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28A9A" w14:textId="77777777" w:rsidR="006948F2" w:rsidRPr="00631231" w:rsidRDefault="006948F2" w:rsidP="00487723">
      <w:pPr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631231">
        <w:rPr>
          <w:b/>
          <w:color w:val="000000" w:themeColor="text1"/>
          <w:sz w:val="24"/>
          <w:szCs w:val="24"/>
        </w:rPr>
        <w:t>RADA NADZORCZA</w:t>
      </w:r>
    </w:p>
    <w:p w14:paraId="65DC08E4" w14:textId="77777777" w:rsidR="006948F2" w:rsidRPr="00631231" w:rsidRDefault="006948F2" w:rsidP="00487723">
      <w:pPr>
        <w:jc w:val="center"/>
        <w:rPr>
          <w:b/>
          <w:color w:val="000000" w:themeColor="text1"/>
          <w:sz w:val="24"/>
          <w:szCs w:val="24"/>
        </w:rPr>
      </w:pPr>
      <w:r w:rsidRPr="00631231">
        <w:rPr>
          <w:b/>
          <w:color w:val="000000" w:themeColor="text1"/>
          <w:sz w:val="24"/>
          <w:szCs w:val="24"/>
        </w:rPr>
        <w:t xml:space="preserve">Tarchomińskich Zakładów Farmaceutycznych </w:t>
      </w:r>
    </w:p>
    <w:p w14:paraId="454DEF97" w14:textId="77777777" w:rsidR="00487723" w:rsidRPr="00631231" w:rsidRDefault="006948F2" w:rsidP="00487723">
      <w:pPr>
        <w:jc w:val="center"/>
        <w:rPr>
          <w:b/>
          <w:color w:val="000000" w:themeColor="text1"/>
          <w:sz w:val="24"/>
          <w:szCs w:val="24"/>
        </w:rPr>
      </w:pPr>
      <w:r w:rsidRPr="00631231">
        <w:rPr>
          <w:b/>
          <w:color w:val="000000" w:themeColor="text1"/>
          <w:sz w:val="24"/>
          <w:szCs w:val="24"/>
        </w:rPr>
        <w:t>„Polfa” Spółka Akcyjna</w:t>
      </w:r>
      <w:r w:rsidR="00487723" w:rsidRPr="00631231">
        <w:rPr>
          <w:b/>
          <w:color w:val="000000" w:themeColor="text1"/>
          <w:sz w:val="24"/>
          <w:szCs w:val="24"/>
        </w:rPr>
        <w:t xml:space="preserve"> </w:t>
      </w:r>
      <w:r w:rsidRPr="00631231">
        <w:rPr>
          <w:b/>
          <w:color w:val="000000" w:themeColor="text1"/>
          <w:sz w:val="24"/>
          <w:szCs w:val="24"/>
        </w:rPr>
        <w:t>w Warszawie</w:t>
      </w:r>
      <w:r w:rsidR="005D5A25" w:rsidRPr="00631231">
        <w:rPr>
          <w:b/>
          <w:color w:val="000000" w:themeColor="text1"/>
          <w:sz w:val="24"/>
          <w:szCs w:val="24"/>
        </w:rPr>
        <w:t xml:space="preserve"> </w:t>
      </w:r>
      <w:r w:rsidR="00C43B7D" w:rsidRPr="00631231">
        <w:rPr>
          <w:b/>
          <w:color w:val="000000" w:themeColor="text1"/>
          <w:sz w:val="24"/>
          <w:szCs w:val="24"/>
        </w:rPr>
        <w:t>(dalej „Spółka”)</w:t>
      </w:r>
    </w:p>
    <w:p w14:paraId="59ED48BF" w14:textId="77777777" w:rsidR="006948F2" w:rsidRPr="00631231" w:rsidRDefault="006948F2" w:rsidP="00487723">
      <w:pPr>
        <w:jc w:val="center"/>
        <w:rPr>
          <w:b/>
          <w:color w:val="000000" w:themeColor="text1"/>
          <w:sz w:val="24"/>
          <w:szCs w:val="24"/>
        </w:rPr>
      </w:pPr>
      <w:r w:rsidRPr="00631231">
        <w:rPr>
          <w:b/>
          <w:color w:val="000000" w:themeColor="text1"/>
          <w:sz w:val="24"/>
          <w:szCs w:val="24"/>
        </w:rPr>
        <w:t>ul. A. Fleminga 2</w:t>
      </w:r>
      <w:r w:rsidR="00487723" w:rsidRPr="00631231">
        <w:rPr>
          <w:b/>
          <w:color w:val="000000" w:themeColor="text1"/>
          <w:sz w:val="24"/>
          <w:szCs w:val="24"/>
        </w:rPr>
        <w:t>, 03-176 Warszawa</w:t>
      </w:r>
    </w:p>
    <w:p w14:paraId="7F0CBFDE" w14:textId="77777777" w:rsidR="006948F2" w:rsidRPr="00631231" w:rsidRDefault="006948F2" w:rsidP="00487723">
      <w:pPr>
        <w:rPr>
          <w:b/>
          <w:color w:val="000000" w:themeColor="text1"/>
          <w:sz w:val="24"/>
          <w:szCs w:val="24"/>
        </w:rPr>
      </w:pPr>
    </w:p>
    <w:p w14:paraId="2729AADA" w14:textId="51DB5388" w:rsidR="006948F2" w:rsidRPr="00631231" w:rsidRDefault="00570186" w:rsidP="00487723">
      <w:pPr>
        <w:jc w:val="center"/>
        <w:rPr>
          <w:color w:val="000000" w:themeColor="text1"/>
          <w:sz w:val="24"/>
          <w:szCs w:val="24"/>
        </w:rPr>
      </w:pPr>
      <w:r w:rsidRPr="00631231">
        <w:rPr>
          <w:color w:val="000000" w:themeColor="text1"/>
          <w:sz w:val="24"/>
          <w:szCs w:val="24"/>
        </w:rPr>
        <w:t>d</w:t>
      </w:r>
      <w:r w:rsidR="006948F2" w:rsidRPr="00631231">
        <w:rPr>
          <w:color w:val="000000" w:themeColor="text1"/>
          <w:sz w:val="24"/>
          <w:szCs w:val="24"/>
        </w:rPr>
        <w:t xml:space="preserve">ziałając na podstawie </w:t>
      </w:r>
      <w:r w:rsidR="00C43B7D" w:rsidRPr="00631231">
        <w:rPr>
          <w:color w:val="000000" w:themeColor="text1"/>
          <w:sz w:val="24"/>
          <w:szCs w:val="24"/>
        </w:rPr>
        <w:t>postanowień Uchwały numer 4 Nadzwyczajnego Walnego Zgromadzenia Spółki</w:t>
      </w:r>
      <w:r w:rsidR="00113D9B" w:rsidRPr="00631231">
        <w:rPr>
          <w:color w:val="000000" w:themeColor="text1"/>
          <w:sz w:val="24"/>
          <w:szCs w:val="24"/>
        </w:rPr>
        <w:t xml:space="preserve"> pod firmą Tarchomińskie Zakłady Farmaceutyczne „Polfa” Spółka Akcyjna z siedzibą w Warszawie</w:t>
      </w:r>
      <w:r w:rsidR="00C43B7D" w:rsidRPr="00631231">
        <w:rPr>
          <w:color w:val="000000" w:themeColor="text1"/>
          <w:sz w:val="24"/>
          <w:szCs w:val="24"/>
        </w:rPr>
        <w:t xml:space="preserve"> z dnia 21 grudnia 2018 r. w sprawie </w:t>
      </w:r>
      <w:r w:rsidR="00D068B5" w:rsidRPr="00631231">
        <w:rPr>
          <w:color w:val="000000" w:themeColor="text1"/>
          <w:sz w:val="24"/>
          <w:szCs w:val="24"/>
        </w:rPr>
        <w:t xml:space="preserve">określenia </w:t>
      </w:r>
      <w:r w:rsidR="00C43B7D" w:rsidRPr="00631231">
        <w:rPr>
          <w:color w:val="000000" w:themeColor="text1"/>
          <w:sz w:val="24"/>
          <w:szCs w:val="24"/>
        </w:rPr>
        <w:t xml:space="preserve">zasad i trybu postępowania kwalifikacyjnego na członka Zarządu Spółki oraz Statutu Spółki </w:t>
      </w:r>
    </w:p>
    <w:p w14:paraId="048C22C6" w14:textId="77777777" w:rsidR="006948F2" w:rsidRPr="00631231" w:rsidRDefault="006948F2" w:rsidP="00487723">
      <w:pPr>
        <w:jc w:val="center"/>
        <w:rPr>
          <w:color w:val="000000" w:themeColor="text1"/>
          <w:sz w:val="24"/>
          <w:szCs w:val="24"/>
        </w:rPr>
      </w:pPr>
    </w:p>
    <w:p w14:paraId="0F1EB48A" w14:textId="6620774C" w:rsidR="006948F2" w:rsidRPr="00631231" w:rsidRDefault="006948F2" w:rsidP="00487723">
      <w:pPr>
        <w:jc w:val="center"/>
        <w:rPr>
          <w:b/>
          <w:color w:val="000000" w:themeColor="text1"/>
          <w:sz w:val="24"/>
          <w:szCs w:val="24"/>
          <w:lang w:val="pt-PT"/>
        </w:rPr>
      </w:pPr>
      <w:r w:rsidRPr="00631231">
        <w:rPr>
          <w:b/>
          <w:color w:val="000000" w:themeColor="text1"/>
          <w:sz w:val="24"/>
          <w:szCs w:val="24"/>
          <w:lang w:val="pt-PT"/>
        </w:rPr>
        <w:t xml:space="preserve">o g ł a s z a    p o s t ę p o w a n i e    k w a l i f i k a c y j n e    n a    s t a n o w i s k </w:t>
      </w:r>
      <w:r w:rsidR="00A945E4" w:rsidRPr="00631231">
        <w:rPr>
          <w:b/>
          <w:color w:val="000000" w:themeColor="text1"/>
          <w:sz w:val="24"/>
          <w:szCs w:val="24"/>
          <w:lang w:val="pt-PT"/>
        </w:rPr>
        <w:t>o</w:t>
      </w:r>
      <w:r w:rsidRPr="00631231">
        <w:rPr>
          <w:b/>
          <w:color w:val="000000" w:themeColor="text1"/>
          <w:sz w:val="24"/>
          <w:szCs w:val="24"/>
          <w:lang w:val="pt-PT"/>
        </w:rPr>
        <w:t>:</w:t>
      </w:r>
    </w:p>
    <w:p w14:paraId="2800C4DC" w14:textId="77777777" w:rsidR="006948F2" w:rsidRPr="00631231" w:rsidRDefault="006948F2" w:rsidP="00487723">
      <w:pPr>
        <w:jc w:val="center"/>
        <w:rPr>
          <w:b/>
          <w:color w:val="000000" w:themeColor="text1"/>
          <w:sz w:val="24"/>
          <w:szCs w:val="24"/>
          <w:lang w:val="pt-PT"/>
        </w:rPr>
      </w:pPr>
    </w:p>
    <w:p w14:paraId="408D04A3" w14:textId="77777777" w:rsidR="00D41C43" w:rsidRPr="00631231" w:rsidRDefault="00D41C43" w:rsidP="00487723">
      <w:pPr>
        <w:jc w:val="center"/>
        <w:rPr>
          <w:b/>
          <w:color w:val="000000" w:themeColor="text1"/>
          <w:sz w:val="24"/>
          <w:szCs w:val="24"/>
          <w:lang w:val="pt-PT"/>
        </w:rPr>
      </w:pPr>
      <w:r w:rsidRPr="00631231">
        <w:rPr>
          <w:b/>
          <w:color w:val="000000" w:themeColor="text1"/>
          <w:sz w:val="24"/>
          <w:szCs w:val="24"/>
          <w:lang w:val="pt-PT"/>
        </w:rPr>
        <w:t>PREZESA ZARZĄDU</w:t>
      </w:r>
      <w:r w:rsidR="00113D9B" w:rsidRPr="00631231">
        <w:rPr>
          <w:b/>
          <w:color w:val="000000" w:themeColor="text1"/>
          <w:sz w:val="24"/>
          <w:szCs w:val="24"/>
          <w:lang w:val="pt-PT"/>
        </w:rPr>
        <w:t xml:space="preserve"> Spółki pod firmą Tarchomińskie Zakłady Farmaceutyczne “Polfa” Spółka Akcyjna </w:t>
      </w:r>
      <w:r w:rsidR="005D5A25" w:rsidRPr="00631231">
        <w:rPr>
          <w:b/>
          <w:color w:val="000000" w:themeColor="text1"/>
          <w:sz w:val="24"/>
          <w:szCs w:val="24"/>
          <w:lang w:val="pt-PT"/>
        </w:rPr>
        <w:t xml:space="preserve"> z siedzibą w Warszawie</w:t>
      </w:r>
    </w:p>
    <w:p w14:paraId="7CF7BD73" w14:textId="77777777" w:rsidR="006948F2" w:rsidRPr="00631231" w:rsidRDefault="006948F2" w:rsidP="00487723">
      <w:pPr>
        <w:rPr>
          <w:color w:val="000000" w:themeColor="text1"/>
          <w:sz w:val="24"/>
          <w:szCs w:val="24"/>
        </w:rPr>
      </w:pPr>
    </w:p>
    <w:p w14:paraId="472BD59F" w14:textId="1641F49A" w:rsidR="00DE34D7" w:rsidRPr="00631231" w:rsidRDefault="00D068B5" w:rsidP="005E2D24">
      <w:pPr>
        <w:tabs>
          <w:tab w:val="left" w:pos="1560"/>
        </w:tabs>
        <w:spacing w:after="120" w:line="276" w:lineRule="auto"/>
        <w:jc w:val="both"/>
        <w:rPr>
          <w:b/>
          <w:color w:val="000000" w:themeColor="text1"/>
          <w:sz w:val="24"/>
          <w:szCs w:val="24"/>
        </w:rPr>
      </w:pPr>
      <w:r w:rsidRPr="00631231">
        <w:rPr>
          <w:b/>
          <w:color w:val="000000" w:themeColor="text1"/>
          <w:sz w:val="24"/>
          <w:szCs w:val="24"/>
        </w:rPr>
        <w:t>Rada Nadzorcza Spółki określa następujące zasady przeprowadzenia postępowania</w:t>
      </w:r>
      <w:r w:rsidR="005E2D24" w:rsidRPr="00631231">
        <w:rPr>
          <w:b/>
          <w:color w:val="000000" w:themeColor="text1"/>
          <w:sz w:val="24"/>
          <w:szCs w:val="24"/>
        </w:rPr>
        <w:t xml:space="preserve"> </w:t>
      </w:r>
      <w:r w:rsidRPr="00631231">
        <w:rPr>
          <w:b/>
          <w:color w:val="000000" w:themeColor="text1"/>
          <w:sz w:val="24"/>
          <w:szCs w:val="24"/>
        </w:rPr>
        <w:t>kwalifikacyjnego:</w:t>
      </w:r>
    </w:p>
    <w:p w14:paraId="77AEFD84" w14:textId="70125FDB" w:rsidR="00DE34D7" w:rsidRPr="00902673" w:rsidRDefault="00DE34D7" w:rsidP="00FF25A7">
      <w:pPr>
        <w:numPr>
          <w:ilvl w:val="0"/>
          <w:numId w:val="32"/>
        </w:numPr>
        <w:spacing w:after="120" w:line="276" w:lineRule="auto"/>
        <w:ind w:left="567" w:hanging="567"/>
        <w:jc w:val="both"/>
        <w:rPr>
          <w:color w:val="000000" w:themeColor="text1"/>
          <w:sz w:val="24"/>
          <w:szCs w:val="24"/>
        </w:rPr>
      </w:pPr>
      <w:r w:rsidRPr="00902673">
        <w:rPr>
          <w:color w:val="000000" w:themeColor="text1"/>
          <w:sz w:val="24"/>
          <w:szCs w:val="24"/>
        </w:rPr>
        <w:t>Pisemne zgłoszenia kandydatów należy przesłać pocztą na adres Spółki</w:t>
      </w:r>
      <w:r w:rsidR="001151B6" w:rsidRPr="00902673">
        <w:rPr>
          <w:color w:val="000000" w:themeColor="text1"/>
          <w:sz w:val="24"/>
          <w:szCs w:val="24"/>
        </w:rPr>
        <w:t xml:space="preserve"> (Tarchomińskie Zakłady Farmaceutyczne „Polfa” S.A. ul. Fleminga 2, 03-176 Warszawa)</w:t>
      </w:r>
      <w:r w:rsidRPr="00902673">
        <w:rPr>
          <w:color w:val="000000" w:themeColor="text1"/>
          <w:sz w:val="24"/>
          <w:szCs w:val="24"/>
        </w:rPr>
        <w:t xml:space="preserve"> lub dostarczyć osobiście do Kancelarii Spółki</w:t>
      </w:r>
      <w:r w:rsidR="005D5A25" w:rsidRPr="00902673">
        <w:rPr>
          <w:color w:val="000000" w:themeColor="text1"/>
          <w:sz w:val="24"/>
          <w:szCs w:val="24"/>
        </w:rPr>
        <w:t xml:space="preserve"> (ul. Fleminga 2, 03-176 Warszawa)</w:t>
      </w:r>
      <w:r w:rsidRPr="00902673">
        <w:rPr>
          <w:color w:val="000000" w:themeColor="text1"/>
          <w:sz w:val="24"/>
          <w:szCs w:val="24"/>
        </w:rPr>
        <w:t xml:space="preserve"> w terminie do dnia </w:t>
      </w:r>
      <w:r w:rsidR="00670B86" w:rsidRPr="00902673">
        <w:rPr>
          <w:color w:val="000000" w:themeColor="text1"/>
          <w:sz w:val="24"/>
          <w:szCs w:val="24"/>
        </w:rPr>
        <w:t xml:space="preserve">6 maja </w:t>
      </w:r>
      <w:r w:rsidRPr="00902673">
        <w:rPr>
          <w:color w:val="000000" w:themeColor="text1"/>
          <w:sz w:val="24"/>
          <w:szCs w:val="24"/>
        </w:rPr>
        <w:t>2022 r. do godziny 15.00 (decyduje data doręczenia zgłoszenia).</w:t>
      </w:r>
    </w:p>
    <w:p w14:paraId="0F40991B" w14:textId="424FCB3D" w:rsidR="00DE34D7" w:rsidRPr="00902673" w:rsidRDefault="00DE34D7" w:rsidP="00FF25A7">
      <w:pPr>
        <w:numPr>
          <w:ilvl w:val="0"/>
          <w:numId w:val="32"/>
        </w:numPr>
        <w:spacing w:after="120" w:line="276" w:lineRule="auto"/>
        <w:ind w:left="567" w:hanging="567"/>
        <w:jc w:val="both"/>
        <w:rPr>
          <w:color w:val="000000" w:themeColor="text1"/>
          <w:sz w:val="24"/>
          <w:szCs w:val="24"/>
        </w:rPr>
      </w:pPr>
      <w:r w:rsidRPr="00902673">
        <w:rPr>
          <w:color w:val="000000" w:themeColor="text1"/>
          <w:sz w:val="24"/>
          <w:szCs w:val="24"/>
        </w:rPr>
        <w:t xml:space="preserve">Zgłoszenia należy składać w zaklejonej kopercie z dopiskiem „Postępowanie kwalifikacyjne na stanowisko Prezesa Zarządu Spółki Tarchomińskie Zakłady Farmaceutyczne </w:t>
      </w:r>
      <w:r w:rsidR="005E2D24" w:rsidRPr="00902673">
        <w:rPr>
          <w:color w:val="000000" w:themeColor="text1"/>
          <w:sz w:val="24"/>
          <w:szCs w:val="24"/>
        </w:rPr>
        <w:t>„</w:t>
      </w:r>
      <w:r w:rsidR="00A945E4" w:rsidRPr="00902673">
        <w:rPr>
          <w:color w:val="000000" w:themeColor="text1"/>
          <w:sz w:val="24"/>
          <w:szCs w:val="24"/>
        </w:rPr>
        <w:t>Polfa”</w:t>
      </w:r>
      <w:r w:rsidRPr="00902673">
        <w:rPr>
          <w:color w:val="000000" w:themeColor="text1"/>
          <w:sz w:val="24"/>
          <w:szCs w:val="24"/>
        </w:rPr>
        <w:t xml:space="preserve"> S.A</w:t>
      </w:r>
      <w:r w:rsidR="00A945E4" w:rsidRPr="00902673">
        <w:rPr>
          <w:color w:val="000000" w:themeColor="text1"/>
          <w:sz w:val="24"/>
          <w:szCs w:val="24"/>
        </w:rPr>
        <w:t>.</w:t>
      </w:r>
      <w:r w:rsidRPr="00902673">
        <w:rPr>
          <w:color w:val="000000" w:themeColor="text1"/>
          <w:sz w:val="24"/>
          <w:szCs w:val="24"/>
        </w:rPr>
        <w:t xml:space="preserve">”. </w:t>
      </w:r>
    </w:p>
    <w:p w14:paraId="3C3E66DE" w14:textId="172D477F" w:rsidR="00DE34D7" w:rsidRPr="00902673" w:rsidRDefault="00DE34D7" w:rsidP="00FF25A7">
      <w:pPr>
        <w:numPr>
          <w:ilvl w:val="0"/>
          <w:numId w:val="32"/>
        </w:numPr>
        <w:spacing w:after="120" w:line="276" w:lineRule="auto"/>
        <w:ind w:left="567" w:hanging="567"/>
        <w:jc w:val="both"/>
        <w:rPr>
          <w:color w:val="000000" w:themeColor="text1"/>
          <w:sz w:val="24"/>
          <w:szCs w:val="24"/>
        </w:rPr>
      </w:pPr>
      <w:r w:rsidRPr="00902673">
        <w:rPr>
          <w:color w:val="000000" w:themeColor="text1"/>
          <w:sz w:val="24"/>
          <w:szCs w:val="24"/>
        </w:rPr>
        <w:t xml:space="preserve">Otwarcie zgłoszeń oraz ich </w:t>
      </w:r>
      <w:r w:rsidR="00E83C7D" w:rsidRPr="00902673">
        <w:rPr>
          <w:color w:val="000000" w:themeColor="text1"/>
          <w:sz w:val="24"/>
          <w:szCs w:val="24"/>
        </w:rPr>
        <w:t>ocena</w:t>
      </w:r>
      <w:r w:rsidRPr="00902673">
        <w:rPr>
          <w:color w:val="000000" w:themeColor="text1"/>
          <w:sz w:val="24"/>
          <w:szCs w:val="24"/>
        </w:rPr>
        <w:t xml:space="preserve"> pod względem formalnym nastąpi w dniu </w:t>
      </w:r>
      <w:r w:rsidR="00670B86" w:rsidRPr="00902673">
        <w:rPr>
          <w:color w:val="000000" w:themeColor="text1"/>
          <w:sz w:val="24"/>
          <w:szCs w:val="24"/>
        </w:rPr>
        <w:t>6 maja 2022</w:t>
      </w:r>
      <w:r w:rsidRPr="00902673">
        <w:rPr>
          <w:color w:val="000000" w:themeColor="text1"/>
          <w:sz w:val="24"/>
          <w:szCs w:val="24"/>
        </w:rPr>
        <w:t xml:space="preserve">r. </w:t>
      </w:r>
    </w:p>
    <w:p w14:paraId="40FD261E" w14:textId="3C05BD98" w:rsidR="000B5592" w:rsidRPr="00902673" w:rsidRDefault="000B5592" w:rsidP="00FF25A7">
      <w:pPr>
        <w:numPr>
          <w:ilvl w:val="0"/>
          <w:numId w:val="32"/>
        </w:numPr>
        <w:spacing w:after="120" w:line="276" w:lineRule="auto"/>
        <w:ind w:left="567" w:hanging="567"/>
        <w:jc w:val="both"/>
        <w:rPr>
          <w:color w:val="000000" w:themeColor="text1"/>
          <w:sz w:val="24"/>
          <w:szCs w:val="24"/>
        </w:rPr>
      </w:pPr>
      <w:r w:rsidRPr="00902673">
        <w:rPr>
          <w:color w:val="000000" w:themeColor="text1"/>
          <w:sz w:val="24"/>
          <w:szCs w:val="24"/>
        </w:rPr>
        <w:t xml:space="preserve">Rozmowy kwalifikacyjne zostaną przeprowadzone w dniach </w:t>
      </w:r>
      <w:r w:rsidR="00670B86" w:rsidRPr="00902673">
        <w:rPr>
          <w:color w:val="000000" w:themeColor="text1"/>
          <w:sz w:val="24"/>
          <w:szCs w:val="24"/>
        </w:rPr>
        <w:t xml:space="preserve">10 i 11 maja 2022 </w:t>
      </w:r>
      <w:r w:rsidRPr="00902673">
        <w:rPr>
          <w:color w:val="000000" w:themeColor="text1"/>
          <w:sz w:val="24"/>
          <w:szCs w:val="24"/>
        </w:rPr>
        <w:t>r. w siedzibie Spółki</w:t>
      </w:r>
      <w:r w:rsidR="002E2542" w:rsidRPr="00902673">
        <w:rPr>
          <w:color w:val="000000" w:themeColor="text1"/>
          <w:sz w:val="24"/>
          <w:szCs w:val="24"/>
        </w:rPr>
        <w:t xml:space="preserve"> (Tarchomińskie Zakłady Farmaceutyczne „Polfa” S.A. ul. Fleminga 2, 03-176 Warszawa)</w:t>
      </w:r>
      <w:r w:rsidRPr="00902673">
        <w:rPr>
          <w:color w:val="000000" w:themeColor="text1"/>
          <w:sz w:val="24"/>
          <w:szCs w:val="24"/>
        </w:rPr>
        <w:t xml:space="preserve">. </w:t>
      </w:r>
      <w:r w:rsidRPr="00902673">
        <w:rPr>
          <w:color w:val="000000" w:themeColor="text1"/>
          <w:sz w:val="24"/>
          <w:szCs w:val="24"/>
          <w:lang w:eastAsia="ar-SA"/>
        </w:rPr>
        <w:t xml:space="preserve">O </w:t>
      </w:r>
      <w:r w:rsidR="00A945E4" w:rsidRPr="00902673">
        <w:rPr>
          <w:color w:val="000000" w:themeColor="text1"/>
          <w:sz w:val="24"/>
          <w:szCs w:val="24"/>
          <w:lang w:eastAsia="ar-SA"/>
        </w:rPr>
        <w:t xml:space="preserve">dacie i </w:t>
      </w:r>
      <w:r w:rsidRPr="00902673">
        <w:rPr>
          <w:color w:val="000000" w:themeColor="text1"/>
          <w:sz w:val="24"/>
          <w:szCs w:val="24"/>
          <w:lang w:eastAsia="ar-SA"/>
        </w:rPr>
        <w:t>godzinie rozmowy kwalifikacyjnej zakwalifikowani kandydaci zostaną indywidualnie powiadomieni, na wskazany przez kandydata w zgłoszeniu do postępowania adres poczty elektronicznej</w:t>
      </w:r>
      <w:r w:rsidRPr="00902673">
        <w:rPr>
          <w:color w:val="000000" w:themeColor="text1"/>
          <w:sz w:val="24"/>
          <w:szCs w:val="24"/>
        </w:rPr>
        <w:t>.</w:t>
      </w:r>
    </w:p>
    <w:p w14:paraId="4AAC3413" w14:textId="77777777" w:rsidR="00DE34D7" w:rsidRPr="00902673" w:rsidRDefault="00DE34D7" w:rsidP="00FF25A7">
      <w:pPr>
        <w:numPr>
          <w:ilvl w:val="0"/>
          <w:numId w:val="32"/>
        </w:numPr>
        <w:spacing w:after="120" w:line="276" w:lineRule="auto"/>
        <w:ind w:left="567" w:hanging="567"/>
        <w:jc w:val="both"/>
        <w:rPr>
          <w:color w:val="000000" w:themeColor="text1"/>
          <w:sz w:val="24"/>
          <w:szCs w:val="24"/>
        </w:rPr>
      </w:pPr>
      <w:r w:rsidRPr="00902673">
        <w:rPr>
          <w:color w:val="000000" w:themeColor="text1"/>
          <w:sz w:val="24"/>
          <w:szCs w:val="24"/>
        </w:rPr>
        <w:t>Przedmiotem rozmowy kwalifikacyjnej</w:t>
      </w:r>
      <w:r w:rsidR="000B5592" w:rsidRPr="00902673">
        <w:rPr>
          <w:color w:val="000000" w:themeColor="text1"/>
          <w:sz w:val="24"/>
          <w:szCs w:val="24"/>
        </w:rPr>
        <w:t xml:space="preserve"> będą</w:t>
      </w:r>
      <w:r w:rsidRPr="00902673">
        <w:rPr>
          <w:color w:val="000000" w:themeColor="text1"/>
          <w:sz w:val="24"/>
          <w:szCs w:val="24"/>
        </w:rPr>
        <w:t>:</w:t>
      </w:r>
    </w:p>
    <w:p w14:paraId="4B569B50" w14:textId="0234C977" w:rsidR="00DE34D7" w:rsidRPr="00902673" w:rsidRDefault="00DE34D7" w:rsidP="00FF25A7">
      <w:pPr>
        <w:numPr>
          <w:ilvl w:val="1"/>
          <w:numId w:val="32"/>
        </w:numPr>
        <w:spacing w:after="120" w:line="276" w:lineRule="auto"/>
        <w:ind w:left="1134" w:hanging="567"/>
        <w:jc w:val="both"/>
        <w:rPr>
          <w:color w:val="000000" w:themeColor="text1"/>
          <w:sz w:val="24"/>
          <w:szCs w:val="24"/>
        </w:rPr>
      </w:pPr>
      <w:r w:rsidRPr="00902673">
        <w:rPr>
          <w:color w:val="000000" w:themeColor="text1"/>
          <w:sz w:val="24"/>
          <w:szCs w:val="24"/>
        </w:rPr>
        <w:t>wiedza o zakresie działalności Spółki oraz o sektorze, w którym działa Spółka</w:t>
      </w:r>
      <w:r w:rsidR="00A945E4" w:rsidRPr="00902673">
        <w:rPr>
          <w:color w:val="000000" w:themeColor="text1"/>
          <w:sz w:val="24"/>
          <w:szCs w:val="24"/>
        </w:rPr>
        <w:t>;</w:t>
      </w:r>
    </w:p>
    <w:p w14:paraId="549120CE" w14:textId="3E218E28" w:rsidR="00DE34D7" w:rsidRPr="00902673" w:rsidRDefault="00DE34D7" w:rsidP="00FF25A7">
      <w:pPr>
        <w:numPr>
          <w:ilvl w:val="1"/>
          <w:numId w:val="32"/>
        </w:numPr>
        <w:spacing w:after="120" w:line="276" w:lineRule="auto"/>
        <w:ind w:left="1134" w:hanging="567"/>
        <w:jc w:val="both"/>
        <w:rPr>
          <w:color w:val="000000" w:themeColor="text1"/>
          <w:sz w:val="24"/>
          <w:szCs w:val="24"/>
        </w:rPr>
      </w:pPr>
      <w:r w:rsidRPr="00902673">
        <w:rPr>
          <w:color w:val="000000" w:themeColor="text1"/>
          <w:sz w:val="24"/>
          <w:szCs w:val="24"/>
        </w:rPr>
        <w:t>znajomość zagadnień związanych z zarządzaniem i kierowaniem zespołami pracowników</w:t>
      </w:r>
      <w:r w:rsidR="00A945E4" w:rsidRPr="00902673">
        <w:rPr>
          <w:color w:val="000000" w:themeColor="text1"/>
          <w:sz w:val="24"/>
          <w:szCs w:val="24"/>
        </w:rPr>
        <w:t>;</w:t>
      </w:r>
    </w:p>
    <w:p w14:paraId="5EA46962" w14:textId="77777777" w:rsidR="00DE34D7" w:rsidRPr="00902673" w:rsidRDefault="00DE34D7" w:rsidP="00FF25A7">
      <w:pPr>
        <w:numPr>
          <w:ilvl w:val="1"/>
          <w:numId w:val="32"/>
        </w:numPr>
        <w:spacing w:after="120" w:line="276" w:lineRule="auto"/>
        <w:ind w:left="1134" w:hanging="567"/>
        <w:jc w:val="both"/>
        <w:rPr>
          <w:color w:val="000000" w:themeColor="text1"/>
          <w:sz w:val="24"/>
          <w:szCs w:val="24"/>
        </w:rPr>
      </w:pPr>
      <w:r w:rsidRPr="00902673">
        <w:rPr>
          <w:color w:val="000000" w:themeColor="text1"/>
          <w:sz w:val="24"/>
          <w:szCs w:val="24"/>
        </w:rPr>
        <w:t>znajomość zasad funkcjonowania spółek handlowych, ze szczególnym uwzględnieniem spółek z udziałem Skarbu Państwa, zasad wynagradzania w spółkach z udziałem Skarbu Państwa, ograniczeń prowadzenia działalności gospodarczej przez osoby pełniące funkcje publiczne oraz znajomość zasad nadzoru właścicielskiego;</w:t>
      </w:r>
    </w:p>
    <w:p w14:paraId="646BB9AE" w14:textId="4912DB1D" w:rsidR="00DE34D7" w:rsidRPr="00902673" w:rsidRDefault="00DE34D7" w:rsidP="00FF25A7">
      <w:pPr>
        <w:numPr>
          <w:ilvl w:val="1"/>
          <w:numId w:val="32"/>
        </w:numPr>
        <w:spacing w:after="120" w:line="276" w:lineRule="auto"/>
        <w:ind w:left="1134" w:hanging="567"/>
        <w:jc w:val="both"/>
        <w:rPr>
          <w:color w:val="000000" w:themeColor="text1"/>
          <w:sz w:val="24"/>
          <w:szCs w:val="24"/>
        </w:rPr>
      </w:pPr>
      <w:r w:rsidRPr="00902673">
        <w:rPr>
          <w:color w:val="000000" w:themeColor="text1"/>
          <w:sz w:val="24"/>
          <w:szCs w:val="24"/>
        </w:rPr>
        <w:t xml:space="preserve">doświadczenie niezbędne do </w:t>
      </w:r>
      <w:r w:rsidR="00A945E4" w:rsidRPr="00902673">
        <w:rPr>
          <w:color w:val="000000" w:themeColor="text1"/>
          <w:sz w:val="24"/>
          <w:szCs w:val="24"/>
        </w:rPr>
        <w:t>zajmowania</w:t>
      </w:r>
      <w:r w:rsidRPr="00902673">
        <w:rPr>
          <w:color w:val="000000" w:themeColor="text1"/>
          <w:sz w:val="24"/>
          <w:szCs w:val="24"/>
        </w:rPr>
        <w:t xml:space="preserve"> </w:t>
      </w:r>
      <w:r w:rsidR="00A945E4" w:rsidRPr="00902673">
        <w:rPr>
          <w:color w:val="000000" w:themeColor="text1"/>
          <w:sz w:val="24"/>
          <w:szCs w:val="24"/>
        </w:rPr>
        <w:t>stanowiska</w:t>
      </w:r>
      <w:r w:rsidRPr="00902673">
        <w:rPr>
          <w:color w:val="000000" w:themeColor="text1"/>
          <w:sz w:val="24"/>
          <w:szCs w:val="24"/>
        </w:rPr>
        <w:t xml:space="preserve"> członka </w:t>
      </w:r>
      <w:r w:rsidR="00ED6357" w:rsidRPr="00902673">
        <w:rPr>
          <w:color w:val="000000" w:themeColor="text1"/>
          <w:sz w:val="24"/>
          <w:szCs w:val="24"/>
        </w:rPr>
        <w:t>Z</w:t>
      </w:r>
      <w:r w:rsidRPr="00902673">
        <w:rPr>
          <w:color w:val="000000" w:themeColor="text1"/>
          <w:sz w:val="24"/>
          <w:szCs w:val="24"/>
        </w:rPr>
        <w:t>arządu w Spółce;</w:t>
      </w:r>
    </w:p>
    <w:p w14:paraId="13BF2354" w14:textId="30A4B622" w:rsidR="00DE34D7" w:rsidRPr="00902673" w:rsidRDefault="00DE34D7" w:rsidP="00FF25A7">
      <w:pPr>
        <w:numPr>
          <w:ilvl w:val="1"/>
          <w:numId w:val="32"/>
        </w:numPr>
        <w:spacing w:after="120" w:line="276" w:lineRule="auto"/>
        <w:ind w:left="1134" w:hanging="567"/>
        <w:jc w:val="both"/>
        <w:rPr>
          <w:color w:val="000000" w:themeColor="text1"/>
          <w:sz w:val="24"/>
          <w:szCs w:val="24"/>
        </w:rPr>
      </w:pPr>
      <w:r w:rsidRPr="00902673">
        <w:rPr>
          <w:color w:val="000000" w:themeColor="text1"/>
          <w:sz w:val="24"/>
          <w:szCs w:val="24"/>
        </w:rPr>
        <w:t>wiedza w zakresie rachunkowości</w:t>
      </w:r>
      <w:r w:rsidR="00A945E4" w:rsidRPr="00902673">
        <w:rPr>
          <w:color w:val="000000" w:themeColor="text1"/>
          <w:sz w:val="24"/>
          <w:szCs w:val="24"/>
        </w:rPr>
        <w:t>,</w:t>
      </w:r>
      <w:r w:rsidRPr="00902673">
        <w:rPr>
          <w:color w:val="000000" w:themeColor="text1"/>
          <w:sz w:val="24"/>
          <w:szCs w:val="24"/>
        </w:rPr>
        <w:t xml:space="preserve"> oceny projektów inwestycyjnych</w:t>
      </w:r>
      <w:r w:rsidR="00A945E4" w:rsidRPr="00902673">
        <w:rPr>
          <w:color w:val="000000" w:themeColor="text1"/>
          <w:sz w:val="24"/>
          <w:szCs w:val="24"/>
        </w:rPr>
        <w:t>,</w:t>
      </w:r>
      <w:r w:rsidRPr="00902673">
        <w:rPr>
          <w:color w:val="000000" w:themeColor="text1"/>
          <w:sz w:val="24"/>
          <w:szCs w:val="24"/>
        </w:rPr>
        <w:t xml:space="preserve"> finansów przedsiębiorstwa oraz audytu i kontroli finansowej</w:t>
      </w:r>
      <w:r w:rsidR="00ED6357" w:rsidRPr="00902673">
        <w:rPr>
          <w:color w:val="000000" w:themeColor="text1"/>
          <w:sz w:val="24"/>
          <w:szCs w:val="24"/>
        </w:rPr>
        <w:t xml:space="preserve"> przedsiębiorstwa</w:t>
      </w:r>
      <w:r w:rsidRPr="00902673">
        <w:rPr>
          <w:color w:val="000000" w:themeColor="text1"/>
          <w:sz w:val="24"/>
          <w:szCs w:val="24"/>
        </w:rPr>
        <w:t>.</w:t>
      </w:r>
    </w:p>
    <w:p w14:paraId="26BAFC33" w14:textId="061AFB10" w:rsidR="000B5592" w:rsidRPr="00902673" w:rsidRDefault="000B5592" w:rsidP="00DB3B58">
      <w:pPr>
        <w:numPr>
          <w:ilvl w:val="0"/>
          <w:numId w:val="32"/>
        </w:numPr>
        <w:spacing w:after="120" w:line="276" w:lineRule="auto"/>
        <w:ind w:left="567" w:hanging="567"/>
        <w:jc w:val="both"/>
        <w:rPr>
          <w:color w:val="000000" w:themeColor="text1"/>
          <w:sz w:val="24"/>
          <w:szCs w:val="24"/>
        </w:rPr>
      </w:pPr>
      <w:r w:rsidRPr="00902673">
        <w:rPr>
          <w:color w:val="000000" w:themeColor="text1"/>
          <w:sz w:val="24"/>
          <w:szCs w:val="24"/>
        </w:rPr>
        <w:lastRenderedPageBreak/>
        <w:t>Kandydatowi mogą zostać udostępnione do wglądu informacje o Spółce</w:t>
      </w:r>
      <w:r w:rsidR="0075739A" w:rsidRPr="00902673">
        <w:rPr>
          <w:color w:val="000000" w:themeColor="text1"/>
          <w:sz w:val="24"/>
          <w:szCs w:val="24"/>
        </w:rPr>
        <w:t xml:space="preserve"> </w:t>
      </w:r>
      <w:r w:rsidR="0089582C" w:rsidRPr="00902673">
        <w:rPr>
          <w:color w:val="000000" w:themeColor="text1"/>
          <w:sz w:val="24"/>
          <w:szCs w:val="24"/>
        </w:rPr>
        <w:t>po uprzednim podpisaniu oświadczenia o zachowaniu poufności</w:t>
      </w:r>
      <w:r w:rsidRPr="00902673">
        <w:rPr>
          <w:color w:val="000000" w:themeColor="text1"/>
          <w:sz w:val="24"/>
          <w:szCs w:val="24"/>
        </w:rPr>
        <w:t xml:space="preserve">. Po informacje kandydat zgłasza się osobiście w terminie od dnia </w:t>
      </w:r>
      <w:r w:rsidR="00494F4F" w:rsidRPr="00902673">
        <w:rPr>
          <w:color w:val="000000" w:themeColor="text1"/>
          <w:sz w:val="24"/>
          <w:szCs w:val="24"/>
        </w:rPr>
        <w:t xml:space="preserve">19 kwietnia 2022 </w:t>
      </w:r>
      <w:r w:rsidRPr="00902673">
        <w:rPr>
          <w:color w:val="000000" w:themeColor="text1"/>
          <w:sz w:val="24"/>
          <w:szCs w:val="24"/>
        </w:rPr>
        <w:t xml:space="preserve">roku do dnia </w:t>
      </w:r>
      <w:r w:rsidR="00494F4F" w:rsidRPr="00902673">
        <w:rPr>
          <w:color w:val="000000" w:themeColor="text1"/>
          <w:sz w:val="24"/>
          <w:szCs w:val="24"/>
        </w:rPr>
        <w:t xml:space="preserve">5 maja </w:t>
      </w:r>
      <w:r w:rsidR="0056605F" w:rsidRPr="00902673">
        <w:rPr>
          <w:color w:val="000000" w:themeColor="text1"/>
          <w:sz w:val="24"/>
          <w:szCs w:val="24"/>
        </w:rPr>
        <w:t>2022</w:t>
      </w:r>
      <w:r w:rsidRPr="00902673">
        <w:rPr>
          <w:color w:val="000000" w:themeColor="text1"/>
          <w:sz w:val="24"/>
          <w:szCs w:val="24"/>
        </w:rPr>
        <w:t xml:space="preserve"> roku. Informacje udostępnia Pani Małgorzata Bielczuk pok. 119 Biurowca Spółki w godz. </w:t>
      </w:r>
      <w:r w:rsidR="00015D83" w:rsidRPr="00902673">
        <w:rPr>
          <w:color w:val="000000" w:themeColor="text1"/>
          <w:sz w:val="24"/>
          <w:szCs w:val="24"/>
        </w:rPr>
        <w:t>11</w:t>
      </w:r>
      <w:r w:rsidRPr="00902673">
        <w:rPr>
          <w:color w:val="000000" w:themeColor="text1"/>
          <w:sz w:val="24"/>
          <w:szCs w:val="24"/>
        </w:rPr>
        <w:t>.00 – 14.00 po wcześniejszym umówieniu (tel.</w:t>
      </w:r>
      <w:r w:rsidR="00015D83" w:rsidRPr="00902673">
        <w:rPr>
          <w:color w:val="000000" w:themeColor="text1"/>
          <w:sz w:val="24"/>
          <w:szCs w:val="24"/>
        </w:rPr>
        <w:t> 512 000 558</w:t>
      </w:r>
      <w:r w:rsidRPr="00902673">
        <w:rPr>
          <w:color w:val="000000" w:themeColor="text1"/>
          <w:sz w:val="24"/>
          <w:szCs w:val="24"/>
        </w:rPr>
        <w:t>).</w:t>
      </w:r>
    </w:p>
    <w:p w14:paraId="367994DF" w14:textId="77777777" w:rsidR="0088316B" w:rsidRPr="00902673" w:rsidRDefault="0088316B" w:rsidP="0088316B">
      <w:pPr>
        <w:spacing w:after="120" w:line="276" w:lineRule="auto"/>
        <w:ind w:left="567"/>
        <w:jc w:val="both"/>
        <w:rPr>
          <w:color w:val="000000" w:themeColor="text1"/>
          <w:sz w:val="24"/>
          <w:szCs w:val="24"/>
        </w:rPr>
      </w:pPr>
      <w:r w:rsidRPr="00902673">
        <w:rPr>
          <w:color w:val="000000" w:themeColor="text1"/>
          <w:sz w:val="24"/>
          <w:szCs w:val="24"/>
        </w:rPr>
        <w:t>Zakres udzielanych informacji:</w:t>
      </w:r>
    </w:p>
    <w:p w14:paraId="7150FA50" w14:textId="0C6A1972" w:rsidR="0088316B" w:rsidRPr="00902673" w:rsidRDefault="0088316B" w:rsidP="00964091">
      <w:pPr>
        <w:numPr>
          <w:ilvl w:val="0"/>
          <w:numId w:val="40"/>
        </w:numPr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902673">
        <w:rPr>
          <w:color w:val="000000" w:themeColor="text1"/>
          <w:sz w:val="24"/>
          <w:szCs w:val="24"/>
        </w:rPr>
        <w:t>Statut Spółki,</w:t>
      </w:r>
    </w:p>
    <w:p w14:paraId="4A9FBDF5" w14:textId="1E3665B0" w:rsidR="0088316B" w:rsidRPr="00902673" w:rsidRDefault="0088316B" w:rsidP="00964091">
      <w:pPr>
        <w:numPr>
          <w:ilvl w:val="0"/>
          <w:numId w:val="40"/>
        </w:numPr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902673">
        <w:rPr>
          <w:color w:val="000000" w:themeColor="text1"/>
          <w:sz w:val="24"/>
          <w:szCs w:val="24"/>
        </w:rPr>
        <w:t>Sprawozdanie finansowe za 2020 rok,</w:t>
      </w:r>
    </w:p>
    <w:p w14:paraId="280BABAC" w14:textId="04A2C2F0" w:rsidR="0088316B" w:rsidRPr="00902673" w:rsidRDefault="0088316B" w:rsidP="00964091">
      <w:pPr>
        <w:numPr>
          <w:ilvl w:val="0"/>
          <w:numId w:val="40"/>
        </w:numPr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902673">
        <w:rPr>
          <w:color w:val="000000" w:themeColor="text1"/>
          <w:sz w:val="24"/>
          <w:szCs w:val="24"/>
        </w:rPr>
        <w:t>Sprawozdanie F-01 za IV kwartał 2021 roku.</w:t>
      </w:r>
    </w:p>
    <w:p w14:paraId="6E69EA38" w14:textId="77777777" w:rsidR="00DE34D7" w:rsidRPr="00902673" w:rsidRDefault="00DE34D7" w:rsidP="00EB24BF">
      <w:pPr>
        <w:numPr>
          <w:ilvl w:val="0"/>
          <w:numId w:val="32"/>
        </w:numPr>
        <w:spacing w:after="120" w:line="276" w:lineRule="auto"/>
        <w:ind w:left="567" w:hanging="567"/>
        <w:jc w:val="both"/>
        <w:rPr>
          <w:color w:val="000000" w:themeColor="text1"/>
          <w:sz w:val="24"/>
          <w:szCs w:val="24"/>
        </w:rPr>
      </w:pPr>
      <w:r w:rsidRPr="00902673">
        <w:rPr>
          <w:color w:val="000000" w:themeColor="text1"/>
          <w:sz w:val="24"/>
          <w:szCs w:val="24"/>
        </w:rPr>
        <w:t xml:space="preserve">Rada Nadzorcza, po zakończeniu postępowania kwalifikacyjnego, </w:t>
      </w:r>
      <w:r w:rsidRPr="00902673">
        <w:rPr>
          <w:color w:val="000000" w:themeColor="text1"/>
          <w:sz w:val="24"/>
          <w:szCs w:val="24"/>
          <w:lang w:eastAsia="ar-SA"/>
        </w:rPr>
        <w:t>powiadomi kandydatów uczestniczących w postępowaniu o jego wynikach na wskazany przez kandydata w zgłoszeniu do postępowania adres poczty elektronicznej.</w:t>
      </w:r>
    </w:p>
    <w:p w14:paraId="704B614C" w14:textId="77777777" w:rsidR="00DE34D7" w:rsidRPr="00902673" w:rsidRDefault="000B5592" w:rsidP="00EB24BF">
      <w:pPr>
        <w:numPr>
          <w:ilvl w:val="0"/>
          <w:numId w:val="32"/>
        </w:numPr>
        <w:spacing w:after="120" w:line="276" w:lineRule="auto"/>
        <w:ind w:left="567" w:hanging="567"/>
        <w:jc w:val="both"/>
        <w:rPr>
          <w:color w:val="000000" w:themeColor="text1"/>
          <w:sz w:val="24"/>
          <w:szCs w:val="24"/>
          <w:lang w:eastAsia="ar-SA"/>
        </w:rPr>
      </w:pPr>
      <w:r w:rsidRPr="00902673">
        <w:rPr>
          <w:color w:val="000000" w:themeColor="text1"/>
          <w:sz w:val="24"/>
          <w:szCs w:val="24"/>
        </w:rPr>
        <w:t>Zgłoszenie powinno zawierać</w:t>
      </w:r>
      <w:r w:rsidR="00DE34D7" w:rsidRPr="00902673">
        <w:rPr>
          <w:color w:val="000000" w:themeColor="text1"/>
          <w:sz w:val="24"/>
          <w:szCs w:val="24"/>
        </w:rPr>
        <w:t>:</w:t>
      </w:r>
    </w:p>
    <w:p w14:paraId="16E0A3A9" w14:textId="77777777" w:rsidR="00DE34D7" w:rsidRPr="00902673" w:rsidRDefault="00DE34D7" w:rsidP="00EB24BF">
      <w:pPr>
        <w:numPr>
          <w:ilvl w:val="1"/>
          <w:numId w:val="32"/>
        </w:numPr>
        <w:spacing w:after="120" w:line="276" w:lineRule="auto"/>
        <w:ind w:left="1134" w:hanging="567"/>
        <w:jc w:val="both"/>
        <w:rPr>
          <w:color w:val="000000" w:themeColor="text1"/>
          <w:sz w:val="24"/>
          <w:szCs w:val="24"/>
        </w:rPr>
      </w:pPr>
      <w:r w:rsidRPr="00902673">
        <w:rPr>
          <w:color w:val="000000" w:themeColor="text1"/>
          <w:sz w:val="24"/>
          <w:szCs w:val="24"/>
        </w:rPr>
        <w:t>życiorys (CV) oraz list motywacyjny, zawierające m.in. adres do korespondencji oraz telefon kontaktowy i adres poczty elektronicznej,</w:t>
      </w:r>
    </w:p>
    <w:p w14:paraId="42F35865" w14:textId="481C632F" w:rsidR="00DE34D7" w:rsidRPr="00902673" w:rsidRDefault="00DE34D7" w:rsidP="00EB24BF">
      <w:pPr>
        <w:numPr>
          <w:ilvl w:val="1"/>
          <w:numId w:val="32"/>
        </w:numPr>
        <w:spacing w:after="120" w:line="276" w:lineRule="auto"/>
        <w:ind w:left="1134" w:hanging="567"/>
        <w:jc w:val="both"/>
        <w:rPr>
          <w:color w:val="000000" w:themeColor="text1"/>
          <w:sz w:val="24"/>
          <w:szCs w:val="24"/>
        </w:rPr>
      </w:pPr>
      <w:r w:rsidRPr="00902673">
        <w:rPr>
          <w:color w:val="000000" w:themeColor="text1"/>
          <w:sz w:val="24"/>
          <w:szCs w:val="24"/>
        </w:rPr>
        <w:t xml:space="preserve">oryginały lub poświadczone </w:t>
      </w:r>
      <w:r w:rsidR="007F506F" w:rsidRPr="00902673">
        <w:rPr>
          <w:color w:val="000000" w:themeColor="text1"/>
          <w:sz w:val="24"/>
          <w:szCs w:val="24"/>
        </w:rPr>
        <w:t xml:space="preserve">za zgodność z oryginałem </w:t>
      </w:r>
      <w:r w:rsidRPr="00902673">
        <w:rPr>
          <w:color w:val="000000" w:themeColor="text1"/>
          <w:sz w:val="24"/>
          <w:szCs w:val="24"/>
        </w:rPr>
        <w:t xml:space="preserve">urzędowo albo przez notariusza odpisy dokumentów potwierdzające spełnianie przez kandydata </w:t>
      </w:r>
      <w:r w:rsidR="00722C18" w:rsidRPr="00902673">
        <w:rPr>
          <w:color w:val="000000" w:themeColor="text1"/>
          <w:sz w:val="24"/>
          <w:szCs w:val="24"/>
        </w:rPr>
        <w:t>wymagań i warunków</w:t>
      </w:r>
      <w:r w:rsidR="007F506F" w:rsidRPr="00902673">
        <w:rPr>
          <w:color w:val="000000" w:themeColor="text1"/>
          <w:sz w:val="24"/>
          <w:szCs w:val="24"/>
        </w:rPr>
        <w:t>, w tym warunków</w:t>
      </w:r>
      <w:r w:rsidRPr="00902673">
        <w:rPr>
          <w:color w:val="000000" w:themeColor="text1"/>
          <w:sz w:val="24"/>
          <w:szCs w:val="24"/>
        </w:rPr>
        <w:t xml:space="preserve"> wskazanych w art. 22 pkt 1 ustawy </w:t>
      </w:r>
      <w:r w:rsidR="00C91FAA" w:rsidRPr="00902673">
        <w:rPr>
          <w:color w:val="000000" w:themeColor="text1"/>
          <w:sz w:val="24"/>
          <w:szCs w:val="24"/>
        </w:rPr>
        <w:t xml:space="preserve">z dnia 16.12.2016 r. </w:t>
      </w:r>
      <w:r w:rsidR="00D232DC" w:rsidRPr="00902673">
        <w:rPr>
          <w:color w:val="000000" w:themeColor="text1"/>
          <w:sz w:val="24"/>
          <w:szCs w:val="24"/>
        </w:rPr>
        <w:t xml:space="preserve">o </w:t>
      </w:r>
      <w:r w:rsidRPr="00902673">
        <w:rPr>
          <w:color w:val="000000" w:themeColor="text1"/>
          <w:sz w:val="24"/>
          <w:szCs w:val="24"/>
        </w:rPr>
        <w:t xml:space="preserve">zasadach zarządzania mieniem państwowym (t.j. Dz.U. z 2021 r. poz. 1933 ze zm.) (odpisy dokumentów mogą być poświadczone </w:t>
      </w:r>
      <w:r w:rsidR="007F506F" w:rsidRPr="00902673">
        <w:rPr>
          <w:color w:val="000000" w:themeColor="text1"/>
          <w:sz w:val="24"/>
          <w:szCs w:val="24"/>
        </w:rPr>
        <w:t xml:space="preserve">za zgodność z oryginałem </w:t>
      </w:r>
      <w:r w:rsidRPr="00902673">
        <w:rPr>
          <w:color w:val="000000" w:themeColor="text1"/>
          <w:sz w:val="24"/>
          <w:szCs w:val="24"/>
        </w:rPr>
        <w:t xml:space="preserve">przez kandydata, w takim przypadku, w trakcie rozmowy kwalifikacyjnej kandydat jest zobowiązany do </w:t>
      </w:r>
      <w:r w:rsidR="007F506F" w:rsidRPr="00902673">
        <w:rPr>
          <w:color w:val="000000" w:themeColor="text1"/>
          <w:sz w:val="24"/>
          <w:szCs w:val="24"/>
        </w:rPr>
        <w:t xml:space="preserve">przedłożenia </w:t>
      </w:r>
      <w:r w:rsidRPr="00902673">
        <w:rPr>
          <w:color w:val="000000" w:themeColor="text1"/>
          <w:sz w:val="24"/>
          <w:szCs w:val="24"/>
        </w:rPr>
        <w:t xml:space="preserve"> Radzie Nadzorczej oryginałów lub odpisów</w:t>
      </w:r>
      <w:r w:rsidR="003321E1" w:rsidRPr="00902673">
        <w:rPr>
          <w:color w:val="000000" w:themeColor="text1"/>
          <w:sz w:val="24"/>
          <w:szCs w:val="24"/>
        </w:rPr>
        <w:t>,</w:t>
      </w:r>
      <w:r w:rsidRPr="00902673">
        <w:rPr>
          <w:color w:val="000000" w:themeColor="text1"/>
          <w:sz w:val="24"/>
          <w:szCs w:val="24"/>
        </w:rPr>
        <w:t xml:space="preserve"> poświadczonych </w:t>
      </w:r>
      <w:r w:rsidR="007F506F" w:rsidRPr="00902673">
        <w:rPr>
          <w:color w:val="000000" w:themeColor="text1"/>
          <w:sz w:val="24"/>
          <w:szCs w:val="24"/>
        </w:rPr>
        <w:t xml:space="preserve">za zgodność z oryginałem </w:t>
      </w:r>
      <w:r w:rsidRPr="00902673">
        <w:rPr>
          <w:color w:val="000000" w:themeColor="text1"/>
          <w:sz w:val="24"/>
          <w:szCs w:val="24"/>
        </w:rPr>
        <w:t>urzędowo albo przez notariusza</w:t>
      </w:r>
      <w:r w:rsidR="003321E1" w:rsidRPr="00902673">
        <w:rPr>
          <w:color w:val="000000" w:themeColor="text1"/>
          <w:sz w:val="24"/>
          <w:szCs w:val="24"/>
        </w:rPr>
        <w:t>,</w:t>
      </w:r>
      <w:r w:rsidR="001A1685" w:rsidRPr="00902673">
        <w:rPr>
          <w:color w:val="000000" w:themeColor="text1"/>
          <w:sz w:val="24"/>
          <w:szCs w:val="24"/>
        </w:rPr>
        <w:t xml:space="preserve"> takich dokumentów</w:t>
      </w:r>
      <w:r w:rsidRPr="00902673">
        <w:rPr>
          <w:color w:val="000000" w:themeColor="text1"/>
          <w:sz w:val="24"/>
          <w:szCs w:val="24"/>
        </w:rPr>
        <w:t>, pod rygorem wykluczenia z dalszego postępowania kwalifikacyjnego),</w:t>
      </w:r>
    </w:p>
    <w:p w14:paraId="0C92F7E8" w14:textId="3F1C8AE2" w:rsidR="00DE34D7" w:rsidRPr="00902673" w:rsidRDefault="00DE34D7" w:rsidP="00EB24BF">
      <w:pPr>
        <w:numPr>
          <w:ilvl w:val="1"/>
          <w:numId w:val="32"/>
        </w:numPr>
        <w:spacing w:after="120" w:line="276" w:lineRule="auto"/>
        <w:ind w:left="1134" w:hanging="567"/>
        <w:jc w:val="both"/>
        <w:rPr>
          <w:color w:val="000000" w:themeColor="text1"/>
          <w:sz w:val="24"/>
          <w:szCs w:val="24"/>
        </w:rPr>
      </w:pPr>
      <w:r w:rsidRPr="00902673">
        <w:rPr>
          <w:color w:val="000000" w:themeColor="text1"/>
          <w:sz w:val="24"/>
          <w:szCs w:val="24"/>
        </w:rPr>
        <w:t xml:space="preserve">wypełniony w całości i podpisany kwestionariusz, zawierający oświadczenia kandydata, w tym oświadczenia, iż nie zachodzą wobec niego okoliczności, o których mowa w art. 22 pkt 2 ustawy </w:t>
      </w:r>
      <w:r w:rsidR="00C91FAA" w:rsidRPr="00902673">
        <w:rPr>
          <w:color w:val="000000" w:themeColor="text1"/>
          <w:sz w:val="24"/>
          <w:szCs w:val="24"/>
        </w:rPr>
        <w:t xml:space="preserve">z dnia 16.12.2016 r. </w:t>
      </w:r>
      <w:r w:rsidR="00D232DC" w:rsidRPr="00902673">
        <w:rPr>
          <w:color w:val="000000" w:themeColor="text1"/>
          <w:sz w:val="24"/>
          <w:szCs w:val="24"/>
        </w:rPr>
        <w:t xml:space="preserve">o </w:t>
      </w:r>
      <w:r w:rsidRPr="00902673">
        <w:rPr>
          <w:color w:val="000000" w:themeColor="text1"/>
          <w:sz w:val="24"/>
          <w:szCs w:val="24"/>
        </w:rPr>
        <w:t>zasadach zarządzania mieniem państwowym (t.j. Dz.U. z 2021 r. poz. 1933 ze zm.) oraz inne informacje niezbędne do jego oceny w toku postępowania kwalifikacyjnego - wzór kwestionariusza stanowi załącznik do ogłoszenia,</w:t>
      </w:r>
    </w:p>
    <w:p w14:paraId="7D3D3141" w14:textId="2BA3217A" w:rsidR="00DE34D7" w:rsidRPr="00902673" w:rsidRDefault="00DE34D7" w:rsidP="00DB3B58">
      <w:pPr>
        <w:numPr>
          <w:ilvl w:val="1"/>
          <w:numId w:val="32"/>
        </w:numPr>
        <w:spacing w:after="120" w:line="276" w:lineRule="auto"/>
        <w:ind w:left="1134" w:hanging="567"/>
        <w:jc w:val="both"/>
        <w:rPr>
          <w:color w:val="000000" w:themeColor="text1"/>
          <w:sz w:val="24"/>
          <w:szCs w:val="24"/>
        </w:rPr>
      </w:pPr>
      <w:r w:rsidRPr="00902673">
        <w:rPr>
          <w:color w:val="000000" w:themeColor="text1"/>
          <w:sz w:val="24"/>
          <w:szCs w:val="24"/>
        </w:rPr>
        <w:t>kandydaci urodzeni przed dniem 1 sierpnia 1972 r. powinni dołączyć pisemne oświadczenie, że złożyli organowi właściwemu oświadczenie lustracyjne lub informację o uprzednim złożeniu oświadczenia lustracyjnego, o którym mowa w </w:t>
      </w:r>
      <w:r w:rsidR="005B5695" w:rsidRPr="00902673">
        <w:rPr>
          <w:color w:val="000000" w:themeColor="text1"/>
          <w:sz w:val="24"/>
          <w:szCs w:val="24"/>
        </w:rPr>
        <w:t>u</w:t>
      </w:r>
      <w:r w:rsidRPr="00902673">
        <w:rPr>
          <w:color w:val="000000" w:themeColor="text1"/>
          <w:sz w:val="24"/>
          <w:szCs w:val="24"/>
        </w:rPr>
        <w:t>stawie z dnia 18 października 2006 r. o ujawnieniu informacji o dokumentach organów bezpieczeństwa państwa z lat 1944 – 1990 oraz treści tych dokumentów (</w:t>
      </w:r>
      <w:r w:rsidR="00307FEA" w:rsidRPr="00902673">
        <w:rPr>
          <w:color w:val="000000" w:themeColor="text1"/>
          <w:sz w:val="24"/>
          <w:szCs w:val="24"/>
        </w:rPr>
        <w:t>t.j</w:t>
      </w:r>
      <w:r w:rsidRPr="00902673">
        <w:rPr>
          <w:color w:val="000000" w:themeColor="text1"/>
          <w:sz w:val="24"/>
          <w:szCs w:val="24"/>
        </w:rPr>
        <w:t>. Dz. U. z </w:t>
      </w:r>
      <w:r w:rsidR="00554070" w:rsidRPr="00902673">
        <w:rPr>
          <w:color w:val="000000" w:themeColor="text1"/>
          <w:sz w:val="24"/>
          <w:szCs w:val="24"/>
        </w:rPr>
        <w:t>2021</w:t>
      </w:r>
      <w:r w:rsidRPr="00902673">
        <w:rPr>
          <w:color w:val="000000" w:themeColor="text1"/>
          <w:sz w:val="24"/>
          <w:szCs w:val="24"/>
        </w:rPr>
        <w:t xml:space="preserve">, poz. </w:t>
      </w:r>
      <w:r w:rsidR="00554070" w:rsidRPr="00902673">
        <w:rPr>
          <w:color w:val="000000" w:themeColor="text1"/>
          <w:sz w:val="24"/>
          <w:szCs w:val="24"/>
        </w:rPr>
        <w:t>1633</w:t>
      </w:r>
      <w:r w:rsidRPr="00902673">
        <w:rPr>
          <w:color w:val="000000" w:themeColor="text1"/>
          <w:sz w:val="24"/>
          <w:szCs w:val="24"/>
        </w:rPr>
        <w:t>)</w:t>
      </w:r>
      <w:r w:rsidR="009946C9" w:rsidRPr="00902673">
        <w:rPr>
          <w:color w:val="000000" w:themeColor="text1"/>
          <w:sz w:val="24"/>
          <w:szCs w:val="24"/>
        </w:rPr>
        <w:t>,</w:t>
      </w:r>
    </w:p>
    <w:p w14:paraId="2F9790BC" w14:textId="2C47FD98" w:rsidR="00121B31" w:rsidRPr="00902673" w:rsidRDefault="00121B31" w:rsidP="00EB24BF">
      <w:pPr>
        <w:numPr>
          <w:ilvl w:val="1"/>
          <w:numId w:val="32"/>
        </w:numPr>
        <w:spacing w:after="120" w:line="276" w:lineRule="auto"/>
        <w:ind w:left="1134" w:hanging="567"/>
        <w:jc w:val="both"/>
        <w:rPr>
          <w:color w:val="000000" w:themeColor="text1"/>
          <w:sz w:val="24"/>
          <w:szCs w:val="24"/>
        </w:rPr>
      </w:pPr>
      <w:r w:rsidRPr="00902673">
        <w:rPr>
          <w:color w:val="000000" w:themeColor="text1"/>
          <w:sz w:val="24"/>
          <w:szCs w:val="24"/>
          <w:shd w:val="clear" w:color="auto" w:fill="FFFFFF"/>
        </w:rPr>
        <w:t xml:space="preserve">informację o niekaralności kandydata </w:t>
      </w:r>
      <w:r w:rsidR="009A6336" w:rsidRPr="00902673">
        <w:rPr>
          <w:color w:val="000000" w:themeColor="text1"/>
          <w:sz w:val="24"/>
          <w:szCs w:val="24"/>
          <w:shd w:val="clear" w:color="auto" w:fill="FFFFFF"/>
        </w:rPr>
        <w:t>z Krajowego Rejestru Karnego</w:t>
      </w:r>
      <w:r w:rsidRPr="00902673">
        <w:rPr>
          <w:color w:val="000000" w:themeColor="text1"/>
          <w:sz w:val="24"/>
          <w:szCs w:val="24"/>
          <w:shd w:val="clear" w:color="auto" w:fill="FFFFFF"/>
        </w:rPr>
        <w:t xml:space="preserve"> wydan</w:t>
      </w:r>
      <w:r w:rsidR="00B415C2" w:rsidRPr="00902673">
        <w:rPr>
          <w:color w:val="000000" w:themeColor="text1"/>
          <w:sz w:val="24"/>
          <w:szCs w:val="24"/>
          <w:shd w:val="clear" w:color="auto" w:fill="FFFFFF"/>
        </w:rPr>
        <w:t>ą</w:t>
      </w:r>
      <w:r w:rsidRPr="00902673">
        <w:rPr>
          <w:color w:val="000000" w:themeColor="text1"/>
          <w:sz w:val="24"/>
          <w:szCs w:val="24"/>
          <w:shd w:val="clear" w:color="auto" w:fill="FFFFFF"/>
        </w:rPr>
        <w:t xml:space="preserve"> nie później niż 30 dni przed złożeniem zgłoszenia</w:t>
      </w:r>
      <w:r w:rsidR="009946C9" w:rsidRPr="00902673">
        <w:rPr>
          <w:color w:val="000000" w:themeColor="text1"/>
          <w:sz w:val="24"/>
          <w:szCs w:val="24"/>
          <w:shd w:val="clear" w:color="auto" w:fill="FFFFFF"/>
        </w:rPr>
        <w:t>.</w:t>
      </w:r>
    </w:p>
    <w:p w14:paraId="64985B87" w14:textId="77777777" w:rsidR="00DE34D7" w:rsidRPr="00902673" w:rsidRDefault="00DE34D7" w:rsidP="00EB24BF">
      <w:pPr>
        <w:numPr>
          <w:ilvl w:val="0"/>
          <w:numId w:val="32"/>
        </w:numPr>
        <w:spacing w:after="120" w:line="276" w:lineRule="auto"/>
        <w:ind w:left="567" w:hanging="567"/>
        <w:jc w:val="both"/>
        <w:rPr>
          <w:color w:val="000000" w:themeColor="text1"/>
          <w:sz w:val="24"/>
          <w:szCs w:val="24"/>
        </w:rPr>
      </w:pPr>
      <w:r w:rsidRPr="00902673">
        <w:rPr>
          <w:color w:val="000000" w:themeColor="text1"/>
          <w:sz w:val="24"/>
          <w:szCs w:val="24"/>
        </w:rPr>
        <w:lastRenderedPageBreak/>
        <w:t xml:space="preserve">W toku postępowania kwalifikacyjnego kandydat może przedstawiać Radzie Nadzorczej dodatkowe dokumenty. </w:t>
      </w:r>
    </w:p>
    <w:p w14:paraId="43FC4513" w14:textId="77777777" w:rsidR="00AB1118" w:rsidRPr="00902673" w:rsidRDefault="00AB1118" w:rsidP="00D67E87">
      <w:pPr>
        <w:numPr>
          <w:ilvl w:val="0"/>
          <w:numId w:val="32"/>
        </w:numPr>
        <w:spacing w:after="120" w:line="276" w:lineRule="auto"/>
        <w:ind w:left="567" w:hanging="567"/>
        <w:jc w:val="both"/>
        <w:rPr>
          <w:color w:val="000000" w:themeColor="text1"/>
          <w:sz w:val="24"/>
          <w:szCs w:val="24"/>
        </w:rPr>
      </w:pPr>
      <w:r w:rsidRPr="00902673">
        <w:rPr>
          <w:color w:val="000000" w:themeColor="text1"/>
          <w:sz w:val="24"/>
          <w:szCs w:val="24"/>
        </w:rPr>
        <w:t>Kandydaci powinni spełniać następujące</w:t>
      </w:r>
      <w:r w:rsidR="008B0183" w:rsidRPr="00902673">
        <w:rPr>
          <w:color w:val="000000" w:themeColor="text1"/>
          <w:sz w:val="24"/>
          <w:szCs w:val="24"/>
        </w:rPr>
        <w:t xml:space="preserve"> wymagania i</w:t>
      </w:r>
      <w:r w:rsidRPr="00902673">
        <w:rPr>
          <w:color w:val="000000" w:themeColor="text1"/>
          <w:sz w:val="24"/>
          <w:szCs w:val="24"/>
        </w:rPr>
        <w:t xml:space="preserve"> warunki:</w:t>
      </w:r>
    </w:p>
    <w:p w14:paraId="3FF2CD7B" w14:textId="77777777" w:rsidR="005E43EE" w:rsidRPr="00902673" w:rsidRDefault="005E43EE" w:rsidP="00D67E87">
      <w:pPr>
        <w:numPr>
          <w:ilvl w:val="1"/>
          <w:numId w:val="32"/>
        </w:numPr>
        <w:spacing w:after="120" w:line="276" w:lineRule="auto"/>
        <w:ind w:left="1134" w:hanging="567"/>
        <w:jc w:val="both"/>
        <w:rPr>
          <w:color w:val="000000" w:themeColor="text1"/>
          <w:sz w:val="24"/>
          <w:szCs w:val="24"/>
        </w:rPr>
      </w:pPr>
      <w:r w:rsidRPr="00902673">
        <w:rPr>
          <w:color w:val="000000" w:themeColor="text1"/>
          <w:sz w:val="24"/>
          <w:szCs w:val="24"/>
        </w:rPr>
        <w:t xml:space="preserve">posiadać wykształcenie wyższe lub wykształcenie wyższe uzyskane za granicą uznane w Rzeczypospolitej Polskiej, na podstawie przepisów odrębnych; </w:t>
      </w:r>
    </w:p>
    <w:p w14:paraId="60C1D0E2" w14:textId="77777777" w:rsidR="005E43EE" w:rsidRPr="00902673" w:rsidRDefault="005E43EE" w:rsidP="00DB3B58">
      <w:pPr>
        <w:numPr>
          <w:ilvl w:val="1"/>
          <w:numId w:val="32"/>
        </w:numPr>
        <w:spacing w:after="120" w:line="276" w:lineRule="auto"/>
        <w:ind w:left="1134" w:hanging="567"/>
        <w:jc w:val="both"/>
        <w:rPr>
          <w:color w:val="000000" w:themeColor="text1"/>
          <w:sz w:val="24"/>
          <w:szCs w:val="24"/>
        </w:rPr>
      </w:pPr>
      <w:r w:rsidRPr="00902673">
        <w:rPr>
          <w:color w:val="000000" w:themeColor="text1"/>
          <w:sz w:val="24"/>
          <w:szCs w:val="24"/>
        </w:rPr>
        <w:t>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5C42870E" w14:textId="77777777" w:rsidR="00C91FAA" w:rsidRPr="00902673" w:rsidRDefault="005E43EE" w:rsidP="00D67E87">
      <w:pPr>
        <w:numPr>
          <w:ilvl w:val="1"/>
          <w:numId w:val="32"/>
        </w:numPr>
        <w:spacing w:after="120" w:line="276" w:lineRule="auto"/>
        <w:ind w:left="1134" w:hanging="567"/>
        <w:jc w:val="both"/>
        <w:rPr>
          <w:color w:val="000000" w:themeColor="text1"/>
          <w:sz w:val="24"/>
          <w:szCs w:val="24"/>
        </w:rPr>
      </w:pPr>
      <w:r w:rsidRPr="00902673">
        <w:rPr>
          <w:color w:val="000000" w:themeColor="text1"/>
          <w:sz w:val="24"/>
          <w:szCs w:val="24"/>
        </w:rPr>
        <w:t>posiadać co najmniej 3-letnie doświadczenie na stanowiskach kierowniczych lub samodzielnych albo wynikające z prowadzenia działalności gospodarczej na własny rachunek,</w:t>
      </w:r>
      <w:r w:rsidR="004E1105" w:rsidRPr="00902673">
        <w:rPr>
          <w:color w:val="000000" w:themeColor="text1"/>
          <w:sz w:val="24"/>
          <w:szCs w:val="24"/>
        </w:rPr>
        <w:t xml:space="preserve"> </w:t>
      </w:r>
    </w:p>
    <w:p w14:paraId="06B4ECCA" w14:textId="119A01C4" w:rsidR="005E43EE" w:rsidRPr="00902673" w:rsidRDefault="005E43EE" w:rsidP="00D67E87">
      <w:pPr>
        <w:numPr>
          <w:ilvl w:val="1"/>
          <w:numId w:val="32"/>
        </w:numPr>
        <w:spacing w:after="120" w:line="276" w:lineRule="auto"/>
        <w:ind w:left="1134" w:hanging="567"/>
        <w:jc w:val="both"/>
        <w:rPr>
          <w:color w:val="000000" w:themeColor="text1"/>
          <w:sz w:val="24"/>
          <w:szCs w:val="24"/>
        </w:rPr>
      </w:pPr>
      <w:r w:rsidRPr="00902673">
        <w:rPr>
          <w:color w:val="000000" w:themeColor="text1"/>
          <w:sz w:val="24"/>
          <w:szCs w:val="24"/>
        </w:rPr>
        <w:t>posiadać pełną zdolność do czynności prawnych i korzystać z pełni praw publicznych,</w:t>
      </w:r>
    </w:p>
    <w:p w14:paraId="65ECADBD" w14:textId="77777777" w:rsidR="001667F2" w:rsidRPr="00902673" w:rsidRDefault="005E43EE" w:rsidP="001667F2">
      <w:pPr>
        <w:numPr>
          <w:ilvl w:val="1"/>
          <w:numId w:val="32"/>
        </w:numPr>
        <w:spacing w:after="120" w:line="276" w:lineRule="auto"/>
        <w:ind w:left="1134" w:hanging="567"/>
        <w:jc w:val="both"/>
        <w:rPr>
          <w:color w:val="000000" w:themeColor="text1"/>
          <w:sz w:val="24"/>
          <w:szCs w:val="24"/>
        </w:rPr>
      </w:pPr>
      <w:r w:rsidRPr="00902673">
        <w:rPr>
          <w:color w:val="000000" w:themeColor="text1"/>
          <w:sz w:val="24"/>
          <w:szCs w:val="24"/>
        </w:rPr>
        <w:t>nie naruszać ograniczeń lub zakazów zajmowania stanowiska członka organu zarządzającego w spółkach handlowych,</w:t>
      </w:r>
    </w:p>
    <w:p w14:paraId="691AE0A2" w14:textId="45D8E886" w:rsidR="0069120A" w:rsidRPr="00902673" w:rsidRDefault="005E43EE" w:rsidP="00BD7B86">
      <w:pPr>
        <w:numPr>
          <w:ilvl w:val="1"/>
          <w:numId w:val="32"/>
        </w:numPr>
        <w:spacing w:after="120" w:line="276" w:lineRule="auto"/>
        <w:ind w:left="1134" w:hanging="567"/>
        <w:jc w:val="both"/>
        <w:rPr>
          <w:color w:val="000000" w:themeColor="text1"/>
          <w:sz w:val="24"/>
          <w:szCs w:val="24"/>
        </w:rPr>
      </w:pPr>
      <w:r w:rsidRPr="00902673">
        <w:rPr>
          <w:color w:val="000000" w:themeColor="text1"/>
          <w:sz w:val="24"/>
          <w:szCs w:val="24"/>
        </w:rPr>
        <w:t xml:space="preserve">posiadać praktyczną znajomość zagadnień związanych z organizacją i zarządzaniem spółkami prawa handlowego, ze szczególnym uwzględnieniem spółek z udziałem Skarbu Państwa oraz zasad ładu korporacyjnego. </w:t>
      </w:r>
    </w:p>
    <w:p w14:paraId="7AC28CF2" w14:textId="77777777" w:rsidR="005D2C63" w:rsidRPr="00902673" w:rsidRDefault="005D2C63" w:rsidP="001D14FD">
      <w:pPr>
        <w:numPr>
          <w:ilvl w:val="0"/>
          <w:numId w:val="32"/>
        </w:numPr>
        <w:spacing w:after="120" w:line="276" w:lineRule="auto"/>
        <w:ind w:left="567" w:hanging="567"/>
        <w:jc w:val="both"/>
        <w:rPr>
          <w:color w:val="000000" w:themeColor="text1"/>
          <w:sz w:val="24"/>
          <w:szCs w:val="24"/>
        </w:rPr>
      </w:pPr>
      <w:r w:rsidRPr="00902673">
        <w:rPr>
          <w:color w:val="000000" w:themeColor="text1"/>
          <w:sz w:val="24"/>
          <w:szCs w:val="24"/>
        </w:rPr>
        <w:t>Kandydatem na stanowisko Prezesa Zarządu nie może być osoba, która spełnia przynajmniej jeden z poniższych warunków:</w:t>
      </w:r>
    </w:p>
    <w:p w14:paraId="14A60C0A" w14:textId="0F663753" w:rsidR="005D2C63" w:rsidRPr="00902673" w:rsidRDefault="005D2C63" w:rsidP="001D14FD">
      <w:pPr>
        <w:numPr>
          <w:ilvl w:val="1"/>
          <w:numId w:val="32"/>
        </w:numPr>
        <w:spacing w:after="120" w:line="276" w:lineRule="auto"/>
        <w:ind w:left="1134" w:hanging="567"/>
        <w:jc w:val="both"/>
        <w:rPr>
          <w:color w:val="000000" w:themeColor="text1"/>
          <w:sz w:val="24"/>
          <w:szCs w:val="24"/>
        </w:rPr>
      </w:pPr>
      <w:r w:rsidRPr="00902673">
        <w:rPr>
          <w:color w:val="000000" w:themeColor="text1"/>
          <w:sz w:val="24"/>
          <w:szCs w:val="24"/>
        </w:rPr>
        <w:t xml:space="preserve"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charakterze; </w:t>
      </w:r>
    </w:p>
    <w:p w14:paraId="4128934E" w14:textId="60921DCA" w:rsidR="005D2C63" w:rsidRPr="00902673" w:rsidRDefault="005D2C63" w:rsidP="001D14FD">
      <w:pPr>
        <w:numPr>
          <w:ilvl w:val="1"/>
          <w:numId w:val="32"/>
        </w:numPr>
        <w:spacing w:after="120" w:line="276" w:lineRule="auto"/>
        <w:ind w:left="1134" w:hanging="567"/>
        <w:jc w:val="both"/>
        <w:rPr>
          <w:color w:val="000000" w:themeColor="text1"/>
          <w:sz w:val="24"/>
          <w:szCs w:val="24"/>
        </w:rPr>
      </w:pPr>
      <w:r w:rsidRPr="00902673">
        <w:rPr>
          <w:color w:val="000000" w:themeColor="text1"/>
          <w:sz w:val="24"/>
          <w:szCs w:val="24"/>
        </w:rPr>
        <w:t xml:space="preserve">wchodzi w skład organu partii politycznej reprezentującego partię polityczną na zewnątrz oraz uprawnionego do zaciągania zobowiązań; </w:t>
      </w:r>
    </w:p>
    <w:p w14:paraId="4CA7EF9A" w14:textId="608DCA2A" w:rsidR="005D2C63" w:rsidRPr="00902673" w:rsidRDefault="005D2C63" w:rsidP="001D14FD">
      <w:pPr>
        <w:numPr>
          <w:ilvl w:val="1"/>
          <w:numId w:val="32"/>
        </w:numPr>
        <w:spacing w:after="120" w:line="276" w:lineRule="auto"/>
        <w:ind w:left="1134" w:hanging="567"/>
        <w:jc w:val="both"/>
        <w:rPr>
          <w:color w:val="000000" w:themeColor="text1"/>
          <w:sz w:val="24"/>
          <w:szCs w:val="24"/>
        </w:rPr>
      </w:pPr>
      <w:r w:rsidRPr="00902673">
        <w:rPr>
          <w:color w:val="000000" w:themeColor="text1"/>
          <w:sz w:val="24"/>
          <w:szCs w:val="24"/>
        </w:rPr>
        <w:t xml:space="preserve">jest zatrudniona przez partię polityczną na podstawie umowy o pracę lub świadczy pracę na podstawie umowy zlecenia lub innej umowy o podobnym charakterze; </w:t>
      </w:r>
    </w:p>
    <w:p w14:paraId="619FBFBC" w14:textId="3A9189CB" w:rsidR="005D2C63" w:rsidRPr="00902673" w:rsidRDefault="005D2C63" w:rsidP="001D14FD">
      <w:pPr>
        <w:numPr>
          <w:ilvl w:val="1"/>
          <w:numId w:val="32"/>
        </w:numPr>
        <w:spacing w:after="120" w:line="276" w:lineRule="auto"/>
        <w:ind w:left="1134" w:hanging="567"/>
        <w:jc w:val="both"/>
        <w:rPr>
          <w:color w:val="000000" w:themeColor="text1"/>
          <w:sz w:val="24"/>
          <w:szCs w:val="24"/>
        </w:rPr>
      </w:pPr>
      <w:r w:rsidRPr="00902673">
        <w:rPr>
          <w:color w:val="000000" w:themeColor="text1"/>
          <w:sz w:val="24"/>
          <w:szCs w:val="24"/>
        </w:rPr>
        <w:t xml:space="preserve">pełni funkcję z wyboru w zakładowej organizacji związkowej lub zakładowej organizacji związkowej spółki z grupy kapitałowej; </w:t>
      </w:r>
    </w:p>
    <w:p w14:paraId="488B7280" w14:textId="7C601718" w:rsidR="005E43EE" w:rsidRPr="00902673" w:rsidRDefault="005D2C63" w:rsidP="001D14FD">
      <w:pPr>
        <w:numPr>
          <w:ilvl w:val="1"/>
          <w:numId w:val="32"/>
        </w:numPr>
        <w:spacing w:after="120" w:line="276" w:lineRule="auto"/>
        <w:ind w:left="1134" w:hanging="567"/>
        <w:jc w:val="both"/>
        <w:rPr>
          <w:color w:val="000000" w:themeColor="text1"/>
          <w:sz w:val="24"/>
          <w:szCs w:val="24"/>
        </w:rPr>
      </w:pPr>
      <w:r w:rsidRPr="00902673">
        <w:rPr>
          <w:color w:val="000000" w:themeColor="text1"/>
          <w:sz w:val="24"/>
          <w:szCs w:val="24"/>
        </w:rPr>
        <w:t>jej aktywność społeczna lub zarobkowa rodzi konflikt interesów wobec działalności Spółki.</w:t>
      </w:r>
    </w:p>
    <w:p w14:paraId="137F6AE1" w14:textId="1C512F31" w:rsidR="008B0183" w:rsidRPr="00902673" w:rsidRDefault="008B0183" w:rsidP="008848A2">
      <w:pPr>
        <w:numPr>
          <w:ilvl w:val="0"/>
          <w:numId w:val="32"/>
        </w:numPr>
        <w:spacing w:after="120" w:line="276" w:lineRule="auto"/>
        <w:ind w:left="567" w:hanging="567"/>
        <w:jc w:val="both"/>
        <w:rPr>
          <w:color w:val="000000" w:themeColor="text1"/>
          <w:sz w:val="24"/>
          <w:szCs w:val="24"/>
        </w:rPr>
      </w:pPr>
      <w:r w:rsidRPr="00902673">
        <w:rPr>
          <w:color w:val="000000" w:themeColor="text1"/>
          <w:sz w:val="24"/>
          <w:szCs w:val="24"/>
        </w:rPr>
        <w:t xml:space="preserve">Kandydaci zobowiązani są do wskazania w zgłoszeniu adresu do korespondencji oraz numeru telefonu </w:t>
      </w:r>
      <w:r w:rsidR="00902673" w:rsidRPr="00902673">
        <w:rPr>
          <w:color w:val="000000" w:themeColor="text1"/>
          <w:sz w:val="24"/>
          <w:szCs w:val="24"/>
        </w:rPr>
        <w:t xml:space="preserve">i </w:t>
      </w:r>
      <w:r w:rsidRPr="00902673">
        <w:rPr>
          <w:color w:val="000000" w:themeColor="text1"/>
          <w:sz w:val="24"/>
          <w:szCs w:val="24"/>
        </w:rPr>
        <w:t>adresu poczty elektronicznej do kontaktu w trakcie postępowania kwalifikacyjnego.</w:t>
      </w:r>
    </w:p>
    <w:p w14:paraId="1A33FC34" w14:textId="77777777" w:rsidR="008B0183" w:rsidRPr="00902673" w:rsidRDefault="008B0183" w:rsidP="008848A2">
      <w:pPr>
        <w:numPr>
          <w:ilvl w:val="0"/>
          <w:numId w:val="32"/>
        </w:numPr>
        <w:spacing w:after="120" w:line="276" w:lineRule="auto"/>
        <w:ind w:left="567" w:hanging="567"/>
        <w:jc w:val="both"/>
        <w:rPr>
          <w:color w:val="000000" w:themeColor="text1"/>
          <w:sz w:val="24"/>
          <w:szCs w:val="24"/>
        </w:rPr>
      </w:pPr>
      <w:r w:rsidRPr="00902673">
        <w:rPr>
          <w:color w:val="000000" w:themeColor="text1"/>
          <w:sz w:val="24"/>
          <w:szCs w:val="24"/>
        </w:rPr>
        <w:t xml:space="preserve">Kandydaci zobowiązani są załączyć do zgłoszenia podpisane oświadczenie o wyrażeniu </w:t>
      </w:r>
      <w:r w:rsidR="00DB3B58" w:rsidRPr="00902673">
        <w:rPr>
          <w:color w:val="000000" w:themeColor="text1"/>
          <w:sz w:val="24"/>
          <w:szCs w:val="24"/>
        </w:rPr>
        <w:t>zgody na</w:t>
      </w:r>
      <w:r w:rsidRPr="00902673">
        <w:rPr>
          <w:color w:val="000000" w:themeColor="text1"/>
          <w:sz w:val="24"/>
          <w:szCs w:val="24"/>
        </w:rPr>
        <w:t xml:space="preserve"> przetwarzanie, dla celów postępowania kwalifikacyjnego, danych osobowych ujawnionych w zgłoszeniu oraz załączonych do niego dokumentach lub </w:t>
      </w:r>
      <w:r w:rsidR="00DB3B58" w:rsidRPr="00902673">
        <w:rPr>
          <w:color w:val="000000" w:themeColor="text1"/>
          <w:sz w:val="24"/>
          <w:szCs w:val="24"/>
        </w:rPr>
        <w:t>oświadczeniach</w:t>
      </w:r>
      <w:r w:rsidRPr="00902673">
        <w:rPr>
          <w:color w:val="000000" w:themeColor="text1"/>
          <w:sz w:val="24"/>
          <w:szCs w:val="24"/>
        </w:rPr>
        <w:t xml:space="preserve">. </w:t>
      </w:r>
    </w:p>
    <w:p w14:paraId="575F25CA" w14:textId="77777777" w:rsidR="00DB3B58" w:rsidRPr="00902673" w:rsidRDefault="00DB3B58" w:rsidP="00DB3B58">
      <w:pPr>
        <w:numPr>
          <w:ilvl w:val="0"/>
          <w:numId w:val="32"/>
        </w:numPr>
        <w:spacing w:after="120" w:line="276" w:lineRule="auto"/>
        <w:ind w:left="567" w:hanging="567"/>
        <w:jc w:val="both"/>
        <w:rPr>
          <w:color w:val="000000" w:themeColor="text1"/>
          <w:sz w:val="24"/>
          <w:szCs w:val="24"/>
        </w:rPr>
      </w:pPr>
      <w:r w:rsidRPr="00902673">
        <w:rPr>
          <w:color w:val="000000" w:themeColor="text1"/>
          <w:sz w:val="24"/>
          <w:szCs w:val="24"/>
        </w:rPr>
        <w:t xml:space="preserve">Zgłoszenia kandydatów nie spełniające wymogów określonych w ogłoszeniu lub złożone po upływie terminu określonego w ogłoszeniu </w:t>
      </w:r>
      <w:r w:rsidR="0080730F" w:rsidRPr="00902673">
        <w:rPr>
          <w:color w:val="000000" w:themeColor="text1"/>
          <w:sz w:val="24"/>
          <w:szCs w:val="24"/>
        </w:rPr>
        <w:t xml:space="preserve">do ich przyjmowania </w:t>
      </w:r>
      <w:r w:rsidRPr="00902673">
        <w:rPr>
          <w:color w:val="000000" w:themeColor="text1"/>
          <w:sz w:val="24"/>
          <w:szCs w:val="24"/>
        </w:rPr>
        <w:t>nie podlegają rozpatrzeniu.</w:t>
      </w:r>
    </w:p>
    <w:p w14:paraId="78399A7C" w14:textId="77777777" w:rsidR="00EF1691" w:rsidRPr="00902673" w:rsidRDefault="00EF1691" w:rsidP="008848A2">
      <w:pPr>
        <w:numPr>
          <w:ilvl w:val="0"/>
          <w:numId w:val="32"/>
        </w:numPr>
        <w:spacing w:after="120" w:line="276" w:lineRule="auto"/>
        <w:ind w:left="567" w:hanging="567"/>
        <w:jc w:val="both"/>
        <w:rPr>
          <w:color w:val="000000" w:themeColor="text1"/>
          <w:sz w:val="24"/>
          <w:szCs w:val="24"/>
        </w:rPr>
      </w:pPr>
      <w:r w:rsidRPr="00902673">
        <w:rPr>
          <w:color w:val="000000" w:themeColor="text1"/>
          <w:sz w:val="24"/>
          <w:szCs w:val="24"/>
        </w:rPr>
        <w:t xml:space="preserve">W przypadku uzyskania przez dwóch lub więcej kandydatów jednakowej, najwyższej liczby punktów Rada </w:t>
      </w:r>
      <w:r w:rsidR="00A075E4" w:rsidRPr="00902673">
        <w:rPr>
          <w:color w:val="000000" w:themeColor="text1"/>
          <w:sz w:val="24"/>
          <w:szCs w:val="24"/>
        </w:rPr>
        <w:t>Nadzorcza</w:t>
      </w:r>
      <w:r w:rsidRPr="00902673">
        <w:rPr>
          <w:color w:val="000000" w:themeColor="text1"/>
          <w:sz w:val="24"/>
          <w:szCs w:val="24"/>
        </w:rPr>
        <w:t xml:space="preserve"> przeprowadza dodatkowe rozmowy kwalifikacyjne.</w:t>
      </w:r>
    </w:p>
    <w:p w14:paraId="54E87AA9" w14:textId="77777777" w:rsidR="00DB3B58" w:rsidRPr="00902673" w:rsidRDefault="00DB3B58" w:rsidP="00656D18">
      <w:pPr>
        <w:numPr>
          <w:ilvl w:val="0"/>
          <w:numId w:val="32"/>
        </w:numPr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902673">
        <w:rPr>
          <w:color w:val="000000" w:themeColor="text1"/>
          <w:sz w:val="24"/>
          <w:szCs w:val="24"/>
        </w:rPr>
        <w:t xml:space="preserve">Rada Nadzorcza zastrzega sobie prawo zakończenia postępowania kwalifikacyjnego, </w:t>
      </w:r>
      <w:r w:rsidRPr="00902673">
        <w:rPr>
          <w:color w:val="000000" w:themeColor="text1"/>
          <w:sz w:val="24"/>
          <w:szCs w:val="24"/>
        </w:rPr>
        <w:br/>
        <w:t>w każdym czasie, bez podania przyczyny i bez wyłonienia kandydatów. W takiej sytuacji Rada Nadzorcza poinformuje kandydatów o zakończeniu postępowania kwalifikacyjnego na wskazany przez kandydata w zgłoszeniu do postępowania adres poczty ele</w:t>
      </w:r>
      <w:r w:rsidRPr="00902673">
        <w:rPr>
          <w:color w:val="000000" w:themeColor="text1"/>
          <w:sz w:val="22"/>
          <w:szCs w:val="22"/>
        </w:rPr>
        <w:t>ktronicznej.</w:t>
      </w:r>
    </w:p>
    <w:sectPr w:rsidR="00DB3B58" w:rsidRPr="009026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B7FAF" w14:textId="77777777" w:rsidR="00767EED" w:rsidRDefault="00767EED" w:rsidP="00A60C4B">
      <w:r>
        <w:separator/>
      </w:r>
    </w:p>
  </w:endnote>
  <w:endnote w:type="continuationSeparator" w:id="0">
    <w:p w14:paraId="5918775E" w14:textId="77777777" w:rsidR="00767EED" w:rsidRDefault="00767EED" w:rsidP="00A6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77A30" w14:textId="204F2F32" w:rsidR="00A60C4B" w:rsidRDefault="00A60C4B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85488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85488"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2AD76119" w14:textId="77777777" w:rsidR="00A60C4B" w:rsidRDefault="00A60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4B6DA" w14:textId="77777777" w:rsidR="00767EED" w:rsidRDefault="00767EED" w:rsidP="00A60C4B">
      <w:r>
        <w:separator/>
      </w:r>
    </w:p>
  </w:footnote>
  <w:footnote w:type="continuationSeparator" w:id="0">
    <w:p w14:paraId="7315AB65" w14:textId="77777777" w:rsidR="00767EED" w:rsidRDefault="00767EED" w:rsidP="00A60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18D"/>
    <w:multiLevelType w:val="hybridMultilevel"/>
    <w:tmpl w:val="4ED6EEB8"/>
    <w:lvl w:ilvl="0" w:tplc="7820E10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9C76D614">
      <w:start w:val="1"/>
      <w:numFmt w:val="bullet"/>
      <w:lvlText w:val="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F1519"/>
    <w:multiLevelType w:val="hybridMultilevel"/>
    <w:tmpl w:val="2628212E"/>
    <w:lvl w:ilvl="0" w:tplc="9C76D614">
      <w:start w:val="1"/>
      <w:numFmt w:val="bullet"/>
      <w:lvlText w:val=""/>
      <w:lvlJc w:val="left"/>
      <w:pPr>
        <w:tabs>
          <w:tab w:val="num" w:pos="488"/>
        </w:tabs>
        <w:ind w:left="488" w:hanging="283"/>
      </w:pPr>
      <w:rPr>
        <w:rFonts w:ascii="Symbol" w:hAnsi="Symbol" w:hint="default"/>
      </w:rPr>
    </w:lvl>
    <w:lvl w:ilvl="1" w:tplc="7E783980">
      <w:start w:val="1"/>
      <w:numFmt w:val="bullet"/>
      <w:lvlText w:val="-"/>
      <w:lvlJc w:val="left"/>
      <w:pPr>
        <w:tabs>
          <w:tab w:val="num" w:pos="1364"/>
        </w:tabs>
        <w:ind w:left="1307" w:hanging="227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56970"/>
    <w:multiLevelType w:val="multilevel"/>
    <w:tmpl w:val="888E4064"/>
    <w:lvl w:ilvl="0">
      <w:start w:val="1"/>
      <w:numFmt w:val="decimal"/>
      <w:lvlText w:val="%1)"/>
      <w:lvlJc w:val="left"/>
      <w:pPr>
        <w:tabs>
          <w:tab w:val="num" w:pos="488"/>
        </w:tabs>
        <w:ind w:left="488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E2EBD"/>
    <w:multiLevelType w:val="hybridMultilevel"/>
    <w:tmpl w:val="6C021156"/>
    <w:lvl w:ilvl="0" w:tplc="0490537E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5"/>
        </w:tabs>
        <w:ind w:left="12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5"/>
        </w:tabs>
        <w:ind w:left="26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5"/>
        </w:tabs>
        <w:ind w:left="33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5"/>
        </w:tabs>
        <w:ind w:left="41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5"/>
        </w:tabs>
        <w:ind w:left="48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5"/>
        </w:tabs>
        <w:ind w:left="55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5"/>
        </w:tabs>
        <w:ind w:left="6275" w:hanging="180"/>
      </w:pPr>
    </w:lvl>
  </w:abstractNum>
  <w:abstractNum w:abstractNumId="4" w15:restartNumberingAfterBreak="0">
    <w:nsid w:val="1806447C"/>
    <w:multiLevelType w:val="hybridMultilevel"/>
    <w:tmpl w:val="35DA3996"/>
    <w:lvl w:ilvl="0" w:tplc="38F8DBAE">
      <w:start w:val="1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16FBC"/>
    <w:multiLevelType w:val="multilevel"/>
    <w:tmpl w:val="888E4064"/>
    <w:lvl w:ilvl="0">
      <w:start w:val="1"/>
      <w:numFmt w:val="decimal"/>
      <w:lvlText w:val="%1)"/>
      <w:lvlJc w:val="left"/>
      <w:pPr>
        <w:tabs>
          <w:tab w:val="num" w:pos="488"/>
        </w:tabs>
        <w:ind w:left="488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B7325"/>
    <w:multiLevelType w:val="hybridMultilevel"/>
    <w:tmpl w:val="5CC8DD86"/>
    <w:lvl w:ilvl="0" w:tplc="7E783980">
      <w:start w:val="1"/>
      <w:numFmt w:val="bullet"/>
      <w:lvlText w:val="-"/>
      <w:lvlJc w:val="left"/>
      <w:pPr>
        <w:tabs>
          <w:tab w:val="num" w:pos="489"/>
        </w:tabs>
        <w:ind w:left="432" w:hanging="227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AA61F6"/>
    <w:multiLevelType w:val="multilevel"/>
    <w:tmpl w:val="888E4064"/>
    <w:lvl w:ilvl="0">
      <w:start w:val="1"/>
      <w:numFmt w:val="decimal"/>
      <w:lvlText w:val="%1)"/>
      <w:lvlJc w:val="left"/>
      <w:pPr>
        <w:tabs>
          <w:tab w:val="num" w:pos="488"/>
        </w:tabs>
        <w:ind w:left="488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304A8A"/>
    <w:multiLevelType w:val="singleLevel"/>
    <w:tmpl w:val="0490537E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</w:abstractNum>
  <w:abstractNum w:abstractNumId="9" w15:restartNumberingAfterBreak="0">
    <w:nsid w:val="29AC5D8D"/>
    <w:multiLevelType w:val="hybridMultilevel"/>
    <w:tmpl w:val="5DD89152"/>
    <w:lvl w:ilvl="0" w:tplc="7E783980">
      <w:start w:val="1"/>
      <w:numFmt w:val="bullet"/>
      <w:lvlText w:val="-"/>
      <w:lvlJc w:val="left"/>
      <w:pPr>
        <w:tabs>
          <w:tab w:val="num" w:pos="489"/>
        </w:tabs>
        <w:ind w:left="432" w:hanging="227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97760"/>
    <w:multiLevelType w:val="hybridMultilevel"/>
    <w:tmpl w:val="F8F20746"/>
    <w:lvl w:ilvl="0" w:tplc="51C6875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4804604"/>
    <w:multiLevelType w:val="hybridMultilevel"/>
    <w:tmpl w:val="748E0250"/>
    <w:lvl w:ilvl="0" w:tplc="51C6875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4AF5D30"/>
    <w:multiLevelType w:val="hybridMultilevel"/>
    <w:tmpl w:val="A992B1C0"/>
    <w:lvl w:ilvl="0" w:tplc="7820E10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9C76D614">
      <w:start w:val="1"/>
      <w:numFmt w:val="bullet"/>
      <w:lvlText w:val="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C06D87"/>
    <w:multiLevelType w:val="multilevel"/>
    <w:tmpl w:val="0254C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8E32A3C"/>
    <w:multiLevelType w:val="hybridMultilevel"/>
    <w:tmpl w:val="888E4064"/>
    <w:lvl w:ilvl="0" w:tplc="0490537E">
      <w:start w:val="1"/>
      <w:numFmt w:val="decimal"/>
      <w:lvlText w:val="%1)"/>
      <w:lvlJc w:val="left"/>
      <w:pPr>
        <w:tabs>
          <w:tab w:val="num" w:pos="488"/>
        </w:tabs>
        <w:ind w:left="488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C62F5A"/>
    <w:multiLevelType w:val="hybridMultilevel"/>
    <w:tmpl w:val="96EC5270"/>
    <w:lvl w:ilvl="0" w:tplc="0490537E">
      <w:start w:val="1"/>
      <w:numFmt w:val="decimal"/>
      <w:lvlText w:val="%1)"/>
      <w:lvlJc w:val="left"/>
      <w:pPr>
        <w:tabs>
          <w:tab w:val="num" w:pos="488"/>
        </w:tabs>
        <w:ind w:left="488" w:hanging="283"/>
      </w:pPr>
      <w:rPr>
        <w:rFonts w:hint="default"/>
      </w:rPr>
    </w:lvl>
    <w:lvl w:ilvl="1" w:tplc="7E783980">
      <w:start w:val="1"/>
      <w:numFmt w:val="bullet"/>
      <w:lvlText w:val="-"/>
      <w:lvlJc w:val="left"/>
      <w:pPr>
        <w:tabs>
          <w:tab w:val="num" w:pos="1364"/>
        </w:tabs>
        <w:ind w:left="1307" w:hanging="227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E2B98"/>
    <w:multiLevelType w:val="hybridMultilevel"/>
    <w:tmpl w:val="ADD2EB68"/>
    <w:lvl w:ilvl="0" w:tplc="7820E10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738EA3CE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E171AC"/>
    <w:multiLevelType w:val="hybridMultilevel"/>
    <w:tmpl w:val="0EF41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77F53"/>
    <w:multiLevelType w:val="hybridMultilevel"/>
    <w:tmpl w:val="D1AC5EF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E2D71"/>
    <w:multiLevelType w:val="hybridMultilevel"/>
    <w:tmpl w:val="EAFA214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8826ACA"/>
    <w:multiLevelType w:val="hybridMultilevel"/>
    <w:tmpl w:val="27207484"/>
    <w:lvl w:ilvl="0" w:tplc="7E78398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8901355"/>
    <w:multiLevelType w:val="multilevel"/>
    <w:tmpl w:val="31CCC0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Arial" w:hAnsi="Aria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A92CD6"/>
    <w:multiLevelType w:val="hybridMultilevel"/>
    <w:tmpl w:val="16F8827E"/>
    <w:lvl w:ilvl="0" w:tplc="11CACE9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527E3C42">
      <w:start w:val="14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E4416"/>
    <w:multiLevelType w:val="hybridMultilevel"/>
    <w:tmpl w:val="44CA4456"/>
    <w:lvl w:ilvl="0" w:tplc="7E783980">
      <w:start w:val="1"/>
      <w:numFmt w:val="bullet"/>
      <w:lvlText w:val="-"/>
      <w:lvlJc w:val="left"/>
      <w:pPr>
        <w:tabs>
          <w:tab w:val="num" w:pos="489"/>
        </w:tabs>
        <w:ind w:left="432" w:hanging="227"/>
      </w:pPr>
      <w:rPr>
        <w:rFonts w:ascii="Arial" w:hAnsi="Arial" w:hint="default"/>
      </w:rPr>
    </w:lvl>
    <w:lvl w:ilvl="1" w:tplc="7820E10C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7E47CA"/>
    <w:multiLevelType w:val="hybridMultilevel"/>
    <w:tmpl w:val="A372BE10"/>
    <w:lvl w:ilvl="0" w:tplc="51C6875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5F104C"/>
    <w:multiLevelType w:val="hybridMultilevel"/>
    <w:tmpl w:val="B50C24AE"/>
    <w:lvl w:ilvl="0" w:tplc="990A80B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E16036"/>
    <w:multiLevelType w:val="hybridMultilevel"/>
    <w:tmpl w:val="645A6AA4"/>
    <w:lvl w:ilvl="0" w:tplc="51C687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17101"/>
    <w:multiLevelType w:val="hybridMultilevel"/>
    <w:tmpl w:val="2BA83480"/>
    <w:lvl w:ilvl="0" w:tplc="7E783980">
      <w:start w:val="1"/>
      <w:numFmt w:val="bullet"/>
      <w:lvlText w:val="-"/>
      <w:lvlJc w:val="left"/>
      <w:pPr>
        <w:tabs>
          <w:tab w:val="num" w:pos="489"/>
        </w:tabs>
        <w:ind w:left="432" w:hanging="227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0131C8"/>
    <w:multiLevelType w:val="hybridMultilevel"/>
    <w:tmpl w:val="276E3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E1745"/>
    <w:multiLevelType w:val="hybridMultilevel"/>
    <w:tmpl w:val="CFB03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C17A1B"/>
    <w:multiLevelType w:val="hybridMultilevel"/>
    <w:tmpl w:val="9BD60ED8"/>
    <w:lvl w:ilvl="0" w:tplc="265AB78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094AEE"/>
    <w:multiLevelType w:val="multilevel"/>
    <w:tmpl w:val="059C971A"/>
    <w:lvl w:ilvl="0">
      <w:start w:val="1"/>
      <w:numFmt w:val="decimal"/>
      <w:lvlText w:val="%1)"/>
      <w:lvlJc w:val="left"/>
      <w:pPr>
        <w:tabs>
          <w:tab w:val="num" w:pos="488"/>
        </w:tabs>
        <w:ind w:left="488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744D1"/>
    <w:multiLevelType w:val="hybridMultilevel"/>
    <w:tmpl w:val="703631C4"/>
    <w:lvl w:ilvl="0" w:tplc="7E78398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784956"/>
    <w:multiLevelType w:val="multilevel"/>
    <w:tmpl w:val="059C971A"/>
    <w:lvl w:ilvl="0">
      <w:start w:val="1"/>
      <w:numFmt w:val="decimal"/>
      <w:lvlText w:val="%1)"/>
      <w:lvlJc w:val="left"/>
      <w:pPr>
        <w:tabs>
          <w:tab w:val="num" w:pos="488"/>
        </w:tabs>
        <w:ind w:left="488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604DC1"/>
    <w:multiLevelType w:val="singleLevel"/>
    <w:tmpl w:val="9C76D614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2852319"/>
    <w:multiLevelType w:val="hybridMultilevel"/>
    <w:tmpl w:val="4E1E531A"/>
    <w:lvl w:ilvl="0" w:tplc="7E783980">
      <w:start w:val="1"/>
      <w:numFmt w:val="bullet"/>
      <w:lvlText w:val="-"/>
      <w:lvlJc w:val="left"/>
      <w:pPr>
        <w:tabs>
          <w:tab w:val="num" w:pos="489"/>
        </w:tabs>
        <w:ind w:left="432" w:hanging="227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0A10F6"/>
    <w:multiLevelType w:val="hybridMultilevel"/>
    <w:tmpl w:val="9AFC2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A1AA2"/>
    <w:multiLevelType w:val="multilevel"/>
    <w:tmpl w:val="059C971A"/>
    <w:lvl w:ilvl="0">
      <w:start w:val="1"/>
      <w:numFmt w:val="decimal"/>
      <w:lvlText w:val="%1)"/>
      <w:lvlJc w:val="left"/>
      <w:pPr>
        <w:tabs>
          <w:tab w:val="num" w:pos="488"/>
        </w:tabs>
        <w:ind w:left="488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0C3203"/>
    <w:multiLevelType w:val="multilevel"/>
    <w:tmpl w:val="96EC5270"/>
    <w:lvl w:ilvl="0">
      <w:start w:val="1"/>
      <w:numFmt w:val="decimal"/>
      <w:lvlText w:val="%1)"/>
      <w:lvlJc w:val="left"/>
      <w:pPr>
        <w:tabs>
          <w:tab w:val="num" w:pos="488"/>
        </w:tabs>
        <w:ind w:left="488" w:hanging="283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364"/>
        </w:tabs>
        <w:ind w:left="1307" w:hanging="227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4442EC"/>
    <w:multiLevelType w:val="hybridMultilevel"/>
    <w:tmpl w:val="5416254E"/>
    <w:lvl w:ilvl="0" w:tplc="7E783980">
      <w:start w:val="1"/>
      <w:numFmt w:val="bullet"/>
      <w:lvlText w:val="-"/>
      <w:lvlJc w:val="left"/>
      <w:pPr>
        <w:tabs>
          <w:tab w:val="num" w:pos="489"/>
        </w:tabs>
        <w:ind w:left="432" w:hanging="227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9"/>
  </w:num>
  <w:num w:numId="3">
    <w:abstractNumId w:val="8"/>
  </w:num>
  <w:num w:numId="4">
    <w:abstractNumId w:val="14"/>
  </w:num>
  <w:num w:numId="5">
    <w:abstractNumId w:val="33"/>
  </w:num>
  <w:num w:numId="6">
    <w:abstractNumId w:val="6"/>
  </w:num>
  <w:num w:numId="7">
    <w:abstractNumId w:val="37"/>
  </w:num>
  <w:num w:numId="8">
    <w:abstractNumId w:val="39"/>
  </w:num>
  <w:num w:numId="9">
    <w:abstractNumId w:val="31"/>
  </w:num>
  <w:num w:numId="10">
    <w:abstractNumId w:val="27"/>
  </w:num>
  <w:num w:numId="11">
    <w:abstractNumId w:val="2"/>
  </w:num>
  <w:num w:numId="12">
    <w:abstractNumId w:val="9"/>
  </w:num>
  <w:num w:numId="13">
    <w:abstractNumId w:val="7"/>
  </w:num>
  <w:num w:numId="14">
    <w:abstractNumId w:val="35"/>
  </w:num>
  <w:num w:numId="15">
    <w:abstractNumId w:val="5"/>
  </w:num>
  <w:num w:numId="16">
    <w:abstractNumId w:val="23"/>
  </w:num>
  <w:num w:numId="17">
    <w:abstractNumId w:val="15"/>
  </w:num>
  <w:num w:numId="18">
    <w:abstractNumId w:val="38"/>
  </w:num>
  <w:num w:numId="19">
    <w:abstractNumId w:val="22"/>
  </w:num>
  <w:num w:numId="20">
    <w:abstractNumId w:val="3"/>
  </w:num>
  <w:num w:numId="21">
    <w:abstractNumId w:val="16"/>
  </w:num>
  <w:num w:numId="22">
    <w:abstractNumId w:val="21"/>
  </w:num>
  <w:num w:numId="23">
    <w:abstractNumId w:val="30"/>
  </w:num>
  <w:num w:numId="24">
    <w:abstractNumId w:val="4"/>
  </w:num>
  <w:num w:numId="25">
    <w:abstractNumId w:val="17"/>
  </w:num>
  <w:num w:numId="26">
    <w:abstractNumId w:val="28"/>
  </w:num>
  <w:num w:numId="27">
    <w:abstractNumId w:val="36"/>
  </w:num>
  <w:num w:numId="28">
    <w:abstractNumId w:val="18"/>
  </w:num>
  <w:num w:numId="29">
    <w:abstractNumId w:val="12"/>
  </w:num>
  <w:num w:numId="30">
    <w:abstractNumId w:val="0"/>
  </w:num>
  <w:num w:numId="31">
    <w:abstractNumId w:val="1"/>
  </w:num>
  <w:num w:numId="32">
    <w:abstractNumId w:val="13"/>
  </w:num>
  <w:num w:numId="33">
    <w:abstractNumId w:val="26"/>
  </w:num>
  <w:num w:numId="34">
    <w:abstractNumId w:val="11"/>
  </w:num>
  <w:num w:numId="35">
    <w:abstractNumId w:val="32"/>
  </w:num>
  <w:num w:numId="36">
    <w:abstractNumId w:val="19"/>
  </w:num>
  <w:num w:numId="37">
    <w:abstractNumId w:val="20"/>
  </w:num>
  <w:num w:numId="38">
    <w:abstractNumId w:val="24"/>
  </w:num>
  <w:num w:numId="39">
    <w:abstractNumId w:val="2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9C"/>
    <w:rsid w:val="000139EC"/>
    <w:rsid w:val="00015D83"/>
    <w:rsid w:val="00017D00"/>
    <w:rsid w:val="00031647"/>
    <w:rsid w:val="00061DC2"/>
    <w:rsid w:val="00073736"/>
    <w:rsid w:val="000A35AB"/>
    <w:rsid w:val="000B5592"/>
    <w:rsid w:val="000C410D"/>
    <w:rsid w:val="000C7070"/>
    <w:rsid w:val="000D0BAB"/>
    <w:rsid w:val="000D48BC"/>
    <w:rsid w:val="00113D9B"/>
    <w:rsid w:val="001151B6"/>
    <w:rsid w:val="00117F1F"/>
    <w:rsid w:val="00121B31"/>
    <w:rsid w:val="00130413"/>
    <w:rsid w:val="00151562"/>
    <w:rsid w:val="001667F2"/>
    <w:rsid w:val="00173C57"/>
    <w:rsid w:val="001A1685"/>
    <w:rsid w:val="001B1376"/>
    <w:rsid w:val="001C4FCE"/>
    <w:rsid w:val="001D14FD"/>
    <w:rsid w:val="001D2D36"/>
    <w:rsid w:val="001F5118"/>
    <w:rsid w:val="00204C4A"/>
    <w:rsid w:val="002177CA"/>
    <w:rsid w:val="00217AE3"/>
    <w:rsid w:val="00243547"/>
    <w:rsid w:val="002628D5"/>
    <w:rsid w:val="00285EDD"/>
    <w:rsid w:val="002913CD"/>
    <w:rsid w:val="002918AD"/>
    <w:rsid w:val="002B1533"/>
    <w:rsid w:val="002C153E"/>
    <w:rsid w:val="002C1C5C"/>
    <w:rsid w:val="002D0D5E"/>
    <w:rsid w:val="002E2542"/>
    <w:rsid w:val="00301E48"/>
    <w:rsid w:val="00302878"/>
    <w:rsid w:val="003045ED"/>
    <w:rsid w:val="00307FEA"/>
    <w:rsid w:val="00327C46"/>
    <w:rsid w:val="003321E1"/>
    <w:rsid w:val="00341459"/>
    <w:rsid w:val="00345228"/>
    <w:rsid w:val="00347667"/>
    <w:rsid w:val="00352954"/>
    <w:rsid w:val="00391D43"/>
    <w:rsid w:val="00392E8C"/>
    <w:rsid w:val="003C19BE"/>
    <w:rsid w:val="003E3BE6"/>
    <w:rsid w:val="003F600E"/>
    <w:rsid w:val="00402BFE"/>
    <w:rsid w:val="004049E6"/>
    <w:rsid w:val="0045657F"/>
    <w:rsid w:val="00456E0A"/>
    <w:rsid w:val="004573EE"/>
    <w:rsid w:val="00457DCC"/>
    <w:rsid w:val="00464BBF"/>
    <w:rsid w:val="004661F5"/>
    <w:rsid w:val="004775E2"/>
    <w:rsid w:val="00487723"/>
    <w:rsid w:val="00494F4F"/>
    <w:rsid w:val="004A1B1F"/>
    <w:rsid w:val="004A1CAC"/>
    <w:rsid w:val="004A30F2"/>
    <w:rsid w:val="004B3374"/>
    <w:rsid w:val="004E0F57"/>
    <w:rsid w:val="004E1105"/>
    <w:rsid w:val="004E7F73"/>
    <w:rsid w:val="004F09E9"/>
    <w:rsid w:val="005339E1"/>
    <w:rsid w:val="00551AB0"/>
    <w:rsid w:val="00554070"/>
    <w:rsid w:val="00554673"/>
    <w:rsid w:val="0056605F"/>
    <w:rsid w:val="00570186"/>
    <w:rsid w:val="005836F7"/>
    <w:rsid w:val="00590A19"/>
    <w:rsid w:val="00593607"/>
    <w:rsid w:val="005A4838"/>
    <w:rsid w:val="005A5456"/>
    <w:rsid w:val="005B5695"/>
    <w:rsid w:val="005C5D45"/>
    <w:rsid w:val="005D2C63"/>
    <w:rsid w:val="005D5A25"/>
    <w:rsid w:val="005E232B"/>
    <w:rsid w:val="005E2D24"/>
    <w:rsid w:val="005E43CA"/>
    <w:rsid w:val="005E43EE"/>
    <w:rsid w:val="005E50A0"/>
    <w:rsid w:val="00613563"/>
    <w:rsid w:val="00631231"/>
    <w:rsid w:val="0064433A"/>
    <w:rsid w:val="00670B86"/>
    <w:rsid w:val="00670DB0"/>
    <w:rsid w:val="00672FD0"/>
    <w:rsid w:val="00685488"/>
    <w:rsid w:val="0069120A"/>
    <w:rsid w:val="00691D64"/>
    <w:rsid w:val="00693138"/>
    <w:rsid w:val="006948F2"/>
    <w:rsid w:val="00697997"/>
    <w:rsid w:val="006F5B12"/>
    <w:rsid w:val="00722C18"/>
    <w:rsid w:val="007276E7"/>
    <w:rsid w:val="007319D1"/>
    <w:rsid w:val="00741427"/>
    <w:rsid w:val="0075739A"/>
    <w:rsid w:val="0076522C"/>
    <w:rsid w:val="00767EED"/>
    <w:rsid w:val="00770270"/>
    <w:rsid w:val="0078375B"/>
    <w:rsid w:val="00787D82"/>
    <w:rsid w:val="007B2AA8"/>
    <w:rsid w:val="007D3CD1"/>
    <w:rsid w:val="007F062D"/>
    <w:rsid w:val="007F506F"/>
    <w:rsid w:val="00801E25"/>
    <w:rsid w:val="00803E98"/>
    <w:rsid w:val="0080730F"/>
    <w:rsid w:val="00820203"/>
    <w:rsid w:val="00827B8E"/>
    <w:rsid w:val="00851173"/>
    <w:rsid w:val="00853CF6"/>
    <w:rsid w:val="00870E1C"/>
    <w:rsid w:val="008807CD"/>
    <w:rsid w:val="0088316B"/>
    <w:rsid w:val="008848A2"/>
    <w:rsid w:val="00891319"/>
    <w:rsid w:val="00893E65"/>
    <w:rsid w:val="0089582C"/>
    <w:rsid w:val="008B0183"/>
    <w:rsid w:val="008B4518"/>
    <w:rsid w:val="008B5AD5"/>
    <w:rsid w:val="008C336D"/>
    <w:rsid w:val="008E09DF"/>
    <w:rsid w:val="008E7C11"/>
    <w:rsid w:val="008F4454"/>
    <w:rsid w:val="008F739C"/>
    <w:rsid w:val="00902673"/>
    <w:rsid w:val="0093595A"/>
    <w:rsid w:val="00944BEF"/>
    <w:rsid w:val="00944F53"/>
    <w:rsid w:val="0096010F"/>
    <w:rsid w:val="00964091"/>
    <w:rsid w:val="00986851"/>
    <w:rsid w:val="009946C9"/>
    <w:rsid w:val="009A3559"/>
    <w:rsid w:val="009A6336"/>
    <w:rsid w:val="009A6E21"/>
    <w:rsid w:val="009C5D4F"/>
    <w:rsid w:val="009D596B"/>
    <w:rsid w:val="009F324A"/>
    <w:rsid w:val="009F79CC"/>
    <w:rsid w:val="00A075E4"/>
    <w:rsid w:val="00A167D8"/>
    <w:rsid w:val="00A37346"/>
    <w:rsid w:val="00A44F5C"/>
    <w:rsid w:val="00A57102"/>
    <w:rsid w:val="00A60C4B"/>
    <w:rsid w:val="00A63011"/>
    <w:rsid w:val="00A63A1B"/>
    <w:rsid w:val="00A70E41"/>
    <w:rsid w:val="00A945E4"/>
    <w:rsid w:val="00AB0414"/>
    <w:rsid w:val="00AB1118"/>
    <w:rsid w:val="00AC77A7"/>
    <w:rsid w:val="00AD13BD"/>
    <w:rsid w:val="00AE0A88"/>
    <w:rsid w:val="00AF1758"/>
    <w:rsid w:val="00AF4DCB"/>
    <w:rsid w:val="00B036E2"/>
    <w:rsid w:val="00B100BA"/>
    <w:rsid w:val="00B228A8"/>
    <w:rsid w:val="00B23805"/>
    <w:rsid w:val="00B31C83"/>
    <w:rsid w:val="00B37873"/>
    <w:rsid w:val="00B415C2"/>
    <w:rsid w:val="00B834BE"/>
    <w:rsid w:val="00BA089F"/>
    <w:rsid w:val="00BA43BE"/>
    <w:rsid w:val="00BC4688"/>
    <w:rsid w:val="00BF7A23"/>
    <w:rsid w:val="00C02572"/>
    <w:rsid w:val="00C30E3D"/>
    <w:rsid w:val="00C43B7D"/>
    <w:rsid w:val="00C5379C"/>
    <w:rsid w:val="00C53C07"/>
    <w:rsid w:val="00C62B48"/>
    <w:rsid w:val="00C664B1"/>
    <w:rsid w:val="00C91FAA"/>
    <w:rsid w:val="00C92698"/>
    <w:rsid w:val="00CA01E5"/>
    <w:rsid w:val="00CA37BC"/>
    <w:rsid w:val="00CA4CC6"/>
    <w:rsid w:val="00CB02CC"/>
    <w:rsid w:val="00CD3390"/>
    <w:rsid w:val="00CD65FD"/>
    <w:rsid w:val="00CE28E0"/>
    <w:rsid w:val="00CF70F6"/>
    <w:rsid w:val="00D068B5"/>
    <w:rsid w:val="00D232DC"/>
    <w:rsid w:val="00D23A44"/>
    <w:rsid w:val="00D27D4F"/>
    <w:rsid w:val="00D33BF3"/>
    <w:rsid w:val="00D41C43"/>
    <w:rsid w:val="00D61B7D"/>
    <w:rsid w:val="00D67E87"/>
    <w:rsid w:val="00D72BA6"/>
    <w:rsid w:val="00D8186E"/>
    <w:rsid w:val="00DA3C98"/>
    <w:rsid w:val="00DA7AAA"/>
    <w:rsid w:val="00DB3B58"/>
    <w:rsid w:val="00DC0DE4"/>
    <w:rsid w:val="00DD2E0D"/>
    <w:rsid w:val="00DE34D7"/>
    <w:rsid w:val="00DF29DC"/>
    <w:rsid w:val="00DF7F02"/>
    <w:rsid w:val="00E1258F"/>
    <w:rsid w:val="00E26972"/>
    <w:rsid w:val="00E32278"/>
    <w:rsid w:val="00E40462"/>
    <w:rsid w:val="00E766E9"/>
    <w:rsid w:val="00E814E5"/>
    <w:rsid w:val="00E83C7D"/>
    <w:rsid w:val="00E87206"/>
    <w:rsid w:val="00E974C0"/>
    <w:rsid w:val="00E975DF"/>
    <w:rsid w:val="00EB24BF"/>
    <w:rsid w:val="00ED350F"/>
    <w:rsid w:val="00ED6357"/>
    <w:rsid w:val="00EF1691"/>
    <w:rsid w:val="00F0126D"/>
    <w:rsid w:val="00F124FE"/>
    <w:rsid w:val="00F2787C"/>
    <w:rsid w:val="00FC1A6B"/>
    <w:rsid w:val="00FC232F"/>
    <w:rsid w:val="00FD642F"/>
    <w:rsid w:val="00FE569F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19EE8F"/>
  <w15:chartTrackingRefBased/>
  <w15:docId w15:val="{97C7999C-C503-4E3A-8983-7EA61092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592"/>
  </w:style>
  <w:style w:type="paragraph" w:styleId="Nagwek1">
    <w:name w:val="heading 1"/>
    <w:basedOn w:val="Normalny"/>
    <w:next w:val="Normalny"/>
    <w:qFormat/>
    <w:rsid w:val="008F73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8F739C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rsid w:val="00803E9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03E9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0C41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C410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410D"/>
  </w:style>
  <w:style w:type="paragraph" w:styleId="Tematkomentarza">
    <w:name w:val="annotation subject"/>
    <w:basedOn w:val="Tekstkomentarza"/>
    <w:next w:val="Tekstkomentarza"/>
    <w:link w:val="TematkomentarzaZnak"/>
    <w:rsid w:val="000C410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0C410D"/>
    <w:rPr>
      <w:b/>
      <w:bCs/>
    </w:rPr>
  </w:style>
  <w:style w:type="paragraph" w:customStyle="1" w:styleId="ANETA">
    <w:name w:val="ANETA"/>
    <w:basedOn w:val="Tekstpodstawowy"/>
    <w:rsid w:val="000C410D"/>
    <w:pPr>
      <w:autoSpaceDE w:val="0"/>
      <w:autoSpaceDN w:val="0"/>
      <w:spacing w:after="0" w:line="360" w:lineRule="auto"/>
      <w:jc w:val="center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0C41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C410D"/>
  </w:style>
  <w:style w:type="paragraph" w:styleId="Nagwek">
    <w:name w:val="header"/>
    <w:basedOn w:val="Normalny"/>
    <w:link w:val="NagwekZnak"/>
    <w:rsid w:val="00A60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0C4B"/>
  </w:style>
  <w:style w:type="paragraph" w:styleId="Stopka">
    <w:name w:val="footer"/>
    <w:basedOn w:val="Normalny"/>
    <w:link w:val="StopkaZnak"/>
    <w:uiPriority w:val="99"/>
    <w:rsid w:val="00A60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3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039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83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447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1117</Words>
  <Characters>7020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...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...</dc:creator>
  <cp:keywords/>
  <cp:lastModifiedBy>Blaszczak Anna</cp:lastModifiedBy>
  <cp:revision>2</cp:revision>
  <cp:lastPrinted>2015-03-10T10:19:00Z</cp:lastPrinted>
  <dcterms:created xsi:type="dcterms:W3CDTF">2022-04-13T07:04:00Z</dcterms:created>
  <dcterms:modified xsi:type="dcterms:W3CDTF">2022-04-13T07:04:00Z</dcterms:modified>
</cp:coreProperties>
</file>