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A91" w:rsidRDefault="00BA0A91">
      <w:pPr>
        <w:jc w:val="center"/>
        <w:rPr>
          <w:rFonts w:ascii="Arial" w:hAnsi="Arial" w:cs="Arial"/>
          <w:b/>
          <w:sz w:val="22"/>
          <w:szCs w:val="28"/>
        </w:rPr>
      </w:pPr>
    </w:p>
    <w:p w:rsidR="00BA0A91" w:rsidRDefault="00097C3C">
      <w:pPr>
        <w:jc w:val="center"/>
        <w:rPr>
          <w:rFonts w:ascii="Arial" w:hAnsi="Arial" w:cs="Arial"/>
          <w:b/>
          <w:sz w:val="22"/>
          <w:szCs w:val="28"/>
        </w:rPr>
      </w:pPr>
      <w:r>
        <w:rPr>
          <w:rFonts w:ascii="Arial" w:hAnsi="Arial" w:cs="Arial"/>
          <w:b/>
          <w:sz w:val="22"/>
          <w:szCs w:val="28"/>
        </w:rPr>
        <w:t>Rada Nadzorcza</w:t>
      </w:r>
    </w:p>
    <w:p w:rsidR="00BA0A91" w:rsidRDefault="00097C3C">
      <w:pPr>
        <w:jc w:val="center"/>
        <w:rPr>
          <w:rFonts w:ascii="Arial" w:hAnsi="Arial" w:cs="Arial"/>
          <w:b/>
          <w:sz w:val="22"/>
          <w:szCs w:val="28"/>
        </w:rPr>
      </w:pPr>
      <w:r>
        <w:rPr>
          <w:rFonts w:ascii="Arial" w:hAnsi="Arial" w:cs="Arial"/>
          <w:b/>
          <w:sz w:val="22"/>
          <w:szCs w:val="28"/>
        </w:rPr>
        <w:t>JSW Innowacje S.A.</w:t>
      </w:r>
    </w:p>
    <w:p w:rsidR="00BA0A91" w:rsidRDefault="00097C3C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z siedzibą w Katowicach przy ul. Paderewskiego 41</w:t>
      </w:r>
    </w:p>
    <w:p w:rsidR="00BA0A91" w:rsidRDefault="00BA0A91">
      <w:pPr>
        <w:jc w:val="both"/>
        <w:rPr>
          <w:rFonts w:ascii="Arial" w:hAnsi="Arial" w:cs="Arial"/>
          <w:b/>
          <w:sz w:val="22"/>
        </w:rPr>
      </w:pPr>
    </w:p>
    <w:p w:rsidR="00BA0A91" w:rsidRDefault="00BA0A91">
      <w:pPr>
        <w:jc w:val="both"/>
        <w:rPr>
          <w:rFonts w:ascii="Arial" w:hAnsi="Arial" w:cs="Arial"/>
          <w:sz w:val="22"/>
          <w:szCs w:val="22"/>
        </w:rPr>
      </w:pPr>
    </w:p>
    <w:p w:rsidR="00BA0A91" w:rsidRDefault="00097C3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działając na podstawie § 18 ust. 1 pkt 9</w:t>
      </w:r>
      <w:r w:rsidR="00F97534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w zw. z  § 14 ust. 6 – 13 Statutu Spółki, ogłasza wszczęcie postępowania </w:t>
      </w:r>
      <w:r w:rsidR="00FE23EA">
        <w:rPr>
          <w:rFonts w:ascii="Arial" w:hAnsi="Arial" w:cs="Arial"/>
          <w:sz w:val="22"/>
          <w:szCs w:val="22"/>
        </w:rPr>
        <w:t>kwalifikacyjnego na stanowisko Wiceprezesa</w:t>
      </w:r>
      <w:r>
        <w:rPr>
          <w:rFonts w:ascii="Arial" w:hAnsi="Arial" w:cs="Arial"/>
          <w:sz w:val="22"/>
          <w:szCs w:val="22"/>
        </w:rPr>
        <w:t xml:space="preserve"> Zarządu JSW Inn</w:t>
      </w:r>
      <w:r w:rsidR="00F97534">
        <w:rPr>
          <w:rFonts w:ascii="Arial" w:hAnsi="Arial" w:cs="Arial"/>
          <w:sz w:val="22"/>
          <w:szCs w:val="22"/>
        </w:rPr>
        <w:t>owacje S.A. VIII kadencji w 2020</w:t>
      </w:r>
      <w:r>
        <w:rPr>
          <w:rFonts w:ascii="Arial" w:hAnsi="Arial" w:cs="Arial"/>
          <w:sz w:val="22"/>
          <w:szCs w:val="22"/>
        </w:rPr>
        <w:t xml:space="preserve"> roku. </w:t>
      </w:r>
    </w:p>
    <w:p w:rsidR="00BA0A91" w:rsidRDefault="00BA0A91">
      <w:pPr>
        <w:jc w:val="both"/>
        <w:rPr>
          <w:rFonts w:ascii="Arial" w:hAnsi="Arial" w:cs="Arial"/>
          <w:sz w:val="22"/>
          <w:szCs w:val="22"/>
        </w:rPr>
      </w:pPr>
    </w:p>
    <w:p w:rsidR="00BA0A91" w:rsidRDefault="00BA0A91">
      <w:pPr>
        <w:jc w:val="both"/>
        <w:rPr>
          <w:rFonts w:ascii="Arial" w:hAnsi="Arial" w:cs="Arial"/>
          <w:sz w:val="22"/>
          <w:szCs w:val="22"/>
        </w:rPr>
      </w:pPr>
    </w:p>
    <w:p w:rsidR="00BA0A91" w:rsidRDefault="00BA0A91">
      <w:pPr>
        <w:tabs>
          <w:tab w:val="left" w:pos="360"/>
        </w:tabs>
        <w:jc w:val="both"/>
        <w:rPr>
          <w:rFonts w:ascii="Arial" w:hAnsi="Arial" w:cs="Arial"/>
          <w:iCs/>
          <w:sz w:val="22"/>
          <w:szCs w:val="22"/>
        </w:rPr>
      </w:pPr>
    </w:p>
    <w:p w:rsidR="00BA0A91" w:rsidRDefault="00097C3C">
      <w:pPr>
        <w:numPr>
          <w:ilvl w:val="0"/>
          <w:numId w:val="2"/>
        </w:numPr>
        <w:shd w:val="clear" w:color="auto" w:fill="FFFFFF" w:themeFill="background1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Pisemne zgłoszenia kandydatów / kandydatek należy złożyć w zaklejonej kopercie w terminie do dnia </w:t>
      </w:r>
      <w:r w:rsidR="003F095D">
        <w:rPr>
          <w:rFonts w:ascii="Arial" w:hAnsi="Arial" w:cs="Arial"/>
          <w:sz w:val="22"/>
          <w:szCs w:val="22"/>
          <w:shd w:val="clear" w:color="auto" w:fill="FFFFFF"/>
        </w:rPr>
        <w:t>1</w:t>
      </w:r>
      <w:r w:rsidR="00F97534" w:rsidRPr="00E530A7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3F095D">
        <w:rPr>
          <w:rFonts w:ascii="Arial" w:hAnsi="Arial" w:cs="Arial"/>
          <w:sz w:val="22"/>
          <w:szCs w:val="22"/>
          <w:shd w:val="clear" w:color="auto" w:fill="FFFFFF"/>
        </w:rPr>
        <w:t xml:space="preserve">kwietnia </w:t>
      </w:r>
      <w:r w:rsidR="00F97534">
        <w:rPr>
          <w:rFonts w:ascii="Arial" w:hAnsi="Arial" w:cs="Arial"/>
          <w:sz w:val="22"/>
          <w:szCs w:val="22"/>
          <w:shd w:val="clear" w:color="auto" w:fill="FFFFFF"/>
        </w:rPr>
        <w:t>2020</w:t>
      </w:r>
      <w:r>
        <w:rPr>
          <w:rFonts w:ascii="Arial" w:hAnsi="Arial" w:cs="Arial"/>
          <w:sz w:val="22"/>
          <w:szCs w:val="22"/>
          <w:shd w:val="clear" w:color="auto" w:fill="FFFFFF"/>
        </w:rPr>
        <w:t> r.</w:t>
      </w:r>
      <w:r>
        <w:rPr>
          <w:rFonts w:ascii="Arial" w:hAnsi="Arial" w:cs="Arial"/>
          <w:sz w:val="22"/>
          <w:szCs w:val="22"/>
        </w:rPr>
        <w:t xml:space="preserve"> do godz. 10.00 w Sekretariacie Spółki przy ul. Paderewskiego 41, 40 – 282 Katowice (sekretariat czynny w dni robocze w godz. od 7.30 do 15.30) lub przesłać pocztą na ww. adres.</w:t>
      </w:r>
    </w:p>
    <w:p w:rsidR="00BA0A91" w:rsidRDefault="00BA0A91">
      <w:pPr>
        <w:shd w:val="clear" w:color="auto" w:fill="FFFFFF" w:themeFill="background1"/>
        <w:ind w:left="360"/>
        <w:jc w:val="both"/>
        <w:rPr>
          <w:rFonts w:ascii="Arial" w:hAnsi="Arial" w:cs="Arial"/>
          <w:sz w:val="22"/>
          <w:szCs w:val="22"/>
        </w:rPr>
      </w:pPr>
    </w:p>
    <w:p w:rsidR="00BA0A91" w:rsidRDefault="00097C3C">
      <w:pPr>
        <w:numPr>
          <w:ilvl w:val="0"/>
          <w:numId w:val="2"/>
        </w:numPr>
        <w:shd w:val="clear" w:color="auto" w:fill="FFFFFF" w:themeFill="background1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Zgłoszenia będą rozpatrywane jeśli wpłyną do Spółki w terminie wskazanym w ust. 1.</w:t>
      </w:r>
    </w:p>
    <w:p w:rsidR="00BA0A91" w:rsidRDefault="00BA0A91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BA0A91" w:rsidRDefault="00097C3C">
      <w:pPr>
        <w:numPr>
          <w:ilvl w:val="0"/>
          <w:numId w:val="2"/>
        </w:numPr>
        <w:shd w:val="clear" w:color="auto" w:fill="FFFFFF" w:themeFill="background1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kopercie zgłoszenia należy zamieścić imię i nazwisko kandydata / kandydatki </w:t>
      </w:r>
      <w:r>
        <w:rPr>
          <w:rFonts w:ascii="Arial" w:hAnsi="Arial" w:cs="Arial"/>
          <w:sz w:val="22"/>
          <w:szCs w:val="22"/>
        </w:rPr>
        <w:br/>
        <w:t>oraz adnot</w:t>
      </w:r>
      <w:r w:rsidR="0035418E">
        <w:rPr>
          <w:rFonts w:ascii="Arial" w:hAnsi="Arial" w:cs="Arial"/>
          <w:sz w:val="22"/>
          <w:szCs w:val="22"/>
        </w:rPr>
        <w:t>ację „Zgłoszenie na stanowisko Wicep</w:t>
      </w:r>
      <w:r>
        <w:rPr>
          <w:rFonts w:ascii="Arial" w:hAnsi="Arial" w:cs="Arial"/>
          <w:sz w:val="22"/>
          <w:szCs w:val="22"/>
        </w:rPr>
        <w:t>rezesa Zarządu JSW Innowacje S.A.</w:t>
      </w:r>
      <w:r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="00F97534">
        <w:rPr>
          <w:rFonts w:ascii="Arial" w:hAnsi="Arial" w:cs="Arial"/>
          <w:sz w:val="22"/>
          <w:szCs w:val="22"/>
        </w:rPr>
        <w:t>VIII kadencji w 2020</w:t>
      </w:r>
      <w:r>
        <w:rPr>
          <w:rFonts w:ascii="Arial" w:hAnsi="Arial" w:cs="Arial"/>
          <w:sz w:val="22"/>
          <w:szCs w:val="22"/>
        </w:rPr>
        <w:t xml:space="preserve"> roku”.</w:t>
      </w:r>
    </w:p>
    <w:p w:rsidR="00BA0A91" w:rsidRDefault="00097C3C">
      <w:pPr>
        <w:shd w:val="clear" w:color="auto" w:fill="FFFFFF" w:themeFill="background1"/>
        <w:tabs>
          <w:tab w:val="left" w:pos="3255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BA0A91" w:rsidRDefault="00097C3C">
      <w:pPr>
        <w:numPr>
          <w:ilvl w:val="0"/>
          <w:numId w:val="2"/>
        </w:numPr>
        <w:shd w:val="clear" w:color="auto" w:fill="FFFFFF" w:themeFill="background1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Wymagania stawiane wszystkim kandydatom / kandydatkom:</w:t>
      </w:r>
    </w:p>
    <w:p w:rsidR="00BA0A91" w:rsidRDefault="00BA0A91">
      <w:pPr>
        <w:pStyle w:val="Akapitzlist"/>
        <w:jc w:val="both"/>
        <w:rPr>
          <w:rFonts w:ascii="Arial" w:hAnsi="Arial" w:cs="Arial"/>
          <w:color w:val="000000"/>
          <w:sz w:val="22"/>
          <w:szCs w:val="22"/>
        </w:rPr>
      </w:pPr>
    </w:p>
    <w:p w:rsidR="00BA0A91" w:rsidRDefault="00097C3C">
      <w:pPr>
        <w:numPr>
          <w:ilvl w:val="0"/>
          <w:numId w:val="2"/>
        </w:numPr>
        <w:shd w:val="clear" w:color="auto" w:fill="FFFFFF" w:themeFill="background1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u w:val="single"/>
        </w:rPr>
        <w:t>Kandydatem / kandydatką może być osoba, która spełnia łącznie następujące warunki:</w:t>
      </w:r>
    </w:p>
    <w:p w:rsidR="00BA0A91" w:rsidRDefault="00097C3C">
      <w:pPr>
        <w:pStyle w:val="Nagwek3"/>
        <w:keepNext w:val="0"/>
        <w:widowControl w:val="0"/>
        <w:numPr>
          <w:ilvl w:val="4"/>
          <w:numId w:val="6"/>
        </w:numPr>
        <w:tabs>
          <w:tab w:val="right" w:leader="hyphen" w:pos="0"/>
          <w:tab w:val="left" w:pos="1560"/>
          <w:tab w:val="right" w:leader="hyphen" w:pos="9072"/>
        </w:tabs>
        <w:ind w:left="851" w:hanging="425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posiada wykształcenie wyższe lub wykształcenie wyższe uzyskane za granicą uznane </w:t>
      </w:r>
      <w:r>
        <w:rPr>
          <w:rFonts w:ascii="Arial" w:hAnsi="Arial" w:cs="Arial"/>
          <w:b w:val="0"/>
          <w:sz w:val="22"/>
          <w:szCs w:val="22"/>
        </w:rPr>
        <w:br/>
        <w:t>w Rzeczypospolitej Polskiej, na podstawie przepisów odrębnych,</w:t>
      </w:r>
    </w:p>
    <w:p w:rsidR="00BA0A91" w:rsidRDefault="00097C3C">
      <w:pPr>
        <w:pStyle w:val="Nagwek3"/>
        <w:keepNext w:val="0"/>
        <w:widowControl w:val="0"/>
        <w:numPr>
          <w:ilvl w:val="4"/>
          <w:numId w:val="6"/>
        </w:numPr>
        <w:tabs>
          <w:tab w:val="right" w:leader="hyphen" w:pos="0"/>
          <w:tab w:val="left" w:pos="1560"/>
          <w:tab w:val="right" w:leader="hyphen" w:pos="9072"/>
        </w:tabs>
        <w:ind w:left="851" w:hanging="425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posiada co najmniej 5 - letni okres zatrudnienia na podstawie umowy o pracę, powołania, wyboru, mianowania, spółdzielczej umowy o pracę, lub świadczenia usług na podstawie innej umowy lub wykonywania działalności gospodarczej na własny rachunek,</w:t>
      </w:r>
    </w:p>
    <w:p w:rsidR="00BA0A91" w:rsidRDefault="00097C3C">
      <w:pPr>
        <w:pStyle w:val="Nagwek3"/>
        <w:keepNext w:val="0"/>
        <w:widowControl w:val="0"/>
        <w:numPr>
          <w:ilvl w:val="4"/>
          <w:numId w:val="6"/>
        </w:numPr>
        <w:shd w:val="clear" w:color="auto" w:fill="FFFFFF" w:themeFill="background1"/>
        <w:tabs>
          <w:tab w:val="right" w:leader="hyphen" w:pos="0"/>
          <w:tab w:val="left" w:pos="1560"/>
          <w:tab w:val="right" w:leader="hyphen" w:pos="9072"/>
        </w:tabs>
        <w:ind w:left="851" w:hanging="425"/>
        <w:jc w:val="both"/>
        <w:rPr>
          <w:rFonts w:ascii="Arial" w:hAnsi="Arial" w:cs="Arial"/>
          <w:b w:val="0"/>
          <w:sz w:val="22"/>
          <w:szCs w:val="22"/>
          <w:u w:val="single"/>
        </w:rPr>
      </w:pPr>
      <w:r>
        <w:rPr>
          <w:rFonts w:ascii="Arial" w:hAnsi="Arial" w:cs="Arial"/>
          <w:b w:val="0"/>
          <w:sz w:val="22"/>
          <w:szCs w:val="22"/>
        </w:rPr>
        <w:t xml:space="preserve">posiada co najmniej 3 - letnie doświadczenie na stanowiskach kierowniczych </w:t>
      </w:r>
      <w:r>
        <w:rPr>
          <w:rFonts w:ascii="Arial" w:hAnsi="Arial" w:cs="Arial"/>
          <w:b w:val="0"/>
          <w:sz w:val="22"/>
          <w:szCs w:val="22"/>
        </w:rPr>
        <w:br/>
        <w:t>lub samodzielnych albo wynikające z prowadzenia działalności gospodarczej na własny rachunek,</w:t>
      </w:r>
    </w:p>
    <w:p w:rsidR="00BA0A91" w:rsidRDefault="00097C3C">
      <w:pPr>
        <w:pStyle w:val="Nagwek3"/>
        <w:keepNext w:val="0"/>
        <w:widowControl w:val="0"/>
        <w:numPr>
          <w:ilvl w:val="4"/>
          <w:numId w:val="6"/>
        </w:numPr>
        <w:shd w:val="clear" w:color="auto" w:fill="FFFFFF" w:themeFill="background1"/>
        <w:tabs>
          <w:tab w:val="right" w:leader="hyphen" w:pos="0"/>
          <w:tab w:val="left" w:pos="1560"/>
          <w:tab w:val="right" w:leader="hyphen" w:pos="9072"/>
        </w:tabs>
        <w:ind w:left="851" w:hanging="425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spełnia inne niż wymienione w lit. a-c wymogi określone w przepisach odrębnych, </w:t>
      </w:r>
      <w:r>
        <w:rPr>
          <w:rFonts w:ascii="Arial" w:hAnsi="Arial" w:cs="Arial"/>
          <w:b w:val="0"/>
          <w:sz w:val="22"/>
          <w:szCs w:val="22"/>
        </w:rPr>
        <w:br/>
        <w:t>a w szczególności nie narusza ograniczeń lub zakazów zajmowania stanowiska członka organu zarządzającego w spółkach handlowych,</w:t>
      </w:r>
    </w:p>
    <w:p w:rsidR="00BA0A91" w:rsidRDefault="00097C3C">
      <w:pPr>
        <w:pStyle w:val="Nagwek3"/>
        <w:keepNext w:val="0"/>
        <w:widowControl w:val="0"/>
        <w:numPr>
          <w:ilvl w:val="4"/>
          <w:numId w:val="6"/>
        </w:numPr>
        <w:shd w:val="clear" w:color="auto" w:fill="FFFFFF" w:themeFill="background1"/>
        <w:tabs>
          <w:tab w:val="right" w:leader="hyphen" w:pos="0"/>
          <w:tab w:val="left" w:pos="1560"/>
          <w:tab w:val="right" w:leader="hyphen" w:pos="9072"/>
        </w:tabs>
        <w:ind w:left="851" w:hanging="425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korzysta z pełni praw publicznych,</w:t>
      </w:r>
    </w:p>
    <w:p w:rsidR="00BA0A91" w:rsidRDefault="00097C3C">
      <w:pPr>
        <w:pStyle w:val="Nagwek3"/>
        <w:keepNext w:val="0"/>
        <w:widowControl w:val="0"/>
        <w:numPr>
          <w:ilvl w:val="4"/>
          <w:numId w:val="6"/>
        </w:numPr>
        <w:shd w:val="clear" w:color="auto" w:fill="FFFFFF" w:themeFill="background1"/>
        <w:tabs>
          <w:tab w:val="right" w:leader="hyphen" w:pos="0"/>
          <w:tab w:val="left" w:pos="1560"/>
          <w:tab w:val="right" w:leader="hyphen" w:pos="9072"/>
        </w:tabs>
        <w:ind w:left="851" w:hanging="425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posiada pełną zdolność do czynności prawnych,</w:t>
      </w:r>
    </w:p>
    <w:p w:rsidR="00BA0A91" w:rsidRDefault="00097C3C">
      <w:pPr>
        <w:pStyle w:val="Nagwek3"/>
        <w:keepNext w:val="0"/>
        <w:widowControl w:val="0"/>
        <w:numPr>
          <w:ilvl w:val="4"/>
          <w:numId w:val="6"/>
        </w:numPr>
        <w:shd w:val="clear" w:color="auto" w:fill="FFFFFF" w:themeFill="background1"/>
        <w:tabs>
          <w:tab w:val="right" w:leader="hyphen" w:pos="0"/>
          <w:tab w:val="left" w:pos="1560"/>
          <w:tab w:val="right" w:leader="hyphen" w:pos="9072"/>
        </w:tabs>
        <w:ind w:left="851" w:hanging="425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nie podlega określonym w przepisach prawa ograniczeniom lub zakazom zajmowania stanowiska członka zarządu w spółkach handlowych,</w:t>
      </w:r>
    </w:p>
    <w:p w:rsidR="00BA0A91" w:rsidRDefault="00097C3C">
      <w:pPr>
        <w:pStyle w:val="Nagwek3"/>
        <w:keepNext w:val="0"/>
        <w:widowControl w:val="0"/>
        <w:numPr>
          <w:ilvl w:val="4"/>
          <w:numId w:val="6"/>
        </w:numPr>
        <w:shd w:val="clear" w:color="auto" w:fill="FFFFFF" w:themeFill="background1"/>
        <w:tabs>
          <w:tab w:val="right" w:leader="hyphen" w:pos="0"/>
          <w:tab w:val="left" w:pos="1560"/>
          <w:tab w:val="right" w:leader="hyphen" w:pos="9072"/>
        </w:tabs>
        <w:ind w:left="851" w:hanging="425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nie była karana za przestępstwa umyślne oraz wobec której nie toczy się postępowanie karne / karnoskarbowe / dyscyplinarne,</w:t>
      </w:r>
    </w:p>
    <w:p w:rsidR="00BA0A91" w:rsidRDefault="00097C3C">
      <w:pPr>
        <w:pStyle w:val="Nagwek3"/>
        <w:keepNext w:val="0"/>
        <w:widowControl w:val="0"/>
        <w:numPr>
          <w:ilvl w:val="4"/>
          <w:numId w:val="6"/>
        </w:numPr>
        <w:shd w:val="clear" w:color="auto" w:fill="FFFFFF" w:themeFill="background1"/>
        <w:tabs>
          <w:tab w:val="right" w:leader="hyphen" w:pos="0"/>
          <w:tab w:val="left" w:pos="1560"/>
          <w:tab w:val="right" w:leader="hyphen" w:pos="9072"/>
        </w:tabs>
        <w:ind w:left="851" w:hanging="425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nie narusza zakazów prowadzenia działalności gospodarczej określonych w art. 4 Ustawy o ograniczeniu prowadzenia działalności gospodarczej przez osoby pełniące funk</w:t>
      </w:r>
      <w:r w:rsidR="00F83B33">
        <w:rPr>
          <w:rFonts w:ascii="Arial" w:hAnsi="Arial" w:cs="Arial"/>
          <w:b w:val="0"/>
          <w:sz w:val="22"/>
          <w:szCs w:val="22"/>
        </w:rPr>
        <w:t>cje publiczne (tj. Dz. U. z 2019</w:t>
      </w:r>
      <w:r>
        <w:rPr>
          <w:rFonts w:ascii="Arial" w:hAnsi="Arial" w:cs="Arial"/>
          <w:b w:val="0"/>
          <w:sz w:val="22"/>
          <w:szCs w:val="22"/>
        </w:rPr>
        <w:t xml:space="preserve"> r., poz.</w:t>
      </w:r>
      <w:r w:rsidR="00F83B33">
        <w:rPr>
          <w:rFonts w:ascii="Arial" w:hAnsi="Arial" w:cs="Arial"/>
          <w:b w:val="0"/>
          <w:sz w:val="22"/>
          <w:szCs w:val="22"/>
        </w:rPr>
        <w:t xml:space="preserve"> 2399</w:t>
      </w:r>
      <w:r>
        <w:rPr>
          <w:rFonts w:ascii="Arial" w:hAnsi="Arial" w:cs="Arial"/>
          <w:b w:val="0"/>
          <w:sz w:val="22"/>
          <w:szCs w:val="22"/>
        </w:rPr>
        <w:t>).</w:t>
      </w:r>
    </w:p>
    <w:p w:rsidR="00BA0A91" w:rsidRDefault="00BA0A91">
      <w:pPr>
        <w:pStyle w:val="Akapitzlist"/>
        <w:shd w:val="clear" w:color="auto" w:fill="FFFFFF" w:themeFill="background1"/>
        <w:ind w:left="360"/>
        <w:jc w:val="both"/>
        <w:rPr>
          <w:rFonts w:ascii="Arial" w:hAnsi="Arial" w:cs="Arial"/>
          <w:sz w:val="22"/>
          <w:szCs w:val="22"/>
          <w:u w:val="single"/>
          <w:lang w:eastAsia="ar-SA"/>
        </w:rPr>
      </w:pPr>
    </w:p>
    <w:p w:rsidR="00BA0A91" w:rsidRDefault="00097C3C">
      <w:pPr>
        <w:pStyle w:val="Akapitzlist"/>
        <w:numPr>
          <w:ilvl w:val="0"/>
          <w:numId w:val="12"/>
        </w:numPr>
        <w:shd w:val="clear" w:color="auto" w:fill="FFFFFF" w:themeFill="background1"/>
        <w:ind w:left="426" w:hanging="426"/>
        <w:jc w:val="both"/>
        <w:rPr>
          <w:rFonts w:ascii="Arial" w:hAnsi="Arial" w:cs="Arial"/>
          <w:sz w:val="22"/>
          <w:szCs w:val="22"/>
          <w:u w:val="single"/>
          <w:lang w:eastAsia="ar-SA"/>
        </w:rPr>
      </w:pPr>
      <w:r>
        <w:rPr>
          <w:rFonts w:ascii="Arial" w:hAnsi="Arial" w:cs="Arial"/>
          <w:sz w:val="22"/>
          <w:szCs w:val="22"/>
          <w:u w:val="single"/>
          <w:lang w:eastAsia="ar-SA"/>
        </w:rPr>
        <w:t>Kandydatem / kandydatką nie może być osoba, która spełnia przynajmniej jeden z poniższych warunków:</w:t>
      </w:r>
    </w:p>
    <w:p w:rsidR="00BA0A91" w:rsidRDefault="00097C3C">
      <w:pPr>
        <w:numPr>
          <w:ilvl w:val="0"/>
          <w:numId w:val="3"/>
        </w:numPr>
        <w:shd w:val="clear" w:color="auto" w:fill="FFFFFF" w:themeFill="background1"/>
        <w:ind w:left="851" w:hanging="425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 xml:space="preserve">pełni funkcję społecznego współpracownika albo jest zatrudniona w biurze poselskim, senatorskim, poselsko-senatorskim lub biurze posła do Parlamentu Europejskiego </w:t>
      </w:r>
      <w:r>
        <w:rPr>
          <w:rFonts w:ascii="Arial" w:hAnsi="Arial" w:cs="Arial"/>
          <w:sz w:val="22"/>
          <w:szCs w:val="22"/>
          <w:lang w:eastAsia="en-US"/>
        </w:rPr>
        <w:br/>
        <w:t>na podstawie umowy o pracę lub świadczy pracę na podstawie umowy zlecenia lub innej umowy o podobnym charakterze,</w:t>
      </w:r>
    </w:p>
    <w:p w:rsidR="00BA0A91" w:rsidRDefault="00097C3C">
      <w:pPr>
        <w:numPr>
          <w:ilvl w:val="0"/>
          <w:numId w:val="3"/>
        </w:numPr>
        <w:shd w:val="clear" w:color="auto" w:fill="FFFFFF" w:themeFill="background1"/>
        <w:ind w:left="851" w:hanging="425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color w:val="000000"/>
          <w:sz w:val="22"/>
          <w:szCs w:val="22"/>
          <w:lang w:eastAsia="en-US"/>
        </w:rPr>
        <w:t>wchodzi w skład organu partii politycznej reprezentującego partię polityczną na zewnątrz oraz uprawnionego do zaciągania zobowiązań,</w:t>
      </w:r>
    </w:p>
    <w:p w:rsidR="00BA0A91" w:rsidRDefault="00097C3C">
      <w:pPr>
        <w:numPr>
          <w:ilvl w:val="0"/>
          <w:numId w:val="3"/>
        </w:numPr>
        <w:shd w:val="clear" w:color="auto" w:fill="FFFFFF" w:themeFill="background1"/>
        <w:ind w:left="851" w:hanging="425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color w:val="000000"/>
          <w:sz w:val="22"/>
          <w:szCs w:val="22"/>
          <w:lang w:eastAsia="en-US"/>
        </w:rPr>
        <w:t>jest zatrudniona przez partię polityczną na podstawie umowy o pracę lub świadczy pracę na podstawie umowy zlecenia lub innej umowy o podobnym charakterze,</w:t>
      </w:r>
    </w:p>
    <w:p w:rsidR="00BA0A91" w:rsidRDefault="00097C3C">
      <w:pPr>
        <w:numPr>
          <w:ilvl w:val="0"/>
          <w:numId w:val="3"/>
        </w:numPr>
        <w:shd w:val="clear" w:color="auto" w:fill="FFFFFF" w:themeFill="background1"/>
        <w:ind w:left="851" w:hanging="425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color w:val="000000"/>
          <w:sz w:val="22"/>
          <w:szCs w:val="22"/>
          <w:lang w:eastAsia="en-US"/>
        </w:rPr>
        <w:lastRenderedPageBreak/>
        <w:t xml:space="preserve">pełni funkcję z wyboru w zakładowej organizacji związkowej lub zakładowej organizacji związkowej </w:t>
      </w:r>
      <w:r>
        <w:rPr>
          <w:rFonts w:ascii="Arial" w:hAnsi="Arial" w:cs="Arial"/>
          <w:sz w:val="22"/>
          <w:szCs w:val="22"/>
          <w:lang w:eastAsia="en-US"/>
        </w:rPr>
        <w:t>spółki z grupy kapitałowej,</w:t>
      </w:r>
    </w:p>
    <w:p w:rsidR="00BA0A91" w:rsidRDefault="00097C3C">
      <w:pPr>
        <w:numPr>
          <w:ilvl w:val="0"/>
          <w:numId w:val="3"/>
        </w:numPr>
        <w:shd w:val="clear" w:color="auto" w:fill="FFFFFF" w:themeFill="background1"/>
        <w:ind w:left="851" w:hanging="425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jej aktywność społeczna lub zarobkowa rodzi konflikt interesów wobec działalności spółki.</w:t>
      </w:r>
    </w:p>
    <w:p w:rsidR="00BA0A91" w:rsidRDefault="00BA0A91">
      <w:pPr>
        <w:shd w:val="clear" w:color="auto" w:fill="FFFFFF" w:themeFill="background1"/>
        <w:ind w:left="1418"/>
        <w:jc w:val="both"/>
        <w:rPr>
          <w:rFonts w:ascii="Arial" w:hAnsi="Arial" w:cs="Arial"/>
          <w:sz w:val="22"/>
          <w:szCs w:val="22"/>
          <w:lang w:eastAsia="en-US"/>
        </w:rPr>
      </w:pPr>
    </w:p>
    <w:p w:rsidR="00BA0A91" w:rsidRDefault="00097C3C">
      <w:pPr>
        <w:numPr>
          <w:ilvl w:val="0"/>
          <w:numId w:val="11"/>
        </w:numPr>
        <w:shd w:val="clear" w:color="auto" w:fill="FFFFFF" w:themeFill="background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Pożądane wymagania stawiane kandydat</w:t>
      </w:r>
      <w:r w:rsidR="00C10CEA">
        <w:rPr>
          <w:rFonts w:ascii="Arial" w:hAnsi="Arial" w:cs="Arial"/>
          <w:sz w:val="22"/>
          <w:szCs w:val="22"/>
        </w:rPr>
        <w:t xml:space="preserve">om / kandydatkom na stanowisko Wiceprezesa </w:t>
      </w:r>
      <w:r>
        <w:rPr>
          <w:rFonts w:ascii="Arial" w:hAnsi="Arial" w:cs="Arial"/>
          <w:sz w:val="22"/>
          <w:szCs w:val="22"/>
        </w:rPr>
        <w:t xml:space="preserve"> Zarządu JSW Inno</w:t>
      </w:r>
      <w:r w:rsidR="00F97534">
        <w:rPr>
          <w:rFonts w:ascii="Arial" w:hAnsi="Arial" w:cs="Arial"/>
          <w:sz w:val="22"/>
          <w:szCs w:val="22"/>
        </w:rPr>
        <w:t>wacje S. A. VIII kadencji w 2020</w:t>
      </w:r>
      <w:r>
        <w:rPr>
          <w:rFonts w:ascii="Arial" w:hAnsi="Arial" w:cs="Arial"/>
          <w:sz w:val="22"/>
          <w:szCs w:val="22"/>
        </w:rPr>
        <w:t xml:space="preserve"> roku:</w:t>
      </w:r>
    </w:p>
    <w:p w:rsidR="00BA0A91" w:rsidRDefault="00097C3C">
      <w:pPr>
        <w:pStyle w:val="Akapitzlist"/>
        <w:numPr>
          <w:ilvl w:val="0"/>
          <w:numId w:val="7"/>
        </w:numPr>
        <w:shd w:val="clear" w:color="auto" w:fill="FFFFFF" w:themeFill="background1"/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wykształcenie wyższe,</w:t>
      </w:r>
    </w:p>
    <w:p w:rsidR="00D15CB3" w:rsidRDefault="00D15CB3">
      <w:pPr>
        <w:pStyle w:val="Akapitzlist"/>
        <w:numPr>
          <w:ilvl w:val="0"/>
          <w:numId w:val="7"/>
        </w:numPr>
        <w:shd w:val="clear" w:color="auto" w:fill="FFFFFF" w:themeFill="background1"/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wiedza z zakresu zarządzania projektami, </w:t>
      </w:r>
    </w:p>
    <w:p w:rsidR="00BA0A91" w:rsidRDefault="00097C3C">
      <w:pPr>
        <w:pStyle w:val="Akapitzlist"/>
        <w:numPr>
          <w:ilvl w:val="0"/>
          <w:numId w:val="7"/>
        </w:numPr>
        <w:shd w:val="clear" w:color="auto" w:fill="FFFFFF" w:themeFill="background1"/>
        <w:tabs>
          <w:tab w:val="left" w:pos="851"/>
        </w:tabs>
        <w:ind w:left="851" w:hanging="425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 najmniej 3 - letnie doświadczenie zawodowe na stanowisku członka zarządu spółki kapitałowej, instytucji finansowej, kierowniczym wyższego szczebla w spółkach kapitałowych / w spółkach giełdowych lub samodzielnym</w:t>
      </w:r>
      <w:r>
        <w:rPr>
          <w:rFonts w:ascii="Arial" w:hAnsi="Arial" w:cs="Arial"/>
          <w:color w:val="00B0F0"/>
          <w:sz w:val="22"/>
          <w:szCs w:val="22"/>
        </w:rPr>
        <w:t>,</w:t>
      </w:r>
    </w:p>
    <w:p w:rsidR="00BA0A91" w:rsidRDefault="00097C3C">
      <w:pPr>
        <w:pStyle w:val="Akapitzlist"/>
        <w:numPr>
          <w:ilvl w:val="0"/>
          <w:numId w:val="7"/>
        </w:numPr>
        <w:shd w:val="clear" w:color="auto" w:fill="FFFFFF" w:themeFill="background1"/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znajomość języka obcego,</w:t>
      </w:r>
    </w:p>
    <w:p w:rsidR="00BA0A91" w:rsidRDefault="00097C3C">
      <w:pPr>
        <w:pStyle w:val="Akapitzlist"/>
        <w:numPr>
          <w:ilvl w:val="0"/>
          <w:numId w:val="7"/>
        </w:numPr>
        <w:shd w:val="clear" w:color="auto" w:fill="FFFFFF" w:themeFill="background1"/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posiadanie cech osobowościowych takich jak: odporność na stres, kreatywność, umiejętność pracy w zespole, samodzielność, innowacyjność itp.</w:t>
      </w:r>
    </w:p>
    <w:p w:rsidR="00BA0A91" w:rsidRDefault="00BA0A91">
      <w:pPr>
        <w:pStyle w:val="Akapitzlist"/>
        <w:ind w:left="1276"/>
        <w:rPr>
          <w:rFonts w:ascii="Arial" w:hAnsi="Arial" w:cs="Arial"/>
          <w:sz w:val="22"/>
          <w:szCs w:val="22"/>
        </w:rPr>
      </w:pPr>
    </w:p>
    <w:p w:rsidR="00BA0A91" w:rsidRDefault="00097C3C">
      <w:pPr>
        <w:numPr>
          <w:ilvl w:val="0"/>
          <w:numId w:val="8"/>
        </w:numPr>
        <w:shd w:val="clear" w:color="auto" w:fill="FFFFFF" w:themeFill="background1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Zgłoszenie musi zawierać: </w:t>
      </w:r>
    </w:p>
    <w:p w:rsidR="00BA0A91" w:rsidRDefault="00097C3C">
      <w:pPr>
        <w:numPr>
          <w:ilvl w:val="0"/>
          <w:numId w:val="1"/>
        </w:numPr>
        <w:shd w:val="clear" w:color="auto" w:fill="FFFFFF" w:themeFill="background1"/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list motywacyjny (zawierający min. 500 znaków), życiorys (CV) zawierający opis dotychczasowych doświadczeń i osiągnięć kandydata / kandydatki w pracy zawodowej,</w:t>
      </w:r>
    </w:p>
    <w:p w:rsidR="00BA0A91" w:rsidRDefault="00097C3C">
      <w:pPr>
        <w:numPr>
          <w:ilvl w:val="0"/>
          <w:numId w:val="1"/>
        </w:numPr>
        <w:shd w:val="clear" w:color="auto" w:fill="FFFFFF" w:themeFill="background1"/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informację o sposobie kontaktowania się z kandydatem / kandydatką zawierającą: </w:t>
      </w:r>
      <w:r>
        <w:rPr>
          <w:rFonts w:ascii="Arial" w:hAnsi="Arial" w:cs="Arial"/>
          <w:sz w:val="22"/>
          <w:szCs w:val="22"/>
        </w:rPr>
        <w:br/>
        <w:t>nr telefonu, adres e-mail, adres do korespondencji,</w:t>
      </w:r>
    </w:p>
    <w:p w:rsidR="00BA0A91" w:rsidRDefault="00097C3C">
      <w:pPr>
        <w:numPr>
          <w:ilvl w:val="0"/>
          <w:numId w:val="1"/>
        </w:numPr>
        <w:shd w:val="clear" w:color="auto" w:fill="FFFFFF" w:themeFill="background1"/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 lub kserokopie dokumentów potwierdzających:</w:t>
      </w:r>
    </w:p>
    <w:p w:rsidR="00BA0A91" w:rsidRDefault="00097C3C">
      <w:pPr>
        <w:shd w:val="clear" w:color="auto" w:fill="FFFFFF" w:themeFill="background1"/>
        <w:tabs>
          <w:tab w:val="left" w:pos="709"/>
          <w:tab w:val="left" w:pos="851"/>
          <w:tab w:val="left" w:pos="1134"/>
        </w:tabs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ab/>
        <w:t>posiadane wykształcenie wyższe lub wykształcenie wyższe uzyskane za granicą uznane w Rzeczypospolitej Polskiej, na podstawie przepisów odrębnych,</w:t>
      </w:r>
    </w:p>
    <w:p w:rsidR="00BA0A91" w:rsidRDefault="00097C3C">
      <w:pPr>
        <w:shd w:val="clear" w:color="auto" w:fill="FFFFFF" w:themeFill="background1"/>
        <w:tabs>
          <w:tab w:val="left" w:pos="851"/>
          <w:tab w:val="left" w:pos="1134"/>
        </w:tabs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ab/>
        <w:t xml:space="preserve">posiadanie co najmniej 5 - letniego okresu zatrudnienia na podstawie umowy o pracę, powołania, wyboru, mianowania, spółdzielczej umowy o pracę, lub świadczenia usług </w:t>
      </w:r>
      <w:r w:rsidR="0029544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na podstawie innej umowy lub wykonywania działalności gospodarczej na własny rachunek,</w:t>
      </w:r>
    </w:p>
    <w:p w:rsidR="00BA0A91" w:rsidRDefault="00097C3C">
      <w:pPr>
        <w:shd w:val="clear" w:color="auto" w:fill="FFFFFF" w:themeFill="background1"/>
        <w:tabs>
          <w:tab w:val="left" w:pos="709"/>
          <w:tab w:val="left" w:pos="1134"/>
        </w:tabs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ab/>
        <w:t xml:space="preserve">posiadanie co najmniej 3 - letniego doświadczenia na stanowiskach kierowniczych </w:t>
      </w:r>
      <w:r>
        <w:rPr>
          <w:rFonts w:ascii="Arial" w:hAnsi="Arial" w:cs="Arial"/>
          <w:sz w:val="22"/>
          <w:szCs w:val="22"/>
        </w:rPr>
        <w:br/>
        <w:t xml:space="preserve">lub samodzielnych albo wynikającego z prowadzenia działalności gospodarczej </w:t>
      </w:r>
      <w:r>
        <w:rPr>
          <w:rFonts w:ascii="Arial" w:hAnsi="Arial" w:cs="Arial"/>
          <w:sz w:val="22"/>
          <w:szCs w:val="22"/>
        </w:rPr>
        <w:br/>
        <w:t>na własny rachunek,</w:t>
      </w:r>
    </w:p>
    <w:p w:rsidR="00BA0A91" w:rsidRDefault="00097C3C">
      <w:pPr>
        <w:numPr>
          <w:ilvl w:val="0"/>
          <w:numId w:val="1"/>
        </w:numPr>
        <w:shd w:val="clear" w:color="auto" w:fill="FFFFFF" w:themeFill="background1"/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oświadczenie zawierające w swej treści sformułowanie: „</w:t>
      </w:r>
      <w:r>
        <w:rPr>
          <w:rFonts w:ascii="Arial" w:hAnsi="Arial" w:cs="Arial"/>
          <w:i/>
          <w:sz w:val="22"/>
          <w:szCs w:val="22"/>
        </w:rPr>
        <w:t>świadomy / świadoma* odpowiedzialności karnej oświadczam, że…..</w:t>
      </w:r>
      <w:r>
        <w:rPr>
          <w:rFonts w:ascii="Arial" w:hAnsi="Arial" w:cs="Arial"/>
          <w:sz w:val="22"/>
          <w:szCs w:val="22"/>
        </w:rPr>
        <w:t>”:</w:t>
      </w:r>
    </w:p>
    <w:p w:rsidR="00BA0A91" w:rsidRDefault="00097C3C">
      <w:pPr>
        <w:numPr>
          <w:ilvl w:val="0"/>
          <w:numId w:val="4"/>
        </w:numPr>
        <w:shd w:val="clear" w:color="auto" w:fill="FFFFFF" w:themeFill="background1"/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posiadam wykształcenie wyższe lub wykształcenie wyższe uzyskane za granicą uznane w Rzeczypospolitej Polskiej, na podstawie przepisów odrębnych,</w:t>
      </w:r>
    </w:p>
    <w:p w:rsidR="00BA0A91" w:rsidRDefault="00097C3C">
      <w:pPr>
        <w:numPr>
          <w:ilvl w:val="0"/>
          <w:numId w:val="4"/>
        </w:numPr>
        <w:shd w:val="clear" w:color="auto" w:fill="FFFFFF" w:themeFill="background1"/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występują przesłanki ustawowe uniemożliwiające powołanie mnie oraz</w:t>
      </w:r>
      <w:r w:rsidR="00333C7B">
        <w:rPr>
          <w:rFonts w:ascii="Arial" w:hAnsi="Arial" w:cs="Arial"/>
          <w:sz w:val="22"/>
          <w:szCs w:val="22"/>
        </w:rPr>
        <w:t xml:space="preserve"> pełnienie przeze mnie funkcji Wiceprezesa</w:t>
      </w:r>
      <w:r>
        <w:rPr>
          <w:rFonts w:ascii="Arial" w:hAnsi="Arial" w:cs="Arial"/>
          <w:sz w:val="22"/>
          <w:szCs w:val="22"/>
        </w:rPr>
        <w:t xml:space="preserve"> Zarządu JSW Innowacje S.A., w szczególności przesłanki określone w art. 18 Kodeksu spółek handlowych,</w:t>
      </w:r>
    </w:p>
    <w:p w:rsidR="00BA0A91" w:rsidRDefault="00097C3C">
      <w:pPr>
        <w:numPr>
          <w:ilvl w:val="0"/>
          <w:numId w:val="4"/>
        </w:numPr>
        <w:shd w:val="clear" w:color="auto" w:fill="FFFFFF" w:themeFill="background1"/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korzystam z pełni praw publicznych,</w:t>
      </w:r>
    </w:p>
    <w:p w:rsidR="00BA0A91" w:rsidRDefault="00097C3C">
      <w:pPr>
        <w:numPr>
          <w:ilvl w:val="0"/>
          <w:numId w:val="4"/>
        </w:numPr>
        <w:shd w:val="clear" w:color="auto" w:fill="FFFFFF" w:themeFill="background1"/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posiadam pełną zdolność do czynności prawnych,</w:t>
      </w:r>
    </w:p>
    <w:p w:rsidR="00BA0A91" w:rsidRDefault="00097C3C">
      <w:pPr>
        <w:numPr>
          <w:ilvl w:val="0"/>
          <w:numId w:val="4"/>
        </w:numPr>
        <w:shd w:val="clear" w:color="auto" w:fill="FFFFFF" w:themeFill="background1"/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nie byłem / nie byłam* karany / a*</w:t>
      </w:r>
      <w:r>
        <w:rPr>
          <w:rFonts w:ascii="Arial" w:hAnsi="Arial" w:cs="Arial"/>
          <w:sz w:val="22"/>
          <w:szCs w:val="22"/>
        </w:rPr>
        <w:t xml:space="preserve"> za przestępstwa umyślne oraz nie toczy się przeciwko mnie postępowanie karne / karnoskarbowe / dyscyplinarne,</w:t>
      </w:r>
    </w:p>
    <w:p w:rsidR="00BA0A91" w:rsidRDefault="00097C3C">
      <w:pPr>
        <w:numPr>
          <w:ilvl w:val="0"/>
          <w:numId w:val="4"/>
        </w:numPr>
        <w:shd w:val="clear" w:color="auto" w:fill="FFFFFF" w:themeFill="background1"/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podlegam określonym w przepisach prawa ograniczeniom lub zakazom zajmowania stanowiska członka zarządu w spółkach handlowych,</w:t>
      </w:r>
    </w:p>
    <w:p w:rsidR="00BA0A91" w:rsidRDefault="00097C3C">
      <w:pPr>
        <w:numPr>
          <w:ilvl w:val="0"/>
          <w:numId w:val="4"/>
        </w:numPr>
        <w:shd w:val="clear" w:color="auto" w:fill="FFFFFF" w:themeFill="background1"/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nie naruszam zakazów prowadzenia działalności gospodarczej określonych </w:t>
      </w:r>
      <w:r>
        <w:rPr>
          <w:rFonts w:ascii="Arial" w:hAnsi="Arial" w:cs="Arial"/>
          <w:sz w:val="22"/>
          <w:szCs w:val="22"/>
        </w:rPr>
        <w:br/>
        <w:t>w art. 4 Ustawy o ograniczeniu prowadzenia działalności gospodarczej przez osoby pełniące punkcje publiczne (tj. Dz. U. z 20</w:t>
      </w:r>
      <w:r w:rsidR="00CF542F">
        <w:rPr>
          <w:rFonts w:ascii="Arial" w:hAnsi="Arial" w:cs="Arial"/>
          <w:sz w:val="22"/>
          <w:szCs w:val="22"/>
        </w:rPr>
        <w:t>19</w:t>
      </w:r>
      <w:r>
        <w:rPr>
          <w:rFonts w:ascii="Arial" w:hAnsi="Arial" w:cs="Arial"/>
          <w:sz w:val="22"/>
          <w:szCs w:val="22"/>
        </w:rPr>
        <w:t xml:space="preserve"> r., poz.</w:t>
      </w:r>
      <w:r w:rsidR="00CF542F">
        <w:rPr>
          <w:rFonts w:ascii="Arial" w:hAnsi="Arial" w:cs="Arial"/>
          <w:sz w:val="22"/>
          <w:szCs w:val="22"/>
        </w:rPr>
        <w:t xml:space="preserve"> 2399</w:t>
      </w:r>
      <w:r>
        <w:rPr>
          <w:rFonts w:ascii="Arial" w:hAnsi="Arial" w:cs="Arial"/>
          <w:sz w:val="22"/>
          <w:szCs w:val="22"/>
        </w:rPr>
        <w:t>),</w:t>
      </w:r>
    </w:p>
    <w:p w:rsidR="00BA0A91" w:rsidRDefault="00097C3C">
      <w:pPr>
        <w:shd w:val="clear" w:color="auto" w:fill="FFFFFF" w:themeFill="background1"/>
        <w:tabs>
          <w:tab w:val="left" w:pos="993"/>
        </w:tabs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pełnienie funkcji w zarządzie Spółki w przypadku wyboru i powołania będzie stanowiło jedyny obszar mojej działalności zawodowej,</w:t>
      </w:r>
    </w:p>
    <w:p w:rsidR="00BA0A91" w:rsidRDefault="00097C3C">
      <w:pPr>
        <w:numPr>
          <w:ilvl w:val="0"/>
          <w:numId w:val="5"/>
        </w:numPr>
        <w:shd w:val="clear" w:color="auto" w:fill="FFFFFF" w:themeFill="background1"/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nie pełnię funkcji społecznego współpracownika, nie jestem zatrudniony / zatrudniona* </w:t>
      </w:r>
      <w:r>
        <w:rPr>
          <w:rFonts w:ascii="Arial" w:hAnsi="Arial" w:cs="Arial"/>
          <w:sz w:val="22"/>
          <w:szCs w:val="22"/>
        </w:rPr>
        <w:br/>
        <w:t>w biurze poselskim, senatorskim, poselsko-senatorskim lub biurze posła do Parlamentu Europejskiego na podstawie umowy o pracę ani nie świadczę pracy na podstawie umowy zlecenia lub innej umowy o podobnym charakterze,</w:t>
      </w:r>
    </w:p>
    <w:p w:rsidR="00BA0A91" w:rsidRDefault="00097C3C">
      <w:pPr>
        <w:numPr>
          <w:ilvl w:val="0"/>
          <w:numId w:val="5"/>
        </w:numPr>
        <w:shd w:val="clear" w:color="auto" w:fill="FFFFFF" w:themeFill="background1"/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nie wchodzę w skład organu partii politycznej reprezentującego partię polityczną </w:t>
      </w:r>
      <w:r>
        <w:rPr>
          <w:rFonts w:ascii="Arial" w:hAnsi="Arial" w:cs="Arial"/>
          <w:sz w:val="22"/>
          <w:szCs w:val="22"/>
        </w:rPr>
        <w:br/>
        <w:t>na zewnątrz oraz uprawnionego do zaciągania zobowiązań,</w:t>
      </w:r>
    </w:p>
    <w:p w:rsidR="00BA0A91" w:rsidRDefault="00097C3C">
      <w:pPr>
        <w:numPr>
          <w:ilvl w:val="0"/>
          <w:numId w:val="5"/>
        </w:numPr>
        <w:shd w:val="clear" w:color="auto" w:fill="FFFFFF" w:themeFill="background1"/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nie jestem zatrudniony / zatrudniona* przez partię polityczną na podstawie umowy </w:t>
      </w:r>
      <w:r>
        <w:rPr>
          <w:rFonts w:ascii="Arial" w:hAnsi="Arial" w:cs="Arial"/>
          <w:sz w:val="22"/>
          <w:szCs w:val="22"/>
        </w:rPr>
        <w:br/>
        <w:t xml:space="preserve">o pracę ani nie świadczę pracy na podstawie umowy zlecenia lub innej umowy </w:t>
      </w:r>
      <w:r>
        <w:rPr>
          <w:rFonts w:ascii="Arial" w:hAnsi="Arial" w:cs="Arial"/>
          <w:sz w:val="22"/>
          <w:szCs w:val="22"/>
        </w:rPr>
        <w:br/>
        <w:t>o podobnym charakterze,</w:t>
      </w:r>
    </w:p>
    <w:p w:rsidR="00BA0A91" w:rsidRDefault="00097C3C">
      <w:pPr>
        <w:numPr>
          <w:ilvl w:val="0"/>
          <w:numId w:val="5"/>
        </w:numPr>
        <w:shd w:val="clear" w:color="auto" w:fill="FFFFFF" w:themeFill="background1"/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nie pełnię funkcji z wyboru w zakładowej organizacji związkowej ani zakładowej organizacji związkowej spółki z grupy kapitałowej,</w:t>
      </w:r>
    </w:p>
    <w:p w:rsidR="00BA0A91" w:rsidRDefault="00097C3C">
      <w:pPr>
        <w:numPr>
          <w:ilvl w:val="0"/>
          <w:numId w:val="5"/>
        </w:numPr>
        <w:shd w:val="clear" w:color="auto" w:fill="FFFFFF" w:themeFill="background1"/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moja aktywność społeczna lub zarobkowa nie rodzi konfliktu interesów wobec działalności spółki,</w:t>
      </w:r>
    </w:p>
    <w:p w:rsidR="00BA0A91" w:rsidRDefault="00097C3C">
      <w:pPr>
        <w:numPr>
          <w:ilvl w:val="0"/>
          <w:numId w:val="1"/>
        </w:numPr>
        <w:shd w:val="clear" w:color="auto" w:fill="FFFFFF" w:themeFill="background1"/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oświadczenie o  treści:</w:t>
      </w:r>
    </w:p>
    <w:p w:rsidR="00BA0A91" w:rsidRDefault="00097C3C">
      <w:pPr>
        <w:shd w:val="clear" w:color="auto" w:fill="FFFFFF"/>
        <w:ind w:left="851"/>
        <w:jc w:val="both"/>
        <w:rPr>
          <w:rStyle w:val="Pogrubienie"/>
          <w:rFonts w:ascii="Arial" w:hAnsi="Arial" w:cs="Arial"/>
          <w:b w:val="0"/>
          <w:i/>
          <w:color w:val="000000"/>
          <w:sz w:val="22"/>
          <w:szCs w:val="22"/>
        </w:rPr>
      </w:pPr>
      <w:r>
        <w:rPr>
          <w:rStyle w:val="Pogrubienie"/>
          <w:rFonts w:ascii="Arial" w:hAnsi="Arial" w:cs="Arial"/>
          <w:b w:val="0"/>
          <w:i/>
          <w:color w:val="000000"/>
          <w:sz w:val="22"/>
          <w:szCs w:val="22"/>
        </w:rPr>
        <w:t xml:space="preserve">Wyrażam zgodę na przetwarzanie moich danych osobowych dla celów niezbędnych </w:t>
      </w:r>
      <w:r>
        <w:rPr>
          <w:rStyle w:val="Pogrubienie"/>
          <w:rFonts w:ascii="Arial" w:hAnsi="Arial" w:cs="Arial"/>
          <w:b w:val="0"/>
          <w:i/>
          <w:color w:val="000000"/>
          <w:sz w:val="22"/>
          <w:szCs w:val="22"/>
        </w:rPr>
        <w:br/>
        <w:t xml:space="preserve">dla realizacji postępowania </w:t>
      </w:r>
      <w:r w:rsidR="00184DDF">
        <w:rPr>
          <w:rStyle w:val="Pogrubienie"/>
          <w:rFonts w:ascii="Arial" w:hAnsi="Arial" w:cs="Arial"/>
          <w:b w:val="0"/>
          <w:i/>
          <w:color w:val="000000"/>
          <w:sz w:val="22"/>
          <w:szCs w:val="22"/>
        </w:rPr>
        <w:t xml:space="preserve">kwalifikacyjnego na stanowisko Wiceprezesa </w:t>
      </w:r>
      <w:r>
        <w:rPr>
          <w:rStyle w:val="Pogrubienie"/>
          <w:rFonts w:ascii="Arial" w:hAnsi="Arial" w:cs="Arial"/>
          <w:b w:val="0"/>
          <w:i/>
          <w:color w:val="000000"/>
          <w:sz w:val="22"/>
          <w:szCs w:val="22"/>
        </w:rPr>
        <w:t>Zarządu JSW Innowacje S.A.</w:t>
      </w:r>
      <w:r>
        <w:rPr>
          <w:rStyle w:val="Pogrubienie"/>
          <w:rFonts w:ascii="Arial" w:hAnsi="Arial" w:cs="Arial"/>
          <w:color w:val="FF0000"/>
          <w:sz w:val="22"/>
          <w:szCs w:val="22"/>
        </w:rPr>
        <w:t xml:space="preserve"> </w:t>
      </w:r>
      <w:r>
        <w:rPr>
          <w:rStyle w:val="Pogrubienie"/>
          <w:rFonts w:ascii="Arial" w:hAnsi="Arial" w:cs="Arial"/>
          <w:b w:val="0"/>
          <w:sz w:val="22"/>
          <w:szCs w:val="22"/>
        </w:rPr>
        <w:t>VIII</w:t>
      </w:r>
      <w:r>
        <w:rPr>
          <w:rStyle w:val="Pogrubienie"/>
          <w:rFonts w:ascii="Arial" w:hAnsi="Arial" w:cs="Arial"/>
          <w:b w:val="0"/>
          <w:i/>
          <w:color w:val="FF0000"/>
          <w:sz w:val="22"/>
          <w:szCs w:val="22"/>
        </w:rPr>
        <w:t xml:space="preserve"> </w:t>
      </w:r>
      <w:r w:rsidR="00F97534">
        <w:rPr>
          <w:rStyle w:val="Pogrubienie"/>
          <w:rFonts w:ascii="Arial" w:hAnsi="Arial" w:cs="Arial"/>
          <w:b w:val="0"/>
          <w:i/>
          <w:color w:val="000000"/>
          <w:sz w:val="22"/>
          <w:szCs w:val="22"/>
        </w:rPr>
        <w:t>kadencji w 2020</w:t>
      </w:r>
      <w:r>
        <w:rPr>
          <w:rStyle w:val="Pogrubienie"/>
          <w:rFonts w:ascii="Arial" w:hAnsi="Arial" w:cs="Arial"/>
          <w:b w:val="0"/>
          <w:i/>
          <w:color w:val="000000"/>
          <w:sz w:val="22"/>
          <w:szCs w:val="22"/>
        </w:rPr>
        <w:t xml:space="preserve"> roku, a w przypadku powołania mnie na stanowisko </w:t>
      </w:r>
      <w:r w:rsidR="00154C20">
        <w:rPr>
          <w:rStyle w:val="Pogrubienie"/>
          <w:rFonts w:ascii="Arial" w:hAnsi="Arial" w:cs="Arial"/>
          <w:b w:val="0"/>
          <w:i/>
          <w:color w:val="000000"/>
          <w:sz w:val="22"/>
          <w:szCs w:val="22"/>
        </w:rPr>
        <w:t>Wicep</w:t>
      </w:r>
      <w:r>
        <w:rPr>
          <w:rStyle w:val="Pogrubienie"/>
          <w:rFonts w:ascii="Arial" w:hAnsi="Arial" w:cs="Arial"/>
          <w:b w:val="0"/>
          <w:i/>
          <w:color w:val="000000"/>
          <w:sz w:val="22"/>
          <w:szCs w:val="22"/>
        </w:rPr>
        <w:t>rezesa Zarządu JSW Innowacje S.A</w:t>
      </w:r>
      <w:r>
        <w:rPr>
          <w:rStyle w:val="Pogrubienie"/>
          <w:rFonts w:ascii="Arial" w:hAnsi="Arial" w:cs="Arial"/>
          <w:b w:val="0"/>
          <w:i/>
          <w:sz w:val="22"/>
          <w:szCs w:val="22"/>
        </w:rPr>
        <w:t xml:space="preserve">. </w:t>
      </w:r>
      <w:r>
        <w:rPr>
          <w:rStyle w:val="Pogrubienie"/>
          <w:rFonts w:ascii="Arial" w:hAnsi="Arial" w:cs="Arial"/>
          <w:b w:val="0"/>
          <w:sz w:val="22"/>
          <w:szCs w:val="22"/>
        </w:rPr>
        <w:t>VIII</w:t>
      </w:r>
      <w:r>
        <w:rPr>
          <w:rStyle w:val="Pogrubienie"/>
          <w:rFonts w:ascii="Arial" w:hAnsi="Arial" w:cs="Arial"/>
          <w:sz w:val="22"/>
          <w:szCs w:val="22"/>
        </w:rPr>
        <w:t xml:space="preserve"> </w:t>
      </w:r>
      <w:r w:rsidR="008A01EC">
        <w:rPr>
          <w:rStyle w:val="Pogrubienie"/>
          <w:rFonts w:ascii="Arial" w:hAnsi="Arial" w:cs="Arial"/>
          <w:b w:val="0"/>
          <w:i/>
          <w:color w:val="000000"/>
          <w:sz w:val="22"/>
          <w:szCs w:val="22"/>
        </w:rPr>
        <w:t>kadencji w 2020</w:t>
      </w:r>
      <w:r>
        <w:rPr>
          <w:rStyle w:val="Pogrubienie"/>
          <w:rFonts w:ascii="Arial" w:hAnsi="Arial" w:cs="Arial"/>
          <w:b w:val="0"/>
          <w:i/>
          <w:color w:val="000000"/>
          <w:sz w:val="22"/>
          <w:szCs w:val="22"/>
        </w:rPr>
        <w:t xml:space="preserve"> roku, wyrażam zgodę </w:t>
      </w:r>
      <w:r>
        <w:rPr>
          <w:rStyle w:val="Pogrubienie"/>
          <w:rFonts w:ascii="Arial" w:hAnsi="Arial" w:cs="Arial"/>
          <w:b w:val="0"/>
          <w:i/>
          <w:color w:val="000000"/>
          <w:sz w:val="22"/>
          <w:szCs w:val="22"/>
        </w:rPr>
        <w:br/>
        <w:t>na przedstawienie mojego wizerunku oraz życiorysu zawodowego akcjonariuszom i inwestorom JSW Innowacje S.A. na stronie internetowej, podczas Walnego Zgromadzenia oraz w raporcie bieżącym, na podstawie art. 6 ust. 1 lit. a) RODO.</w:t>
      </w:r>
    </w:p>
    <w:p w:rsidR="00BA0A91" w:rsidRDefault="00097C3C">
      <w:pPr>
        <w:numPr>
          <w:ilvl w:val="0"/>
          <w:numId w:val="1"/>
        </w:numPr>
        <w:shd w:val="clear" w:color="auto" w:fill="FFFFFF" w:themeFill="background1"/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kserokopię zaświadczenia z Krajowego Rejestru Karnego, z datą wystawienia do 30 dni przed upływem terminu składania ofert,</w:t>
      </w:r>
    </w:p>
    <w:p w:rsidR="00BA0A91" w:rsidRDefault="00097C3C">
      <w:pPr>
        <w:numPr>
          <w:ilvl w:val="0"/>
          <w:numId w:val="1"/>
        </w:numPr>
        <w:shd w:val="clear" w:color="auto" w:fill="FFFFFF" w:themeFill="background1"/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przypadku osób urodzonych przed 1 sierpnia 1972 roku, informację (na ustalonym </w:t>
      </w:r>
      <w:r>
        <w:rPr>
          <w:rFonts w:ascii="Arial" w:hAnsi="Arial" w:cs="Arial"/>
          <w:sz w:val="22"/>
          <w:szCs w:val="22"/>
        </w:rPr>
        <w:br/>
        <w:t xml:space="preserve">w ustawie wzorze) o złożeniu oświadczenia lustracyjnego, o którym mowa w art. 7 ust. 2 ustawy z dnia 18 października 2006 r. o ujawnieniu informacji o dokumentach organów bezpieczeństwa państwa z lat 1944-1990 oraz treści tych dokumentów (tj. Dz. U. z 2019 r., poz. 430 z </w:t>
      </w:r>
      <w:proofErr w:type="spellStart"/>
      <w:r>
        <w:rPr>
          <w:rFonts w:ascii="Arial" w:hAnsi="Arial" w:cs="Arial"/>
          <w:sz w:val="22"/>
          <w:szCs w:val="22"/>
        </w:rPr>
        <w:t>późn</w:t>
      </w:r>
      <w:proofErr w:type="spellEnd"/>
      <w:r>
        <w:rPr>
          <w:rFonts w:ascii="Arial" w:hAnsi="Arial" w:cs="Arial"/>
          <w:sz w:val="22"/>
          <w:szCs w:val="22"/>
        </w:rPr>
        <w:t>. zm.),</w:t>
      </w:r>
    </w:p>
    <w:p w:rsidR="00BA0A91" w:rsidRDefault="00097C3C">
      <w:pPr>
        <w:numPr>
          <w:ilvl w:val="0"/>
          <w:numId w:val="1"/>
        </w:numPr>
        <w:shd w:val="clear" w:color="auto" w:fill="FFFFFF" w:themeFill="background1"/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Curriculum Vitae (CV) w wersji edytowalnej na nośniku elektronicznym (np. pendrive USB / płyta CD) zawierające następujące informacje: posiadane wykształcenie, kwalifikacje </w:t>
      </w:r>
      <w:r>
        <w:rPr>
          <w:rFonts w:ascii="Arial" w:hAnsi="Arial" w:cs="Arial"/>
          <w:sz w:val="22"/>
          <w:szCs w:val="22"/>
        </w:rPr>
        <w:br/>
        <w:t>i zajmowane wcześniej stanowiska wraz z opisem przebiegu pracy zawodowej.</w:t>
      </w:r>
    </w:p>
    <w:p w:rsidR="00BA0A91" w:rsidRDefault="00BA0A91">
      <w:pPr>
        <w:shd w:val="clear" w:color="auto" w:fill="FFFFFF" w:themeFill="background1"/>
        <w:tabs>
          <w:tab w:val="left" w:pos="1072"/>
        </w:tabs>
        <w:ind w:left="709"/>
        <w:jc w:val="both"/>
        <w:rPr>
          <w:rFonts w:ascii="Arial" w:hAnsi="Arial" w:cs="Arial"/>
          <w:sz w:val="22"/>
          <w:szCs w:val="22"/>
        </w:rPr>
      </w:pPr>
    </w:p>
    <w:p w:rsidR="00BA0A91" w:rsidRDefault="00097C3C">
      <w:pPr>
        <w:shd w:val="clear" w:color="auto" w:fill="FFFFFF" w:themeFill="background1"/>
        <w:suppressAutoHyphens/>
        <w:ind w:left="426" w:hanging="1"/>
        <w:jc w:val="both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 xml:space="preserve">Kserokopie składanych dokumentów muszą być potwierdzone na zgodność przez kandydata / kandydatkę. W trakcie rozmowy kwalifikacyjnej kandydat / kandydatka jest zobowiązany/a </w:t>
      </w:r>
      <w:r>
        <w:rPr>
          <w:rFonts w:ascii="Arial" w:hAnsi="Arial" w:cs="Arial"/>
          <w:sz w:val="22"/>
          <w:szCs w:val="22"/>
          <w:lang w:eastAsia="ar-SA"/>
        </w:rPr>
        <w:br/>
        <w:t xml:space="preserve">do posiadania przy sobie oryginałów  lub urzędowych odpisów poświadczonych przez siebie dokumentów i przedstawienia ich na żądanie Rady Nadzorczej, pod rygorem wykluczenia </w:t>
      </w:r>
      <w:r>
        <w:rPr>
          <w:rFonts w:ascii="Arial" w:hAnsi="Arial" w:cs="Arial"/>
          <w:sz w:val="22"/>
          <w:szCs w:val="22"/>
          <w:lang w:eastAsia="ar-SA"/>
        </w:rPr>
        <w:br/>
        <w:t>z dalszego postępowania kwalifikacyjnego.</w:t>
      </w:r>
    </w:p>
    <w:p w:rsidR="00BA0A91" w:rsidRDefault="00BA0A91">
      <w:pPr>
        <w:shd w:val="clear" w:color="auto" w:fill="FFFFFF" w:themeFill="background1"/>
        <w:suppressAutoHyphens/>
        <w:ind w:left="426" w:hanging="1"/>
        <w:jc w:val="both"/>
        <w:rPr>
          <w:rFonts w:ascii="Arial" w:hAnsi="Arial" w:cs="Arial"/>
          <w:sz w:val="22"/>
          <w:szCs w:val="22"/>
          <w:lang w:eastAsia="ar-SA"/>
        </w:rPr>
      </w:pPr>
    </w:p>
    <w:p w:rsidR="00BA0A91" w:rsidRDefault="00097C3C">
      <w:pPr>
        <w:shd w:val="clear" w:color="auto" w:fill="FFFFFF" w:themeFill="background1"/>
        <w:ind w:left="426" w:hanging="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Dokumenty złożone w języku obcym muszą zawierać tłumaczenie na język polski </w:t>
      </w:r>
      <w:r>
        <w:rPr>
          <w:rFonts w:ascii="Arial" w:hAnsi="Arial" w:cs="Arial"/>
          <w:sz w:val="22"/>
          <w:szCs w:val="22"/>
        </w:rPr>
        <w:br/>
        <w:t xml:space="preserve">przez tłumacza przysięgłego. </w:t>
      </w:r>
    </w:p>
    <w:p w:rsidR="00BA0A91" w:rsidRDefault="00BA0A91">
      <w:pPr>
        <w:shd w:val="clear" w:color="auto" w:fill="FFFFFF" w:themeFill="background1"/>
        <w:ind w:left="426" w:hanging="1"/>
        <w:jc w:val="both"/>
        <w:rPr>
          <w:rFonts w:ascii="Arial" w:hAnsi="Arial" w:cs="Arial"/>
          <w:sz w:val="22"/>
          <w:szCs w:val="22"/>
        </w:rPr>
      </w:pPr>
    </w:p>
    <w:p w:rsidR="00BA0A91" w:rsidRDefault="00097C3C">
      <w:pPr>
        <w:numPr>
          <w:ilvl w:val="0"/>
          <w:numId w:val="8"/>
        </w:numPr>
        <w:shd w:val="clear" w:color="auto" w:fill="FFFFFF" w:themeFill="background1"/>
        <w:suppressAutoHyphens/>
        <w:ind w:left="426" w:hanging="426"/>
        <w:jc w:val="both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 xml:space="preserve">W toku postępowania kwalifikacyjnego Rada Nadzorcza JSW Innowacje S.A. może żądać </w:t>
      </w:r>
      <w:r>
        <w:rPr>
          <w:rFonts w:ascii="Arial" w:hAnsi="Arial" w:cs="Arial"/>
          <w:sz w:val="22"/>
          <w:szCs w:val="22"/>
          <w:lang w:eastAsia="ar-SA"/>
        </w:rPr>
        <w:br/>
        <w:t xml:space="preserve">od kandydatów / kandydatek dodatkowych dokumentów i wyjaśnień. </w:t>
      </w:r>
    </w:p>
    <w:p w:rsidR="00BA0A91" w:rsidRDefault="00BA0A91">
      <w:pPr>
        <w:shd w:val="clear" w:color="auto" w:fill="FFFFFF" w:themeFill="background1"/>
        <w:suppressAutoHyphens/>
        <w:ind w:left="426"/>
        <w:jc w:val="both"/>
        <w:rPr>
          <w:rFonts w:ascii="Arial" w:hAnsi="Arial" w:cs="Arial"/>
          <w:sz w:val="22"/>
          <w:szCs w:val="22"/>
          <w:lang w:eastAsia="ar-SA"/>
        </w:rPr>
      </w:pPr>
    </w:p>
    <w:p w:rsidR="00BA0A91" w:rsidRDefault="00097C3C">
      <w:pPr>
        <w:numPr>
          <w:ilvl w:val="0"/>
          <w:numId w:val="8"/>
        </w:numPr>
        <w:shd w:val="clear" w:color="auto" w:fill="FFFFFF" w:themeFill="background1"/>
        <w:suppressAutoHyphens/>
        <w:ind w:left="426" w:hanging="426"/>
        <w:jc w:val="both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 xml:space="preserve">Zgłoszenia niekompletne lub niespełniające wymogów określonych w ogłoszeniu </w:t>
      </w:r>
      <w:r>
        <w:rPr>
          <w:rFonts w:ascii="Arial" w:hAnsi="Arial" w:cs="Arial"/>
          <w:sz w:val="22"/>
          <w:szCs w:val="22"/>
          <w:lang w:eastAsia="ar-SA"/>
        </w:rPr>
        <w:br/>
        <w:t xml:space="preserve">o postępowaniu kwalifikacyjnym lub złożone po upływie terminu określonego dla ich przyjmowania, nie podlegają rozpatrzeniu. </w:t>
      </w:r>
    </w:p>
    <w:p w:rsidR="00BA0A91" w:rsidRDefault="00BA0A91">
      <w:pPr>
        <w:shd w:val="clear" w:color="auto" w:fill="FFFFFF" w:themeFill="background1"/>
        <w:tabs>
          <w:tab w:val="left" w:pos="284"/>
        </w:tabs>
        <w:suppressAutoHyphens/>
        <w:ind w:left="360" w:hanging="360"/>
        <w:jc w:val="both"/>
        <w:rPr>
          <w:rFonts w:ascii="Arial" w:hAnsi="Arial" w:cs="Arial"/>
          <w:sz w:val="22"/>
          <w:szCs w:val="22"/>
          <w:lang w:eastAsia="ar-SA"/>
        </w:rPr>
      </w:pPr>
    </w:p>
    <w:p w:rsidR="00BA0A91" w:rsidRDefault="00097C3C">
      <w:pPr>
        <w:numPr>
          <w:ilvl w:val="0"/>
          <w:numId w:val="8"/>
        </w:numPr>
        <w:shd w:val="clear" w:color="auto" w:fill="FFFFFF" w:themeFill="background1"/>
        <w:suppressAutoHyphens/>
        <w:ind w:left="426" w:hanging="426"/>
        <w:jc w:val="both"/>
      </w:pPr>
      <w:r>
        <w:rPr>
          <w:rFonts w:ascii="Arial" w:hAnsi="Arial" w:cs="Arial"/>
          <w:sz w:val="22"/>
          <w:szCs w:val="22"/>
          <w:lang w:eastAsia="ar-SA"/>
        </w:rPr>
        <w:t xml:space="preserve">Kandydaci / kandydatki mogą zapoznać się z podstawowymi informacjami o Spółce w każdym czasie na stronie internetowej JSW Innowacje S.A. </w:t>
      </w:r>
      <w:hyperlink r:id="rId8">
        <w:r>
          <w:rPr>
            <w:rStyle w:val="czeinternetowe"/>
            <w:rFonts w:ascii="Arial" w:hAnsi="Arial" w:cs="Arial"/>
            <w:color w:val="00000A"/>
            <w:sz w:val="22"/>
            <w:szCs w:val="22"/>
          </w:rPr>
          <w:t>https://www.jswinnowacje.pl/</w:t>
        </w:r>
      </w:hyperlink>
      <w:r>
        <w:rPr>
          <w:rFonts w:ascii="Arial" w:hAnsi="Arial" w:cs="Arial"/>
          <w:sz w:val="22"/>
          <w:szCs w:val="22"/>
          <w:lang w:eastAsia="ar-SA"/>
        </w:rPr>
        <w:t xml:space="preserve">  i w Biuletynie Informacji Publicznej (BIP) dostępnym na stronie internetowej </w:t>
      </w:r>
      <w:hyperlink r:id="rId9">
        <w:r>
          <w:rPr>
            <w:rStyle w:val="czeinternetowe"/>
            <w:rFonts w:ascii="Arial" w:hAnsi="Arial" w:cs="Arial"/>
            <w:color w:val="00000A"/>
            <w:sz w:val="22"/>
            <w:szCs w:val="22"/>
          </w:rPr>
          <w:t>https://bip.jswinnowacje.pl</w:t>
        </w:r>
      </w:hyperlink>
      <w:r>
        <w:rPr>
          <w:rFonts w:ascii="Arial" w:hAnsi="Arial" w:cs="Arial"/>
          <w:sz w:val="22"/>
          <w:szCs w:val="22"/>
        </w:rPr>
        <w:t>.</w:t>
      </w:r>
    </w:p>
    <w:p w:rsidR="00BA0A91" w:rsidRDefault="00BA0A91">
      <w:pPr>
        <w:shd w:val="clear" w:color="auto" w:fill="FFFFFF" w:themeFill="background1"/>
        <w:suppressAutoHyphens/>
        <w:ind w:left="360"/>
        <w:jc w:val="both"/>
        <w:rPr>
          <w:rFonts w:ascii="Arial" w:hAnsi="Arial" w:cs="Arial"/>
          <w:sz w:val="22"/>
          <w:szCs w:val="22"/>
        </w:rPr>
      </w:pPr>
    </w:p>
    <w:p w:rsidR="00BA0A91" w:rsidRDefault="00097C3C">
      <w:pPr>
        <w:numPr>
          <w:ilvl w:val="0"/>
          <w:numId w:val="8"/>
        </w:numPr>
        <w:shd w:val="clear" w:color="auto" w:fill="FFFFFF" w:themeFill="background1"/>
        <w:suppressAutoHyphens/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ar-SA"/>
        </w:rPr>
        <w:t xml:space="preserve">Rozmowy kwalifikacyjne z kandydatami / kandydatkami spełniającymi wymogi określone </w:t>
      </w:r>
      <w:r>
        <w:rPr>
          <w:rFonts w:ascii="Arial" w:hAnsi="Arial" w:cs="Arial"/>
          <w:sz w:val="22"/>
          <w:szCs w:val="22"/>
          <w:lang w:eastAsia="ar-SA"/>
        </w:rPr>
        <w:br/>
        <w:t xml:space="preserve">w ogłoszeniu odbędą się w Biurze JSW Innowacje S. A. w Katowicach (40 – 282 Katowice, </w:t>
      </w:r>
      <w:r w:rsidR="00AE7ECE">
        <w:rPr>
          <w:rFonts w:ascii="Arial" w:hAnsi="Arial" w:cs="Arial"/>
          <w:sz w:val="22"/>
          <w:szCs w:val="22"/>
          <w:lang w:eastAsia="ar-SA"/>
        </w:rPr>
        <w:br/>
        <w:t>ul. Paderewskiego 41) w dniu</w:t>
      </w:r>
      <w:r w:rsidR="003F095D">
        <w:rPr>
          <w:rFonts w:ascii="Arial" w:hAnsi="Arial" w:cs="Arial"/>
          <w:sz w:val="22"/>
          <w:szCs w:val="22"/>
          <w:lang w:eastAsia="ar-SA"/>
        </w:rPr>
        <w:t xml:space="preserve"> 3 kwietnia </w:t>
      </w:r>
      <w:bookmarkStart w:id="0" w:name="_GoBack"/>
      <w:bookmarkEnd w:id="0"/>
      <w:r w:rsidR="00AE7ECE" w:rsidRPr="00844E49">
        <w:rPr>
          <w:rFonts w:ascii="Arial" w:hAnsi="Arial" w:cs="Arial"/>
          <w:color w:val="auto"/>
          <w:sz w:val="22"/>
          <w:szCs w:val="22"/>
          <w:lang w:eastAsia="ar-SA"/>
        </w:rPr>
        <w:t>2020</w:t>
      </w:r>
      <w:r w:rsidRPr="00844E49">
        <w:rPr>
          <w:rFonts w:ascii="Arial" w:hAnsi="Arial" w:cs="Arial"/>
          <w:color w:val="auto"/>
          <w:sz w:val="22"/>
          <w:szCs w:val="22"/>
          <w:lang w:eastAsia="ar-SA"/>
        </w:rPr>
        <w:t xml:space="preserve"> roku. </w:t>
      </w:r>
      <w:r>
        <w:rPr>
          <w:rFonts w:ascii="Arial" w:hAnsi="Arial" w:cs="Arial"/>
          <w:sz w:val="22"/>
          <w:szCs w:val="22"/>
        </w:rPr>
        <w:t>Informacja o godzinie rozmowy kwalifikacyjnej podana zostanie poszczególnym osobom dopuszczonym do rozmów kwalifikacyjnych za pośrednictwem poczty elektronicznej i/lub telefonicznie.</w:t>
      </w:r>
      <w:r>
        <w:rPr>
          <w:rFonts w:ascii="Arial" w:hAnsi="Arial" w:cs="Arial"/>
          <w:color w:val="00B0F0"/>
          <w:sz w:val="22"/>
          <w:szCs w:val="22"/>
        </w:rPr>
        <w:t xml:space="preserve"> </w:t>
      </w:r>
    </w:p>
    <w:p w:rsidR="00BA0A91" w:rsidRDefault="00BA0A91">
      <w:pPr>
        <w:pStyle w:val="Akapitzlist"/>
        <w:shd w:val="clear" w:color="auto" w:fill="FFFFFF" w:themeFill="background1"/>
        <w:suppressAutoHyphens/>
        <w:ind w:left="360"/>
        <w:jc w:val="both"/>
        <w:rPr>
          <w:rFonts w:ascii="Arial" w:hAnsi="Arial" w:cs="Arial"/>
          <w:sz w:val="22"/>
          <w:szCs w:val="22"/>
        </w:rPr>
      </w:pPr>
    </w:p>
    <w:p w:rsidR="00BA0A91" w:rsidRDefault="00097C3C">
      <w:pPr>
        <w:pStyle w:val="Akapitzlist"/>
        <w:shd w:val="clear" w:color="auto" w:fill="FFFFFF" w:themeFill="background1"/>
        <w:suppressAutoHyphens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Niezgłoszenie się kandydata / kandydatki na rozmowę kwalifikacyjna (bez względu </w:t>
      </w:r>
      <w:r>
        <w:rPr>
          <w:rFonts w:ascii="Arial" w:hAnsi="Arial" w:cs="Arial"/>
          <w:sz w:val="22"/>
          <w:szCs w:val="22"/>
        </w:rPr>
        <w:br/>
        <w:t>na przyczynę) oznacza jego / jej rezygnację z udziału w postępowaniu kwalifikacyjnym.</w:t>
      </w:r>
    </w:p>
    <w:p w:rsidR="00BA0A91" w:rsidRDefault="00BA0A91">
      <w:pPr>
        <w:pStyle w:val="Akapitzlist"/>
        <w:rPr>
          <w:rFonts w:ascii="Arial" w:hAnsi="Arial" w:cs="Arial"/>
          <w:sz w:val="22"/>
          <w:szCs w:val="22"/>
        </w:rPr>
      </w:pPr>
    </w:p>
    <w:p w:rsidR="00BA0A91" w:rsidRDefault="00097C3C">
      <w:pPr>
        <w:numPr>
          <w:ilvl w:val="0"/>
          <w:numId w:val="8"/>
        </w:numPr>
        <w:shd w:val="clear" w:color="auto" w:fill="FFFFFF" w:themeFill="background1"/>
        <w:suppressAutoHyphens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Celem rozmów kwalifikacyjnych z kandydatam</w:t>
      </w:r>
      <w:r w:rsidR="002C7CC0">
        <w:rPr>
          <w:rFonts w:ascii="Arial" w:hAnsi="Arial" w:cs="Arial"/>
          <w:sz w:val="22"/>
          <w:szCs w:val="22"/>
        </w:rPr>
        <w:t>i / kandydatkami na stanowisko Wicep</w:t>
      </w:r>
      <w:r>
        <w:rPr>
          <w:rFonts w:ascii="Arial" w:hAnsi="Arial" w:cs="Arial"/>
          <w:sz w:val="22"/>
          <w:szCs w:val="22"/>
        </w:rPr>
        <w:t>rezesa Zarządu JSW Inn</w:t>
      </w:r>
      <w:r w:rsidR="00AE7ECE">
        <w:rPr>
          <w:rFonts w:ascii="Arial" w:hAnsi="Arial" w:cs="Arial"/>
          <w:sz w:val="22"/>
          <w:szCs w:val="22"/>
        </w:rPr>
        <w:t>owacje S.A. VIII kadencji w 2020</w:t>
      </w:r>
      <w:r>
        <w:rPr>
          <w:rFonts w:ascii="Arial" w:hAnsi="Arial" w:cs="Arial"/>
          <w:sz w:val="22"/>
          <w:szCs w:val="22"/>
        </w:rPr>
        <w:t xml:space="preserve"> roku będzie sprawdzenie i ocena ich predyspozycji, wiedzy i kwalifikacji w zakresie niezbędnym do zajmowania tego stanowiska.</w:t>
      </w:r>
    </w:p>
    <w:p w:rsidR="00BA0A91" w:rsidRDefault="00BA0A91">
      <w:pPr>
        <w:shd w:val="clear" w:color="auto" w:fill="FFFFFF" w:themeFill="background1"/>
        <w:suppressAutoHyphens/>
        <w:ind w:left="426"/>
        <w:jc w:val="both"/>
        <w:rPr>
          <w:rFonts w:ascii="Arial" w:hAnsi="Arial" w:cs="Arial"/>
          <w:sz w:val="22"/>
          <w:szCs w:val="22"/>
        </w:rPr>
      </w:pPr>
    </w:p>
    <w:p w:rsidR="00BA0A91" w:rsidRDefault="00097C3C">
      <w:pPr>
        <w:numPr>
          <w:ilvl w:val="0"/>
          <w:numId w:val="8"/>
        </w:numPr>
        <w:shd w:val="clear" w:color="auto" w:fill="FFFFFF" w:themeFill="background1"/>
        <w:suppressAutoHyphens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Przedmiotem rozmowy</w:t>
      </w:r>
      <w:r w:rsidR="00C03999">
        <w:rPr>
          <w:rFonts w:ascii="Arial" w:hAnsi="Arial" w:cs="Arial"/>
          <w:sz w:val="22"/>
          <w:szCs w:val="22"/>
        </w:rPr>
        <w:t xml:space="preserve"> kwalifikacyjnej na stanowisko Wiceprezesa</w:t>
      </w:r>
      <w:r>
        <w:rPr>
          <w:rFonts w:ascii="Arial" w:hAnsi="Arial" w:cs="Arial"/>
          <w:sz w:val="22"/>
          <w:szCs w:val="22"/>
        </w:rPr>
        <w:t xml:space="preserve"> Zarządu JSW Inno</w:t>
      </w:r>
      <w:r w:rsidR="00C03999">
        <w:rPr>
          <w:rFonts w:ascii="Arial" w:hAnsi="Arial" w:cs="Arial"/>
          <w:sz w:val="22"/>
          <w:szCs w:val="22"/>
        </w:rPr>
        <w:t xml:space="preserve">wacje S.A. </w:t>
      </w:r>
      <w:r w:rsidR="00AE7ECE">
        <w:rPr>
          <w:rFonts w:ascii="Arial" w:hAnsi="Arial" w:cs="Arial"/>
          <w:sz w:val="22"/>
          <w:szCs w:val="22"/>
        </w:rPr>
        <w:t>VIII kadencji w 2020</w:t>
      </w:r>
      <w:r>
        <w:rPr>
          <w:rFonts w:ascii="Arial" w:hAnsi="Arial" w:cs="Arial"/>
          <w:sz w:val="22"/>
          <w:szCs w:val="22"/>
        </w:rPr>
        <w:t xml:space="preserve"> roku będą m. in.:</w:t>
      </w:r>
    </w:p>
    <w:p w:rsidR="00BA0A91" w:rsidRDefault="00097C3C">
      <w:pPr>
        <w:tabs>
          <w:tab w:val="left" w:pos="851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</w:t>
      </w:r>
      <w:r>
        <w:rPr>
          <w:rFonts w:ascii="Arial" w:hAnsi="Arial" w:cs="Arial"/>
          <w:sz w:val="22"/>
          <w:szCs w:val="22"/>
        </w:rPr>
        <w:tab/>
        <w:t>wiedza o zakresie działalności spółki oraz o sektorze, w którym działa spółka,</w:t>
      </w:r>
    </w:p>
    <w:p w:rsidR="00CE5EC3" w:rsidRDefault="00CE5EC3" w:rsidP="00CE5EC3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-    wiedza z zakresu zarządzania projektami, </w:t>
      </w:r>
    </w:p>
    <w:p w:rsidR="00BA0A91" w:rsidRDefault="00097C3C">
      <w:pPr>
        <w:tabs>
          <w:tab w:val="left" w:pos="851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</w:t>
      </w:r>
      <w:r>
        <w:rPr>
          <w:rFonts w:ascii="Arial" w:hAnsi="Arial" w:cs="Arial"/>
          <w:sz w:val="22"/>
          <w:szCs w:val="22"/>
        </w:rPr>
        <w:tab/>
        <w:t>znajomość zagadnień związanych z zarządzaniem i kierowaniem zespołami pracowników,</w:t>
      </w:r>
    </w:p>
    <w:p w:rsidR="00BA0A91" w:rsidRDefault="00097C3C">
      <w:pPr>
        <w:tabs>
          <w:tab w:val="left" w:pos="851"/>
        </w:tabs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</w:t>
      </w:r>
      <w:r>
        <w:rPr>
          <w:rFonts w:ascii="Arial" w:hAnsi="Arial" w:cs="Arial"/>
          <w:sz w:val="22"/>
          <w:szCs w:val="22"/>
        </w:rPr>
        <w:tab/>
        <w:t>znajomość zasad funkcjonowania spółek handlowych, ze szczególnym uwzględnieniem spółek z udziałem Skarbu Państwa, zasad wynagradzania w spółkach z udziałem Skarbu Państwa, ograniczeń prowadzenia działalności gospodarczej przez osoby pełniące funkcje publiczne oraz znajomość zasad nadzoru właścicielskiego, oceny projektów inwestycyjnych, rachunkowości finansów przedsiębiorstwa, audytu i  kontroli finansowej,</w:t>
      </w:r>
    </w:p>
    <w:p w:rsidR="00BA0A91" w:rsidRDefault="00097C3C">
      <w:pPr>
        <w:tabs>
          <w:tab w:val="left" w:pos="851"/>
        </w:tabs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</w:t>
      </w:r>
      <w:r>
        <w:rPr>
          <w:rFonts w:ascii="Arial" w:hAnsi="Arial" w:cs="Arial"/>
          <w:sz w:val="22"/>
          <w:szCs w:val="22"/>
        </w:rPr>
        <w:tab/>
        <w:t>doświadczenie ni</w:t>
      </w:r>
      <w:r w:rsidR="007E204B">
        <w:rPr>
          <w:rFonts w:ascii="Arial" w:hAnsi="Arial" w:cs="Arial"/>
          <w:sz w:val="22"/>
          <w:szCs w:val="22"/>
        </w:rPr>
        <w:t xml:space="preserve">ezbędne do wykonywania funkcji Wiceprezesa </w:t>
      </w:r>
      <w:r>
        <w:rPr>
          <w:rFonts w:ascii="Arial" w:hAnsi="Arial" w:cs="Arial"/>
          <w:sz w:val="22"/>
          <w:szCs w:val="22"/>
        </w:rPr>
        <w:t>Zarządu ze szczególnym uwzględnieniem podmiotów z branży, w której działa Spółka.</w:t>
      </w:r>
    </w:p>
    <w:p w:rsidR="00BA0A91" w:rsidRDefault="00BA0A91">
      <w:pPr>
        <w:jc w:val="both"/>
        <w:rPr>
          <w:rFonts w:ascii="Arial" w:hAnsi="Arial" w:cs="Arial"/>
          <w:sz w:val="22"/>
          <w:szCs w:val="22"/>
        </w:rPr>
      </w:pPr>
    </w:p>
    <w:p w:rsidR="00BA0A91" w:rsidRDefault="00097C3C">
      <w:pPr>
        <w:numPr>
          <w:ilvl w:val="0"/>
          <w:numId w:val="9"/>
        </w:numPr>
        <w:suppressAutoHyphens/>
        <w:ind w:left="567" w:hanging="567"/>
        <w:jc w:val="both"/>
      </w:pPr>
      <w:r>
        <w:rPr>
          <w:rFonts w:ascii="Arial" w:hAnsi="Arial" w:cs="Arial"/>
          <w:sz w:val="22"/>
          <w:szCs w:val="22"/>
          <w:lang w:eastAsia="ar-SA"/>
        </w:rPr>
        <w:t xml:space="preserve">W trakcie rozmowy kwalifikacyjnej Rada Nadzorcza oceniać będzie kompetencje kandydata </w:t>
      </w:r>
      <w:r>
        <w:rPr>
          <w:rFonts w:ascii="Arial" w:hAnsi="Arial" w:cs="Arial"/>
          <w:sz w:val="22"/>
          <w:szCs w:val="22"/>
          <w:lang w:eastAsia="ar-SA"/>
        </w:rPr>
        <w:br/>
        <w:t>/ kandydatki w zakresie określonym w ust. 14.</w:t>
      </w:r>
      <w:r>
        <w:rPr>
          <w:rFonts w:ascii="Arial" w:hAnsi="Arial" w:cs="Arial"/>
          <w:sz w:val="22"/>
          <w:szCs w:val="22"/>
        </w:rPr>
        <w:t xml:space="preserve"> Rada Nadzorcza przy wyborze najlepszego kandydata / kandydatki będzie kierować się oceną predyspozycji, związanych bezpośr</w:t>
      </w:r>
      <w:r w:rsidR="004B0D65">
        <w:rPr>
          <w:rFonts w:ascii="Arial" w:hAnsi="Arial" w:cs="Arial"/>
          <w:sz w:val="22"/>
          <w:szCs w:val="22"/>
        </w:rPr>
        <w:t xml:space="preserve">ednio </w:t>
      </w:r>
      <w:r w:rsidR="004B0D65">
        <w:rPr>
          <w:rFonts w:ascii="Arial" w:hAnsi="Arial" w:cs="Arial"/>
          <w:sz w:val="22"/>
          <w:szCs w:val="22"/>
        </w:rPr>
        <w:br/>
        <w:t xml:space="preserve">z pełnieniem obowiązków Wiceprezesa </w:t>
      </w:r>
      <w:r>
        <w:rPr>
          <w:rFonts w:ascii="Arial" w:hAnsi="Arial" w:cs="Arial"/>
          <w:sz w:val="22"/>
          <w:szCs w:val="22"/>
        </w:rPr>
        <w:t>Zarządu oraz zapozna się z oświadczeniami kandydatów / kandydatek w zakresie warunków</w:t>
      </w:r>
      <w:r w:rsidR="0080217C">
        <w:rPr>
          <w:rFonts w:ascii="Arial" w:hAnsi="Arial" w:cs="Arial"/>
          <w:sz w:val="22"/>
          <w:szCs w:val="22"/>
        </w:rPr>
        <w:t xml:space="preserve"> zatrudnienia, w szczególności </w:t>
      </w:r>
      <w:r>
        <w:rPr>
          <w:rFonts w:ascii="Arial" w:hAnsi="Arial" w:cs="Arial"/>
          <w:sz w:val="22"/>
          <w:szCs w:val="22"/>
        </w:rPr>
        <w:t xml:space="preserve">ze wskazaniem daty, od której kandydat / kandydatka jest gotowy/a podjąć obowiązki. </w:t>
      </w:r>
    </w:p>
    <w:p w:rsidR="00BA0A91" w:rsidRDefault="00097C3C">
      <w:pPr>
        <w:suppressAutoHyphens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Ocena odpowiedzi na pytania będzie dokonywana indywidualnie przez każdego z Członków Rady Nadzorczej. </w:t>
      </w:r>
    </w:p>
    <w:p w:rsidR="00BA0A91" w:rsidRDefault="00BA0A91">
      <w:pPr>
        <w:pStyle w:val="Akapitzlist"/>
        <w:tabs>
          <w:tab w:val="left" w:pos="7839"/>
        </w:tabs>
        <w:rPr>
          <w:rFonts w:ascii="Arial" w:hAnsi="Arial" w:cs="Arial"/>
          <w:strike/>
          <w:sz w:val="22"/>
          <w:szCs w:val="22"/>
          <w:lang w:eastAsia="ar-SA"/>
        </w:rPr>
      </w:pPr>
    </w:p>
    <w:p w:rsidR="00BA0A91" w:rsidRDefault="00097C3C">
      <w:pPr>
        <w:numPr>
          <w:ilvl w:val="0"/>
          <w:numId w:val="9"/>
        </w:numPr>
        <w:suppressAutoHyphens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Kandydatom / kandydatkom nie przysługuje możliwość odwołania się od decyzji podejmowanych przez Radę Nadzorczą JSW Innowacje S.A. w trakcie postępowania kwalifikacyjnego.</w:t>
      </w:r>
    </w:p>
    <w:p w:rsidR="00BA0A91" w:rsidRDefault="00BA0A91">
      <w:pPr>
        <w:pStyle w:val="Akapitzlist"/>
        <w:rPr>
          <w:rFonts w:ascii="Arial" w:hAnsi="Arial" w:cs="Arial"/>
          <w:strike/>
          <w:color w:val="FF0000"/>
          <w:sz w:val="22"/>
          <w:szCs w:val="22"/>
        </w:rPr>
      </w:pPr>
    </w:p>
    <w:p w:rsidR="00BA0A91" w:rsidRDefault="00097C3C">
      <w:pPr>
        <w:numPr>
          <w:ilvl w:val="0"/>
          <w:numId w:val="9"/>
        </w:numPr>
        <w:suppressAutoHyphens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ar-SA"/>
        </w:rPr>
        <w:t xml:space="preserve">Rada Nadzorcza JSW Innowacje S.A. może w każdym czasie bez podania przyczyn zakończyć postępowanie kwalifikacyjne bez wyłonienia kandydata / kandydatki. W takiej sytuacji Rada Nadzorcza JSW Innowacje S.A. poinformuje kandydatów / kandydatki </w:t>
      </w:r>
      <w:r>
        <w:rPr>
          <w:rFonts w:ascii="Arial" w:hAnsi="Arial" w:cs="Arial"/>
          <w:sz w:val="22"/>
          <w:szCs w:val="22"/>
          <w:lang w:eastAsia="ar-SA"/>
        </w:rPr>
        <w:br/>
        <w:t>o zakończeniu postępowania kwalifikacyjnego.</w:t>
      </w:r>
    </w:p>
    <w:p w:rsidR="00BA0A91" w:rsidRDefault="00BA0A91">
      <w:pPr>
        <w:ind w:left="708"/>
        <w:jc w:val="both"/>
        <w:rPr>
          <w:rFonts w:ascii="Arial" w:hAnsi="Arial" w:cs="Arial"/>
          <w:sz w:val="22"/>
          <w:szCs w:val="22"/>
        </w:rPr>
      </w:pPr>
    </w:p>
    <w:p w:rsidR="00BA0A91" w:rsidRDefault="00097C3C">
      <w:pPr>
        <w:numPr>
          <w:ilvl w:val="0"/>
          <w:numId w:val="9"/>
        </w:numPr>
        <w:suppressAutoHyphens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ar-SA"/>
        </w:rPr>
        <w:t xml:space="preserve">O wyniku postępowania kandydaci / kandydatki zostaną powiadomieni / powiadomione drogą elektroniczną na adres email wskazany w zgłoszeniu. Rozstrzygniecie postępowania kwalifikacyjnego zostanie ogłoszone na stronie internetowej JSW Innowacje S.A. </w:t>
      </w:r>
      <w:r>
        <w:rPr>
          <w:rFonts w:ascii="Arial" w:hAnsi="Arial" w:cs="Arial"/>
          <w:sz w:val="22"/>
          <w:szCs w:val="22"/>
          <w:lang w:eastAsia="ar-SA"/>
        </w:rPr>
        <w:br/>
      </w:r>
    </w:p>
    <w:p w:rsidR="00BA0A91" w:rsidRDefault="00BA0A91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BA0A91" w:rsidRDefault="00097C3C">
      <w:pPr>
        <w:pStyle w:val="Akapitzlist"/>
        <w:numPr>
          <w:ilvl w:val="0"/>
          <w:numId w:val="9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przypadku wyboru i powołania </w:t>
      </w:r>
      <w:r w:rsidR="002317D6">
        <w:rPr>
          <w:rFonts w:ascii="Arial" w:hAnsi="Arial" w:cs="Arial"/>
          <w:sz w:val="22"/>
          <w:szCs w:val="22"/>
        </w:rPr>
        <w:t xml:space="preserve">na Wiceprezesa </w:t>
      </w:r>
      <w:r>
        <w:rPr>
          <w:rFonts w:ascii="Arial" w:hAnsi="Arial" w:cs="Arial"/>
          <w:sz w:val="22"/>
          <w:szCs w:val="22"/>
        </w:rPr>
        <w:t xml:space="preserve">Zarządu, Zarządzający będzie podlegał ograniczeniom w prowadzeniu działalności gospodarczej, określonym w ustawie z dnia </w:t>
      </w:r>
      <w:r>
        <w:rPr>
          <w:rFonts w:ascii="Arial" w:hAnsi="Arial" w:cs="Arial"/>
          <w:sz w:val="22"/>
          <w:szCs w:val="22"/>
        </w:rPr>
        <w:br/>
        <w:t>21 sierpnia 1997 r. o ograniczeniu prowadzenia działalności gospodarczej przez osoby pełniące funkcje publiczne.</w:t>
      </w:r>
    </w:p>
    <w:p w:rsidR="00BA0A91" w:rsidRDefault="00BA0A91">
      <w:pPr>
        <w:jc w:val="both"/>
        <w:rPr>
          <w:rFonts w:ascii="Arial" w:hAnsi="Arial" w:cs="Arial"/>
          <w:sz w:val="22"/>
          <w:szCs w:val="22"/>
        </w:rPr>
      </w:pPr>
    </w:p>
    <w:p w:rsidR="00BA0A91" w:rsidRDefault="00097C3C">
      <w:pPr>
        <w:numPr>
          <w:ilvl w:val="0"/>
          <w:numId w:val="9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 </w:t>
      </w:r>
      <w:r w:rsidR="002317D6">
        <w:rPr>
          <w:rFonts w:ascii="Arial" w:hAnsi="Arial" w:cs="Arial"/>
          <w:sz w:val="22"/>
          <w:szCs w:val="22"/>
        </w:rPr>
        <w:t>Wicep</w:t>
      </w:r>
      <w:r>
        <w:rPr>
          <w:rFonts w:ascii="Arial" w:hAnsi="Arial" w:cs="Arial"/>
          <w:sz w:val="22"/>
          <w:szCs w:val="22"/>
        </w:rPr>
        <w:t>rezesem Zarządu będzie zawarta umowa o świadczenie usług zarządzania na czas pełnienia funkcji z obowiązkiem świadczenia osobistego.</w:t>
      </w:r>
    </w:p>
    <w:p w:rsidR="00BA0A91" w:rsidRDefault="00BA0A91">
      <w:pPr>
        <w:pStyle w:val="Akapitzlist"/>
        <w:rPr>
          <w:rFonts w:ascii="Arial" w:hAnsi="Arial" w:cs="Arial"/>
          <w:sz w:val="22"/>
          <w:szCs w:val="22"/>
        </w:rPr>
      </w:pPr>
    </w:p>
    <w:p w:rsidR="00BA0A91" w:rsidRDefault="00097C3C">
      <w:pPr>
        <w:numPr>
          <w:ilvl w:val="0"/>
          <w:numId w:val="9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Kandydatom / kandydatkom, którzy nie </w:t>
      </w:r>
      <w:r w:rsidR="002317D6">
        <w:rPr>
          <w:rFonts w:ascii="Arial" w:hAnsi="Arial" w:cs="Arial"/>
          <w:sz w:val="22"/>
          <w:szCs w:val="22"/>
        </w:rPr>
        <w:t>zostali powołani na stanowisko Wicep</w:t>
      </w:r>
      <w:r>
        <w:rPr>
          <w:rFonts w:ascii="Arial" w:hAnsi="Arial" w:cs="Arial"/>
          <w:sz w:val="22"/>
          <w:szCs w:val="22"/>
        </w:rPr>
        <w:t>rezesa Zarządu, Spółka odeśle złożoną dokumentację listem poleconym.</w:t>
      </w:r>
    </w:p>
    <w:p w:rsidR="00BA0A91" w:rsidRDefault="00BA0A91">
      <w:pPr>
        <w:ind w:left="360" w:hanging="360"/>
        <w:jc w:val="both"/>
        <w:rPr>
          <w:rFonts w:ascii="Arial" w:hAnsi="Arial" w:cs="Arial"/>
          <w:i/>
          <w:sz w:val="22"/>
          <w:szCs w:val="22"/>
        </w:rPr>
      </w:pPr>
    </w:p>
    <w:p w:rsidR="00BA0A91" w:rsidRDefault="00097C3C">
      <w:pPr>
        <w:ind w:left="360" w:hanging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*niewłaściwe skreślić </w:t>
      </w:r>
    </w:p>
    <w:p w:rsidR="00BA0A91" w:rsidRDefault="00BA0A91">
      <w:pPr>
        <w:jc w:val="both"/>
        <w:rPr>
          <w:rFonts w:ascii="Arial" w:hAnsi="Arial" w:cs="Arial"/>
          <w:i/>
          <w:sz w:val="22"/>
          <w:szCs w:val="22"/>
        </w:rPr>
      </w:pPr>
    </w:p>
    <w:p w:rsidR="00BA0A91" w:rsidRDefault="00BA0A91">
      <w:pPr>
        <w:ind w:left="360" w:hanging="360"/>
        <w:jc w:val="both"/>
        <w:rPr>
          <w:rFonts w:ascii="Arial" w:hAnsi="Arial" w:cs="Arial"/>
          <w:i/>
          <w:sz w:val="22"/>
          <w:szCs w:val="22"/>
        </w:rPr>
      </w:pPr>
    </w:p>
    <w:p w:rsidR="00BA0A91" w:rsidRDefault="00097C3C">
      <w:pPr>
        <w:jc w:val="both"/>
        <w:rPr>
          <w:rFonts w:ascii="Arial" w:eastAsiaTheme="minorHAnsi" w:hAnsi="Arial" w:cs="Arial"/>
          <w:iCs/>
          <w:sz w:val="22"/>
          <w:szCs w:val="22"/>
          <w:lang w:eastAsia="en-US"/>
        </w:rPr>
      </w:pPr>
      <w:r>
        <w:rPr>
          <w:rFonts w:ascii="Arial" w:eastAsiaTheme="minorHAnsi" w:hAnsi="Arial" w:cs="Arial"/>
          <w:iCs/>
          <w:sz w:val="22"/>
          <w:szCs w:val="22"/>
          <w:lang w:eastAsia="en-US"/>
        </w:rPr>
        <w:t>Uwzględniając Państwa prawo do ochrony danych osobowych, zgodnie z rozporządzeniem Parlamentu Europejskiego i Rady (UE) 2016/679 z dnia 27 kwietnia 2016 r. w sprawie ochrony osób fizycznych w związku z przetwarzaniem danych osobowych i w sprawie swobodnego przepływu takich danych oraz uchylenia dyrektywy 95/46 WE (ogólne rozporządzenie o ochronie danych) dalej – RODO, uprzejmie informujemy, że z zgodnie z art. 13 ust. 1, 2 RODO:</w:t>
      </w:r>
    </w:p>
    <w:p w:rsidR="00BA0A91" w:rsidRDefault="00097C3C">
      <w:pPr>
        <w:numPr>
          <w:ilvl w:val="0"/>
          <w:numId w:val="10"/>
        </w:numPr>
        <w:jc w:val="both"/>
        <w:rPr>
          <w:rFonts w:ascii="Arial" w:eastAsiaTheme="minorHAnsi" w:hAnsi="Arial" w:cs="Arial"/>
          <w:iCs/>
          <w:sz w:val="22"/>
          <w:szCs w:val="22"/>
          <w:lang w:eastAsia="en-US"/>
        </w:rPr>
      </w:pPr>
      <w:r>
        <w:rPr>
          <w:rFonts w:ascii="Arial" w:eastAsia="MS Mincho" w:hAnsi="Arial" w:cs="Arial"/>
          <w:sz w:val="22"/>
          <w:szCs w:val="22"/>
          <w:lang w:eastAsia="ja-JP"/>
        </w:rPr>
        <w:t xml:space="preserve">Administratorem Pani/Pana  danych osobowych jest JSW Innowacje S.A. z siedzibą </w:t>
      </w:r>
      <w:r>
        <w:rPr>
          <w:rFonts w:ascii="Arial" w:eastAsia="MS Mincho" w:hAnsi="Arial" w:cs="Arial"/>
          <w:sz w:val="22"/>
          <w:szCs w:val="22"/>
          <w:lang w:eastAsia="ja-JP"/>
        </w:rPr>
        <w:br/>
        <w:t xml:space="preserve">w Katowicach (40-282), przy ul. Paderewskiego 41, JSW Innowacje S.A. </w:t>
      </w:r>
      <w:r>
        <w:rPr>
          <w:rFonts w:ascii="Arial" w:hAnsi="Arial" w:cs="Arial"/>
          <w:sz w:val="22"/>
          <w:szCs w:val="22"/>
        </w:rPr>
        <w:t xml:space="preserve">wpisaną do Krajowego </w:t>
      </w:r>
      <w:r>
        <w:rPr>
          <w:rFonts w:ascii="Arial" w:hAnsi="Arial" w:cs="Arial"/>
          <w:sz w:val="22"/>
          <w:szCs w:val="22"/>
        </w:rPr>
        <w:lastRenderedPageBreak/>
        <w:t>Rejestru Sądowego prowadzonego przez Sąd Rejonowy w Katowicach VIII Wydział Gospodarczy Krajowego Rejestru Sądowego pod nr KRS 0000116114.</w:t>
      </w:r>
    </w:p>
    <w:p w:rsidR="00BA0A91" w:rsidRDefault="00097C3C">
      <w:pPr>
        <w:numPr>
          <w:ilvl w:val="0"/>
          <w:numId w:val="10"/>
        </w:numPr>
        <w:jc w:val="both"/>
      </w:pPr>
      <w:r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Z Koordynatorem ds. Ochrony Danych Osobowych w JSW Innowacje S.A., Panią Joanną </w:t>
      </w:r>
      <w:proofErr w:type="spellStart"/>
      <w:r>
        <w:rPr>
          <w:rFonts w:ascii="Arial" w:eastAsiaTheme="minorHAnsi" w:hAnsi="Arial" w:cs="Arial"/>
          <w:iCs/>
          <w:sz w:val="22"/>
          <w:szCs w:val="22"/>
          <w:lang w:eastAsia="en-US"/>
        </w:rPr>
        <w:t>Figiela</w:t>
      </w:r>
      <w:proofErr w:type="spellEnd"/>
      <w:r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 może się Pani/Pan skontaktować: telefonując na numer 32 357 09 00 pisząc na adres e-mail: iod@jswi.pl</w:t>
      </w:r>
      <w:hyperlink r:id="rId10">
        <w:r>
          <w:rPr>
            <w:rStyle w:val="ListLabel129"/>
          </w:rPr>
          <w:t xml:space="preserve"> lub pocztą tradycyjną na adres siedziby JSW Innowacje S.A.</w:t>
        </w:r>
      </w:hyperlink>
    </w:p>
    <w:p w:rsidR="00BA0A91" w:rsidRDefault="00097C3C">
      <w:pPr>
        <w:numPr>
          <w:ilvl w:val="0"/>
          <w:numId w:val="10"/>
        </w:numPr>
        <w:jc w:val="both"/>
        <w:rPr>
          <w:rFonts w:ascii="Arial" w:eastAsiaTheme="minorHAnsi" w:hAnsi="Arial" w:cs="Arial"/>
          <w:iCs/>
          <w:sz w:val="22"/>
          <w:szCs w:val="22"/>
          <w:lang w:eastAsia="en-US"/>
        </w:rPr>
      </w:pPr>
      <w:r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Pani/Pana dane osobowe będą przetwarzane wyłącznie w celach niezbędnych dla realizacji postępowania </w:t>
      </w:r>
      <w:r w:rsidR="00BA1177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kwalifikacyjnego na stanowisko Wiceprezesa </w:t>
      </w:r>
      <w:r>
        <w:rPr>
          <w:rFonts w:ascii="Arial" w:eastAsiaTheme="minorHAnsi" w:hAnsi="Arial" w:cs="Arial"/>
          <w:iCs/>
          <w:sz w:val="22"/>
          <w:szCs w:val="22"/>
          <w:lang w:eastAsia="en-US"/>
        </w:rPr>
        <w:t>Zarządu JSW Innowacje S.A. VIII ka</w:t>
      </w:r>
      <w:r w:rsidR="007858F1">
        <w:rPr>
          <w:rFonts w:ascii="Arial" w:eastAsiaTheme="minorHAnsi" w:hAnsi="Arial" w:cs="Arial"/>
          <w:iCs/>
          <w:sz w:val="22"/>
          <w:szCs w:val="22"/>
          <w:lang w:eastAsia="en-US"/>
        </w:rPr>
        <w:t>dencji w 2020</w:t>
      </w:r>
      <w:r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 roku, a w prz</w:t>
      </w:r>
      <w:r w:rsidR="00BA1177">
        <w:rPr>
          <w:rFonts w:ascii="Arial" w:eastAsiaTheme="minorHAnsi" w:hAnsi="Arial" w:cs="Arial"/>
          <w:iCs/>
          <w:sz w:val="22"/>
          <w:szCs w:val="22"/>
          <w:lang w:eastAsia="en-US"/>
        </w:rPr>
        <w:t>ypadku powołania na stanowisko Wicep</w:t>
      </w:r>
      <w:r>
        <w:rPr>
          <w:rFonts w:ascii="Arial" w:eastAsiaTheme="minorHAnsi" w:hAnsi="Arial" w:cs="Arial"/>
          <w:iCs/>
          <w:sz w:val="22"/>
          <w:szCs w:val="22"/>
          <w:lang w:eastAsia="en-US"/>
        </w:rPr>
        <w:t>rezesa Zarządu JSW Inn</w:t>
      </w:r>
      <w:r w:rsidR="007858F1">
        <w:rPr>
          <w:rFonts w:ascii="Arial" w:eastAsiaTheme="minorHAnsi" w:hAnsi="Arial" w:cs="Arial"/>
          <w:iCs/>
          <w:sz w:val="22"/>
          <w:szCs w:val="22"/>
          <w:lang w:eastAsia="en-US"/>
        </w:rPr>
        <w:t>owacje S.A. VIII kadencji w 2020</w:t>
      </w:r>
      <w:r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 roku, w celu przedstawienia wizerunku oraz życiorysu zawodowego akcjonariuszom i inwestorom JSW Innowacje S.A. na stronie internetowej, podczas Walnego Zgromadzenia oraz w raporcie bieżącym na podstawie art. 6 ust. 1 lit. a) RODO.</w:t>
      </w:r>
    </w:p>
    <w:p w:rsidR="00BA0A91" w:rsidRDefault="00097C3C">
      <w:pPr>
        <w:numPr>
          <w:ilvl w:val="0"/>
          <w:numId w:val="10"/>
        </w:numPr>
        <w:jc w:val="both"/>
        <w:rPr>
          <w:rFonts w:ascii="Arial" w:eastAsiaTheme="minorHAnsi" w:hAnsi="Arial" w:cs="Arial"/>
          <w:iCs/>
          <w:sz w:val="22"/>
          <w:szCs w:val="22"/>
          <w:lang w:eastAsia="en-US"/>
        </w:rPr>
      </w:pPr>
      <w:r>
        <w:rPr>
          <w:rFonts w:ascii="Arial" w:eastAsia="MS Mincho" w:hAnsi="Arial" w:cs="Arial"/>
          <w:sz w:val="22"/>
          <w:szCs w:val="22"/>
          <w:lang w:eastAsia="ja-JP"/>
        </w:rPr>
        <w:t>Pani/Pana dane osobowe nie będą przekazywane innym odbiorcom, za wyjątkiem instytucji uprawnionych do żądania tego typu danych na podstawie przepisów prawa.</w:t>
      </w:r>
    </w:p>
    <w:p w:rsidR="00BA0A91" w:rsidRDefault="00097C3C">
      <w:pPr>
        <w:numPr>
          <w:ilvl w:val="0"/>
          <w:numId w:val="10"/>
        </w:numPr>
        <w:jc w:val="both"/>
        <w:rPr>
          <w:rFonts w:ascii="Arial" w:eastAsiaTheme="minorHAnsi" w:hAnsi="Arial" w:cs="Arial"/>
          <w:iCs/>
          <w:sz w:val="22"/>
          <w:szCs w:val="22"/>
          <w:lang w:eastAsia="en-US"/>
        </w:rPr>
      </w:pPr>
      <w:r>
        <w:rPr>
          <w:rFonts w:ascii="Arial" w:eastAsia="MS Mincho" w:hAnsi="Arial" w:cs="Arial"/>
          <w:sz w:val="22"/>
          <w:szCs w:val="22"/>
          <w:lang w:eastAsia="ja-JP"/>
        </w:rPr>
        <w:t>Pani/Pana dane osobowe nie będą przekazywane do państw trzecich, organizacji międzynarodowych.</w:t>
      </w:r>
    </w:p>
    <w:p w:rsidR="00BA0A91" w:rsidRDefault="00097C3C">
      <w:pPr>
        <w:numPr>
          <w:ilvl w:val="0"/>
          <w:numId w:val="10"/>
        </w:numPr>
        <w:ind w:left="357" w:hanging="357"/>
        <w:jc w:val="both"/>
        <w:rPr>
          <w:rFonts w:ascii="Arial" w:eastAsia="MS Mincho" w:hAnsi="Arial" w:cs="Arial"/>
          <w:sz w:val="22"/>
          <w:szCs w:val="22"/>
          <w:lang w:eastAsia="ja-JP"/>
        </w:rPr>
      </w:pPr>
      <w:r>
        <w:rPr>
          <w:rFonts w:ascii="Arial" w:eastAsia="MS Mincho" w:hAnsi="Arial" w:cs="Arial"/>
          <w:sz w:val="22"/>
          <w:szCs w:val="22"/>
          <w:lang w:eastAsia="ja-JP"/>
        </w:rPr>
        <w:t>Pani/Pana dane osobowe będą przechowywane przez okres nie dłuższy niż stanowią obowiązujące w tym zakresie przepisy prawa i regulacje wewnętrzne.</w:t>
      </w:r>
    </w:p>
    <w:p w:rsidR="00BA0A91" w:rsidRDefault="00097C3C">
      <w:pPr>
        <w:numPr>
          <w:ilvl w:val="0"/>
          <w:numId w:val="10"/>
        </w:numPr>
        <w:ind w:left="357"/>
        <w:jc w:val="both"/>
        <w:rPr>
          <w:rFonts w:ascii="Arial" w:eastAsia="MS Mincho" w:hAnsi="Arial" w:cs="Arial"/>
          <w:strike/>
          <w:sz w:val="22"/>
          <w:szCs w:val="22"/>
          <w:lang w:eastAsia="ja-JP"/>
        </w:rPr>
      </w:pPr>
      <w:r>
        <w:rPr>
          <w:rFonts w:ascii="Arial" w:eastAsia="MS Mincho" w:hAnsi="Arial" w:cs="Arial"/>
          <w:sz w:val="22"/>
          <w:szCs w:val="22"/>
          <w:lang w:eastAsia="ja-JP"/>
        </w:rPr>
        <w:t xml:space="preserve">Ma Pani/Pan prawo </w:t>
      </w:r>
      <w:r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dostępu do swoich danych osobowych, ich sprostowania, usunięcia </w:t>
      </w:r>
      <w:r>
        <w:rPr>
          <w:rFonts w:ascii="Arial" w:eastAsiaTheme="minorHAnsi" w:hAnsi="Arial" w:cs="Arial"/>
          <w:iCs/>
          <w:sz w:val="22"/>
          <w:szCs w:val="22"/>
          <w:lang w:eastAsia="en-US"/>
        </w:rPr>
        <w:br/>
        <w:t>lub ograniczenia przetwarzania, wniesienia sprzeciwu wobec przetwarzania danych osobowych.</w:t>
      </w:r>
    </w:p>
    <w:p w:rsidR="00BA0A91" w:rsidRDefault="00097C3C">
      <w:pPr>
        <w:numPr>
          <w:ilvl w:val="0"/>
          <w:numId w:val="10"/>
        </w:numPr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Ma Pani/Pan prawo do cofnięcia udzielonej zgody na przetwarzanie danych osobowych </w:t>
      </w:r>
      <w:r>
        <w:rPr>
          <w:rFonts w:ascii="Arial" w:hAnsi="Arial" w:cs="Arial"/>
          <w:color w:val="000000"/>
          <w:sz w:val="22"/>
          <w:szCs w:val="22"/>
        </w:rPr>
        <w:br/>
        <w:t xml:space="preserve">w dowolnym momencie, bez wpływu na zgodność z prawem przetwarzania, którego dokonano na podstawie zgody przed jej cofnięciem. Cofnięcia zgody dokonuje się poprzez kontakt </w:t>
      </w:r>
      <w:r>
        <w:rPr>
          <w:rFonts w:ascii="Arial" w:hAnsi="Arial" w:cs="Arial"/>
          <w:color w:val="000000"/>
          <w:sz w:val="22"/>
          <w:szCs w:val="22"/>
        </w:rPr>
        <w:br/>
        <w:t>z Koordynatorem ds. Ochrony Danych Osobowych pod adresem: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eastAsiaTheme="minorHAnsi" w:hAnsi="Arial" w:cs="Arial"/>
          <w:iCs/>
          <w:sz w:val="22"/>
          <w:szCs w:val="22"/>
          <w:lang w:eastAsia="en-US"/>
        </w:rPr>
        <w:t>iod@jswi.pl</w:t>
      </w:r>
      <w:hyperlink r:id="rId11">
        <w:r>
          <w:rPr>
            <w:rStyle w:val="ListLabel129"/>
          </w:rPr>
          <w:t xml:space="preserve"> lub pocztą tradycyjną na adres siedziby JSW Innowacje S.A.</w:t>
        </w:r>
      </w:hyperlink>
    </w:p>
    <w:p w:rsidR="00BA0A91" w:rsidRDefault="00097C3C">
      <w:pPr>
        <w:ind w:left="357"/>
        <w:jc w:val="both"/>
        <w:rPr>
          <w:rFonts w:ascii="Arial" w:eastAsia="MS Mincho" w:hAnsi="Arial" w:cs="Arial"/>
          <w:strike/>
          <w:sz w:val="22"/>
          <w:szCs w:val="22"/>
          <w:lang w:eastAsia="ja-JP"/>
        </w:rPr>
      </w:pPr>
      <w:r>
        <w:rPr>
          <w:rFonts w:ascii="Arial" w:hAnsi="Arial" w:cs="Arial"/>
          <w:color w:val="000000"/>
          <w:sz w:val="22"/>
          <w:szCs w:val="22"/>
        </w:rPr>
        <w:t>W przypadku cofnięcia zgody na przetwarzanie danych osobowych dane osobowe przetwarzane na podstawie zgody zostaną usunięte.</w:t>
      </w:r>
    </w:p>
    <w:p w:rsidR="00BA0A91" w:rsidRDefault="00BA0A91">
      <w:pPr>
        <w:ind w:left="360" w:hanging="360"/>
        <w:jc w:val="both"/>
      </w:pPr>
    </w:p>
    <w:sectPr w:rsidR="00BA0A91">
      <w:headerReference w:type="default" r:id="rId12"/>
      <w:footerReference w:type="default" r:id="rId13"/>
      <w:pgSz w:w="11906" w:h="16838"/>
      <w:pgMar w:top="1077" w:right="1134" w:bottom="1191" w:left="1134" w:header="284" w:footer="794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3B0F" w:rsidRDefault="00D43B0F">
      <w:r>
        <w:separator/>
      </w:r>
    </w:p>
  </w:endnote>
  <w:endnote w:type="continuationSeparator" w:id="0">
    <w:p w:rsidR="00D43B0F" w:rsidRDefault="00D43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38" w:type="dxa"/>
      <w:tblBorders>
        <w:bottom w:val="single" w:sz="4" w:space="0" w:color="EF8213"/>
        <w:insideH w:val="single" w:sz="4" w:space="0" w:color="EF8213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20"/>
      <w:gridCol w:w="7812"/>
      <w:gridCol w:w="906"/>
    </w:tblGrid>
    <w:tr w:rsidR="00BA0A91">
      <w:trPr>
        <w:cantSplit/>
        <w:trHeight w:val="80"/>
      </w:trPr>
      <w:tc>
        <w:tcPr>
          <w:tcW w:w="9638" w:type="dxa"/>
          <w:gridSpan w:val="3"/>
          <w:tcBorders>
            <w:bottom w:val="single" w:sz="4" w:space="0" w:color="EF8213"/>
          </w:tcBorders>
          <w:shd w:val="clear" w:color="auto" w:fill="auto"/>
        </w:tcPr>
        <w:p w:rsidR="00BA0A91" w:rsidRDefault="00BA0A91">
          <w:pPr>
            <w:pStyle w:val="Stopka"/>
            <w:rPr>
              <w:rFonts w:ascii="Arial" w:hAnsi="Arial" w:cs="Arial"/>
              <w:color w:val="003366"/>
              <w:sz w:val="12"/>
            </w:rPr>
          </w:pPr>
        </w:p>
      </w:tc>
    </w:tr>
    <w:tr w:rsidR="00BA0A91">
      <w:trPr>
        <w:cantSplit/>
      </w:trPr>
      <w:tc>
        <w:tcPr>
          <w:tcW w:w="920" w:type="dxa"/>
          <w:tcBorders>
            <w:top w:val="single" w:sz="4" w:space="0" w:color="EF8213"/>
            <w:bottom w:val="single" w:sz="4" w:space="0" w:color="EF8213"/>
          </w:tcBorders>
          <w:shd w:val="clear" w:color="auto" w:fill="auto"/>
        </w:tcPr>
        <w:p w:rsidR="00BA0A91" w:rsidRDefault="00097C3C">
          <w:pPr>
            <w:pStyle w:val="Stopka"/>
            <w:tabs>
              <w:tab w:val="left" w:pos="2920"/>
            </w:tabs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t>Dokument:</w:t>
          </w:r>
        </w:p>
      </w:tc>
      <w:tc>
        <w:tcPr>
          <w:tcW w:w="7812" w:type="dxa"/>
          <w:tcBorders>
            <w:top w:val="single" w:sz="4" w:space="0" w:color="EF8213"/>
            <w:bottom w:val="single" w:sz="4" w:space="0" w:color="EF8213"/>
          </w:tcBorders>
          <w:shd w:val="clear" w:color="auto" w:fill="auto"/>
        </w:tcPr>
        <w:p w:rsidR="00BA0A91" w:rsidRDefault="00097C3C">
          <w:pPr>
            <w:pStyle w:val="Stopka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t>Ogłoszenie</w:t>
          </w:r>
        </w:p>
      </w:tc>
      <w:tc>
        <w:tcPr>
          <w:tcW w:w="906" w:type="dxa"/>
          <w:tcBorders>
            <w:top w:val="single" w:sz="4" w:space="0" w:color="EF8213"/>
            <w:bottom w:val="single" w:sz="4" w:space="0" w:color="EF8213"/>
          </w:tcBorders>
          <w:shd w:val="clear" w:color="auto" w:fill="auto"/>
        </w:tcPr>
        <w:p w:rsidR="00BA0A91" w:rsidRDefault="00097C3C">
          <w:pPr>
            <w:pStyle w:val="Stopka"/>
            <w:jc w:val="right"/>
          </w:pPr>
          <w:r>
            <w:rPr>
              <w:rFonts w:ascii="Arial" w:hAnsi="Arial" w:cs="Arial"/>
              <w:sz w:val="16"/>
            </w:rPr>
            <w:t xml:space="preserve"> </w:t>
          </w:r>
          <w:r>
            <w:rPr>
              <w:rFonts w:ascii="Arial" w:hAnsi="Arial" w:cs="Arial"/>
              <w:sz w:val="16"/>
            </w:rPr>
            <w:fldChar w:fldCharType="begin"/>
          </w:r>
          <w:r>
            <w:rPr>
              <w:rFonts w:ascii="Arial" w:hAnsi="Arial" w:cs="Arial"/>
              <w:sz w:val="16"/>
            </w:rPr>
            <w:instrText>PAGE</w:instrText>
          </w:r>
          <w:r>
            <w:rPr>
              <w:rFonts w:ascii="Arial" w:hAnsi="Arial" w:cs="Arial"/>
              <w:sz w:val="16"/>
            </w:rPr>
            <w:fldChar w:fldCharType="separate"/>
          </w:r>
          <w:r w:rsidR="003F095D">
            <w:rPr>
              <w:rFonts w:ascii="Arial" w:hAnsi="Arial" w:cs="Arial"/>
              <w:noProof/>
              <w:sz w:val="16"/>
            </w:rPr>
            <w:t>5</w:t>
          </w:r>
          <w:r>
            <w:rPr>
              <w:rFonts w:ascii="Arial" w:hAnsi="Arial" w:cs="Arial"/>
              <w:sz w:val="16"/>
            </w:rPr>
            <w:fldChar w:fldCharType="end"/>
          </w:r>
          <w:r>
            <w:rPr>
              <w:rFonts w:ascii="Arial" w:hAnsi="Arial" w:cs="Arial"/>
              <w:sz w:val="16"/>
            </w:rPr>
            <w:t xml:space="preserve"> z </w:t>
          </w:r>
          <w:r>
            <w:rPr>
              <w:rFonts w:ascii="Arial" w:hAnsi="Arial" w:cs="Arial"/>
              <w:sz w:val="16"/>
            </w:rPr>
            <w:fldChar w:fldCharType="begin"/>
          </w:r>
          <w:r>
            <w:rPr>
              <w:rFonts w:ascii="Arial" w:hAnsi="Arial" w:cs="Arial"/>
              <w:sz w:val="16"/>
            </w:rPr>
            <w:instrText>NUMPAGES</w:instrText>
          </w:r>
          <w:r>
            <w:rPr>
              <w:rFonts w:ascii="Arial" w:hAnsi="Arial" w:cs="Arial"/>
              <w:sz w:val="16"/>
            </w:rPr>
            <w:fldChar w:fldCharType="separate"/>
          </w:r>
          <w:r w:rsidR="003F095D">
            <w:rPr>
              <w:rFonts w:ascii="Arial" w:hAnsi="Arial" w:cs="Arial"/>
              <w:noProof/>
              <w:sz w:val="16"/>
            </w:rPr>
            <w:t>5</w:t>
          </w:r>
          <w:r>
            <w:rPr>
              <w:rFonts w:ascii="Arial" w:hAnsi="Arial" w:cs="Arial"/>
              <w:sz w:val="16"/>
            </w:rPr>
            <w:fldChar w:fldCharType="end"/>
          </w:r>
        </w:p>
      </w:tc>
    </w:tr>
  </w:tbl>
  <w:p w:rsidR="00BA0A91" w:rsidRDefault="00BA0A91">
    <w:pPr>
      <w:pStyle w:val="Stopka"/>
      <w:rPr>
        <w:color w:val="003366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3B0F" w:rsidRDefault="00D43B0F">
      <w:r>
        <w:separator/>
      </w:r>
    </w:p>
  </w:footnote>
  <w:footnote w:type="continuationSeparator" w:id="0">
    <w:p w:rsidR="00D43B0F" w:rsidRDefault="00D43B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38" w:type="dxa"/>
      <w:tblBorders>
        <w:top w:val="single" w:sz="4" w:space="0" w:color="EF8213"/>
        <w:bottom w:val="single" w:sz="4" w:space="0" w:color="EF8213"/>
        <w:insideH w:val="single" w:sz="4" w:space="0" w:color="EF8213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820"/>
      <w:gridCol w:w="4818"/>
    </w:tblGrid>
    <w:tr w:rsidR="00BA0A91">
      <w:tc>
        <w:tcPr>
          <w:tcW w:w="4819" w:type="dxa"/>
          <w:tcBorders>
            <w:top w:val="single" w:sz="4" w:space="0" w:color="EF8213"/>
            <w:bottom w:val="single" w:sz="4" w:space="0" w:color="EF8213"/>
          </w:tcBorders>
          <w:shd w:val="clear" w:color="auto" w:fill="auto"/>
          <w:vAlign w:val="center"/>
        </w:tcPr>
        <w:p w:rsidR="00BA0A91" w:rsidRDefault="00BA0A91">
          <w:pPr>
            <w:pStyle w:val="Nagwek"/>
            <w:spacing w:before="240"/>
            <w:rPr>
              <w:rFonts w:ascii="Arial" w:eastAsia="Arial Unicode MS" w:hAnsi="Arial" w:cs="Arial"/>
              <w:b/>
              <w:bCs/>
              <w:sz w:val="22"/>
              <w:szCs w:val="22"/>
            </w:rPr>
          </w:pPr>
        </w:p>
      </w:tc>
      <w:tc>
        <w:tcPr>
          <w:tcW w:w="4818" w:type="dxa"/>
          <w:tcBorders>
            <w:top w:val="single" w:sz="4" w:space="0" w:color="EF8213"/>
            <w:bottom w:val="single" w:sz="4" w:space="0" w:color="EF8213"/>
          </w:tcBorders>
          <w:shd w:val="clear" w:color="auto" w:fill="auto"/>
        </w:tcPr>
        <w:p w:rsidR="00BA0A91" w:rsidRDefault="00BA0A91">
          <w:pPr>
            <w:pStyle w:val="Nagwek"/>
            <w:jc w:val="right"/>
            <w:rPr>
              <w:color w:val="C0C0C0"/>
              <w:sz w:val="16"/>
            </w:rPr>
          </w:pPr>
        </w:p>
      </w:tc>
    </w:tr>
  </w:tbl>
  <w:p w:rsidR="00BA0A91" w:rsidRDefault="00BA0A91">
    <w:pPr>
      <w:pStyle w:val="Nagwek"/>
      <w:jc w:val="right"/>
      <w:rPr>
        <w:color w:val="003366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25917"/>
    <w:multiLevelType w:val="multilevel"/>
    <w:tmpl w:val="244E0C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72" w:hanging="372"/>
      </w:pPr>
      <w:rPr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u w:val="none"/>
      </w:rPr>
    </w:lvl>
  </w:abstractNum>
  <w:abstractNum w:abstractNumId="1" w15:restartNumberingAfterBreak="0">
    <w:nsid w:val="022B5DF8"/>
    <w:multiLevelType w:val="multilevel"/>
    <w:tmpl w:val="70F86FD8"/>
    <w:lvl w:ilvl="0">
      <w:start w:val="1"/>
      <w:numFmt w:val="bullet"/>
      <w:lvlText w:val="-"/>
      <w:lvlJc w:val="left"/>
      <w:pPr>
        <w:ind w:left="870" w:hanging="360"/>
      </w:pPr>
      <w:rPr>
        <w:rFonts w:ascii="Times New Roman" w:hAnsi="Times New Roman" w:cs="Times New Roman" w:hint="default"/>
        <w:sz w:val="22"/>
      </w:rPr>
    </w:lvl>
    <w:lvl w:ilvl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1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3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7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9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3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7270EEF"/>
    <w:multiLevelType w:val="multilevel"/>
    <w:tmpl w:val="2076C2F2"/>
    <w:lvl w:ilvl="0">
      <w:start w:val="1"/>
      <w:numFmt w:val="lowerLetter"/>
      <w:lvlText w:val="%1)"/>
      <w:lvlJc w:val="left"/>
      <w:pPr>
        <w:ind w:left="877" w:hanging="360"/>
      </w:pPr>
      <w:rPr>
        <w:rFonts w:ascii="Arial" w:eastAsia="Times New Roman" w:hAnsi="Arial" w:cs="Arial"/>
        <w:color w:val="00000A"/>
        <w:sz w:val="22"/>
      </w:rPr>
    </w:lvl>
    <w:lvl w:ilvl="1">
      <w:start w:val="1"/>
      <w:numFmt w:val="bullet"/>
      <w:lvlText w:val="o"/>
      <w:lvlJc w:val="left"/>
      <w:pPr>
        <w:ind w:left="15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1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3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7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9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37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56A4785"/>
    <w:multiLevelType w:val="multilevel"/>
    <w:tmpl w:val="FFBA51A4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D284F"/>
    <w:multiLevelType w:val="multilevel"/>
    <w:tmpl w:val="0C0A58F6"/>
    <w:lvl w:ilvl="0">
      <w:start w:val="1"/>
      <w:numFmt w:val="upperRoman"/>
      <w:lvlText w:val="%1."/>
      <w:lvlJc w:val="left"/>
      <w:pPr>
        <w:ind w:left="578" w:hanging="578"/>
      </w:pPr>
      <w:rPr>
        <w:rFonts w:cs="9999999"/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4"/>
        <w:szCs w:val="24"/>
        <w:u w:val="none"/>
        <w:effect w:val="none"/>
        <w:vertAlign w:val="baseline"/>
      </w:rPr>
    </w:lvl>
    <w:lvl w:ilvl="1">
      <w:start w:val="1"/>
      <w:numFmt w:val="decimal"/>
      <w:suff w:val="nothing"/>
      <w:lvlText w:val="§%2"/>
      <w:lvlJc w:val="left"/>
      <w:pPr>
        <w:ind w:left="0" w:firstLine="0"/>
      </w:pPr>
      <w:rPr>
        <w:rFonts w:cs="Arial"/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u w:val="none"/>
        <w:effect w:val="none"/>
        <w:vertAlign w:val="baseline"/>
      </w:rPr>
    </w:lvl>
    <w:lvl w:ilvl="2">
      <w:start w:val="1"/>
      <w:numFmt w:val="decimal"/>
      <w:lvlText w:val="%3."/>
      <w:lvlJc w:val="left"/>
      <w:pPr>
        <w:ind w:left="578" w:hanging="578"/>
      </w:pPr>
      <w:rPr>
        <w:rFonts w:cs="Arial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u w:val="none"/>
        <w:effect w:val="none"/>
        <w:vertAlign w:val="baseline"/>
      </w:rPr>
    </w:lvl>
    <w:lvl w:ilvl="3">
      <w:start w:val="1"/>
      <w:numFmt w:val="lowerLetter"/>
      <w:lvlText w:val="%4)"/>
      <w:lvlJc w:val="left"/>
      <w:pPr>
        <w:ind w:left="578" w:hanging="578"/>
      </w:pPr>
      <w:rPr>
        <w:b w:val="0"/>
        <w:bCs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u w:val="none"/>
        <w:effect w:val="none"/>
        <w:vertAlign w:val="baseline"/>
      </w:rPr>
    </w:lvl>
    <w:lvl w:ilvl="4">
      <w:start w:val="1"/>
      <w:numFmt w:val="lowerLetter"/>
      <w:lvlText w:val="%5)"/>
      <w:lvlJc w:val="left"/>
      <w:pPr>
        <w:ind w:left="1156" w:hanging="578"/>
      </w:pPr>
      <w:rPr>
        <w:rFonts w:ascii="Arial" w:hAnsi="Arial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u w:val="none"/>
        <w:effect w:val="none"/>
        <w:vertAlign w:val="baseline"/>
      </w:rPr>
    </w:lvl>
    <w:lvl w:ilvl="5">
      <w:start w:val="1"/>
      <w:numFmt w:val="lowerLetter"/>
      <w:lvlText w:val="(%6)"/>
      <w:lvlJc w:val="left"/>
      <w:pPr>
        <w:ind w:left="1729" w:hanging="578"/>
      </w:pPr>
      <w:rPr>
        <w:rFonts w:cs="Arial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u w:val="none"/>
        <w:effect w:val="none"/>
        <w:vertAlign w:val="baseline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9999999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4"/>
        <w:u w:val="none"/>
        <w:effect w:val="none"/>
        <w:vertAlign w:val="baseline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9999999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4"/>
        <w:u w:val="none"/>
        <w:effect w:val="none"/>
        <w:vertAlign w:val="baseline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9999999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4"/>
        <w:u w:val="none"/>
        <w:effect w:val="none"/>
        <w:vertAlign w:val="baseline"/>
      </w:rPr>
    </w:lvl>
  </w:abstractNum>
  <w:abstractNum w:abstractNumId="5" w15:restartNumberingAfterBreak="0">
    <w:nsid w:val="23D13B61"/>
    <w:multiLevelType w:val="multilevel"/>
    <w:tmpl w:val="50625466"/>
    <w:lvl w:ilvl="0">
      <w:start w:val="1"/>
      <w:numFmt w:val="lowerLetter"/>
      <w:lvlText w:val="%1)"/>
      <w:lvlJc w:val="left"/>
      <w:pPr>
        <w:ind w:left="1571" w:hanging="360"/>
      </w:pPr>
      <w:rPr>
        <w:rFonts w:ascii="Arial" w:hAnsi="Arial"/>
        <w:color w:val="00000A"/>
        <w:sz w:val="22"/>
      </w:r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2740779E"/>
    <w:multiLevelType w:val="multilevel"/>
    <w:tmpl w:val="4F8043A6"/>
    <w:lvl w:ilvl="0">
      <w:start w:val="15"/>
      <w:numFmt w:val="decimal"/>
      <w:lvlText w:val="%1."/>
      <w:lvlJc w:val="left"/>
      <w:pPr>
        <w:ind w:left="360" w:hanging="360"/>
      </w:pPr>
      <w:rPr>
        <w:rFonts w:ascii="Arial" w:hAnsi="Arial" w:cs="Arial"/>
        <w:b w:val="0"/>
        <w:i w:val="0"/>
        <w:strike w:val="0"/>
        <w:dstrike w:val="0"/>
        <w:color w:val="00000A"/>
        <w:sz w:val="22"/>
      </w:rPr>
    </w:lvl>
    <w:lvl w:ilvl="1">
      <w:start w:val="2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7" w15:restartNumberingAfterBreak="0">
    <w:nsid w:val="2D222737"/>
    <w:multiLevelType w:val="multilevel"/>
    <w:tmpl w:val="2E40DB5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33B2014D"/>
    <w:multiLevelType w:val="multilevel"/>
    <w:tmpl w:val="12C8C3A6"/>
    <w:lvl w:ilvl="0">
      <w:start w:val="8"/>
      <w:numFmt w:val="decimal"/>
      <w:lvlText w:val="%1."/>
      <w:lvlJc w:val="left"/>
      <w:pPr>
        <w:ind w:left="360" w:hanging="360"/>
      </w:pPr>
      <w:rPr>
        <w:rFonts w:ascii="Arial" w:hAnsi="Arial" w:cs="Arial"/>
        <w:b w:val="0"/>
        <w:i w:val="0"/>
        <w:color w:val="00000A"/>
        <w:sz w:val="22"/>
      </w:rPr>
    </w:lvl>
    <w:lvl w:ilvl="1">
      <w:start w:val="2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9" w15:restartNumberingAfterBreak="0">
    <w:nsid w:val="3AAC0702"/>
    <w:multiLevelType w:val="multilevel"/>
    <w:tmpl w:val="278CA246"/>
    <w:lvl w:ilvl="0">
      <w:start w:val="1"/>
      <w:numFmt w:val="bullet"/>
      <w:lvlText w:val="-"/>
      <w:lvlJc w:val="left"/>
      <w:pPr>
        <w:ind w:left="1211" w:hanging="360"/>
      </w:pPr>
      <w:rPr>
        <w:rFonts w:ascii="Times New Roman" w:hAnsi="Times New Roman" w:cs="Times New Roman" w:hint="default"/>
        <w:color w:val="00000A"/>
        <w:sz w:val="22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5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7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1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53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71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08A22CA"/>
    <w:multiLevelType w:val="multilevel"/>
    <w:tmpl w:val="A21EEAB6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000A"/>
        <w:sz w:val="22"/>
      </w:rPr>
    </w:lvl>
    <w:lvl w:ilvl="1">
      <w:start w:val="1"/>
      <w:numFmt w:val="lowerLetter"/>
      <w:lvlText w:val="%2."/>
      <w:lvlJc w:val="left"/>
      <w:pPr>
        <w:ind w:left="2212" w:hanging="360"/>
      </w:pPr>
    </w:lvl>
    <w:lvl w:ilvl="2">
      <w:start w:val="1"/>
      <w:numFmt w:val="lowerRoman"/>
      <w:lvlText w:val="%3."/>
      <w:lvlJc w:val="right"/>
      <w:pPr>
        <w:ind w:left="2932" w:hanging="180"/>
      </w:pPr>
    </w:lvl>
    <w:lvl w:ilvl="3">
      <w:start w:val="1"/>
      <w:numFmt w:val="decimal"/>
      <w:lvlText w:val="%4."/>
      <w:lvlJc w:val="left"/>
      <w:pPr>
        <w:ind w:left="3652" w:hanging="360"/>
      </w:pPr>
    </w:lvl>
    <w:lvl w:ilvl="4">
      <w:start w:val="1"/>
      <w:numFmt w:val="lowerLetter"/>
      <w:lvlText w:val="%5."/>
      <w:lvlJc w:val="left"/>
      <w:pPr>
        <w:ind w:left="4372" w:hanging="360"/>
      </w:pPr>
    </w:lvl>
    <w:lvl w:ilvl="5">
      <w:start w:val="1"/>
      <w:numFmt w:val="lowerRoman"/>
      <w:lvlText w:val="%6."/>
      <w:lvlJc w:val="right"/>
      <w:pPr>
        <w:ind w:left="5092" w:hanging="180"/>
      </w:pPr>
    </w:lvl>
    <w:lvl w:ilvl="6">
      <w:start w:val="1"/>
      <w:numFmt w:val="decimal"/>
      <w:lvlText w:val="%7."/>
      <w:lvlJc w:val="left"/>
      <w:pPr>
        <w:ind w:left="5812" w:hanging="360"/>
      </w:pPr>
    </w:lvl>
    <w:lvl w:ilvl="7">
      <w:start w:val="1"/>
      <w:numFmt w:val="lowerLetter"/>
      <w:lvlText w:val="%8."/>
      <w:lvlJc w:val="left"/>
      <w:pPr>
        <w:ind w:left="6532" w:hanging="360"/>
      </w:pPr>
    </w:lvl>
    <w:lvl w:ilvl="8">
      <w:start w:val="1"/>
      <w:numFmt w:val="lowerRoman"/>
      <w:lvlText w:val="%9."/>
      <w:lvlJc w:val="right"/>
      <w:pPr>
        <w:ind w:left="7252" w:hanging="180"/>
      </w:pPr>
    </w:lvl>
  </w:abstractNum>
  <w:abstractNum w:abstractNumId="11" w15:restartNumberingAfterBreak="0">
    <w:nsid w:val="517716B5"/>
    <w:multiLevelType w:val="multilevel"/>
    <w:tmpl w:val="C6C85D2C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strike w:val="0"/>
        <w:dstrike w:val="0"/>
        <w:color w:val="00000A"/>
        <w:sz w:val="22"/>
        <w:szCs w:val="22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16E6A15"/>
    <w:multiLevelType w:val="multilevel"/>
    <w:tmpl w:val="F1447C7C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72" w:hanging="372"/>
      </w:pPr>
      <w:rPr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u w:val="none"/>
      </w:rPr>
    </w:lvl>
  </w:abstractNum>
  <w:num w:numId="1">
    <w:abstractNumId w:val="10"/>
  </w:num>
  <w:num w:numId="2">
    <w:abstractNumId w:val="0"/>
  </w:num>
  <w:num w:numId="3">
    <w:abstractNumId w:val="2"/>
  </w:num>
  <w:num w:numId="4">
    <w:abstractNumId w:val="9"/>
  </w:num>
  <w:num w:numId="5">
    <w:abstractNumId w:val="1"/>
  </w:num>
  <w:num w:numId="6">
    <w:abstractNumId w:val="4"/>
  </w:num>
  <w:num w:numId="7">
    <w:abstractNumId w:val="5"/>
  </w:num>
  <w:num w:numId="8">
    <w:abstractNumId w:val="8"/>
  </w:num>
  <w:num w:numId="9">
    <w:abstractNumId w:val="6"/>
  </w:num>
  <w:num w:numId="10">
    <w:abstractNumId w:val="11"/>
  </w:num>
  <w:num w:numId="11">
    <w:abstractNumId w:val="12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A91"/>
    <w:rsid w:val="0001397E"/>
    <w:rsid w:val="00097C3C"/>
    <w:rsid w:val="000F145D"/>
    <w:rsid w:val="00154C20"/>
    <w:rsid w:val="00184DDF"/>
    <w:rsid w:val="002317D6"/>
    <w:rsid w:val="00295447"/>
    <w:rsid w:val="002C7CC0"/>
    <w:rsid w:val="002D6C77"/>
    <w:rsid w:val="003113A2"/>
    <w:rsid w:val="00333C7B"/>
    <w:rsid w:val="0035418E"/>
    <w:rsid w:val="003F095D"/>
    <w:rsid w:val="004B0D65"/>
    <w:rsid w:val="0063530B"/>
    <w:rsid w:val="006C3AB3"/>
    <w:rsid w:val="0070272E"/>
    <w:rsid w:val="007255BA"/>
    <w:rsid w:val="007858F1"/>
    <w:rsid w:val="007A3752"/>
    <w:rsid w:val="007E204B"/>
    <w:rsid w:val="0080217C"/>
    <w:rsid w:val="00844E49"/>
    <w:rsid w:val="008A01EC"/>
    <w:rsid w:val="00901E0E"/>
    <w:rsid w:val="00906C8E"/>
    <w:rsid w:val="009427D7"/>
    <w:rsid w:val="00974A4A"/>
    <w:rsid w:val="009A6775"/>
    <w:rsid w:val="009B653E"/>
    <w:rsid w:val="009F4C86"/>
    <w:rsid w:val="009F6F20"/>
    <w:rsid w:val="00A40ADE"/>
    <w:rsid w:val="00A57143"/>
    <w:rsid w:val="00AE7ECE"/>
    <w:rsid w:val="00B949CC"/>
    <w:rsid w:val="00BA0A91"/>
    <w:rsid w:val="00BA1177"/>
    <w:rsid w:val="00BD7AD8"/>
    <w:rsid w:val="00C03999"/>
    <w:rsid w:val="00C10CEA"/>
    <w:rsid w:val="00C40874"/>
    <w:rsid w:val="00CE5EC3"/>
    <w:rsid w:val="00CF41D3"/>
    <w:rsid w:val="00CF542F"/>
    <w:rsid w:val="00D15CB3"/>
    <w:rsid w:val="00D43B0F"/>
    <w:rsid w:val="00E011AC"/>
    <w:rsid w:val="00E530A7"/>
    <w:rsid w:val="00E97513"/>
    <w:rsid w:val="00F23613"/>
    <w:rsid w:val="00F83B33"/>
    <w:rsid w:val="00F97534"/>
    <w:rsid w:val="00FE2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5C156F-C54B-41C7-BB39-C317AB13B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1CAF"/>
    <w:rPr>
      <w:color w:val="00000A"/>
      <w:sz w:val="24"/>
      <w:szCs w:val="24"/>
    </w:rPr>
  </w:style>
  <w:style w:type="paragraph" w:styleId="Nagwek1">
    <w:name w:val="heading 1"/>
    <w:basedOn w:val="Normalny"/>
    <w:qFormat/>
    <w:rsid w:val="00781CAF"/>
    <w:pPr>
      <w:keepNext/>
      <w:jc w:val="center"/>
      <w:outlineLvl w:val="0"/>
    </w:pPr>
    <w:rPr>
      <w:rFonts w:ascii="Arial" w:hAnsi="Arial" w:cs="Arial"/>
      <w:b/>
      <w:sz w:val="40"/>
      <w:szCs w:val="20"/>
    </w:rPr>
  </w:style>
  <w:style w:type="paragraph" w:styleId="Nagwek2">
    <w:name w:val="heading 2"/>
    <w:basedOn w:val="Normalny"/>
    <w:qFormat/>
    <w:rsid w:val="00781CAF"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link w:val="Nagwek3Znak"/>
    <w:qFormat/>
    <w:rsid w:val="00781CAF"/>
    <w:pPr>
      <w:keepNext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link w:val="Tekstdymka"/>
    <w:uiPriority w:val="99"/>
    <w:semiHidden/>
    <w:qFormat/>
    <w:rsid w:val="009142C4"/>
    <w:rPr>
      <w:rFonts w:ascii="Tahoma" w:hAnsi="Tahoma" w:cs="Tahoma"/>
      <w:sz w:val="16"/>
      <w:szCs w:val="16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B51126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B5112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1C6D7E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1C6D7E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1C6D7E"/>
    <w:rPr>
      <w:b/>
      <w:bCs/>
    </w:rPr>
  </w:style>
  <w:style w:type="character" w:customStyle="1" w:styleId="Nagwek3Znak">
    <w:name w:val="Nagłówek 3 Znak"/>
    <w:basedOn w:val="Domylnaczcionkaakapitu"/>
    <w:link w:val="Nagwek3"/>
    <w:qFormat/>
    <w:rsid w:val="00BD5B9C"/>
    <w:rPr>
      <w:b/>
      <w:sz w:val="24"/>
      <w:szCs w:val="24"/>
    </w:rPr>
  </w:style>
  <w:style w:type="character" w:customStyle="1" w:styleId="A0">
    <w:name w:val="A0"/>
    <w:uiPriority w:val="99"/>
    <w:qFormat/>
    <w:rsid w:val="0007295A"/>
    <w:rPr>
      <w:color w:val="000000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752B4B"/>
    <w:rPr>
      <w:b/>
      <w:bCs/>
    </w:rPr>
  </w:style>
  <w:style w:type="character" w:customStyle="1" w:styleId="CharacterStyle1">
    <w:name w:val="Character Style 1"/>
    <w:uiPriority w:val="99"/>
    <w:qFormat/>
    <w:rsid w:val="00F306AC"/>
    <w:rPr>
      <w:sz w:val="20"/>
      <w:szCs w:val="20"/>
    </w:rPr>
  </w:style>
  <w:style w:type="character" w:customStyle="1" w:styleId="czeinternetowe">
    <w:name w:val="Łącze internetowe"/>
    <w:basedOn w:val="Domylnaczcionkaakapitu"/>
    <w:uiPriority w:val="99"/>
    <w:semiHidden/>
    <w:unhideWhenUsed/>
    <w:rsid w:val="00A11BC3"/>
    <w:rPr>
      <w:color w:val="0000FF"/>
      <w:u w:val="single"/>
    </w:rPr>
  </w:style>
  <w:style w:type="character" w:customStyle="1" w:styleId="ListLabel1">
    <w:name w:val="ListLabel 1"/>
    <w:qFormat/>
    <w:rPr>
      <w:rFonts w:ascii="Arial" w:eastAsia="Times New Roman" w:hAnsi="Arial" w:cs="Arial"/>
      <w:color w:val="00000A"/>
      <w:sz w:val="22"/>
    </w:rPr>
  </w:style>
  <w:style w:type="character" w:customStyle="1" w:styleId="ListLabel2">
    <w:name w:val="ListLabel 2"/>
    <w:qFormat/>
    <w:rPr>
      <w:u w:val="none"/>
    </w:rPr>
  </w:style>
  <w:style w:type="character" w:customStyle="1" w:styleId="ListLabel3">
    <w:name w:val="ListLabel 3"/>
    <w:qFormat/>
    <w:rPr>
      <w:u w:val="none"/>
    </w:rPr>
  </w:style>
  <w:style w:type="character" w:customStyle="1" w:styleId="ListLabel4">
    <w:name w:val="ListLabel 4"/>
    <w:qFormat/>
    <w:rPr>
      <w:u w:val="none"/>
    </w:rPr>
  </w:style>
  <w:style w:type="character" w:customStyle="1" w:styleId="ListLabel5">
    <w:name w:val="ListLabel 5"/>
    <w:qFormat/>
    <w:rPr>
      <w:u w:val="none"/>
    </w:rPr>
  </w:style>
  <w:style w:type="character" w:customStyle="1" w:styleId="ListLabel6">
    <w:name w:val="ListLabel 6"/>
    <w:qFormat/>
    <w:rPr>
      <w:u w:val="none"/>
    </w:rPr>
  </w:style>
  <w:style w:type="character" w:customStyle="1" w:styleId="ListLabel7">
    <w:name w:val="ListLabel 7"/>
    <w:qFormat/>
    <w:rPr>
      <w:u w:val="none"/>
    </w:rPr>
  </w:style>
  <w:style w:type="character" w:customStyle="1" w:styleId="ListLabel8">
    <w:name w:val="ListLabel 8"/>
    <w:qFormat/>
    <w:rPr>
      <w:u w:val="none"/>
    </w:rPr>
  </w:style>
  <w:style w:type="character" w:customStyle="1" w:styleId="ListLabel9">
    <w:name w:val="ListLabel 9"/>
    <w:qFormat/>
    <w:rPr>
      <w:u w:val="none"/>
    </w:rPr>
  </w:style>
  <w:style w:type="character" w:customStyle="1" w:styleId="ListLabel10">
    <w:name w:val="ListLabel 10"/>
    <w:qFormat/>
    <w:rPr>
      <w:rFonts w:ascii="Arial" w:eastAsia="Times New Roman" w:hAnsi="Arial" w:cs="Arial"/>
      <w:color w:val="00000A"/>
      <w:sz w:val="22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ascii="Arial" w:eastAsia="Times New Roman" w:hAnsi="Arial"/>
      <w:color w:val="00000A"/>
      <w:sz w:val="22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ascii="Arial" w:eastAsia="Times New Roman" w:hAnsi="Arial"/>
      <w:sz w:val="22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eastAsia="Times New Roman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9999999"/>
      <w:b/>
      <w:bCs/>
      <w:i w:val="0"/>
      <w:iCs w:val="0"/>
      <w:caps w:val="0"/>
      <w:smallCaps w:val="0"/>
      <w:strike w:val="0"/>
      <w:dstrike w:val="0"/>
      <w:vanish w:val="0"/>
      <w:color w:val="000000"/>
      <w:position w:val="0"/>
      <w:sz w:val="24"/>
      <w:szCs w:val="24"/>
      <w:u w:val="none"/>
      <w:effect w:val="none"/>
      <w:vertAlign w:val="baseline"/>
    </w:rPr>
  </w:style>
  <w:style w:type="character" w:customStyle="1" w:styleId="ListLabel30">
    <w:name w:val="ListLabel 30"/>
    <w:qFormat/>
    <w:rPr>
      <w:rFonts w:cs="Arial"/>
      <w:b/>
      <w:bCs/>
      <w:i w:val="0"/>
      <w:iCs w:val="0"/>
      <w:caps w:val="0"/>
      <w:smallCaps w:val="0"/>
      <w:strike w:val="0"/>
      <w:dstrike w:val="0"/>
      <w:vanish w:val="0"/>
      <w:color w:val="000000"/>
      <w:position w:val="0"/>
      <w:sz w:val="22"/>
      <w:szCs w:val="22"/>
      <w:u w:val="none"/>
      <w:effect w:val="none"/>
      <w:vertAlign w:val="baseline"/>
    </w:rPr>
  </w:style>
  <w:style w:type="character" w:customStyle="1" w:styleId="ListLabel31">
    <w:name w:val="ListLabel 31"/>
    <w:qFormat/>
    <w:rPr>
      <w:rFonts w:cs="Arial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position w:val="0"/>
      <w:sz w:val="22"/>
      <w:szCs w:val="22"/>
      <w:u w:val="none"/>
      <w:effect w:val="none"/>
      <w:vertAlign w:val="baseline"/>
    </w:rPr>
  </w:style>
  <w:style w:type="character" w:customStyle="1" w:styleId="ListLabel32">
    <w:name w:val="ListLabel 32"/>
    <w:qFormat/>
    <w:rPr>
      <w:b w:val="0"/>
      <w:bCs/>
      <w:i w:val="0"/>
      <w:iCs w:val="0"/>
      <w:caps w:val="0"/>
      <w:smallCaps w:val="0"/>
      <w:strike w:val="0"/>
      <w:dstrike w:val="0"/>
      <w:vanish w:val="0"/>
      <w:color w:val="000000"/>
      <w:position w:val="0"/>
      <w:sz w:val="22"/>
      <w:szCs w:val="22"/>
      <w:u w:val="none"/>
      <w:effect w:val="none"/>
      <w:vertAlign w:val="baseline"/>
    </w:rPr>
  </w:style>
  <w:style w:type="character" w:customStyle="1" w:styleId="ListLabel33">
    <w:name w:val="ListLabel 33"/>
    <w:qFormat/>
    <w:rPr>
      <w:rFonts w:ascii="Arial" w:hAnsi="Arial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position w:val="0"/>
      <w:sz w:val="22"/>
      <w:szCs w:val="22"/>
      <w:u w:val="none"/>
      <w:effect w:val="none"/>
      <w:vertAlign w:val="baseline"/>
    </w:rPr>
  </w:style>
  <w:style w:type="character" w:customStyle="1" w:styleId="ListLabel34">
    <w:name w:val="ListLabel 34"/>
    <w:qFormat/>
    <w:rPr>
      <w:rFonts w:cs="Arial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position w:val="0"/>
      <w:sz w:val="22"/>
      <w:szCs w:val="22"/>
      <w:u w:val="none"/>
      <w:effect w:val="none"/>
      <w:vertAlign w:val="baseline"/>
    </w:rPr>
  </w:style>
  <w:style w:type="character" w:customStyle="1" w:styleId="ListLabel35">
    <w:name w:val="ListLabel 35"/>
    <w:qFormat/>
    <w:rPr>
      <w:rFonts w:cs="9999999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position w:val="0"/>
      <w:sz w:val="24"/>
      <w:u w:val="none"/>
      <w:effect w:val="none"/>
      <w:vertAlign w:val="baseline"/>
    </w:rPr>
  </w:style>
  <w:style w:type="character" w:customStyle="1" w:styleId="ListLabel36">
    <w:name w:val="ListLabel 36"/>
    <w:qFormat/>
    <w:rPr>
      <w:rFonts w:cs="9999999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position w:val="0"/>
      <w:sz w:val="24"/>
      <w:u w:val="none"/>
      <w:effect w:val="none"/>
      <w:vertAlign w:val="baseline"/>
    </w:rPr>
  </w:style>
  <w:style w:type="character" w:customStyle="1" w:styleId="ListLabel37">
    <w:name w:val="ListLabel 37"/>
    <w:qFormat/>
    <w:rPr>
      <w:rFonts w:cs="9999999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position w:val="0"/>
      <w:sz w:val="24"/>
      <w:u w:val="none"/>
      <w:effect w:val="none"/>
      <w:vertAlign w:val="baseline"/>
    </w:rPr>
  </w:style>
  <w:style w:type="character" w:customStyle="1" w:styleId="ListLabel38">
    <w:name w:val="ListLabel 38"/>
    <w:qFormat/>
    <w:rPr>
      <w:rFonts w:cs="Arial"/>
      <w:b w:val="0"/>
      <w:i w:val="0"/>
      <w:color w:val="00000A"/>
      <w:sz w:val="22"/>
    </w:rPr>
  </w:style>
  <w:style w:type="character" w:customStyle="1" w:styleId="ListLabel39">
    <w:name w:val="ListLabel 39"/>
    <w:qFormat/>
    <w:rPr>
      <w:rFonts w:ascii="Arial" w:hAnsi="Arial"/>
      <w:color w:val="00000A"/>
      <w:sz w:val="22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ascii="Arial" w:hAnsi="Arial" w:cs="Arial"/>
      <w:b w:val="0"/>
      <w:i w:val="0"/>
      <w:color w:val="00000A"/>
      <w:sz w:val="22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ascii="Arial" w:hAnsi="Arial" w:cs="Arial"/>
      <w:b w:val="0"/>
      <w:i w:val="0"/>
      <w:strike w:val="0"/>
      <w:dstrike w:val="0"/>
      <w:color w:val="00000A"/>
      <w:sz w:val="22"/>
    </w:rPr>
  </w:style>
  <w:style w:type="character" w:customStyle="1" w:styleId="ListLabel59">
    <w:name w:val="ListLabel 59"/>
    <w:qFormat/>
    <w:rPr>
      <w:rFonts w:ascii="Arial" w:hAnsi="Arial" w:cs="Arial"/>
      <w:strike w:val="0"/>
      <w:dstrike w:val="0"/>
      <w:color w:val="00000A"/>
      <w:sz w:val="22"/>
      <w:szCs w:val="22"/>
      <w:u w:val="none"/>
      <w:effect w:val="none"/>
    </w:rPr>
  </w:style>
  <w:style w:type="character" w:customStyle="1" w:styleId="ListLabel60">
    <w:name w:val="ListLabel 60"/>
    <w:qFormat/>
    <w:rPr>
      <w:u w:val="none"/>
    </w:rPr>
  </w:style>
  <w:style w:type="character" w:customStyle="1" w:styleId="ListLabel61">
    <w:name w:val="ListLabel 61"/>
    <w:qFormat/>
    <w:rPr>
      <w:u w:val="none"/>
    </w:rPr>
  </w:style>
  <w:style w:type="character" w:customStyle="1" w:styleId="ListLabel62">
    <w:name w:val="ListLabel 62"/>
    <w:qFormat/>
    <w:rPr>
      <w:u w:val="none"/>
    </w:rPr>
  </w:style>
  <w:style w:type="character" w:customStyle="1" w:styleId="ListLabel63">
    <w:name w:val="ListLabel 63"/>
    <w:qFormat/>
    <w:rPr>
      <w:u w:val="none"/>
    </w:rPr>
  </w:style>
  <w:style w:type="character" w:customStyle="1" w:styleId="ListLabel64">
    <w:name w:val="ListLabel 64"/>
    <w:qFormat/>
    <w:rPr>
      <w:u w:val="none"/>
    </w:rPr>
  </w:style>
  <w:style w:type="character" w:customStyle="1" w:styleId="ListLabel65">
    <w:name w:val="ListLabel 65"/>
    <w:qFormat/>
    <w:rPr>
      <w:u w:val="none"/>
    </w:rPr>
  </w:style>
  <w:style w:type="character" w:customStyle="1" w:styleId="ListLabel66">
    <w:name w:val="ListLabel 66"/>
    <w:qFormat/>
    <w:rPr>
      <w:u w:val="none"/>
    </w:rPr>
  </w:style>
  <w:style w:type="character" w:customStyle="1" w:styleId="ListLabel67">
    <w:name w:val="ListLabel 67"/>
    <w:qFormat/>
    <w:rPr>
      <w:u w:val="none"/>
    </w:rPr>
  </w:style>
  <w:style w:type="character" w:customStyle="1" w:styleId="ListLabel68">
    <w:name w:val="ListLabel 68"/>
    <w:qFormat/>
    <w:rPr>
      <w:rFonts w:cs="Arial"/>
      <w:strike w:val="0"/>
      <w:dstrike w:val="0"/>
      <w:color w:val="00000A"/>
      <w:sz w:val="22"/>
      <w:szCs w:val="22"/>
      <w:u w:val="none"/>
      <w:effect w:val="none"/>
    </w:rPr>
  </w:style>
  <w:style w:type="character" w:customStyle="1" w:styleId="ListLabel69">
    <w:name w:val="ListLabel 69"/>
    <w:qFormat/>
    <w:rPr>
      <w:rFonts w:cs="Arial"/>
      <w:strike w:val="0"/>
      <w:dstrike w:val="0"/>
      <w:color w:val="00000A"/>
      <w:sz w:val="22"/>
      <w:szCs w:val="22"/>
      <w:u w:val="none"/>
      <w:effect w:val="none"/>
    </w:rPr>
  </w:style>
  <w:style w:type="character" w:customStyle="1" w:styleId="ListLabel70">
    <w:name w:val="ListLabel 70"/>
    <w:qFormat/>
    <w:rPr>
      <w:rFonts w:ascii="Arial" w:hAnsi="Arial" w:cs="Arial"/>
      <w:color w:val="00000A"/>
      <w:sz w:val="22"/>
      <w:szCs w:val="22"/>
    </w:rPr>
  </w:style>
  <w:style w:type="character" w:customStyle="1" w:styleId="ListLabel71">
    <w:name w:val="ListLabel 71"/>
    <w:qFormat/>
    <w:rPr>
      <w:rFonts w:ascii="Arial" w:eastAsia="Times New Roman" w:hAnsi="Arial" w:cs="Arial"/>
      <w:color w:val="00000A"/>
      <w:sz w:val="22"/>
    </w:rPr>
  </w:style>
  <w:style w:type="character" w:customStyle="1" w:styleId="ListLabel72">
    <w:name w:val="ListLabel 72"/>
    <w:qFormat/>
    <w:rPr>
      <w:u w:val="none"/>
    </w:rPr>
  </w:style>
  <w:style w:type="character" w:customStyle="1" w:styleId="ListLabel73">
    <w:name w:val="ListLabel 73"/>
    <w:qFormat/>
    <w:rPr>
      <w:u w:val="none"/>
    </w:rPr>
  </w:style>
  <w:style w:type="character" w:customStyle="1" w:styleId="ListLabel74">
    <w:name w:val="ListLabel 74"/>
    <w:qFormat/>
    <w:rPr>
      <w:u w:val="none"/>
    </w:rPr>
  </w:style>
  <w:style w:type="character" w:customStyle="1" w:styleId="ListLabel75">
    <w:name w:val="ListLabel 75"/>
    <w:qFormat/>
    <w:rPr>
      <w:u w:val="none"/>
    </w:rPr>
  </w:style>
  <w:style w:type="character" w:customStyle="1" w:styleId="ListLabel76">
    <w:name w:val="ListLabel 76"/>
    <w:qFormat/>
    <w:rPr>
      <w:u w:val="none"/>
    </w:rPr>
  </w:style>
  <w:style w:type="character" w:customStyle="1" w:styleId="ListLabel77">
    <w:name w:val="ListLabel 77"/>
    <w:qFormat/>
    <w:rPr>
      <w:u w:val="none"/>
    </w:rPr>
  </w:style>
  <w:style w:type="character" w:customStyle="1" w:styleId="ListLabel78">
    <w:name w:val="ListLabel 78"/>
    <w:qFormat/>
    <w:rPr>
      <w:u w:val="none"/>
    </w:rPr>
  </w:style>
  <w:style w:type="character" w:customStyle="1" w:styleId="ListLabel79">
    <w:name w:val="ListLabel 79"/>
    <w:qFormat/>
    <w:rPr>
      <w:u w:val="none"/>
    </w:rPr>
  </w:style>
  <w:style w:type="character" w:customStyle="1" w:styleId="ListLabel80">
    <w:name w:val="ListLabel 80"/>
    <w:qFormat/>
    <w:rPr>
      <w:rFonts w:ascii="Arial" w:eastAsia="Times New Roman" w:hAnsi="Arial" w:cs="Arial"/>
      <w:color w:val="00000A"/>
      <w:sz w:val="22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Wingdings"/>
    </w:rPr>
  </w:style>
  <w:style w:type="character" w:customStyle="1" w:styleId="ListLabel83">
    <w:name w:val="ListLabel 83"/>
    <w:qFormat/>
    <w:rPr>
      <w:rFonts w:cs="Symbol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Symbol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ascii="Arial" w:hAnsi="Arial" w:cs="Times New Roman"/>
      <w:color w:val="00000A"/>
      <w:sz w:val="22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cs="Symbol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cs="Symbol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Wingdings"/>
    </w:rPr>
  </w:style>
  <w:style w:type="character" w:customStyle="1" w:styleId="ListLabel98">
    <w:name w:val="ListLabel 98"/>
    <w:qFormat/>
    <w:rPr>
      <w:rFonts w:ascii="Arial" w:hAnsi="Arial" w:cs="Times New Roman"/>
      <w:sz w:val="22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rFonts w:cs="Wingdings"/>
    </w:rPr>
  </w:style>
  <w:style w:type="character" w:customStyle="1" w:styleId="ListLabel101">
    <w:name w:val="ListLabel 101"/>
    <w:qFormat/>
    <w:rPr>
      <w:rFonts w:cs="Symbol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Wingdings"/>
    </w:rPr>
  </w:style>
  <w:style w:type="character" w:customStyle="1" w:styleId="ListLabel104">
    <w:name w:val="ListLabel 104"/>
    <w:qFormat/>
    <w:rPr>
      <w:rFonts w:cs="Symbol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Wingdings"/>
    </w:rPr>
  </w:style>
  <w:style w:type="character" w:customStyle="1" w:styleId="ListLabel107">
    <w:name w:val="ListLabel 107"/>
    <w:qFormat/>
    <w:rPr>
      <w:rFonts w:cs="9999999"/>
      <w:b/>
      <w:bCs/>
      <w:i w:val="0"/>
      <w:iCs w:val="0"/>
      <w:caps w:val="0"/>
      <w:smallCaps w:val="0"/>
      <w:strike w:val="0"/>
      <w:dstrike w:val="0"/>
      <w:vanish w:val="0"/>
      <w:color w:val="000000"/>
      <w:position w:val="0"/>
      <w:sz w:val="24"/>
      <w:szCs w:val="24"/>
      <w:u w:val="none"/>
      <w:effect w:val="none"/>
      <w:vertAlign w:val="baseline"/>
    </w:rPr>
  </w:style>
  <w:style w:type="character" w:customStyle="1" w:styleId="ListLabel108">
    <w:name w:val="ListLabel 108"/>
    <w:qFormat/>
    <w:rPr>
      <w:rFonts w:cs="Arial"/>
      <w:b/>
      <w:bCs/>
      <w:i w:val="0"/>
      <w:iCs w:val="0"/>
      <w:caps w:val="0"/>
      <w:smallCaps w:val="0"/>
      <w:strike w:val="0"/>
      <w:dstrike w:val="0"/>
      <w:vanish w:val="0"/>
      <w:color w:val="000000"/>
      <w:position w:val="0"/>
      <w:sz w:val="22"/>
      <w:szCs w:val="22"/>
      <w:u w:val="none"/>
      <w:effect w:val="none"/>
      <w:vertAlign w:val="baseline"/>
    </w:rPr>
  </w:style>
  <w:style w:type="character" w:customStyle="1" w:styleId="ListLabel109">
    <w:name w:val="ListLabel 109"/>
    <w:qFormat/>
    <w:rPr>
      <w:rFonts w:cs="Arial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position w:val="0"/>
      <w:sz w:val="22"/>
      <w:szCs w:val="22"/>
      <w:u w:val="none"/>
      <w:effect w:val="none"/>
      <w:vertAlign w:val="baseline"/>
    </w:rPr>
  </w:style>
  <w:style w:type="character" w:customStyle="1" w:styleId="ListLabel110">
    <w:name w:val="ListLabel 110"/>
    <w:qFormat/>
    <w:rPr>
      <w:b w:val="0"/>
      <w:bCs/>
      <w:i w:val="0"/>
      <w:iCs w:val="0"/>
      <w:caps w:val="0"/>
      <w:smallCaps w:val="0"/>
      <w:strike w:val="0"/>
      <w:dstrike w:val="0"/>
      <w:vanish w:val="0"/>
      <w:color w:val="000000"/>
      <w:position w:val="0"/>
      <w:sz w:val="22"/>
      <w:szCs w:val="22"/>
      <w:u w:val="none"/>
      <w:effect w:val="none"/>
      <w:vertAlign w:val="baseline"/>
    </w:rPr>
  </w:style>
  <w:style w:type="character" w:customStyle="1" w:styleId="ListLabel111">
    <w:name w:val="ListLabel 111"/>
    <w:qFormat/>
    <w:rPr>
      <w:rFonts w:ascii="Arial" w:hAnsi="Arial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position w:val="0"/>
      <w:sz w:val="22"/>
      <w:szCs w:val="22"/>
      <w:u w:val="none"/>
      <w:effect w:val="none"/>
      <w:vertAlign w:val="baseline"/>
    </w:rPr>
  </w:style>
  <w:style w:type="character" w:customStyle="1" w:styleId="ListLabel112">
    <w:name w:val="ListLabel 112"/>
    <w:qFormat/>
    <w:rPr>
      <w:rFonts w:cs="Arial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position w:val="0"/>
      <w:sz w:val="22"/>
      <w:szCs w:val="22"/>
      <w:u w:val="none"/>
      <w:effect w:val="none"/>
      <w:vertAlign w:val="baseline"/>
    </w:rPr>
  </w:style>
  <w:style w:type="character" w:customStyle="1" w:styleId="ListLabel113">
    <w:name w:val="ListLabel 113"/>
    <w:qFormat/>
    <w:rPr>
      <w:rFonts w:cs="9999999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position w:val="0"/>
      <w:sz w:val="24"/>
      <w:u w:val="none"/>
      <w:effect w:val="none"/>
      <w:vertAlign w:val="baseline"/>
    </w:rPr>
  </w:style>
  <w:style w:type="character" w:customStyle="1" w:styleId="ListLabel114">
    <w:name w:val="ListLabel 114"/>
    <w:qFormat/>
    <w:rPr>
      <w:rFonts w:cs="9999999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position w:val="0"/>
      <w:sz w:val="24"/>
      <w:u w:val="none"/>
      <w:effect w:val="none"/>
      <w:vertAlign w:val="baseline"/>
    </w:rPr>
  </w:style>
  <w:style w:type="character" w:customStyle="1" w:styleId="ListLabel115">
    <w:name w:val="ListLabel 115"/>
    <w:qFormat/>
    <w:rPr>
      <w:rFonts w:cs="9999999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position w:val="0"/>
      <w:sz w:val="24"/>
      <w:u w:val="none"/>
      <w:effect w:val="none"/>
      <w:vertAlign w:val="baseline"/>
    </w:rPr>
  </w:style>
  <w:style w:type="character" w:customStyle="1" w:styleId="ListLabel116">
    <w:name w:val="ListLabel 116"/>
    <w:qFormat/>
    <w:rPr>
      <w:rFonts w:ascii="Arial" w:hAnsi="Arial"/>
      <w:color w:val="00000A"/>
      <w:sz w:val="22"/>
    </w:rPr>
  </w:style>
  <w:style w:type="character" w:customStyle="1" w:styleId="ListLabel117">
    <w:name w:val="ListLabel 117"/>
    <w:qFormat/>
    <w:rPr>
      <w:rFonts w:ascii="Arial" w:hAnsi="Arial" w:cs="Arial"/>
      <w:b w:val="0"/>
      <w:i w:val="0"/>
      <w:color w:val="00000A"/>
      <w:sz w:val="22"/>
    </w:rPr>
  </w:style>
  <w:style w:type="character" w:customStyle="1" w:styleId="ListLabel118">
    <w:name w:val="ListLabel 118"/>
    <w:qFormat/>
    <w:rPr>
      <w:rFonts w:ascii="Arial" w:hAnsi="Arial" w:cs="Arial"/>
      <w:b w:val="0"/>
      <w:i w:val="0"/>
      <w:strike w:val="0"/>
      <w:dstrike w:val="0"/>
      <w:color w:val="00000A"/>
      <w:sz w:val="22"/>
    </w:rPr>
  </w:style>
  <w:style w:type="character" w:customStyle="1" w:styleId="ListLabel119">
    <w:name w:val="ListLabel 119"/>
    <w:qFormat/>
    <w:rPr>
      <w:rFonts w:ascii="Arial" w:hAnsi="Arial" w:cs="Arial"/>
      <w:strike w:val="0"/>
      <w:dstrike w:val="0"/>
      <w:color w:val="00000A"/>
      <w:sz w:val="22"/>
      <w:szCs w:val="22"/>
      <w:u w:val="none"/>
      <w:effect w:val="none"/>
    </w:rPr>
  </w:style>
  <w:style w:type="character" w:customStyle="1" w:styleId="ListLabel120">
    <w:name w:val="ListLabel 120"/>
    <w:qFormat/>
    <w:rPr>
      <w:u w:val="none"/>
    </w:rPr>
  </w:style>
  <w:style w:type="character" w:customStyle="1" w:styleId="ListLabel121">
    <w:name w:val="ListLabel 121"/>
    <w:qFormat/>
    <w:rPr>
      <w:u w:val="none"/>
    </w:rPr>
  </w:style>
  <w:style w:type="character" w:customStyle="1" w:styleId="ListLabel122">
    <w:name w:val="ListLabel 122"/>
    <w:qFormat/>
    <w:rPr>
      <w:u w:val="none"/>
    </w:rPr>
  </w:style>
  <w:style w:type="character" w:customStyle="1" w:styleId="ListLabel123">
    <w:name w:val="ListLabel 123"/>
    <w:qFormat/>
    <w:rPr>
      <w:u w:val="none"/>
    </w:rPr>
  </w:style>
  <w:style w:type="character" w:customStyle="1" w:styleId="ListLabel124">
    <w:name w:val="ListLabel 124"/>
    <w:qFormat/>
    <w:rPr>
      <w:u w:val="none"/>
    </w:rPr>
  </w:style>
  <w:style w:type="character" w:customStyle="1" w:styleId="ListLabel125">
    <w:name w:val="ListLabel 125"/>
    <w:qFormat/>
    <w:rPr>
      <w:u w:val="none"/>
    </w:rPr>
  </w:style>
  <w:style w:type="character" w:customStyle="1" w:styleId="ListLabel126">
    <w:name w:val="ListLabel 126"/>
    <w:qFormat/>
    <w:rPr>
      <w:u w:val="none"/>
    </w:rPr>
  </w:style>
  <w:style w:type="character" w:customStyle="1" w:styleId="ListLabel127">
    <w:name w:val="ListLabel 127"/>
    <w:qFormat/>
    <w:rPr>
      <w:u w:val="none"/>
    </w:rPr>
  </w:style>
  <w:style w:type="character" w:customStyle="1" w:styleId="ListLabel128">
    <w:name w:val="ListLabel 128"/>
    <w:qFormat/>
    <w:rPr>
      <w:rFonts w:ascii="Arial" w:hAnsi="Arial" w:cs="Arial"/>
      <w:color w:val="00000A"/>
      <w:sz w:val="22"/>
      <w:szCs w:val="22"/>
    </w:rPr>
  </w:style>
  <w:style w:type="character" w:customStyle="1" w:styleId="ListLabel129">
    <w:name w:val="ListLabel 129"/>
    <w:qFormat/>
    <w:rPr>
      <w:rFonts w:ascii="Arial" w:eastAsiaTheme="minorHAnsi" w:hAnsi="Arial" w:cs="Arial"/>
      <w:iCs/>
      <w:sz w:val="22"/>
      <w:szCs w:val="22"/>
      <w:lang w:eastAsia="en-US"/>
    </w:rPr>
  </w:style>
  <w:style w:type="paragraph" w:styleId="Nagwek">
    <w:name w:val="header"/>
    <w:basedOn w:val="Normalny"/>
    <w:next w:val="Tekstpodstawowy"/>
    <w:semiHidden/>
    <w:rsid w:val="00781CAF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781CAF"/>
    <w:pPr>
      <w:ind w:right="284"/>
    </w:pPr>
    <w:rPr>
      <w:rFonts w:ascii="Arial" w:hAnsi="Arial"/>
      <w:sz w:val="28"/>
      <w:szCs w:val="20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Stopka">
    <w:name w:val="footer"/>
    <w:basedOn w:val="Normalny"/>
    <w:semiHidden/>
    <w:rsid w:val="00781CA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142C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5112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1126"/>
    <w:rPr>
      <w:sz w:val="20"/>
      <w:szCs w:val="20"/>
    </w:rPr>
  </w:style>
  <w:style w:type="paragraph" w:customStyle="1" w:styleId="Tekstpodstawowywcity1">
    <w:name w:val="Tekst podstawowy wcięty1"/>
    <w:basedOn w:val="Normalny"/>
    <w:qFormat/>
    <w:rsid w:val="00B51126"/>
    <w:pPr>
      <w:tabs>
        <w:tab w:val="left" w:pos="567"/>
        <w:tab w:val="left" w:pos="851"/>
        <w:tab w:val="left" w:pos="993"/>
      </w:tabs>
      <w:spacing w:after="120"/>
      <w:ind w:left="284"/>
      <w:jc w:val="both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1C6D7E"/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1C6D7E"/>
    <w:rPr>
      <w:b/>
      <w:bCs/>
    </w:rPr>
  </w:style>
  <w:style w:type="paragraph" w:styleId="Bezodstpw">
    <w:name w:val="No Spacing"/>
    <w:qFormat/>
    <w:rsid w:val="0007295A"/>
    <w:rPr>
      <w:rFonts w:ascii="Calibri" w:hAnsi="Calibri"/>
      <w:color w:val="00000A"/>
      <w:sz w:val="22"/>
      <w:szCs w:val="22"/>
      <w:lang w:eastAsia="en-US"/>
    </w:rPr>
  </w:style>
  <w:style w:type="paragraph" w:customStyle="1" w:styleId="Style1">
    <w:name w:val="Style 1"/>
    <w:basedOn w:val="Normalny"/>
    <w:uiPriority w:val="99"/>
    <w:qFormat/>
    <w:rsid w:val="00F306AC"/>
    <w:pPr>
      <w:widowControl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swinnowacje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jsw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od@jsw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p.jswinnowacje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A34BE9-1EDE-4A53-B9FB-CE57EB5E7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2235</Words>
  <Characters>13414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JSW S.A.</vt:lpstr>
    </vt:vector>
  </TitlesOfParts>
  <Company>JSW SA</Company>
  <LinksUpToDate>false</LinksUpToDate>
  <CharactersWithSpaces>15618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JSW S.A.</dc:title>
  <dc:subject/>
  <dc:creator>Łukasz Mucha</dc:creator>
  <dc:description/>
  <cp:lastModifiedBy>Kusio Tomasz</cp:lastModifiedBy>
  <cp:revision>3</cp:revision>
  <cp:lastPrinted>2020-02-27T06:18:00Z</cp:lastPrinted>
  <dcterms:created xsi:type="dcterms:W3CDTF">2020-03-19T07:28:00Z</dcterms:created>
  <dcterms:modified xsi:type="dcterms:W3CDTF">2020-03-19T07:29:00Z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JSW SA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