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1C8" w:rsidRPr="0076757A" w:rsidRDefault="0076757A" w:rsidP="003F61C8">
      <w:pPr>
        <w:jc w:val="right"/>
        <w:rPr>
          <w:rFonts w:asciiTheme="majorHAnsi" w:hAnsiTheme="majorHAnsi" w:cstheme="majorHAnsi"/>
        </w:rPr>
      </w:pPr>
      <w:r w:rsidRPr="0076757A">
        <w:rPr>
          <w:rFonts w:asciiTheme="majorHAnsi" w:hAnsiTheme="majorHAnsi" w:cstheme="majorHAnsi"/>
        </w:rPr>
        <w:t>Załącznik</w:t>
      </w:r>
      <w:r w:rsidR="003F61C8" w:rsidRPr="0076757A">
        <w:rPr>
          <w:rFonts w:asciiTheme="majorHAnsi" w:hAnsiTheme="majorHAnsi" w:cstheme="majorHAnsi"/>
        </w:rPr>
        <w:t xml:space="preserve"> nr 1 do SWZ</w:t>
      </w:r>
    </w:p>
    <w:p w:rsidR="003F61C8" w:rsidRPr="0076757A" w:rsidRDefault="0076757A" w:rsidP="0076757A">
      <w:pPr>
        <w:rPr>
          <w:rFonts w:asciiTheme="majorHAnsi" w:hAnsiTheme="majorHAnsi" w:cstheme="majorHAnsi"/>
        </w:rPr>
      </w:pPr>
      <w:r w:rsidRPr="0076757A">
        <w:rPr>
          <w:rFonts w:asciiTheme="majorHAnsi" w:hAnsiTheme="majorHAnsi" w:cstheme="majorHAnsi"/>
        </w:rPr>
        <w:t>PT.2370.1.2023</w:t>
      </w:r>
    </w:p>
    <w:p w:rsidR="00CE508D" w:rsidRPr="0076757A" w:rsidRDefault="003F61C8" w:rsidP="00CE508D">
      <w:pPr>
        <w:jc w:val="center"/>
        <w:rPr>
          <w:rFonts w:asciiTheme="majorHAnsi" w:hAnsiTheme="majorHAnsi" w:cstheme="majorHAnsi"/>
          <w:b/>
        </w:rPr>
      </w:pPr>
      <w:r w:rsidRPr="0076757A">
        <w:rPr>
          <w:rFonts w:asciiTheme="majorHAnsi" w:hAnsiTheme="majorHAnsi" w:cstheme="majorHAnsi"/>
          <w:b/>
        </w:rPr>
        <w:t xml:space="preserve">Szczegółowy opis przedmiotu zamówienia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8498"/>
      </w:tblGrid>
      <w:tr w:rsidR="00CE508D" w:rsidRPr="0076757A" w:rsidTr="00CE508D">
        <w:tc>
          <w:tcPr>
            <w:tcW w:w="562" w:type="dxa"/>
          </w:tcPr>
          <w:p w:rsidR="00CE508D" w:rsidRPr="0076757A" w:rsidRDefault="00CE508D" w:rsidP="00CE508D">
            <w:pPr>
              <w:jc w:val="center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L.p.</w:t>
            </w:r>
          </w:p>
        </w:tc>
        <w:tc>
          <w:tcPr>
            <w:tcW w:w="8500" w:type="dxa"/>
          </w:tcPr>
          <w:p w:rsidR="00CE508D" w:rsidRPr="0076757A" w:rsidRDefault="00CE508D" w:rsidP="00CE508D">
            <w:pPr>
              <w:jc w:val="center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Wymagane parametry techniczno-użytkowe:</w:t>
            </w:r>
          </w:p>
        </w:tc>
      </w:tr>
      <w:tr w:rsidR="00CE508D" w:rsidRPr="0076757A" w:rsidTr="00CE508D">
        <w:tc>
          <w:tcPr>
            <w:tcW w:w="562" w:type="dxa"/>
          </w:tcPr>
          <w:p w:rsidR="00CE508D" w:rsidRPr="0076757A" w:rsidRDefault="00CE508D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1.</w:t>
            </w:r>
          </w:p>
        </w:tc>
        <w:tc>
          <w:tcPr>
            <w:tcW w:w="8500" w:type="dxa"/>
          </w:tcPr>
          <w:p w:rsidR="00CE508D" w:rsidRPr="0076757A" w:rsidRDefault="00CE508D" w:rsidP="00DE6357">
            <w:pPr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Wymagania ogólne: typ łodzi</w:t>
            </w:r>
          </w:p>
        </w:tc>
      </w:tr>
      <w:tr w:rsidR="00CE508D" w:rsidRPr="0076757A" w:rsidTr="00CE508D">
        <w:tc>
          <w:tcPr>
            <w:tcW w:w="562" w:type="dxa"/>
          </w:tcPr>
          <w:p w:rsidR="00CE508D" w:rsidRPr="0076757A" w:rsidRDefault="00CE508D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CE508D" w:rsidRPr="0076757A" w:rsidRDefault="00CE508D" w:rsidP="001F3337">
            <w:pPr>
              <w:pStyle w:val="Nagwek1"/>
              <w:numPr>
                <w:ilvl w:val="0"/>
                <w:numId w:val="7"/>
              </w:numPr>
              <w:outlineLvl w:val="0"/>
              <w:rPr>
                <w:rFonts w:asciiTheme="majorHAnsi" w:hAnsiTheme="majorHAnsi" w:cstheme="majorHAnsi"/>
                <w:b w:val="0"/>
                <w:sz w:val="22"/>
                <w:szCs w:val="22"/>
              </w:rPr>
            </w:pP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Łódź ratownicza </w:t>
            </w:r>
            <w:r w:rsidR="008C2856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polietylenowa</w:t>
            </w:r>
            <w:r w:rsidR="001F3337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.</w:t>
            </w:r>
          </w:p>
          <w:p w:rsidR="001F3337" w:rsidRPr="0076757A" w:rsidRDefault="002F2315" w:rsidP="001F3337">
            <w:pPr>
              <w:pStyle w:val="Nagwek1"/>
              <w:numPr>
                <w:ilvl w:val="0"/>
                <w:numId w:val="7"/>
              </w:numPr>
              <w:outlineLvl w:val="0"/>
              <w:rPr>
                <w:rFonts w:asciiTheme="majorHAnsi" w:hAnsiTheme="majorHAnsi" w:cstheme="majorHAnsi"/>
                <w:b w:val="0"/>
                <w:sz w:val="22"/>
                <w:szCs w:val="22"/>
              </w:rPr>
            </w:pP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D</w:t>
            </w:r>
            <w:r w:rsidR="00624952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ługość całkowita</w:t>
            </w: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</w:t>
            </w:r>
            <w:r w:rsidR="008719C5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od 4,5 m </w:t>
            </w: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do </w:t>
            </w:r>
            <w:r w:rsidR="00624952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5,5</w:t>
            </w: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</w:t>
            </w:r>
            <w:r w:rsidR="00624952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m.</w:t>
            </w:r>
          </w:p>
          <w:p w:rsidR="00624952" w:rsidRPr="0076757A" w:rsidRDefault="002F2315" w:rsidP="001F3337">
            <w:pPr>
              <w:pStyle w:val="Nagwek1"/>
              <w:numPr>
                <w:ilvl w:val="0"/>
                <w:numId w:val="7"/>
              </w:numPr>
              <w:outlineLvl w:val="0"/>
              <w:rPr>
                <w:rFonts w:asciiTheme="majorHAnsi" w:hAnsiTheme="majorHAnsi" w:cstheme="majorHAnsi"/>
                <w:b w:val="0"/>
                <w:sz w:val="22"/>
                <w:szCs w:val="22"/>
              </w:rPr>
            </w:pP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S</w:t>
            </w:r>
            <w:r w:rsidR="00624952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zerokość całkowita</w:t>
            </w:r>
            <w:r w:rsidR="008719C5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od 1,8 m</w:t>
            </w: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do</w:t>
            </w:r>
            <w:r w:rsidR="00624952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2</w:t>
            </w:r>
            <w:r w:rsidR="008719C5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,2</w:t>
            </w: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</w:t>
            </w:r>
            <w:r w:rsidR="00624952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m.</w:t>
            </w:r>
          </w:p>
          <w:p w:rsidR="002F2315" w:rsidRPr="0076757A" w:rsidRDefault="002F2315" w:rsidP="001F3337">
            <w:pPr>
              <w:pStyle w:val="Nagwek1"/>
              <w:numPr>
                <w:ilvl w:val="0"/>
                <w:numId w:val="7"/>
              </w:numPr>
              <w:outlineLvl w:val="0"/>
              <w:rPr>
                <w:rFonts w:asciiTheme="majorHAnsi" w:hAnsiTheme="majorHAnsi" w:cstheme="majorHAnsi"/>
                <w:b w:val="0"/>
                <w:sz w:val="22"/>
                <w:szCs w:val="22"/>
              </w:rPr>
            </w:pP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Wysokość całkowita do 1,5 m.</w:t>
            </w:r>
          </w:p>
          <w:p w:rsidR="00624952" w:rsidRPr="0076757A" w:rsidRDefault="00624952" w:rsidP="001F3337">
            <w:pPr>
              <w:pStyle w:val="Nagwek1"/>
              <w:numPr>
                <w:ilvl w:val="0"/>
                <w:numId w:val="7"/>
              </w:numPr>
              <w:outlineLvl w:val="0"/>
              <w:rPr>
                <w:rFonts w:asciiTheme="majorHAnsi" w:hAnsiTheme="majorHAnsi" w:cstheme="majorHAnsi"/>
                <w:b w:val="0"/>
                <w:sz w:val="22"/>
                <w:szCs w:val="22"/>
              </w:rPr>
            </w:pP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Ilość osób 6.</w:t>
            </w:r>
          </w:p>
          <w:p w:rsidR="00624952" w:rsidRPr="0076757A" w:rsidRDefault="00624952" w:rsidP="00624952">
            <w:pPr>
              <w:pStyle w:val="Nagwek1"/>
              <w:numPr>
                <w:ilvl w:val="0"/>
                <w:numId w:val="7"/>
              </w:numPr>
              <w:outlineLvl w:val="0"/>
              <w:rPr>
                <w:rFonts w:asciiTheme="majorHAnsi" w:hAnsiTheme="majorHAnsi" w:cstheme="majorHAnsi"/>
                <w:b w:val="0"/>
                <w:sz w:val="22"/>
                <w:szCs w:val="22"/>
              </w:rPr>
            </w:pP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>Maksymalna nośność</w:t>
            </w:r>
            <w:r w:rsidR="008719C5"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od 1000 kg</w:t>
            </w:r>
            <w:r w:rsidRPr="0076757A">
              <w:rPr>
                <w:rFonts w:asciiTheme="majorHAnsi" w:hAnsiTheme="majorHAnsi" w:cstheme="majorHAnsi"/>
                <w:b w:val="0"/>
                <w:sz w:val="22"/>
                <w:szCs w:val="22"/>
              </w:rPr>
              <w:t xml:space="preserve"> do 1500 kg.</w:t>
            </w:r>
          </w:p>
        </w:tc>
      </w:tr>
      <w:tr w:rsidR="00DE6357" w:rsidRPr="0076757A" w:rsidTr="00CE508D">
        <w:tc>
          <w:tcPr>
            <w:tcW w:w="562" w:type="dxa"/>
          </w:tcPr>
          <w:p w:rsidR="00DE6357" w:rsidRPr="0076757A" w:rsidRDefault="00DE6357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2.</w:t>
            </w:r>
          </w:p>
        </w:tc>
        <w:tc>
          <w:tcPr>
            <w:tcW w:w="8500" w:type="dxa"/>
          </w:tcPr>
          <w:p w:rsidR="00DE6357" w:rsidRPr="0076757A" w:rsidRDefault="00DE6357" w:rsidP="00CE508D">
            <w:pPr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 xml:space="preserve">Silnik </w:t>
            </w:r>
          </w:p>
        </w:tc>
      </w:tr>
      <w:tr w:rsidR="00DE6357" w:rsidRPr="0076757A" w:rsidTr="00CE508D">
        <w:tc>
          <w:tcPr>
            <w:tcW w:w="562" w:type="dxa"/>
          </w:tcPr>
          <w:p w:rsidR="00DE6357" w:rsidRPr="0076757A" w:rsidRDefault="00DE6357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DE6357" w:rsidRPr="0076757A" w:rsidRDefault="00DE6357" w:rsidP="0057053D">
            <w:p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Łódź wyposażona</w:t>
            </w:r>
            <w:r w:rsidR="0057053D">
              <w:rPr>
                <w:rFonts w:asciiTheme="majorHAnsi" w:hAnsiTheme="majorHAnsi" w:cstheme="majorHAnsi"/>
              </w:rPr>
              <w:t xml:space="preserve"> w</w:t>
            </w:r>
            <w:r w:rsidRPr="0076757A">
              <w:rPr>
                <w:rFonts w:asciiTheme="majorHAnsi" w:hAnsiTheme="majorHAnsi" w:cstheme="majorHAnsi"/>
              </w:rPr>
              <w:t xml:space="preserve"> napęd silnikowy przez jeden silnik zaburtowy – śrubowy . Silnik wykonany </w:t>
            </w:r>
            <w:r w:rsidR="0057053D">
              <w:rPr>
                <w:rFonts w:asciiTheme="majorHAnsi" w:hAnsiTheme="majorHAnsi" w:cstheme="majorHAnsi"/>
              </w:rPr>
              <w:br/>
            </w:r>
            <w:r w:rsidRPr="0076757A">
              <w:rPr>
                <w:rFonts w:asciiTheme="majorHAnsi" w:hAnsiTheme="majorHAnsi" w:cstheme="majorHAnsi"/>
              </w:rPr>
              <w:t>w technologii czterosuwowej z bezpośrednim  wtryskiem . Moc silnika 50 KM</w:t>
            </w:r>
            <w:r w:rsidR="008719C5" w:rsidRPr="0076757A">
              <w:rPr>
                <w:rFonts w:asciiTheme="majorHAnsi" w:hAnsiTheme="majorHAnsi" w:cstheme="majorHAnsi"/>
              </w:rPr>
              <w:t xml:space="preserve"> z alternatorem umożliwiającym ładowanie akumulatora</w:t>
            </w:r>
            <w:r w:rsidR="00C36188" w:rsidRPr="0076757A">
              <w:rPr>
                <w:rFonts w:asciiTheme="majorHAnsi" w:hAnsiTheme="majorHAnsi" w:cstheme="majorHAnsi"/>
              </w:rPr>
              <w:t xml:space="preserve"> w zestawie</w:t>
            </w:r>
            <w:r w:rsidR="008719C5" w:rsidRPr="0076757A">
              <w:rPr>
                <w:rFonts w:asciiTheme="majorHAnsi" w:hAnsiTheme="majorHAnsi" w:cstheme="majorHAnsi"/>
              </w:rPr>
              <w:t xml:space="preserve"> </w:t>
            </w:r>
            <w:r w:rsidRPr="0076757A">
              <w:rPr>
                <w:rFonts w:asciiTheme="majorHAnsi" w:hAnsiTheme="majorHAnsi" w:cstheme="majorHAnsi"/>
              </w:rPr>
              <w:t xml:space="preserve">. Kąt ustawienia silnika względem lustra wody regulowany hydraulicznie ze sterowaniem z </w:t>
            </w:r>
            <w:r w:rsidR="00B33445" w:rsidRPr="0076757A">
              <w:rPr>
                <w:rFonts w:asciiTheme="majorHAnsi" w:hAnsiTheme="majorHAnsi" w:cstheme="majorHAnsi"/>
              </w:rPr>
              <w:t xml:space="preserve">centralnej </w:t>
            </w:r>
            <w:r w:rsidRPr="0076757A">
              <w:rPr>
                <w:rFonts w:asciiTheme="majorHAnsi" w:hAnsiTheme="majorHAnsi" w:cstheme="majorHAnsi"/>
              </w:rPr>
              <w:t xml:space="preserve">konsoli sterowniczej </w:t>
            </w:r>
            <w:r w:rsidR="00B33445" w:rsidRPr="0076757A">
              <w:rPr>
                <w:rFonts w:asciiTheme="majorHAnsi" w:hAnsiTheme="majorHAnsi" w:cstheme="majorHAnsi"/>
              </w:rPr>
              <w:t>. Wyłącznik awaryjny silnika umieszczony na konsoli sterowniczej (ze zrywką).</w:t>
            </w:r>
          </w:p>
        </w:tc>
      </w:tr>
      <w:tr w:rsidR="00B33445" w:rsidRPr="0076757A" w:rsidTr="00CE508D">
        <w:tc>
          <w:tcPr>
            <w:tcW w:w="562" w:type="dxa"/>
          </w:tcPr>
          <w:p w:rsidR="00B33445" w:rsidRPr="0076757A" w:rsidRDefault="00B33445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3.</w:t>
            </w:r>
          </w:p>
        </w:tc>
        <w:tc>
          <w:tcPr>
            <w:tcW w:w="8500" w:type="dxa"/>
          </w:tcPr>
          <w:p w:rsidR="00B33445" w:rsidRPr="0076757A" w:rsidRDefault="007612CC" w:rsidP="00CE508D">
            <w:pPr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Kolorystyka</w:t>
            </w:r>
          </w:p>
        </w:tc>
      </w:tr>
      <w:tr w:rsidR="00B33445" w:rsidRPr="0076757A" w:rsidTr="00CE508D">
        <w:tc>
          <w:tcPr>
            <w:tcW w:w="562" w:type="dxa"/>
          </w:tcPr>
          <w:p w:rsidR="00B33445" w:rsidRPr="0076757A" w:rsidRDefault="00B33445" w:rsidP="00CE508D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00" w:type="dxa"/>
          </w:tcPr>
          <w:p w:rsidR="00B33445" w:rsidRPr="0076757A" w:rsidRDefault="00B33445" w:rsidP="0057053D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Kolor łodzi – czerwony</w:t>
            </w:r>
          </w:p>
          <w:p w:rsidR="00B33445" w:rsidRPr="0076757A" w:rsidRDefault="00B33445" w:rsidP="0057053D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Na łodzi umieszczone oznakowanie z napisem „ STRAŻ POŻARNA ‘’ w kolorze białym na bokach w dziobowej </w:t>
            </w:r>
            <w:r w:rsidR="007762E1" w:rsidRPr="0076757A">
              <w:rPr>
                <w:rFonts w:asciiTheme="majorHAnsi" w:hAnsiTheme="majorHAnsi" w:cstheme="majorHAnsi"/>
              </w:rPr>
              <w:t xml:space="preserve">części łodzi oraz numerem operacyjnym wskazanym przez Zamawiającego. Miejsce umieszczenia oraz wysokość liter napisu oraz numeru operacyjnego należy uzgodnić z Zamawiającym. </w:t>
            </w:r>
          </w:p>
        </w:tc>
      </w:tr>
      <w:tr w:rsidR="007612CC" w:rsidRPr="0076757A" w:rsidTr="00CE508D">
        <w:tc>
          <w:tcPr>
            <w:tcW w:w="562" w:type="dxa"/>
          </w:tcPr>
          <w:p w:rsidR="007612CC" w:rsidRPr="0076757A" w:rsidRDefault="007612CC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4.</w:t>
            </w:r>
          </w:p>
        </w:tc>
        <w:tc>
          <w:tcPr>
            <w:tcW w:w="8500" w:type="dxa"/>
          </w:tcPr>
          <w:p w:rsidR="007612CC" w:rsidRPr="0076757A" w:rsidRDefault="007612CC" w:rsidP="007612CC">
            <w:pPr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 xml:space="preserve">Elementy w kadłubie </w:t>
            </w:r>
          </w:p>
        </w:tc>
      </w:tr>
      <w:tr w:rsidR="007612CC" w:rsidRPr="0076757A" w:rsidTr="00CE508D">
        <w:tc>
          <w:tcPr>
            <w:tcW w:w="562" w:type="dxa"/>
          </w:tcPr>
          <w:p w:rsidR="007612CC" w:rsidRPr="0076757A" w:rsidRDefault="007612CC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7612CC" w:rsidRPr="0076757A" w:rsidRDefault="002C628A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Instalacja elektryczna do silnika i ramy nawigacyjnej z wyłącznikiem głównym i tablicą z przełącznikami .</w:t>
            </w:r>
          </w:p>
          <w:p w:rsidR="002C628A" w:rsidRPr="0076757A" w:rsidRDefault="002C628A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Relingi </w:t>
            </w:r>
            <w:r w:rsidR="006B2612" w:rsidRPr="0076757A">
              <w:rPr>
                <w:rFonts w:asciiTheme="majorHAnsi" w:hAnsiTheme="majorHAnsi" w:cstheme="majorHAnsi"/>
              </w:rPr>
              <w:t>stalowe</w:t>
            </w:r>
            <w:r w:rsidRPr="0076757A">
              <w:rPr>
                <w:rFonts w:asciiTheme="majorHAnsi" w:hAnsiTheme="majorHAnsi" w:cstheme="majorHAnsi"/>
              </w:rPr>
              <w:t>,</w:t>
            </w:r>
            <w:r w:rsidR="006B2612" w:rsidRPr="0076757A">
              <w:rPr>
                <w:rFonts w:asciiTheme="majorHAnsi" w:hAnsiTheme="majorHAnsi" w:cstheme="majorHAnsi"/>
              </w:rPr>
              <w:t xml:space="preserve"> </w:t>
            </w:r>
            <w:r w:rsidRPr="0076757A">
              <w:rPr>
                <w:rFonts w:asciiTheme="majorHAnsi" w:hAnsiTheme="majorHAnsi" w:cstheme="majorHAnsi"/>
              </w:rPr>
              <w:t xml:space="preserve">bakisty </w:t>
            </w:r>
            <w:r w:rsidR="00C166FE" w:rsidRPr="0076757A">
              <w:rPr>
                <w:rFonts w:asciiTheme="majorHAnsi" w:hAnsiTheme="majorHAnsi" w:cstheme="majorHAnsi"/>
              </w:rPr>
              <w:t>dziobowe -1</w:t>
            </w:r>
            <w:r w:rsidR="006B2612" w:rsidRPr="0076757A">
              <w:rPr>
                <w:rFonts w:asciiTheme="majorHAnsi" w:hAnsiTheme="majorHAnsi" w:cstheme="majorHAnsi"/>
              </w:rPr>
              <w:t xml:space="preserve"> szt., pawęż stalowa</w:t>
            </w:r>
            <w:r w:rsidRPr="0076757A">
              <w:rPr>
                <w:rFonts w:asciiTheme="majorHAnsi" w:hAnsiTheme="majorHAnsi" w:cstheme="majorHAnsi"/>
              </w:rPr>
              <w:t>,</w:t>
            </w:r>
            <w:r w:rsidR="006B2612" w:rsidRPr="0076757A">
              <w:rPr>
                <w:rFonts w:asciiTheme="majorHAnsi" w:hAnsiTheme="majorHAnsi" w:cstheme="majorHAnsi"/>
              </w:rPr>
              <w:t xml:space="preserve"> </w:t>
            </w:r>
            <w:r w:rsidRPr="0076757A">
              <w:rPr>
                <w:rFonts w:asciiTheme="majorHAnsi" w:hAnsiTheme="majorHAnsi" w:cstheme="majorHAnsi"/>
              </w:rPr>
              <w:t>knagi rufowe -2 szt., korek odpływowy</w:t>
            </w:r>
            <w:r w:rsidR="006B2612" w:rsidRPr="0076757A">
              <w:rPr>
                <w:rFonts w:asciiTheme="majorHAnsi" w:hAnsiTheme="majorHAnsi" w:cstheme="majorHAnsi"/>
              </w:rPr>
              <w:t>.</w:t>
            </w:r>
          </w:p>
          <w:p w:rsidR="006B2612" w:rsidRPr="0076757A" w:rsidRDefault="006B2612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Zbiorni</w:t>
            </w:r>
            <w:r w:rsidR="00C166FE" w:rsidRPr="0076757A">
              <w:rPr>
                <w:rFonts w:asciiTheme="majorHAnsi" w:hAnsiTheme="majorHAnsi" w:cstheme="majorHAnsi"/>
              </w:rPr>
              <w:t>k paliwa o pojemności minimum 25</w:t>
            </w:r>
            <w:r w:rsidRPr="0076757A">
              <w:rPr>
                <w:rFonts w:asciiTheme="majorHAnsi" w:hAnsiTheme="majorHAnsi" w:cstheme="majorHAnsi"/>
              </w:rPr>
              <w:t xml:space="preserve"> dm</w:t>
            </w:r>
            <w:r w:rsidRPr="0076757A">
              <w:rPr>
                <w:rFonts w:asciiTheme="majorHAnsi" w:hAnsiTheme="majorHAnsi" w:cstheme="majorHAnsi"/>
                <w:vertAlign w:val="superscript"/>
              </w:rPr>
              <w:t>3</w:t>
            </w:r>
            <w:r w:rsidR="0057053D">
              <w:rPr>
                <w:rFonts w:asciiTheme="majorHAnsi" w:hAnsiTheme="majorHAnsi" w:cstheme="majorHAnsi"/>
              </w:rPr>
              <w:t xml:space="preserve"> z </w:t>
            </w:r>
            <w:r w:rsidRPr="0076757A">
              <w:rPr>
                <w:rFonts w:asciiTheme="majorHAnsi" w:hAnsiTheme="majorHAnsi" w:cstheme="majorHAnsi"/>
              </w:rPr>
              <w:t xml:space="preserve">czujnikiem paliwa umieszczony </w:t>
            </w:r>
            <w:r w:rsidR="0057053D">
              <w:rPr>
                <w:rFonts w:asciiTheme="majorHAnsi" w:hAnsiTheme="majorHAnsi" w:cstheme="majorHAnsi"/>
              </w:rPr>
              <w:br/>
            </w:r>
            <w:r w:rsidRPr="0076757A">
              <w:rPr>
                <w:rFonts w:asciiTheme="majorHAnsi" w:hAnsiTheme="majorHAnsi" w:cstheme="majorHAnsi"/>
              </w:rPr>
              <w:t>w odpowiednej bakiście.</w:t>
            </w:r>
          </w:p>
          <w:p w:rsidR="006B2612" w:rsidRPr="0076757A" w:rsidRDefault="006B2612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Rama nawigacyjna z zamontowanymi:</w:t>
            </w:r>
          </w:p>
          <w:p w:rsidR="00604C4D" w:rsidRPr="0076757A" w:rsidRDefault="006B2612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- min. 2 światła alarmowe </w:t>
            </w:r>
            <w:r w:rsidR="00604C4D" w:rsidRPr="0076757A">
              <w:rPr>
                <w:rFonts w:asciiTheme="majorHAnsi" w:hAnsiTheme="majorHAnsi" w:cstheme="majorHAnsi"/>
              </w:rPr>
              <w:t>LED błyskowe, niebieskie,</w:t>
            </w:r>
            <w:r w:rsidR="00AD5B23" w:rsidRPr="0076757A">
              <w:rPr>
                <w:rFonts w:asciiTheme="majorHAnsi" w:hAnsiTheme="majorHAnsi" w:cstheme="majorHAnsi"/>
              </w:rPr>
              <w:t>(belka sygnalizacyjna                  niebieska min. 60 cm)</w:t>
            </w:r>
          </w:p>
          <w:p w:rsidR="00C166FE" w:rsidRPr="0076757A" w:rsidRDefault="00C166FE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- światło ledowe zamontowane na ramie nawigacyjnej ruchome min. 40 cm</w:t>
            </w:r>
          </w:p>
          <w:p w:rsidR="00DE32A8" w:rsidRPr="0076757A" w:rsidRDefault="00604C4D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- urządzenie </w:t>
            </w:r>
            <w:proofErr w:type="spellStart"/>
            <w:r w:rsidRPr="0076757A">
              <w:rPr>
                <w:rFonts w:asciiTheme="majorHAnsi" w:hAnsiTheme="majorHAnsi" w:cstheme="majorHAnsi"/>
              </w:rPr>
              <w:t>rozgłośnieniowe</w:t>
            </w:r>
            <w:proofErr w:type="spellEnd"/>
            <w:r w:rsidRPr="0076757A">
              <w:rPr>
                <w:rFonts w:asciiTheme="majorHAnsi" w:hAnsiTheme="majorHAnsi" w:cstheme="majorHAnsi"/>
              </w:rPr>
              <w:t xml:space="preserve"> do podawania komunikatów słownych z głośnikiem </w:t>
            </w:r>
          </w:p>
          <w:p w:rsidR="00AD5B23" w:rsidRPr="0076757A" w:rsidRDefault="00DE32A8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   </w:t>
            </w:r>
            <w:r w:rsidR="00604C4D" w:rsidRPr="0076757A">
              <w:rPr>
                <w:rFonts w:asciiTheme="majorHAnsi" w:hAnsiTheme="majorHAnsi" w:cstheme="majorHAnsi"/>
              </w:rPr>
              <w:t xml:space="preserve">zamontowanym na ramie </w:t>
            </w:r>
            <w:r w:rsidRPr="0076757A">
              <w:rPr>
                <w:rFonts w:asciiTheme="majorHAnsi" w:hAnsiTheme="majorHAnsi" w:cstheme="majorHAnsi"/>
              </w:rPr>
              <w:t>i mikrofonem zamontowanym w sterówce</w:t>
            </w:r>
            <w:r w:rsidR="00754144" w:rsidRPr="0076757A">
              <w:rPr>
                <w:rFonts w:asciiTheme="majorHAnsi" w:hAnsiTheme="majorHAnsi" w:cstheme="majorHAnsi"/>
              </w:rPr>
              <w:t xml:space="preserve"> (generator dźwięku i </w:t>
            </w:r>
            <w:r w:rsidR="003303D6" w:rsidRPr="0076757A">
              <w:rPr>
                <w:rFonts w:asciiTheme="majorHAnsi" w:hAnsiTheme="majorHAnsi" w:cstheme="majorHAnsi"/>
              </w:rPr>
              <w:t>głośnik</w:t>
            </w:r>
            <w:r w:rsidR="00754144" w:rsidRPr="0076757A">
              <w:rPr>
                <w:rFonts w:asciiTheme="majorHAnsi" w:hAnsiTheme="majorHAnsi" w:cstheme="majorHAnsi"/>
              </w:rPr>
              <w:t>)</w:t>
            </w:r>
            <w:r w:rsidRPr="0076757A">
              <w:rPr>
                <w:rFonts w:asciiTheme="majorHAnsi" w:hAnsiTheme="majorHAnsi" w:cstheme="majorHAnsi"/>
              </w:rPr>
              <w:t>.</w:t>
            </w:r>
          </w:p>
          <w:p w:rsidR="009C40C3" w:rsidRPr="0076757A" w:rsidRDefault="009C40C3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- kosz na koło i bojkę.</w:t>
            </w:r>
          </w:p>
          <w:p w:rsidR="00AD5B23" w:rsidRPr="0076757A" w:rsidRDefault="008719C5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Bosak </w:t>
            </w:r>
            <w:r w:rsidR="00AD5B23" w:rsidRPr="0076757A">
              <w:rPr>
                <w:rFonts w:asciiTheme="majorHAnsi" w:hAnsiTheme="majorHAnsi" w:cstheme="majorHAnsi"/>
              </w:rPr>
              <w:t>.</w:t>
            </w:r>
          </w:p>
          <w:p w:rsidR="00AD5B23" w:rsidRPr="0076757A" w:rsidRDefault="00AD5B2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Mocowanie zestawu ratowniczego R1.</w:t>
            </w:r>
          </w:p>
          <w:p w:rsidR="002C3F7C" w:rsidRPr="0076757A" w:rsidRDefault="002C3F7C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Apteczka wodoszczelna.</w:t>
            </w:r>
          </w:p>
          <w:p w:rsidR="00235E5E" w:rsidRPr="0076757A" w:rsidRDefault="00235E5E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Gaśnica</w:t>
            </w:r>
            <w:r w:rsidR="00C166FE" w:rsidRPr="0076757A">
              <w:rPr>
                <w:rFonts w:asciiTheme="majorHAnsi" w:hAnsiTheme="majorHAnsi" w:cstheme="majorHAnsi"/>
              </w:rPr>
              <w:t xml:space="preserve"> proszkowa 2 kg </w:t>
            </w:r>
            <w:r w:rsidRPr="0076757A">
              <w:rPr>
                <w:rFonts w:asciiTheme="majorHAnsi" w:hAnsiTheme="majorHAnsi" w:cstheme="majorHAnsi"/>
              </w:rPr>
              <w:t xml:space="preserve"> z uchwytem</w:t>
            </w:r>
            <w:r w:rsidR="00C166FE" w:rsidRPr="0076757A">
              <w:rPr>
                <w:rFonts w:asciiTheme="majorHAnsi" w:hAnsiTheme="majorHAnsi" w:cstheme="majorHAnsi"/>
              </w:rPr>
              <w:t xml:space="preserve"> </w:t>
            </w:r>
            <w:r w:rsidRPr="0076757A">
              <w:rPr>
                <w:rFonts w:asciiTheme="majorHAnsi" w:hAnsiTheme="majorHAnsi" w:cstheme="majorHAnsi"/>
              </w:rPr>
              <w:t xml:space="preserve"> – 1 szt.</w:t>
            </w:r>
          </w:p>
          <w:p w:rsidR="00AD5B23" w:rsidRPr="0076757A" w:rsidRDefault="00AD5B2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Knaga składana 2 szt.</w:t>
            </w:r>
          </w:p>
          <w:p w:rsidR="00754144" w:rsidRPr="0076757A" w:rsidRDefault="00754144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Kieszeń </w:t>
            </w:r>
            <w:r w:rsidR="003303D6" w:rsidRPr="0076757A">
              <w:rPr>
                <w:rFonts w:asciiTheme="majorHAnsi" w:hAnsiTheme="majorHAnsi" w:cstheme="majorHAnsi"/>
              </w:rPr>
              <w:t xml:space="preserve">na deskę ortopedyczną </w:t>
            </w:r>
            <w:r w:rsidRPr="0076757A">
              <w:rPr>
                <w:rFonts w:asciiTheme="majorHAnsi" w:hAnsiTheme="majorHAnsi" w:cstheme="majorHAnsi"/>
              </w:rPr>
              <w:t>.</w:t>
            </w:r>
          </w:p>
          <w:p w:rsidR="00235E5E" w:rsidRPr="0076757A" w:rsidRDefault="00235E5E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Koło ratunkowe z atestem</w:t>
            </w:r>
            <w:r w:rsidR="00C166FE" w:rsidRPr="0076757A">
              <w:rPr>
                <w:rFonts w:asciiTheme="majorHAnsi" w:hAnsiTheme="majorHAnsi" w:cstheme="majorHAnsi"/>
              </w:rPr>
              <w:t xml:space="preserve"> z </w:t>
            </w:r>
            <w:r w:rsidRPr="0076757A">
              <w:rPr>
                <w:rFonts w:asciiTheme="majorHAnsi" w:hAnsiTheme="majorHAnsi" w:cstheme="majorHAnsi"/>
              </w:rPr>
              <w:t>uchwyt</w:t>
            </w:r>
            <w:r w:rsidR="00C166FE" w:rsidRPr="0076757A">
              <w:rPr>
                <w:rFonts w:asciiTheme="majorHAnsi" w:hAnsiTheme="majorHAnsi" w:cstheme="majorHAnsi"/>
              </w:rPr>
              <w:t>em i liną</w:t>
            </w:r>
            <w:r w:rsidRPr="0076757A">
              <w:rPr>
                <w:rFonts w:asciiTheme="majorHAnsi" w:hAnsiTheme="majorHAnsi" w:cstheme="majorHAnsi"/>
              </w:rPr>
              <w:t xml:space="preserve"> – 1 szt.</w:t>
            </w:r>
          </w:p>
          <w:p w:rsidR="00235E5E" w:rsidRPr="0076757A" w:rsidRDefault="00235E5E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Pagaj– 2 szt.</w:t>
            </w:r>
          </w:p>
          <w:p w:rsidR="009C40C3" w:rsidRPr="0076757A" w:rsidRDefault="009C40C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Lina cumownicza wykonana z tworzywa sztucznego, niezatapialna o</w:t>
            </w:r>
            <w:r w:rsidR="00C166FE" w:rsidRPr="0076757A">
              <w:rPr>
                <w:rFonts w:asciiTheme="majorHAnsi" w:hAnsiTheme="majorHAnsi" w:cstheme="majorHAnsi"/>
              </w:rPr>
              <w:t xml:space="preserve">  długości 10m </w:t>
            </w:r>
            <w:r w:rsidR="0057053D">
              <w:rPr>
                <w:rFonts w:asciiTheme="majorHAnsi" w:hAnsiTheme="majorHAnsi" w:cstheme="majorHAnsi"/>
              </w:rPr>
              <w:br/>
            </w:r>
            <w:r w:rsidR="00C166FE" w:rsidRPr="0076757A">
              <w:rPr>
                <w:rFonts w:asciiTheme="majorHAnsi" w:hAnsiTheme="majorHAnsi" w:cstheme="majorHAnsi"/>
              </w:rPr>
              <w:t>i</w:t>
            </w:r>
            <w:r w:rsidRPr="0076757A">
              <w:rPr>
                <w:rFonts w:asciiTheme="majorHAnsi" w:hAnsiTheme="majorHAnsi" w:cstheme="majorHAnsi"/>
              </w:rPr>
              <w:t xml:space="preserve"> średnicy min.12mm.</w:t>
            </w:r>
          </w:p>
          <w:p w:rsidR="009C40C3" w:rsidRPr="0076757A" w:rsidRDefault="009C40C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Lina kotwiczna wykonana  z tworzywa sztucznego,</w:t>
            </w:r>
            <w:r w:rsidR="00C166FE" w:rsidRPr="0076757A">
              <w:rPr>
                <w:rFonts w:asciiTheme="majorHAnsi" w:hAnsiTheme="majorHAnsi" w:cstheme="majorHAnsi"/>
              </w:rPr>
              <w:t xml:space="preserve"> niezatapialna o długości min. 30</w:t>
            </w:r>
            <w:r w:rsidRPr="0076757A">
              <w:rPr>
                <w:rFonts w:asciiTheme="majorHAnsi" w:hAnsiTheme="majorHAnsi" w:cstheme="majorHAnsi"/>
              </w:rPr>
              <w:t xml:space="preserve">m </w:t>
            </w:r>
            <w:r w:rsidR="0057053D">
              <w:rPr>
                <w:rFonts w:asciiTheme="majorHAnsi" w:hAnsiTheme="majorHAnsi" w:cstheme="majorHAnsi"/>
              </w:rPr>
              <w:br/>
            </w:r>
            <w:r w:rsidRPr="0076757A">
              <w:rPr>
                <w:rFonts w:asciiTheme="majorHAnsi" w:hAnsiTheme="majorHAnsi" w:cstheme="majorHAnsi"/>
              </w:rPr>
              <w:t>i średnicy min 12mm.</w:t>
            </w:r>
          </w:p>
          <w:p w:rsidR="009C40C3" w:rsidRPr="0076757A" w:rsidRDefault="009C40C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lastRenderedPageBreak/>
              <w:t>Lina holownicza wykonana z tworzywa sztucznego, n</w:t>
            </w:r>
            <w:r w:rsidR="0057053D">
              <w:rPr>
                <w:rFonts w:asciiTheme="majorHAnsi" w:hAnsiTheme="majorHAnsi" w:cstheme="majorHAnsi"/>
              </w:rPr>
              <w:t xml:space="preserve">iezatapialna o długości min.   </w:t>
            </w:r>
            <w:r w:rsidR="0057053D">
              <w:rPr>
                <w:rFonts w:asciiTheme="majorHAnsi" w:hAnsiTheme="majorHAnsi" w:cstheme="majorHAnsi"/>
              </w:rPr>
              <w:br/>
            </w:r>
            <w:r w:rsidRPr="0076757A">
              <w:rPr>
                <w:rFonts w:asciiTheme="majorHAnsi" w:hAnsiTheme="majorHAnsi" w:cstheme="majorHAnsi"/>
              </w:rPr>
              <w:t>20 m i średnicy 12mm.</w:t>
            </w:r>
          </w:p>
          <w:p w:rsidR="00774CBC" w:rsidRPr="0076757A" w:rsidRDefault="00774CBC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Elektryczna pompa zęzowa z obudową ( zasilanie 12V, wydajność min 35l/min.)</w:t>
            </w:r>
          </w:p>
          <w:p w:rsidR="009C40C3" w:rsidRPr="0076757A" w:rsidRDefault="009C40C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Odbijacz miękki z obudową.</w:t>
            </w:r>
          </w:p>
          <w:p w:rsidR="008C2856" w:rsidRPr="0076757A" w:rsidRDefault="008C2856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Drabinka rufowa.</w:t>
            </w:r>
          </w:p>
          <w:p w:rsidR="00B852F3" w:rsidRPr="0076757A" w:rsidRDefault="00B852F3" w:rsidP="0057053D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Pas ratowniczy typu „ węgorz’’ – 1 szt.</w:t>
            </w:r>
          </w:p>
        </w:tc>
      </w:tr>
      <w:tr w:rsidR="00DE32A8" w:rsidRPr="0076757A" w:rsidTr="00CE508D">
        <w:tc>
          <w:tcPr>
            <w:tcW w:w="562" w:type="dxa"/>
          </w:tcPr>
          <w:p w:rsidR="00DE32A8" w:rsidRPr="0076757A" w:rsidRDefault="00DE32A8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lastRenderedPageBreak/>
              <w:t>5.</w:t>
            </w:r>
          </w:p>
        </w:tc>
        <w:tc>
          <w:tcPr>
            <w:tcW w:w="8500" w:type="dxa"/>
          </w:tcPr>
          <w:p w:rsidR="00DE32A8" w:rsidRPr="0076757A" w:rsidRDefault="00DE32A8" w:rsidP="00DE32A8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Burty</w:t>
            </w:r>
          </w:p>
        </w:tc>
      </w:tr>
      <w:tr w:rsidR="00DE32A8" w:rsidRPr="0076757A" w:rsidTr="00CE508D">
        <w:tc>
          <w:tcPr>
            <w:tcW w:w="562" w:type="dxa"/>
          </w:tcPr>
          <w:p w:rsidR="00DE32A8" w:rsidRPr="0076757A" w:rsidRDefault="00DE32A8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DE32A8" w:rsidRPr="0076757A" w:rsidRDefault="00DE32A8" w:rsidP="00DE32A8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Uchwyty cumownicze w przedniej i tylnej części kadłuba.</w:t>
            </w:r>
          </w:p>
          <w:p w:rsidR="00DE32A8" w:rsidRPr="0076757A" w:rsidRDefault="00DE32A8" w:rsidP="00DE32A8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Boczne liny asekuracyjne tzw. „linki życia’’.</w:t>
            </w:r>
          </w:p>
        </w:tc>
      </w:tr>
      <w:tr w:rsidR="000D68E2" w:rsidRPr="0076757A" w:rsidTr="00CE508D">
        <w:tc>
          <w:tcPr>
            <w:tcW w:w="562" w:type="dxa"/>
          </w:tcPr>
          <w:p w:rsidR="000D68E2" w:rsidRPr="0076757A" w:rsidRDefault="000D68E2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6.</w:t>
            </w:r>
          </w:p>
        </w:tc>
        <w:tc>
          <w:tcPr>
            <w:tcW w:w="8500" w:type="dxa"/>
          </w:tcPr>
          <w:p w:rsidR="000D68E2" w:rsidRPr="0076757A" w:rsidRDefault="000D68E2" w:rsidP="000D68E2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Przestrzeń robocza</w:t>
            </w:r>
          </w:p>
        </w:tc>
      </w:tr>
      <w:tr w:rsidR="000D68E2" w:rsidRPr="0076757A" w:rsidTr="00CE508D">
        <w:tc>
          <w:tcPr>
            <w:tcW w:w="562" w:type="dxa"/>
          </w:tcPr>
          <w:p w:rsidR="000D68E2" w:rsidRPr="0076757A" w:rsidRDefault="000D68E2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F7137A" w:rsidRPr="0076757A" w:rsidRDefault="000D68E2" w:rsidP="00F7137A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W łodzi powinny znajdować się 4 zamykane bakisty speł</w:t>
            </w:r>
            <w:r w:rsidR="008719C5" w:rsidRPr="0076757A">
              <w:rPr>
                <w:rFonts w:asciiTheme="majorHAnsi" w:hAnsiTheme="majorHAnsi" w:cstheme="majorHAnsi"/>
              </w:rPr>
              <w:t>niające, również zadanie miejsc</w:t>
            </w:r>
            <w:r w:rsidRPr="0076757A">
              <w:rPr>
                <w:rFonts w:asciiTheme="majorHAnsi" w:hAnsiTheme="majorHAnsi" w:cstheme="majorHAnsi"/>
              </w:rPr>
              <w:t xml:space="preserve"> </w:t>
            </w:r>
            <w:r w:rsidR="008719C5" w:rsidRPr="0076757A">
              <w:rPr>
                <w:rFonts w:asciiTheme="majorHAnsi" w:hAnsiTheme="majorHAnsi" w:cstheme="majorHAnsi"/>
              </w:rPr>
              <w:t>siedzących</w:t>
            </w:r>
            <w:r w:rsidRPr="0076757A">
              <w:rPr>
                <w:rFonts w:asciiTheme="majorHAnsi" w:hAnsiTheme="majorHAnsi" w:cstheme="majorHAnsi"/>
              </w:rPr>
              <w:t>.</w:t>
            </w:r>
            <w:r w:rsidR="00F7137A" w:rsidRPr="0076757A">
              <w:rPr>
                <w:rFonts w:asciiTheme="majorHAnsi" w:hAnsiTheme="majorHAnsi" w:cstheme="majorHAnsi"/>
              </w:rPr>
              <w:t xml:space="preserve"> </w:t>
            </w:r>
          </w:p>
          <w:p w:rsidR="00786A80" w:rsidRPr="0076757A" w:rsidRDefault="00786A80" w:rsidP="00786A80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9C40C3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7.</w:t>
            </w:r>
          </w:p>
        </w:tc>
        <w:tc>
          <w:tcPr>
            <w:tcW w:w="8500" w:type="dxa"/>
          </w:tcPr>
          <w:p w:rsidR="00786A80" w:rsidRPr="0076757A" w:rsidRDefault="00786A80" w:rsidP="00786A80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Stanowisko sterowania</w:t>
            </w:r>
            <w:r w:rsidR="008C2856" w:rsidRPr="0076757A">
              <w:rPr>
                <w:rFonts w:asciiTheme="majorHAnsi" w:hAnsiTheme="majorHAnsi" w:cstheme="majorHAnsi"/>
                <w:b/>
              </w:rPr>
              <w:t xml:space="preserve"> (sterówka)</w:t>
            </w: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786A80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786A80" w:rsidRPr="0076757A" w:rsidRDefault="001918D0" w:rsidP="001918D0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Konsola sterówki z siedziskiem wyposażona w koło sterowe, manetkę do sterowania silnikiem wyposażona w przełącznik regulacji trymu.</w:t>
            </w:r>
          </w:p>
          <w:p w:rsidR="001918D0" w:rsidRPr="0076757A" w:rsidRDefault="001918D0" w:rsidP="008C2856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8C2856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8.</w:t>
            </w:r>
          </w:p>
        </w:tc>
        <w:tc>
          <w:tcPr>
            <w:tcW w:w="8500" w:type="dxa"/>
          </w:tcPr>
          <w:p w:rsidR="00786A80" w:rsidRPr="0076757A" w:rsidRDefault="008C2856" w:rsidP="00786A80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Instalacja elektryczna</w:t>
            </w: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786A80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786A80" w:rsidRPr="0076757A" w:rsidRDefault="008C2856" w:rsidP="008C2856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W </w:t>
            </w:r>
            <w:r w:rsidR="008719C5" w:rsidRPr="0076757A">
              <w:rPr>
                <w:rFonts w:asciiTheme="majorHAnsi" w:hAnsiTheme="majorHAnsi" w:cstheme="majorHAnsi"/>
              </w:rPr>
              <w:t xml:space="preserve">konsoli gniazdo zapalniczki </w:t>
            </w:r>
            <w:r w:rsidRPr="0076757A">
              <w:rPr>
                <w:rFonts w:asciiTheme="majorHAnsi" w:hAnsiTheme="majorHAnsi" w:cstheme="majorHAnsi"/>
              </w:rPr>
              <w:t>12 V i gniazdo USB.</w:t>
            </w:r>
          </w:p>
          <w:p w:rsidR="008C2856" w:rsidRPr="0076757A" w:rsidRDefault="008C2856" w:rsidP="008C2856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Oświetlenie nawigacyjne topowe.</w:t>
            </w:r>
          </w:p>
          <w:p w:rsidR="008C2856" w:rsidRPr="0076757A" w:rsidRDefault="008C2856" w:rsidP="008C2856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Oświetlenie nawigacyjne boczne.</w:t>
            </w:r>
          </w:p>
          <w:p w:rsidR="008C2856" w:rsidRPr="0076757A" w:rsidRDefault="008C2856" w:rsidP="008C2856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Klakson.</w:t>
            </w:r>
          </w:p>
          <w:p w:rsidR="008C2856" w:rsidRPr="0076757A" w:rsidRDefault="008C2856" w:rsidP="008C2856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Akumulator o pojemności nie mniejszej niż 75Ah, zabezpieczony przed działaniem wody.</w:t>
            </w: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097884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9</w:t>
            </w:r>
            <w:r w:rsidR="00A13317" w:rsidRPr="0076757A">
              <w:rPr>
                <w:rFonts w:asciiTheme="majorHAnsi" w:hAnsiTheme="majorHAnsi" w:cstheme="majorHAnsi"/>
                <w:b/>
              </w:rPr>
              <w:t>.</w:t>
            </w:r>
          </w:p>
        </w:tc>
        <w:tc>
          <w:tcPr>
            <w:tcW w:w="8500" w:type="dxa"/>
          </w:tcPr>
          <w:p w:rsidR="00786A80" w:rsidRPr="0076757A" w:rsidRDefault="00A13317" w:rsidP="00786A80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Przyczepa</w:t>
            </w: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786A80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786A80" w:rsidRPr="0076757A" w:rsidRDefault="00A13317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Przyczepa do przewozu łodzi musi spełniać wymagania polskich przepisów o ruchu drogowym zgodnie z ustawą z dnia 20 czerwca 1997 r. „Prawo o ruchu drogowym” (Dz. U. z 2020 r. poz. 110), wraz z przepisami wykonawczymi do ustawy oraz wymagania zawarte w Rozporządzeniu Ministra Infrastruktury z dnia 31 grudnia 2002 r. w sprawie warunków technicznych pojazdów oraz zakresu ich niezbędnego wyposażenia (Dz. U. z 2016 r. poz. 2022 ze zm.).</w:t>
            </w:r>
          </w:p>
          <w:p w:rsidR="00A13317" w:rsidRPr="0076757A" w:rsidRDefault="00A13317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Przyczepa musi posiadać świadectwo homologacji EU.</w:t>
            </w:r>
          </w:p>
          <w:p w:rsidR="00A13317" w:rsidRPr="0076757A" w:rsidRDefault="00A13317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Przyczepa przystosowana do przewozu łodzi.</w:t>
            </w:r>
          </w:p>
          <w:p w:rsidR="00A13317" w:rsidRPr="0076757A" w:rsidRDefault="00A13317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Przyczepa powinna posiadać zapewniającą co najmniej 5% rezerwę masy dla kompletnie wyposażonej i zatankowanej łodzi.</w:t>
            </w:r>
          </w:p>
          <w:p w:rsidR="00A13317" w:rsidRPr="0076757A" w:rsidRDefault="00A13317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Przyczepa dostosowana do długotrwałego obciążenia masą przewożonej łodzi.</w:t>
            </w:r>
          </w:p>
          <w:p w:rsidR="00A13317" w:rsidRPr="0076757A" w:rsidRDefault="00A13317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Dyszel do holowania musi być przystosowany do współpracy z hakiem holowniczym kulowym.</w:t>
            </w:r>
          </w:p>
          <w:p w:rsidR="00097884" w:rsidRPr="0076757A" w:rsidRDefault="00097884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Koła posiadające ogumienie pneumatyczne, bezdętkowe o rozmiarze minimum 13’’.</w:t>
            </w:r>
          </w:p>
          <w:p w:rsidR="00097884" w:rsidRPr="0076757A" w:rsidRDefault="00097884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Przyczepa jednoosiowa przystosowana do oferowanego modelu łodzi, musi być wyposażona dodatkowo w: - wodoszczelne piasty kół, - koło wsporcze, - prowadnice </w:t>
            </w:r>
            <w:proofErr w:type="spellStart"/>
            <w:r w:rsidRPr="0076757A">
              <w:rPr>
                <w:rFonts w:asciiTheme="majorHAnsi" w:hAnsiTheme="majorHAnsi" w:cstheme="majorHAnsi"/>
              </w:rPr>
              <w:t>saniowe</w:t>
            </w:r>
            <w:proofErr w:type="spellEnd"/>
            <w:r w:rsidRPr="0076757A">
              <w:rPr>
                <w:rFonts w:asciiTheme="majorHAnsi" w:hAnsiTheme="majorHAnsi" w:cstheme="majorHAnsi"/>
              </w:rPr>
              <w:t xml:space="preserve"> i rolki dopasowane do kształtu kadłuba, - podparcie dziobowe wyposażone </w:t>
            </w:r>
            <w:r w:rsidR="0057053D">
              <w:rPr>
                <w:rFonts w:asciiTheme="majorHAnsi" w:hAnsiTheme="majorHAnsi" w:cstheme="majorHAnsi"/>
              </w:rPr>
              <w:br/>
            </w:r>
            <w:r w:rsidRPr="0076757A">
              <w:rPr>
                <w:rFonts w:asciiTheme="majorHAnsi" w:hAnsiTheme="majorHAnsi" w:cstheme="majorHAnsi"/>
              </w:rPr>
              <w:t>w wyciągarkę dostosowaną do ciężaru łodzi o długości min. 5m.</w:t>
            </w:r>
          </w:p>
          <w:p w:rsidR="00097884" w:rsidRPr="0076757A" w:rsidRDefault="00097884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Instalacja elektryczna przyczepy przystosowana do zasilania napięciem 12 V.</w:t>
            </w:r>
          </w:p>
          <w:p w:rsidR="00097884" w:rsidRPr="0076757A" w:rsidRDefault="00097884" w:rsidP="00A13317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Tylna belka oświetleniowa przyczepy w wykonaniu umożliwiającym jej demontaż </w:t>
            </w:r>
            <w:r w:rsidR="0057053D">
              <w:rPr>
                <w:rFonts w:asciiTheme="majorHAnsi" w:hAnsiTheme="majorHAnsi" w:cstheme="majorHAnsi"/>
              </w:rPr>
              <w:br/>
            </w:r>
            <w:r w:rsidRPr="0076757A">
              <w:rPr>
                <w:rFonts w:asciiTheme="majorHAnsi" w:hAnsiTheme="majorHAnsi" w:cstheme="majorHAnsi"/>
              </w:rPr>
              <w:t>z zastosowaniem hermetycznego gniazda i wtyczki oraz klucz umożliwiający łatwe odkręcenie śrub mocujących (lub zastosowanie śrub motylkowych).</w:t>
            </w:r>
          </w:p>
        </w:tc>
      </w:tr>
      <w:tr w:rsidR="00786A80" w:rsidRPr="0076757A" w:rsidTr="00CE508D">
        <w:tc>
          <w:tcPr>
            <w:tcW w:w="562" w:type="dxa"/>
          </w:tcPr>
          <w:p w:rsidR="00786A80" w:rsidRPr="0076757A" w:rsidRDefault="00AF3327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10.</w:t>
            </w:r>
          </w:p>
        </w:tc>
        <w:tc>
          <w:tcPr>
            <w:tcW w:w="8500" w:type="dxa"/>
          </w:tcPr>
          <w:p w:rsidR="00786A80" w:rsidRPr="0076757A" w:rsidRDefault="00AF3327" w:rsidP="00786A80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 xml:space="preserve">Pozostałe wymagania </w:t>
            </w:r>
          </w:p>
        </w:tc>
      </w:tr>
      <w:tr w:rsidR="00AF3327" w:rsidRPr="0076757A" w:rsidTr="00CE508D">
        <w:tc>
          <w:tcPr>
            <w:tcW w:w="562" w:type="dxa"/>
          </w:tcPr>
          <w:p w:rsidR="00AF3327" w:rsidRPr="0076757A" w:rsidRDefault="00AF3327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AF3327" w:rsidRPr="0076757A" w:rsidRDefault="00AF3327" w:rsidP="0057053D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Wykonawca obowiązany jest do dostarczenia wraz z łodzią:</w:t>
            </w:r>
          </w:p>
          <w:p w:rsidR="00AF3327" w:rsidRPr="0076757A" w:rsidRDefault="00AF3327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-  instrukcji obsługi i konserwacji w języku polskim dla łodzi i silnika,</w:t>
            </w:r>
          </w:p>
          <w:p w:rsidR="00AF3327" w:rsidRPr="0076757A" w:rsidRDefault="00AF3327" w:rsidP="0057053D">
            <w:pPr>
              <w:pStyle w:val="Akapitzlist"/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- dokumentacji niezbędnej do zarejestrowania przyczepy, wynikającej z ustawy „Prawo o ruchu drogowym”.</w:t>
            </w:r>
          </w:p>
        </w:tc>
      </w:tr>
      <w:tr w:rsidR="00AF3327" w:rsidRPr="0076757A" w:rsidTr="00CE508D">
        <w:tc>
          <w:tcPr>
            <w:tcW w:w="562" w:type="dxa"/>
          </w:tcPr>
          <w:p w:rsidR="00AF3327" w:rsidRPr="0076757A" w:rsidRDefault="00AF3327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11.</w:t>
            </w:r>
          </w:p>
        </w:tc>
        <w:tc>
          <w:tcPr>
            <w:tcW w:w="8500" w:type="dxa"/>
          </w:tcPr>
          <w:p w:rsidR="00AF3327" w:rsidRPr="0076757A" w:rsidRDefault="00AF3327" w:rsidP="00AF3327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Gwarancja</w:t>
            </w:r>
          </w:p>
        </w:tc>
      </w:tr>
      <w:tr w:rsidR="00AF3327" w:rsidRPr="0076757A" w:rsidTr="00CE508D">
        <w:tc>
          <w:tcPr>
            <w:tcW w:w="562" w:type="dxa"/>
          </w:tcPr>
          <w:p w:rsidR="00AF3327" w:rsidRPr="0076757A" w:rsidRDefault="00AF3327" w:rsidP="00CE508D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AF3327" w:rsidRPr="0076757A" w:rsidRDefault="00AF3327" w:rsidP="00AF3327">
            <w:pPr>
              <w:jc w:val="both"/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Gwarancja na wszystkie elementy dostawy minimum 24 miesiące.</w:t>
            </w:r>
          </w:p>
        </w:tc>
      </w:tr>
    </w:tbl>
    <w:p w:rsidR="007E1A1D" w:rsidRPr="0076757A" w:rsidRDefault="007E1A1D" w:rsidP="0076757A">
      <w:pPr>
        <w:rPr>
          <w:rFonts w:asciiTheme="majorHAnsi" w:hAnsiTheme="majorHAnsi" w:cstheme="majorHAnsi"/>
          <w:b/>
          <w:sz w:val="24"/>
          <w:szCs w:val="24"/>
        </w:rPr>
      </w:pPr>
    </w:p>
    <w:p w:rsidR="00CE508D" w:rsidRPr="0076757A" w:rsidRDefault="00235E5E" w:rsidP="00235E5E">
      <w:pPr>
        <w:jc w:val="center"/>
        <w:rPr>
          <w:rFonts w:asciiTheme="majorHAnsi" w:hAnsiTheme="majorHAnsi" w:cstheme="majorHAnsi"/>
          <w:b/>
        </w:rPr>
      </w:pPr>
      <w:r w:rsidRPr="0076757A">
        <w:rPr>
          <w:rFonts w:asciiTheme="majorHAnsi" w:hAnsiTheme="majorHAnsi" w:cstheme="majorHAnsi"/>
          <w:b/>
        </w:rPr>
        <w:t>Szczegółowy opis zamówienia – zamówienie opcjonalne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8498"/>
      </w:tblGrid>
      <w:tr w:rsidR="00235E5E" w:rsidRPr="0076757A" w:rsidTr="00235E5E">
        <w:tc>
          <w:tcPr>
            <w:tcW w:w="562" w:type="dxa"/>
          </w:tcPr>
          <w:p w:rsidR="00235E5E" w:rsidRPr="0076757A" w:rsidRDefault="00235E5E" w:rsidP="00235E5E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757A">
              <w:rPr>
                <w:rFonts w:asciiTheme="majorHAnsi" w:hAnsiTheme="majorHAnsi" w:cstheme="majorHAnsi"/>
                <w:b/>
              </w:rPr>
              <w:t>1.</w:t>
            </w:r>
          </w:p>
        </w:tc>
        <w:tc>
          <w:tcPr>
            <w:tcW w:w="8500" w:type="dxa"/>
          </w:tcPr>
          <w:p w:rsidR="00235E5E" w:rsidRPr="0076757A" w:rsidRDefault="00235E5E" w:rsidP="00235E5E">
            <w:p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Opcje </w:t>
            </w:r>
          </w:p>
        </w:tc>
      </w:tr>
      <w:tr w:rsidR="00235E5E" w:rsidRPr="0076757A" w:rsidTr="00235E5E">
        <w:tc>
          <w:tcPr>
            <w:tcW w:w="562" w:type="dxa"/>
          </w:tcPr>
          <w:p w:rsidR="00235E5E" w:rsidRPr="0076757A" w:rsidRDefault="00235E5E" w:rsidP="00235E5E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00" w:type="dxa"/>
          </w:tcPr>
          <w:p w:rsidR="00235E5E" w:rsidRPr="0076757A" w:rsidRDefault="00235E5E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Kamizelka </w:t>
            </w:r>
            <w:r w:rsidR="00F37914" w:rsidRPr="0076757A">
              <w:rPr>
                <w:rFonts w:asciiTheme="majorHAnsi" w:hAnsiTheme="majorHAnsi" w:cstheme="majorHAnsi"/>
              </w:rPr>
              <w:t xml:space="preserve">asekuracyjna o wyporności min. </w:t>
            </w:r>
            <w:r w:rsidRPr="0076757A">
              <w:rPr>
                <w:rFonts w:asciiTheme="majorHAnsi" w:hAnsiTheme="majorHAnsi" w:cstheme="majorHAnsi"/>
              </w:rPr>
              <w:t xml:space="preserve">80N </w:t>
            </w:r>
            <w:r w:rsidR="00F37914" w:rsidRPr="0076757A">
              <w:rPr>
                <w:rFonts w:asciiTheme="majorHAnsi" w:hAnsiTheme="majorHAnsi" w:cstheme="majorHAnsi"/>
              </w:rPr>
              <w:t xml:space="preserve">posiadająca pas bezpieczeństwa z  systemem szybkiego uwalniania z certyfikatem – ISO12402-5 </w:t>
            </w:r>
            <w:r w:rsidRPr="0076757A">
              <w:rPr>
                <w:rFonts w:asciiTheme="majorHAnsi" w:hAnsiTheme="majorHAnsi" w:cstheme="majorHAnsi"/>
              </w:rPr>
              <w:t>–</w:t>
            </w:r>
            <w:r w:rsidR="001C6D27" w:rsidRPr="0076757A">
              <w:rPr>
                <w:rFonts w:asciiTheme="majorHAnsi" w:hAnsiTheme="majorHAnsi" w:cstheme="majorHAnsi"/>
              </w:rPr>
              <w:t xml:space="preserve"> </w:t>
            </w:r>
            <w:r w:rsidRPr="0076757A">
              <w:rPr>
                <w:rFonts w:asciiTheme="majorHAnsi" w:hAnsiTheme="majorHAnsi" w:cstheme="majorHAnsi"/>
              </w:rPr>
              <w:t xml:space="preserve"> 3 szt. Rozmiary kamizelek zostaną ustalone z Zamawiającym w trakcie realizacji.</w:t>
            </w:r>
            <w:r w:rsidR="0057053D">
              <w:rPr>
                <w:rFonts w:asciiTheme="majorHAnsi" w:hAnsiTheme="majorHAnsi" w:cstheme="majorHAnsi"/>
              </w:rPr>
              <w:t xml:space="preserve"> Zamówienia.</w:t>
            </w:r>
          </w:p>
          <w:p w:rsidR="00235E5E" w:rsidRPr="0076757A" w:rsidRDefault="00235E5E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Kamizelka ratunkowa z napisem „STRAŻ” – 6 szt.</w:t>
            </w:r>
          </w:p>
          <w:p w:rsidR="00235E5E" w:rsidRPr="0076757A" w:rsidRDefault="00B852F3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Suchy skafander ratowniczy w</w:t>
            </w:r>
            <w:r w:rsidR="0057053D">
              <w:rPr>
                <w:rFonts w:asciiTheme="majorHAnsi" w:hAnsiTheme="majorHAnsi" w:cstheme="majorHAnsi"/>
              </w:rPr>
              <w:t xml:space="preserve"> komplecie z kapturem i rękawicami</w:t>
            </w:r>
            <w:r w:rsidRPr="0076757A">
              <w:rPr>
                <w:rFonts w:asciiTheme="majorHAnsi" w:hAnsiTheme="majorHAnsi" w:cstheme="majorHAnsi"/>
              </w:rPr>
              <w:t>- 3 szt.</w:t>
            </w:r>
          </w:p>
          <w:p w:rsidR="00235E5E" w:rsidRPr="0076757A" w:rsidRDefault="00235E5E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Kask </w:t>
            </w:r>
            <w:r w:rsidR="00B852F3" w:rsidRPr="0076757A">
              <w:rPr>
                <w:rFonts w:asciiTheme="majorHAnsi" w:hAnsiTheme="majorHAnsi" w:cstheme="majorHAnsi"/>
              </w:rPr>
              <w:t>ochronny do ratownictwa wodnego</w:t>
            </w:r>
            <w:r w:rsidRPr="0076757A">
              <w:rPr>
                <w:rFonts w:asciiTheme="majorHAnsi" w:hAnsiTheme="majorHAnsi" w:cstheme="majorHAnsi"/>
              </w:rPr>
              <w:t xml:space="preserve"> – 3 szt.</w:t>
            </w:r>
          </w:p>
          <w:p w:rsidR="00235E5E" w:rsidRPr="0076757A" w:rsidRDefault="00235E5E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Kotwica (ciężarek 14 kg) – 1 szt.</w:t>
            </w:r>
          </w:p>
          <w:p w:rsidR="00235E5E" w:rsidRPr="0076757A" w:rsidRDefault="00235E5E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Rzutka ratunkowa + uchwyt – 1 szt.</w:t>
            </w:r>
          </w:p>
          <w:p w:rsidR="00235E5E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 xml:space="preserve">Kołowrót ratowniczy 100 </w:t>
            </w:r>
            <w:proofErr w:type="spellStart"/>
            <w:r w:rsidRPr="0076757A">
              <w:rPr>
                <w:rFonts w:asciiTheme="majorHAnsi" w:hAnsiTheme="majorHAnsi" w:cstheme="majorHAnsi"/>
              </w:rPr>
              <w:t>mb</w:t>
            </w:r>
            <w:proofErr w:type="spellEnd"/>
            <w:r w:rsidRPr="0076757A">
              <w:rPr>
                <w:rFonts w:asciiTheme="majorHAnsi" w:hAnsiTheme="majorHAnsi" w:cstheme="majorHAnsi"/>
              </w:rPr>
              <w:t>/10mm – 1 szt.</w:t>
            </w:r>
          </w:p>
          <w:p w:rsidR="00617A6D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Szperacz ręczny SR-</w:t>
            </w:r>
            <w:proofErr w:type="spellStart"/>
            <w:r w:rsidRPr="0076757A">
              <w:rPr>
                <w:rFonts w:asciiTheme="majorHAnsi" w:hAnsiTheme="majorHAnsi" w:cstheme="majorHAnsi"/>
              </w:rPr>
              <w:t>led</w:t>
            </w:r>
            <w:proofErr w:type="spellEnd"/>
            <w:r w:rsidRPr="0076757A">
              <w:rPr>
                <w:rFonts w:asciiTheme="majorHAnsi" w:hAnsiTheme="majorHAnsi" w:cstheme="majorHAnsi"/>
              </w:rPr>
              <w:t xml:space="preserve"> 1500 lm – 1 szt.</w:t>
            </w:r>
          </w:p>
          <w:p w:rsidR="00617A6D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Halogen szperacz – 2 szt.</w:t>
            </w:r>
          </w:p>
          <w:p w:rsidR="00617A6D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Lornetka 7x50 morska – 1 szt.</w:t>
            </w:r>
          </w:p>
          <w:p w:rsidR="00617A6D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Radiotelefon</w:t>
            </w:r>
            <w:r w:rsidR="00AC345E" w:rsidRPr="0076757A">
              <w:rPr>
                <w:rFonts w:asciiTheme="majorHAnsi" w:hAnsiTheme="majorHAnsi" w:cstheme="majorHAnsi"/>
              </w:rPr>
              <w:t xml:space="preserve"> cyfrowo-analogowy</w:t>
            </w:r>
            <w:r w:rsidRPr="0076757A">
              <w:rPr>
                <w:rFonts w:asciiTheme="majorHAnsi" w:hAnsiTheme="majorHAnsi" w:cstheme="majorHAnsi"/>
              </w:rPr>
              <w:t xml:space="preserve"> </w:t>
            </w:r>
            <w:r w:rsidR="000C2C8B" w:rsidRPr="0076757A">
              <w:rPr>
                <w:rFonts w:asciiTheme="majorHAnsi" w:hAnsiTheme="majorHAnsi" w:cstheme="majorHAnsi"/>
              </w:rPr>
              <w:t>przewoźny</w:t>
            </w:r>
            <w:r w:rsidR="00427602" w:rsidRPr="0076757A">
              <w:rPr>
                <w:rFonts w:asciiTheme="majorHAnsi" w:hAnsiTheme="majorHAnsi" w:cstheme="majorHAnsi"/>
              </w:rPr>
              <w:t xml:space="preserve"> zgodny z załącznikiem do Rozdziału    </w:t>
            </w:r>
            <w:r w:rsidR="0057053D">
              <w:rPr>
                <w:rFonts w:asciiTheme="majorHAnsi" w:hAnsiTheme="majorHAnsi" w:cstheme="majorHAnsi"/>
              </w:rPr>
              <w:br/>
            </w:r>
            <w:r w:rsidR="00427602" w:rsidRPr="0076757A">
              <w:rPr>
                <w:rFonts w:asciiTheme="majorHAnsi" w:hAnsiTheme="majorHAnsi" w:cstheme="majorHAnsi"/>
              </w:rPr>
              <w:t>Nr 8 Komendanta Głównego PSP z dnia 5 kwietnia 2019</w:t>
            </w:r>
            <w:bookmarkStart w:id="0" w:name="_GoBack"/>
            <w:bookmarkEnd w:id="0"/>
            <w:r w:rsidR="00427602" w:rsidRPr="0076757A">
              <w:rPr>
                <w:rFonts w:asciiTheme="majorHAnsi" w:hAnsiTheme="majorHAnsi" w:cstheme="majorHAnsi"/>
              </w:rPr>
              <w:t xml:space="preserve"> roku</w:t>
            </w:r>
            <w:r w:rsidR="00AC345E" w:rsidRPr="0076757A">
              <w:rPr>
                <w:rFonts w:asciiTheme="majorHAnsi" w:hAnsiTheme="majorHAnsi" w:cstheme="majorHAnsi"/>
              </w:rPr>
              <w:t xml:space="preserve"> </w:t>
            </w:r>
            <w:r w:rsidRPr="0076757A">
              <w:rPr>
                <w:rFonts w:asciiTheme="majorHAnsi" w:hAnsiTheme="majorHAnsi" w:cstheme="majorHAnsi"/>
              </w:rPr>
              <w:t xml:space="preserve"> – 1 szt.</w:t>
            </w:r>
          </w:p>
          <w:p w:rsidR="00617A6D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proofErr w:type="spellStart"/>
            <w:r w:rsidRPr="0076757A">
              <w:rPr>
                <w:rFonts w:asciiTheme="majorHAnsi" w:hAnsiTheme="majorHAnsi" w:cstheme="majorHAnsi"/>
              </w:rPr>
              <w:t>Termowizor</w:t>
            </w:r>
            <w:proofErr w:type="spellEnd"/>
            <w:r w:rsidRPr="0076757A">
              <w:rPr>
                <w:rFonts w:asciiTheme="majorHAnsi" w:hAnsiTheme="majorHAnsi" w:cstheme="majorHAnsi"/>
              </w:rPr>
              <w:t xml:space="preserve"> – 1 szt.</w:t>
            </w:r>
          </w:p>
          <w:p w:rsidR="00617A6D" w:rsidRPr="0076757A" w:rsidRDefault="00617A6D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 w:rsidRPr="0076757A">
              <w:rPr>
                <w:rFonts w:asciiTheme="majorHAnsi" w:hAnsiTheme="majorHAnsi" w:cstheme="majorHAnsi"/>
              </w:rPr>
              <w:t>Pas transportowy – 2 szt.</w:t>
            </w:r>
          </w:p>
          <w:p w:rsidR="00617A6D" w:rsidRPr="0076757A" w:rsidRDefault="0076757A" w:rsidP="00235E5E">
            <w:pPr>
              <w:pStyle w:val="Akapitzlist"/>
              <w:numPr>
                <w:ilvl w:val="0"/>
                <w:numId w:val="10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Echosonda 1 szt.</w:t>
            </w:r>
          </w:p>
          <w:p w:rsidR="00617A6D" w:rsidRPr="0076757A" w:rsidRDefault="00617A6D" w:rsidP="00F37914">
            <w:pPr>
              <w:pStyle w:val="Akapitzlist"/>
              <w:rPr>
                <w:rFonts w:asciiTheme="majorHAnsi" w:hAnsiTheme="majorHAnsi" w:cstheme="majorHAnsi"/>
              </w:rPr>
            </w:pPr>
          </w:p>
        </w:tc>
      </w:tr>
    </w:tbl>
    <w:p w:rsidR="00235E5E" w:rsidRPr="0076757A" w:rsidRDefault="00235E5E" w:rsidP="00235E5E">
      <w:pPr>
        <w:jc w:val="center"/>
        <w:rPr>
          <w:rFonts w:asciiTheme="majorHAnsi" w:hAnsiTheme="majorHAnsi" w:cstheme="majorHAnsi"/>
          <w:b/>
        </w:rPr>
      </w:pPr>
    </w:p>
    <w:sectPr w:rsidR="00235E5E" w:rsidRPr="0076757A" w:rsidSect="0076757A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F079E"/>
    <w:multiLevelType w:val="hybridMultilevel"/>
    <w:tmpl w:val="DC7040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791566"/>
    <w:multiLevelType w:val="hybridMultilevel"/>
    <w:tmpl w:val="2A6009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B7431D"/>
    <w:multiLevelType w:val="hybridMultilevel"/>
    <w:tmpl w:val="E9CA93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B0F11"/>
    <w:multiLevelType w:val="hybridMultilevel"/>
    <w:tmpl w:val="445A85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FE4DAE"/>
    <w:multiLevelType w:val="hybridMultilevel"/>
    <w:tmpl w:val="39CCBB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55E97"/>
    <w:multiLevelType w:val="hybridMultilevel"/>
    <w:tmpl w:val="39CCBB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385727"/>
    <w:multiLevelType w:val="hybridMultilevel"/>
    <w:tmpl w:val="07662E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20334C"/>
    <w:multiLevelType w:val="hybridMultilevel"/>
    <w:tmpl w:val="4A0C29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495D68"/>
    <w:multiLevelType w:val="hybridMultilevel"/>
    <w:tmpl w:val="2B8A9C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821D01"/>
    <w:multiLevelType w:val="hybridMultilevel"/>
    <w:tmpl w:val="07662E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4"/>
  </w:num>
  <w:num w:numId="6">
    <w:abstractNumId w:val="5"/>
  </w:num>
  <w:num w:numId="7">
    <w:abstractNumId w:val="2"/>
  </w:num>
  <w:num w:numId="8">
    <w:abstractNumId w:val="7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08D"/>
    <w:rsid w:val="00097884"/>
    <w:rsid w:val="000C2C8B"/>
    <w:rsid w:val="000D68E2"/>
    <w:rsid w:val="001918D0"/>
    <w:rsid w:val="001C6D27"/>
    <w:rsid w:val="001F3337"/>
    <w:rsid w:val="00235E5E"/>
    <w:rsid w:val="002C3F7C"/>
    <w:rsid w:val="002C628A"/>
    <w:rsid w:val="002F2315"/>
    <w:rsid w:val="003303D6"/>
    <w:rsid w:val="00347C9B"/>
    <w:rsid w:val="003F61C8"/>
    <w:rsid w:val="00427602"/>
    <w:rsid w:val="0057053D"/>
    <w:rsid w:val="00604C4D"/>
    <w:rsid w:val="00617A6D"/>
    <w:rsid w:val="00624952"/>
    <w:rsid w:val="006B2612"/>
    <w:rsid w:val="00754144"/>
    <w:rsid w:val="007612CC"/>
    <w:rsid w:val="0076757A"/>
    <w:rsid w:val="00774CBC"/>
    <w:rsid w:val="007762E1"/>
    <w:rsid w:val="00786A80"/>
    <w:rsid w:val="007E1A1D"/>
    <w:rsid w:val="00834E3A"/>
    <w:rsid w:val="008719C5"/>
    <w:rsid w:val="008C2856"/>
    <w:rsid w:val="009C40C3"/>
    <w:rsid w:val="00A13317"/>
    <w:rsid w:val="00AB277F"/>
    <w:rsid w:val="00AC345E"/>
    <w:rsid w:val="00AD5B23"/>
    <w:rsid w:val="00AF3327"/>
    <w:rsid w:val="00B33445"/>
    <w:rsid w:val="00B852F3"/>
    <w:rsid w:val="00C166FE"/>
    <w:rsid w:val="00C36188"/>
    <w:rsid w:val="00CE508D"/>
    <w:rsid w:val="00D33666"/>
    <w:rsid w:val="00DE32A8"/>
    <w:rsid w:val="00DE6357"/>
    <w:rsid w:val="00F37914"/>
    <w:rsid w:val="00F7137A"/>
    <w:rsid w:val="00F87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73812"/>
  <w15:chartTrackingRefBased/>
  <w15:docId w15:val="{540CFD48-7F0A-4207-969B-C09DF2D2B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8C28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C34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E50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33445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C2856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B27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277F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C345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88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1</Pages>
  <Words>844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Coner</dc:creator>
  <cp:keywords/>
  <dc:description/>
  <cp:lastModifiedBy>I.Kmak-Błaszczuk (KP Brzeg)</cp:lastModifiedBy>
  <cp:revision>27</cp:revision>
  <cp:lastPrinted>2023-05-15T11:25:00Z</cp:lastPrinted>
  <dcterms:created xsi:type="dcterms:W3CDTF">2023-05-09T07:42:00Z</dcterms:created>
  <dcterms:modified xsi:type="dcterms:W3CDTF">2023-05-15T11:26:00Z</dcterms:modified>
</cp:coreProperties>
</file>