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ECFF3B" w14:textId="24829789" w:rsidR="00075C20" w:rsidRPr="0065472D" w:rsidRDefault="00075C20" w:rsidP="00075C20">
      <w:pPr>
        <w:spacing w:before="120" w:after="12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65472D">
        <w:rPr>
          <w:rFonts w:ascii="Times New Roman" w:hAnsi="Times New Roman" w:cs="Times New Roman"/>
          <w:b/>
          <w:sz w:val="24"/>
          <w:szCs w:val="24"/>
        </w:rPr>
        <w:t>Klauzula informacyjna z art. 13 RODO dot. przetwarzania danych</w:t>
      </w:r>
      <w:r w:rsidR="00714870" w:rsidRPr="0065472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5472D">
        <w:rPr>
          <w:rFonts w:ascii="Times New Roman" w:hAnsi="Times New Roman" w:cs="Times New Roman"/>
          <w:b/>
          <w:sz w:val="24"/>
          <w:szCs w:val="24"/>
        </w:rPr>
        <w:t>związanych</w:t>
      </w:r>
      <w:r w:rsidR="00714870" w:rsidRPr="0065472D">
        <w:rPr>
          <w:rFonts w:ascii="Times New Roman" w:hAnsi="Times New Roman" w:cs="Times New Roman"/>
          <w:b/>
          <w:sz w:val="24"/>
          <w:szCs w:val="24"/>
        </w:rPr>
        <w:br/>
      </w:r>
      <w:r w:rsidRPr="0065472D">
        <w:rPr>
          <w:rFonts w:ascii="Times New Roman" w:hAnsi="Times New Roman" w:cs="Times New Roman"/>
          <w:b/>
          <w:sz w:val="24"/>
          <w:szCs w:val="24"/>
        </w:rPr>
        <w:t>z postępowaniem o udzielenie zamówienia publicznego</w:t>
      </w:r>
      <w:r w:rsidR="00575D93">
        <w:rPr>
          <w:rFonts w:ascii="Times New Roman" w:hAnsi="Times New Roman" w:cs="Times New Roman"/>
          <w:b/>
          <w:sz w:val="24"/>
          <w:szCs w:val="24"/>
        </w:rPr>
        <w:t xml:space="preserve"> o</w:t>
      </w:r>
      <w:r w:rsidRPr="0065472D">
        <w:rPr>
          <w:rFonts w:ascii="Times New Roman" w:hAnsi="Times New Roman" w:cs="Times New Roman"/>
          <w:b/>
          <w:sz w:val="24"/>
          <w:szCs w:val="24"/>
        </w:rPr>
        <w:t xml:space="preserve"> wartoś</w:t>
      </w:r>
      <w:r w:rsidR="00575D93">
        <w:rPr>
          <w:rFonts w:ascii="Times New Roman" w:hAnsi="Times New Roman" w:cs="Times New Roman"/>
          <w:b/>
          <w:sz w:val="24"/>
          <w:szCs w:val="24"/>
        </w:rPr>
        <w:t>ci</w:t>
      </w:r>
      <w:r w:rsidRPr="0065472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5472D" w:rsidRPr="0065472D">
        <w:rPr>
          <w:rFonts w:ascii="Times New Roman" w:eastAsia="Calibri" w:hAnsi="Times New Roman" w:cs="Times New Roman"/>
          <w:b/>
          <w:sz w:val="24"/>
          <w:szCs w:val="24"/>
        </w:rPr>
        <w:t>niższej niż kwota 1</w:t>
      </w:r>
      <w:r w:rsidR="00301382">
        <w:rPr>
          <w:rFonts w:ascii="Times New Roman" w:eastAsia="Calibri" w:hAnsi="Times New Roman" w:cs="Times New Roman"/>
          <w:b/>
          <w:sz w:val="24"/>
          <w:szCs w:val="24"/>
        </w:rPr>
        <w:t>7</w:t>
      </w:r>
      <w:r w:rsidR="0065472D" w:rsidRPr="0065472D">
        <w:rPr>
          <w:rFonts w:ascii="Times New Roman" w:eastAsia="Calibri" w:hAnsi="Times New Roman" w:cs="Times New Roman"/>
          <w:b/>
          <w:sz w:val="24"/>
          <w:szCs w:val="24"/>
        </w:rPr>
        <w:t>0 000 złotych netto</w:t>
      </w:r>
    </w:p>
    <w:p w14:paraId="0B085327" w14:textId="77777777" w:rsidR="00D47827" w:rsidRPr="00572003" w:rsidRDefault="00D47827">
      <w:pPr>
        <w:spacing w:before="120" w:after="120" w:line="240" w:lineRule="auto"/>
        <w:jc w:val="both"/>
        <w:rPr>
          <w:rFonts w:ascii="Times New Roman" w:hAnsi="Times New Roman" w:cs="Arial"/>
          <w:b/>
          <w:sz w:val="28"/>
          <w:szCs w:val="28"/>
        </w:rPr>
      </w:pPr>
    </w:p>
    <w:p w14:paraId="596AB50A" w14:textId="77777777" w:rsidR="0086225E" w:rsidRPr="0086225E" w:rsidRDefault="0086225E" w:rsidP="0086225E">
      <w:pPr>
        <w:pStyle w:val="Akapitzlist"/>
        <w:spacing w:before="120" w:after="120" w:line="276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W związku z przetwarzaniem danych osobowych informujemy, zgodnie z zapisami ogólnego rozporządzenia o ochronie danych z dnia 27 kwietnia 2016 r. (dalej: RODO), że:</w:t>
      </w:r>
    </w:p>
    <w:p w14:paraId="6DB03179" w14:textId="77777777" w:rsidR="0086225E" w:rsidRPr="0086225E" w:rsidRDefault="0086225E" w:rsidP="0086225E">
      <w:pPr>
        <w:pStyle w:val="Akapitzlist"/>
        <w:numPr>
          <w:ilvl w:val="0"/>
          <w:numId w:val="3"/>
        </w:numPr>
        <w:spacing w:before="120" w:after="120" w:line="276" w:lineRule="auto"/>
        <w:ind w:left="426" w:hanging="426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administratorem Pani/Pana danych osobowych jest Wojewoda Podkarpacki </w:t>
      </w: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 siedzibą w Rzeszowie, ul. Grunwaldzka 15, 35-959 Rzeszów</w:t>
      </w:r>
      <w:r w:rsidRPr="0086225E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;</w:t>
      </w:r>
    </w:p>
    <w:p w14:paraId="1B66DDEE" w14:textId="77777777" w:rsidR="0086225E" w:rsidRPr="0086225E" w:rsidRDefault="0086225E" w:rsidP="0086225E">
      <w:pPr>
        <w:pStyle w:val="Akapitzlist"/>
        <w:numPr>
          <w:ilvl w:val="0"/>
          <w:numId w:val="3"/>
        </w:numPr>
        <w:spacing w:before="120" w:after="12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9750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Pani/Pana dane osobowe przetwarzane będą w celu udzielenia zamówienia publicznego na podstawie ustawy z dnia 27 sierpnia 2009 r. o finansach publicznych, w związku z ustawą </w:t>
      </w:r>
      <w:r w:rsidR="00297501" w:rsidRPr="00297501">
        <w:rPr>
          <w:rFonts w:ascii="Times New Roman" w:eastAsia="Times New Roman" w:hAnsi="Times New Roman" w:cs="Times New Roman"/>
          <w:sz w:val="24"/>
          <w:szCs w:val="24"/>
          <w:lang w:eastAsia="pl-PL"/>
        </w:rPr>
        <w:t>z dnia 11 września 2019 r.</w:t>
      </w:r>
      <w:r w:rsidRPr="0029750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Prawo zamówień publicznych </w:t>
      </w: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oraz ustawy z dnia 23 kwietnia 1964 r. Kodeks cywilny, w związku z art. 6 ust. 1 lit. c i art. 9 ust. 1 lit. g</w:t>
      </w:r>
      <w:r w:rsidRPr="0086225E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</w:t>
      </w: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RODO;</w:t>
      </w:r>
    </w:p>
    <w:p w14:paraId="545CA763" w14:textId="2CF2B83B" w:rsidR="0086225E" w:rsidRPr="0086225E" w:rsidRDefault="0086225E" w:rsidP="0086225E">
      <w:pPr>
        <w:pStyle w:val="Akapitzlist"/>
        <w:numPr>
          <w:ilvl w:val="0"/>
          <w:numId w:val="3"/>
        </w:numPr>
        <w:spacing w:before="120" w:after="12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dane osobowe będą przetwarzane przez okres niezbędny do realizacji celu przetwarzania wskazanego w pkt 2, w tym przechowywane do momentu wygaśnięcia obowiązku archiwizacji danych wynikającego z przepisów prawa tj. przez okres </w:t>
      </w:r>
      <w:r w:rsidR="005318E9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="00F84F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lat, licząc o</w:t>
      </w:r>
      <w:r w:rsidR="00F84F56">
        <w:rPr>
          <w:rFonts w:ascii="Times New Roman" w:eastAsia="Times New Roman" w:hAnsi="Times New Roman" w:cs="Times New Roman"/>
          <w:sz w:val="24"/>
          <w:szCs w:val="24"/>
          <w:lang w:eastAsia="pl-PL"/>
        </w:rPr>
        <w:t>d roku zakończenia postępowania;</w:t>
      </w:r>
    </w:p>
    <w:p w14:paraId="018E5616" w14:textId="77777777" w:rsidR="0086225E" w:rsidRPr="0086225E" w:rsidRDefault="0086225E" w:rsidP="0086225E">
      <w:pPr>
        <w:pStyle w:val="Akapitzlist"/>
        <w:numPr>
          <w:ilvl w:val="0"/>
          <w:numId w:val="3"/>
        </w:numPr>
        <w:spacing w:before="120" w:after="12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obowiązek podania przez Panią/Pana danych osobowych jest dobrowolny, lecz niezbędny do wzięcia udziału w postępowaniu o udzielenie zamówienia;  </w:t>
      </w:r>
    </w:p>
    <w:p w14:paraId="4C894AA8" w14:textId="77777777" w:rsidR="0086225E" w:rsidRPr="0086225E" w:rsidRDefault="0086225E" w:rsidP="0086225E">
      <w:pPr>
        <w:pStyle w:val="Akapitzlist"/>
        <w:numPr>
          <w:ilvl w:val="0"/>
          <w:numId w:val="3"/>
        </w:numPr>
        <w:spacing w:before="120" w:after="12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odbiorcami Pani/Pana danych osobowych mogą być:</w:t>
      </w:r>
    </w:p>
    <w:p w14:paraId="4A01DF81" w14:textId="77777777" w:rsidR="0086225E" w:rsidRPr="0086225E" w:rsidRDefault="0086225E" w:rsidP="0086225E">
      <w:pPr>
        <w:pStyle w:val="Akapitzlist"/>
        <w:numPr>
          <w:ilvl w:val="0"/>
          <w:numId w:val="9"/>
        </w:numPr>
        <w:tabs>
          <w:tab w:val="clear" w:pos="1288"/>
          <w:tab w:val="num" w:pos="851"/>
        </w:tabs>
        <w:spacing w:before="120" w:after="120" w:line="276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podmioty, które są uprawnione, na podstawie obowiązujących przepisów prawa,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dostępu do nich oraz ich przetwarzania w zakresie określonym przepisami, w tym kontrolujące działalność Wojewody, </w:t>
      </w:r>
    </w:p>
    <w:p w14:paraId="44E84050" w14:textId="77777777" w:rsidR="0086225E" w:rsidRPr="0086225E" w:rsidRDefault="0086225E" w:rsidP="0086225E">
      <w:pPr>
        <w:pStyle w:val="Akapitzlist"/>
        <w:numPr>
          <w:ilvl w:val="0"/>
          <w:numId w:val="9"/>
        </w:numPr>
        <w:tabs>
          <w:tab w:val="clear" w:pos="1288"/>
          <w:tab w:val="num" w:pos="851"/>
        </w:tabs>
        <w:spacing w:before="120" w:after="120" w:line="276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podmioty wnioskujące o dostęp do dokumentacji postępowania o udzielenie zamówienia w ramach udostępniania informacji publicznej,</w:t>
      </w:r>
    </w:p>
    <w:p w14:paraId="1CF81ED9" w14:textId="77777777" w:rsidR="0086225E" w:rsidRPr="0086225E" w:rsidRDefault="0086225E" w:rsidP="0086225E">
      <w:pPr>
        <w:pStyle w:val="Akapitzlist"/>
        <w:numPr>
          <w:ilvl w:val="0"/>
          <w:numId w:val="9"/>
        </w:numPr>
        <w:tabs>
          <w:tab w:val="clear" w:pos="1288"/>
          <w:tab w:val="num" w:pos="851"/>
        </w:tabs>
        <w:spacing w:before="120" w:after="120" w:line="276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podmioty realizujące na rzecz Podkarpackiego Urzędu Wojewódzkiego w Rzeszowie zadania w zakresie utrzymania i rozwoju systemów teleinformatycznych, w tym elektronicznego systemu zarządzania dokumentacją e-Dok,</w:t>
      </w:r>
    </w:p>
    <w:p w14:paraId="75C41FE1" w14:textId="77777777" w:rsidR="0086225E" w:rsidRPr="0086225E" w:rsidRDefault="0086225E" w:rsidP="0086225E">
      <w:pPr>
        <w:pStyle w:val="Akapitzlist"/>
        <w:numPr>
          <w:ilvl w:val="0"/>
          <w:numId w:val="9"/>
        </w:numPr>
        <w:tabs>
          <w:tab w:val="clear" w:pos="1288"/>
          <w:tab w:val="num" w:pos="851"/>
        </w:tabs>
        <w:spacing w:before="120" w:after="120" w:line="276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podmioty zaangażowane w utrzymanie systemów poczty elektronicznej oraz serwisu </w:t>
      </w:r>
      <w:proofErr w:type="spellStart"/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ePUAP</w:t>
      </w:r>
      <w:proofErr w:type="spellEnd"/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, które mogą być wykorzystywane do kontaktu z Panią/Panem;</w:t>
      </w:r>
    </w:p>
    <w:p w14:paraId="0007EBA9" w14:textId="77777777" w:rsidR="0086225E" w:rsidRPr="0086225E" w:rsidRDefault="0086225E" w:rsidP="0086225E">
      <w:pPr>
        <w:pStyle w:val="Akapitzlist"/>
        <w:numPr>
          <w:ilvl w:val="0"/>
          <w:numId w:val="8"/>
        </w:numPr>
        <w:tabs>
          <w:tab w:val="clear" w:pos="720"/>
          <w:tab w:val="num" w:pos="426"/>
        </w:tabs>
        <w:spacing w:before="120" w:after="120" w:line="276" w:lineRule="auto"/>
        <w:ind w:hanging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przysługuje Pani/Panu prawo do:</w:t>
      </w:r>
    </w:p>
    <w:p w14:paraId="4AE85BAE" w14:textId="77777777" w:rsidR="0086225E" w:rsidRPr="0086225E" w:rsidRDefault="0086225E" w:rsidP="0086225E">
      <w:pPr>
        <w:pStyle w:val="Akapitzlist"/>
        <w:numPr>
          <w:ilvl w:val="0"/>
          <w:numId w:val="10"/>
        </w:numPr>
        <w:tabs>
          <w:tab w:val="clear" w:pos="720"/>
          <w:tab w:val="num" w:pos="851"/>
        </w:tabs>
        <w:spacing w:before="120" w:after="120" w:line="276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dostępu do danych osobowych na podstawie art. 15 RODO,</w:t>
      </w:r>
    </w:p>
    <w:p w14:paraId="4F11FF46" w14:textId="77777777" w:rsidR="0086225E" w:rsidRPr="0086225E" w:rsidRDefault="0086225E" w:rsidP="0086225E">
      <w:pPr>
        <w:pStyle w:val="Akapitzlist"/>
        <w:numPr>
          <w:ilvl w:val="0"/>
          <w:numId w:val="10"/>
        </w:numPr>
        <w:tabs>
          <w:tab w:val="clear" w:pos="720"/>
          <w:tab w:val="num" w:pos="851"/>
        </w:tabs>
        <w:spacing w:before="120" w:after="120" w:line="276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żądania sprostowania lub uzupełnienia swoich danych na podstawie art. 16 RODO, </w:t>
      </w: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 zaznaczeniem, że skorzystanie z tego prawa nie może skutkować zmianą wyniku postępowania o udzielenie zamówienia publicznego ani zmianą postanowień umowy, za wyjątkiem zmian:</w:t>
      </w:r>
    </w:p>
    <w:p w14:paraId="007AF87A" w14:textId="77777777" w:rsidR="0086225E" w:rsidRPr="0086225E" w:rsidRDefault="0086225E" w:rsidP="0086225E">
      <w:pPr>
        <w:pStyle w:val="Akapitzlist"/>
        <w:numPr>
          <w:ilvl w:val="0"/>
          <w:numId w:val="11"/>
        </w:numPr>
        <w:spacing w:before="120" w:after="120" w:line="276" w:lineRule="auto"/>
        <w:ind w:left="1134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przewidzianych w treści umowy,</w:t>
      </w:r>
    </w:p>
    <w:p w14:paraId="089AFDD9" w14:textId="77777777" w:rsidR="0086225E" w:rsidRPr="0086225E" w:rsidRDefault="0086225E" w:rsidP="0086225E">
      <w:pPr>
        <w:pStyle w:val="Akapitzlist"/>
        <w:numPr>
          <w:ilvl w:val="0"/>
          <w:numId w:val="11"/>
        </w:numPr>
        <w:spacing w:before="120" w:after="120" w:line="276" w:lineRule="auto"/>
        <w:ind w:left="1134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mających nieistotny charakter,</w:t>
      </w:r>
    </w:p>
    <w:p w14:paraId="3D0910AD" w14:textId="77777777" w:rsidR="0086225E" w:rsidRPr="0086225E" w:rsidRDefault="0086225E" w:rsidP="0086225E">
      <w:pPr>
        <w:pStyle w:val="Akapitzlist"/>
        <w:numPr>
          <w:ilvl w:val="0"/>
          <w:numId w:val="10"/>
        </w:numPr>
        <w:tabs>
          <w:tab w:val="clear" w:pos="720"/>
          <w:tab w:val="num" w:pos="851"/>
        </w:tabs>
        <w:spacing w:before="120" w:after="120" w:line="276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żądania usunięcia swoich danych osobowych na podstawie art. 17 RODO po ustaniu okresu przechowywania, w myśl obowiązujących przepisów,</w:t>
      </w:r>
    </w:p>
    <w:p w14:paraId="1FD18D96" w14:textId="77777777" w:rsidR="0086225E" w:rsidRPr="0086225E" w:rsidRDefault="0086225E" w:rsidP="0086225E">
      <w:pPr>
        <w:pStyle w:val="Akapitzlist"/>
        <w:numPr>
          <w:ilvl w:val="0"/>
          <w:numId w:val="10"/>
        </w:numPr>
        <w:tabs>
          <w:tab w:val="clear" w:pos="720"/>
          <w:tab w:val="num" w:pos="851"/>
        </w:tabs>
        <w:spacing w:before="120" w:after="120" w:line="276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żądania ograniczenia przetwarzania danych na podstawie art. 18 RODO, </w:t>
      </w:r>
      <w:r w:rsidR="0029750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zaznaczeniem, że skorzystanie z tego prawa nie ogranicza przetwarzania danych </w:t>
      </w: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osobowych do czasu zakończenia postępowania o udzielenie zamówienia publicznego;  </w:t>
      </w:r>
    </w:p>
    <w:p w14:paraId="45316F49" w14:textId="77777777" w:rsidR="0086225E" w:rsidRPr="0086225E" w:rsidRDefault="0086225E" w:rsidP="0086225E">
      <w:pPr>
        <w:pStyle w:val="Akapitzlist"/>
        <w:numPr>
          <w:ilvl w:val="0"/>
          <w:numId w:val="8"/>
        </w:numPr>
        <w:tabs>
          <w:tab w:val="clear" w:pos="720"/>
          <w:tab w:val="num" w:pos="426"/>
        </w:tabs>
        <w:spacing w:before="120" w:after="12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Pani/Pana dane nie będą poddane zautomatyzowanym procesom związanym z podejmowaniem decyzji, w tym profilowaniu,</w:t>
      </w:r>
    </w:p>
    <w:p w14:paraId="14871B6A" w14:textId="77777777" w:rsidR="0086225E" w:rsidRPr="0086225E" w:rsidRDefault="0086225E" w:rsidP="0086225E">
      <w:pPr>
        <w:pStyle w:val="Akapitzlist"/>
        <w:numPr>
          <w:ilvl w:val="0"/>
          <w:numId w:val="8"/>
        </w:numPr>
        <w:tabs>
          <w:tab w:val="clear" w:pos="720"/>
          <w:tab w:val="num" w:pos="426"/>
        </w:tabs>
        <w:spacing w:before="120" w:after="12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Pani/Pana dane nie będą przekazane odbiorcom w państwach znajdujących się poza Unią Europejską i Europejskim Obszarem Gospodarczym lub do organizacji międzynarodowej bez postawy prawnej.</w:t>
      </w:r>
    </w:p>
    <w:p w14:paraId="1E336775" w14:textId="77777777" w:rsidR="0086225E" w:rsidRPr="0086225E" w:rsidRDefault="0086225E" w:rsidP="0086225E">
      <w:pPr>
        <w:pStyle w:val="Akapitzlist"/>
        <w:spacing w:before="120" w:after="120" w:line="276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514C4F4" w14:textId="77777777" w:rsidR="0086225E" w:rsidRPr="0086225E" w:rsidRDefault="0086225E" w:rsidP="0086225E">
      <w:pPr>
        <w:pStyle w:val="Akapitzlist"/>
        <w:spacing w:before="120" w:after="120" w:line="276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przypadku jakichkolwiek wątpliwości czy pytań w zakresie przetwarzania Pani/Pana danych osobowych oraz  korzystania z praw związanych z przetwarzaniem  danych osobowych, może się Pani/Pan kontaktować się z Inspektorem Ochrony Danych w PUW w Rzeszowie: </w:t>
      </w:r>
    </w:p>
    <w:p w14:paraId="78D4891F" w14:textId="77777777" w:rsidR="0086225E" w:rsidRPr="0086225E" w:rsidRDefault="0086225E" w:rsidP="0086225E">
      <w:pPr>
        <w:pStyle w:val="Akapitzlist"/>
        <w:numPr>
          <w:ilvl w:val="0"/>
          <w:numId w:val="12"/>
        </w:numPr>
        <w:spacing w:before="12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listownie na adres PUW w Rzeszowie, ul. Grunwaldzka 15, 35-959 Rzeszów,</w:t>
      </w:r>
    </w:p>
    <w:p w14:paraId="0C9D6B37" w14:textId="77777777" w:rsidR="0086225E" w:rsidRPr="0086225E" w:rsidRDefault="0086225E" w:rsidP="0086225E">
      <w:pPr>
        <w:pStyle w:val="Akapitzlist"/>
        <w:numPr>
          <w:ilvl w:val="0"/>
          <w:numId w:val="12"/>
        </w:numPr>
        <w:spacing w:before="12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elektronicznie: na adres e-mail </w:t>
      </w:r>
      <w:hyperlink r:id="rId8" w:history="1">
        <w:r w:rsidRPr="0086225E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rodo@rzeszow.uw.gov.pl</w:t>
        </w:r>
      </w:hyperlink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lub za pośrednictwem Elektronicznej Skrzynki Podawczej Urzędu:</w:t>
      </w: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14:paraId="0E26E7B0" w14:textId="77777777" w:rsidR="0086225E" w:rsidRPr="0086225E" w:rsidRDefault="0086225E" w:rsidP="0086225E">
      <w:pPr>
        <w:pStyle w:val="Akapitzlist"/>
        <w:spacing w:before="120"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/</w:t>
      </w:r>
      <w:proofErr w:type="spellStart"/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PUWRzeszow</w:t>
      </w:r>
      <w:proofErr w:type="spellEnd"/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/</w:t>
      </w:r>
      <w:proofErr w:type="spellStart"/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SkrytkaESP</w:t>
      </w:r>
      <w:proofErr w:type="spellEnd"/>
    </w:p>
    <w:p w14:paraId="05930217" w14:textId="77777777" w:rsidR="0086225E" w:rsidRPr="0086225E" w:rsidRDefault="0086225E" w:rsidP="0086225E">
      <w:pPr>
        <w:pStyle w:val="Akapitzlist"/>
        <w:spacing w:before="120"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/</w:t>
      </w:r>
      <w:proofErr w:type="spellStart"/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PUWRzeszow</w:t>
      </w:r>
      <w:proofErr w:type="spellEnd"/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/skrytka,</w:t>
      </w:r>
    </w:p>
    <w:p w14:paraId="1D1D58A6" w14:textId="67A7FD0B" w:rsidR="00301382" w:rsidRDefault="00301382" w:rsidP="0086225E">
      <w:pPr>
        <w:pStyle w:val="Akapitzlist"/>
        <w:numPr>
          <w:ilvl w:val="0"/>
          <w:numId w:val="12"/>
        </w:numPr>
        <w:spacing w:before="12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01382">
        <w:rPr>
          <w:rFonts w:ascii="Times New Roman" w:eastAsia="Times New Roman" w:hAnsi="Times New Roman" w:cs="Times New Roman"/>
          <w:sz w:val="24"/>
          <w:szCs w:val="24"/>
          <w:lang w:eastAsia="pl-PL"/>
        </w:rPr>
        <w:t>adres e-Doręczeń PUW: </w:t>
      </w:r>
      <w:r w:rsidRPr="0030138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AE:PL-32880-81335-UUEVC-18</w:t>
      </w:r>
    </w:p>
    <w:p w14:paraId="73C3D3D7" w14:textId="42F3C6C5" w:rsidR="0086225E" w:rsidRPr="0086225E" w:rsidRDefault="0086225E" w:rsidP="0086225E">
      <w:pPr>
        <w:pStyle w:val="Akapitzlist"/>
        <w:numPr>
          <w:ilvl w:val="0"/>
          <w:numId w:val="12"/>
        </w:numPr>
        <w:spacing w:before="12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osobiście w siedzibie PUW w Rzeszowie przy ul. Grunwaldzkiej 15.</w:t>
      </w:r>
    </w:p>
    <w:p w14:paraId="3AA2D4BE" w14:textId="77777777" w:rsidR="0086225E" w:rsidRPr="0086225E" w:rsidRDefault="0086225E" w:rsidP="0086225E">
      <w:pPr>
        <w:pStyle w:val="Akapitzlist"/>
        <w:spacing w:after="120" w:line="276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3C85DC2" w14:textId="51227661" w:rsidR="0086225E" w:rsidRPr="0086225E" w:rsidRDefault="0086225E" w:rsidP="0086225E">
      <w:pPr>
        <w:pStyle w:val="Akapitzlist"/>
        <w:spacing w:after="120" w:line="276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Jeśli uzna Pani/Pan, że dane osobowe nie są przetwarzane w sposób prawidłowy przysługuje Pani/Pan prawo wniesienia skargi do Prezesa Urzędu Ochrony Danych Osobowych.</w:t>
      </w:r>
    </w:p>
    <w:p w14:paraId="08C1A210" w14:textId="77777777" w:rsidR="00D47827" w:rsidRPr="00572003" w:rsidRDefault="00B34C53" w:rsidP="0073134D">
      <w:pPr>
        <w:pStyle w:val="Akapitzlist"/>
        <w:spacing w:before="120" w:after="120" w:line="276" w:lineRule="auto"/>
        <w:ind w:left="709"/>
        <w:jc w:val="both"/>
      </w:pPr>
      <w:r w:rsidRPr="0057200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</w:p>
    <w:sectPr w:rsidR="00D47827" w:rsidRPr="00572003" w:rsidSect="00075C20">
      <w:footerReference w:type="default" r:id="rId9"/>
      <w:headerReference w:type="first" r:id="rId10"/>
      <w:pgSz w:w="11906" w:h="16838"/>
      <w:pgMar w:top="1387" w:right="1417" w:bottom="1417" w:left="1417" w:header="568" w:footer="708" w:gutter="0"/>
      <w:cols w:space="708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4C21DF" w14:textId="77777777" w:rsidR="00F738C1" w:rsidRDefault="00F738C1">
      <w:pPr>
        <w:spacing w:after="0" w:line="240" w:lineRule="auto"/>
      </w:pPr>
      <w:r>
        <w:separator/>
      </w:r>
    </w:p>
  </w:endnote>
  <w:endnote w:type="continuationSeparator" w:id="0">
    <w:p w14:paraId="741E4017" w14:textId="77777777" w:rsidR="00F738C1" w:rsidRDefault="00F738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altName w:val="Lucida Sans Unicode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EUAlbertina">
    <w:altName w:val="Times New Roman"/>
    <w:panose1 w:val="00000000000000000000"/>
    <w:charset w:val="EE"/>
    <w:family w:val="auto"/>
    <w:notTrueType/>
    <w:pitch w:val="default"/>
    <w:sig w:usb0="00000001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eastAsiaTheme="majorEastAsia" w:hAnsiTheme="majorHAnsi" w:cstheme="majorBidi"/>
        <w:sz w:val="28"/>
        <w:szCs w:val="28"/>
      </w:rPr>
      <w:id w:val="-44893487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0E5F08DA" w14:textId="77777777" w:rsidR="00ED19D3" w:rsidRPr="00ED19D3" w:rsidRDefault="0029450A" w:rsidP="0029450A">
        <w:pPr>
          <w:pStyle w:val="Stopka"/>
          <w:rPr>
            <w:rFonts w:ascii="Times New Roman" w:eastAsiaTheme="majorEastAsia" w:hAnsi="Times New Roman" w:cs="Times New Roman"/>
            <w:sz w:val="20"/>
            <w:szCs w:val="20"/>
          </w:rPr>
        </w:pPr>
        <w:r>
          <w:rPr>
            <w:rFonts w:asciiTheme="majorHAnsi" w:eastAsiaTheme="majorEastAsia" w:hAnsiTheme="majorHAnsi" w:cstheme="majorBidi"/>
            <w:sz w:val="28"/>
            <w:szCs w:val="28"/>
          </w:rPr>
          <w:ptab w:relativeTo="margin" w:alignment="right" w:leader="none"/>
        </w:r>
        <w:r w:rsidR="00650C9D">
          <w:rPr>
            <w:rFonts w:ascii="Times New Roman" w:eastAsiaTheme="majorEastAsia" w:hAnsi="Times New Roman" w:cs="Times New Roman"/>
            <w:sz w:val="20"/>
            <w:szCs w:val="20"/>
          </w:rPr>
          <w:t>s</w:t>
        </w:r>
        <w:r w:rsidR="00ED19D3" w:rsidRPr="00ED19D3">
          <w:rPr>
            <w:rFonts w:ascii="Times New Roman" w:eastAsiaTheme="majorEastAsia" w:hAnsi="Times New Roman" w:cs="Times New Roman"/>
            <w:sz w:val="20"/>
            <w:szCs w:val="20"/>
          </w:rPr>
          <w:t xml:space="preserve">tr. </w:t>
        </w:r>
        <w:r w:rsidR="00ED19D3" w:rsidRPr="00ED19D3">
          <w:rPr>
            <w:rFonts w:ascii="Times New Roman" w:eastAsiaTheme="minorEastAsia" w:hAnsi="Times New Roman" w:cs="Times New Roman"/>
            <w:sz w:val="20"/>
            <w:szCs w:val="20"/>
          </w:rPr>
          <w:fldChar w:fldCharType="begin"/>
        </w:r>
        <w:r w:rsidR="00ED19D3" w:rsidRPr="00ED19D3">
          <w:rPr>
            <w:rFonts w:ascii="Times New Roman" w:hAnsi="Times New Roman" w:cs="Times New Roman"/>
            <w:sz w:val="20"/>
            <w:szCs w:val="20"/>
          </w:rPr>
          <w:instrText>PAGE    \* MERGEFORMAT</w:instrText>
        </w:r>
        <w:r w:rsidR="00ED19D3" w:rsidRPr="00ED19D3">
          <w:rPr>
            <w:rFonts w:ascii="Times New Roman" w:eastAsiaTheme="minorEastAsia" w:hAnsi="Times New Roman" w:cs="Times New Roman"/>
            <w:sz w:val="20"/>
            <w:szCs w:val="20"/>
          </w:rPr>
          <w:fldChar w:fldCharType="separate"/>
        </w:r>
        <w:r w:rsidR="008254BC" w:rsidRPr="008254BC">
          <w:rPr>
            <w:rFonts w:ascii="Times New Roman" w:eastAsiaTheme="majorEastAsia" w:hAnsi="Times New Roman" w:cs="Times New Roman"/>
            <w:noProof/>
            <w:sz w:val="20"/>
            <w:szCs w:val="20"/>
          </w:rPr>
          <w:t>2</w:t>
        </w:r>
        <w:r w:rsidR="00ED19D3" w:rsidRPr="00ED19D3">
          <w:rPr>
            <w:rFonts w:ascii="Times New Roman" w:eastAsiaTheme="majorEastAsia" w:hAnsi="Times New Roman" w:cs="Times New Roman"/>
            <w:sz w:val="20"/>
            <w:szCs w:val="20"/>
          </w:rPr>
          <w:fldChar w:fldCharType="end"/>
        </w:r>
        <w:r w:rsidR="00ED19D3" w:rsidRPr="00ED19D3">
          <w:rPr>
            <w:rFonts w:ascii="Times New Roman" w:eastAsiaTheme="majorEastAsia" w:hAnsi="Times New Roman" w:cs="Times New Roman"/>
            <w:sz w:val="20"/>
            <w:szCs w:val="20"/>
          </w:rPr>
          <w:t xml:space="preserve"> z </w:t>
        </w:r>
        <w:r w:rsidR="00714870">
          <w:rPr>
            <w:rFonts w:ascii="Times New Roman" w:eastAsiaTheme="majorEastAsia" w:hAnsi="Times New Roman" w:cs="Times New Roman"/>
            <w:sz w:val="20"/>
            <w:szCs w:val="20"/>
          </w:rPr>
          <w:t>2</w:t>
        </w:r>
      </w:p>
    </w:sdtContent>
  </w:sdt>
  <w:p w14:paraId="6EE35B6C" w14:textId="77777777" w:rsidR="00D47827" w:rsidRDefault="00D4782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0F05A7" w14:textId="77777777" w:rsidR="00F738C1" w:rsidRDefault="00F738C1">
      <w:r>
        <w:separator/>
      </w:r>
    </w:p>
  </w:footnote>
  <w:footnote w:type="continuationSeparator" w:id="0">
    <w:p w14:paraId="25E41954" w14:textId="77777777" w:rsidR="00F738C1" w:rsidRDefault="00F738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8D7837" w14:textId="4BE6999D" w:rsidR="009C09A2" w:rsidRDefault="009C09A2" w:rsidP="009C09A2">
    <w:pPr>
      <w:pStyle w:val="Nagwek"/>
      <w:jc w:val="right"/>
      <w:rPr>
        <w:rFonts w:ascii="Times New Roman" w:hAnsi="Times New Roman" w:cs="Times New Roman"/>
        <w:i/>
        <w:sz w:val="24"/>
        <w:szCs w:val="24"/>
      </w:rPr>
    </w:pPr>
    <w:r>
      <w:rPr>
        <w:rFonts w:ascii="Times New Roman" w:hAnsi="Times New Roman" w:cs="Times New Roman"/>
        <w:i/>
        <w:sz w:val="24"/>
        <w:szCs w:val="24"/>
      </w:rPr>
      <w:t xml:space="preserve">Załącznik nr </w:t>
    </w:r>
    <w:r>
      <w:rPr>
        <w:rFonts w:ascii="Times New Roman" w:hAnsi="Times New Roman" w:cs="Times New Roman"/>
        <w:i/>
        <w:sz w:val="24"/>
        <w:szCs w:val="24"/>
      </w:rPr>
      <w:t>5</w:t>
    </w:r>
    <w:r>
      <w:rPr>
        <w:rFonts w:ascii="Times New Roman" w:hAnsi="Times New Roman" w:cs="Times New Roman"/>
        <w:i/>
        <w:sz w:val="24"/>
        <w:szCs w:val="24"/>
      </w:rPr>
      <w:t xml:space="preserve"> do ogłoszenia o zamówieniu</w:t>
    </w:r>
  </w:p>
  <w:p w14:paraId="0549AEA0" w14:textId="77777777" w:rsidR="009C09A2" w:rsidRDefault="009C09A2" w:rsidP="009C09A2">
    <w:pPr>
      <w:pStyle w:val="Nagwek"/>
      <w:jc w:val="right"/>
      <w:rPr>
        <w:rFonts w:ascii="Times New Roman" w:hAnsi="Times New Roman" w:cs="Times New Roman"/>
        <w:i/>
        <w:sz w:val="24"/>
        <w:szCs w:val="24"/>
      </w:rPr>
    </w:pPr>
    <w:r>
      <w:rPr>
        <w:rFonts w:ascii="Times New Roman" w:hAnsi="Times New Roman" w:cs="Times New Roman"/>
        <w:i/>
        <w:sz w:val="24"/>
        <w:szCs w:val="24"/>
      </w:rPr>
      <w:t>znak: ZK-VI.272.64.2026</w:t>
    </w:r>
  </w:p>
  <w:p w14:paraId="712DA4FE" w14:textId="77777777" w:rsidR="00075C20" w:rsidRDefault="00075C20" w:rsidP="00C1231B">
    <w:pPr>
      <w:autoSpaceDE w:val="0"/>
      <w:autoSpaceDN w:val="0"/>
      <w:adjustRightInd w:val="0"/>
      <w:spacing w:after="0"/>
      <w:ind w:left="142" w:firstLine="708"/>
      <w:jc w:val="both"/>
      <w:rPr>
        <w:rFonts w:ascii="Century Gothic" w:hAnsi="Century Gothic" w:cs="EUAlbertina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F725D"/>
    <w:multiLevelType w:val="multilevel"/>
    <w:tmpl w:val="38741C66"/>
    <w:lvl w:ilvl="0">
      <w:start w:val="6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i w:val="0"/>
        <w:color w:val="auto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9F0E6C"/>
    <w:multiLevelType w:val="hybridMultilevel"/>
    <w:tmpl w:val="D8023C2A"/>
    <w:lvl w:ilvl="0" w:tplc="68DAD9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161A99"/>
    <w:multiLevelType w:val="multilevel"/>
    <w:tmpl w:val="3098B19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9DC3A21"/>
    <w:multiLevelType w:val="multilevel"/>
    <w:tmpl w:val="67AA7AD6"/>
    <w:lvl w:ilvl="0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  <w:sz w:val="24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DF0404B"/>
    <w:multiLevelType w:val="multilevel"/>
    <w:tmpl w:val="586A6FD4"/>
    <w:lvl w:ilvl="0">
      <w:start w:val="1"/>
      <w:numFmt w:val="lowerLetter"/>
      <w:lvlText w:val="%1)"/>
      <w:lvlJc w:val="left"/>
      <w:pPr>
        <w:tabs>
          <w:tab w:val="num" w:pos="1288"/>
        </w:tabs>
        <w:ind w:left="1288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2008"/>
        </w:tabs>
        <w:ind w:left="200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728"/>
        </w:tabs>
        <w:ind w:left="272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448"/>
        </w:tabs>
        <w:ind w:left="344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168"/>
        </w:tabs>
        <w:ind w:left="416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888"/>
        </w:tabs>
        <w:ind w:left="488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608"/>
        </w:tabs>
        <w:ind w:left="560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328"/>
        </w:tabs>
        <w:ind w:left="632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048"/>
        </w:tabs>
        <w:ind w:left="7048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B1C5431"/>
    <w:multiLevelType w:val="multilevel"/>
    <w:tmpl w:val="58960C9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47328B2"/>
    <w:multiLevelType w:val="hybridMultilevel"/>
    <w:tmpl w:val="191A4320"/>
    <w:lvl w:ilvl="0" w:tplc="68DAD9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DB29E9"/>
    <w:multiLevelType w:val="multilevel"/>
    <w:tmpl w:val="0F769F6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8" w15:restartNumberingAfterBreak="0">
    <w:nsid w:val="5CCB1BB8"/>
    <w:multiLevelType w:val="hybridMultilevel"/>
    <w:tmpl w:val="9C1C8A54"/>
    <w:lvl w:ilvl="0" w:tplc="68DAD9D0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5F5102E8"/>
    <w:multiLevelType w:val="multilevel"/>
    <w:tmpl w:val="CE7021C4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/>
        <w:b w:val="0"/>
        <w:i w:val="0"/>
        <w:color w:val="auto"/>
        <w:sz w:val="24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4277F6A"/>
    <w:multiLevelType w:val="multilevel"/>
    <w:tmpl w:val="D7E2A650"/>
    <w:lvl w:ilvl="0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b/>
        <w:color w:val="auto"/>
        <w:sz w:val="24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70A7030F"/>
    <w:multiLevelType w:val="hybridMultilevel"/>
    <w:tmpl w:val="DEE483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4795140">
    <w:abstractNumId w:val="3"/>
  </w:num>
  <w:num w:numId="2" w16cid:durableId="369381008">
    <w:abstractNumId w:val="10"/>
  </w:num>
  <w:num w:numId="3" w16cid:durableId="1878660834">
    <w:abstractNumId w:val="9"/>
  </w:num>
  <w:num w:numId="4" w16cid:durableId="1194879794">
    <w:abstractNumId w:val="2"/>
  </w:num>
  <w:num w:numId="5" w16cid:durableId="1973174225">
    <w:abstractNumId w:val="7"/>
  </w:num>
  <w:num w:numId="6" w16cid:durableId="1107581815">
    <w:abstractNumId w:val="6"/>
  </w:num>
  <w:num w:numId="7" w16cid:durableId="1905749048">
    <w:abstractNumId w:val="1"/>
  </w:num>
  <w:num w:numId="8" w16cid:durableId="1315913850">
    <w:abstractNumId w:val="0"/>
  </w:num>
  <w:num w:numId="9" w16cid:durableId="1430468628">
    <w:abstractNumId w:val="4"/>
  </w:num>
  <w:num w:numId="10" w16cid:durableId="1012804933">
    <w:abstractNumId w:val="5"/>
  </w:num>
  <w:num w:numId="11" w16cid:durableId="1915240690">
    <w:abstractNumId w:val="8"/>
  </w:num>
  <w:num w:numId="12" w16cid:durableId="161436139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47827"/>
    <w:rsid w:val="00006513"/>
    <w:rsid w:val="0001528D"/>
    <w:rsid w:val="000421E9"/>
    <w:rsid w:val="00045713"/>
    <w:rsid w:val="00046878"/>
    <w:rsid w:val="00075C20"/>
    <w:rsid w:val="000A309E"/>
    <w:rsid w:val="001241F1"/>
    <w:rsid w:val="00200AD0"/>
    <w:rsid w:val="00223FC5"/>
    <w:rsid w:val="0029450A"/>
    <w:rsid w:val="00297501"/>
    <w:rsid w:val="002C7EE3"/>
    <w:rsid w:val="002D4357"/>
    <w:rsid w:val="00301382"/>
    <w:rsid w:val="00312317"/>
    <w:rsid w:val="00314C2B"/>
    <w:rsid w:val="003362A6"/>
    <w:rsid w:val="00436958"/>
    <w:rsid w:val="0045395B"/>
    <w:rsid w:val="00455DDC"/>
    <w:rsid w:val="0047612D"/>
    <w:rsid w:val="00476BEE"/>
    <w:rsid w:val="00492158"/>
    <w:rsid w:val="004A693A"/>
    <w:rsid w:val="004C092C"/>
    <w:rsid w:val="005048B5"/>
    <w:rsid w:val="005318E9"/>
    <w:rsid w:val="00572003"/>
    <w:rsid w:val="00575D93"/>
    <w:rsid w:val="005D4FE1"/>
    <w:rsid w:val="006142C5"/>
    <w:rsid w:val="006166B2"/>
    <w:rsid w:val="00650C9D"/>
    <w:rsid w:val="0065472D"/>
    <w:rsid w:val="006942EF"/>
    <w:rsid w:val="00714870"/>
    <w:rsid w:val="007271C5"/>
    <w:rsid w:val="0073134D"/>
    <w:rsid w:val="007509C8"/>
    <w:rsid w:val="007F175C"/>
    <w:rsid w:val="008254BC"/>
    <w:rsid w:val="0086225E"/>
    <w:rsid w:val="00896364"/>
    <w:rsid w:val="008A371B"/>
    <w:rsid w:val="008C6F13"/>
    <w:rsid w:val="00921987"/>
    <w:rsid w:val="00991033"/>
    <w:rsid w:val="009C09A2"/>
    <w:rsid w:val="009E7A39"/>
    <w:rsid w:val="00A04C2C"/>
    <w:rsid w:val="00B34C53"/>
    <w:rsid w:val="00BA3140"/>
    <w:rsid w:val="00BD77C8"/>
    <w:rsid w:val="00C1231B"/>
    <w:rsid w:val="00C260EB"/>
    <w:rsid w:val="00C5066F"/>
    <w:rsid w:val="00C64B53"/>
    <w:rsid w:val="00C73DA4"/>
    <w:rsid w:val="00CB329D"/>
    <w:rsid w:val="00D47827"/>
    <w:rsid w:val="00D933E3"/>
    <w:rsid w:val="00DD73D3"/>
    <w:rsid w:val="00E15429"/>
    <w:rsid w:val="00EA127B"/>
    <w:rsid w:val="00ED19D3"/>
    <w:rsid w:val="00F56F5D"/>
    <w:rsid w:val="00F738C1"/>
    <w:rsid w:val="00F84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09B5F5"/>
  <w15:docId w15:val="{C029CD92-9A00-4E75-8702-4A00879D6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2428E"/>
    <w:pPr>
      <w:spacing w:after="160" w:line="259" w:lineRule="auto"/>
    </w:pPr>
    <w:rPr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B62535"/>
    <w:rPr>
      <w:sz w:val="20"/>
      <w:szCs w:val="20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B62535"/>
    <w:rPr>
      <w:vertAlign w:val="superscript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843BC7"/>
    <w:rPr>
      <w:rFonts w:ascii="Segoe UI" w:hAnsi="Segoe UI" w:cs="Segoe UI"/>
      <w:sz w:val="18"/>
      <w:szCs w:val="18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C9514B"/>
  </w:style>
  <w:style w:type="character" w:customStyle="1" w:styleId="StopkaZnak">
    <w:name w:val="Stopka Znak"/>
    <w:basedOn w:val="Domylnaczcionkaakapitu"/>
    <w:link w:val="Stopka"/>
    <w:uiPriority w:val="99"/>
    <w:qFormat/>
    <w:rsid w:val="00C9514B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1F6C81"/>
    <w:rPr>
      <w:sz w:val="20"/>
      <w:szCs w:val="20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1F6C81"/>
    <w:rPr>
      <w:vertAlign w:val="superscript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color w:val="auto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Arial"/>
    </w:rPr>
  </w:style>
  <w:style w:type="character" w:customStyle="1" w:styleId="ListLabel36">
    <w:name w:val="ListLabel 36"/>
    <w:qFormat/>
    <w:rPr>
      <w:rFonts w:ascii="Times New Roman" w:hAnsi="Times New Roman" w:cs="Times New Roman"/>
      <w:color w:val="auto"/>
      <w:sz w:val="24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Courier New"/>
    </w:rPr>
  </w:style>
  <w:style w:type="character" w:customStyle="1" w:styleId="ListLabel40">
    <w:name w:val="ListLabel 40"/>
    <w:qFormat/>
    <w:rPr>
      <w:rFonts w:ascii="Times New Roman" w:hAnsi="Times New Roman" w:cs="Times New Roman"/>
      <w:b/>
      <w:color w:val="auto"/>
      <w:sz w:val="24"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2">
    <w:name w:val="ListLabel 42"/>
    <w:qFormat/>
    <w:rPr>
      <w:rFonts w:cs="Courier New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ascii="Times New Roman" w:hAnsi="Times New Roman"/>
      <w:b/>
      <w:i w:val="0"/>
      <w:color w:val="auto"/>
      <w:sz w:val="24"/>
    </w:rPr>
  </w:style>
  <w:style w:type="character" w:customStyle="1" w:styleId="ListLabel45">
    <w:name w:val="ListLabel 45"/>
    <w:qFormat/>
    <w:rPr>
      <w:color w:val="auto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8">
    <w:name w:val="ListLabel 48"/>
    <w:qFormat/>
    <w:rPr>
      <w:rFonts w:cs="Courier New"/>
    </w:rPr>
  </w:style>
  <w:style w:type="character" w:customStyle="1" w:styleId="ListLabel49">
    <w:name w:val="ListLabel 49"/>
    <w:qFormat/>
    <w:rPr>
      <w:i w:val="0"/>
      <w:color w:val="auto"/>
    </w:rPr>
  </w:style>
  <w:style w:type="character" w:customStyle="1" w:styleId="ListLabel50">
    <w:name w:val="ListLabel 50"/>
    <w:qFormat/>
    <w:rPr>
      <w:i w:val="0"/>
      <w:color w:val="auto"/>
    </w:rPr>
  </w:style>
  <w:style w:type="character" w:customStyle="1" w:styleId="ListLabel51">
    <w:name w:val="ListLabel 51"/>
    <w:qFormat/>
    <w:rPr>
      <w:rFonts w:cs="Courier New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Courier New"/>
    </w:rPr>
  </w:style>
  <w:style w:type="character" w:customStyle="1" w:styleId="Znakiprzypiswdolnych">
    <w:name w:val="Znaki przypisów dolnych"/>
    <w:qFormat/>
  </w:style>
  <w:style w:type="character" w:customStyle="1" w:styleId="Znakiprzypiswkocowych">
    <w:name w:val="Znaki przypisów końcowych"/>
    <w:qFormat/>
  </w:style>
  <w:style w:type="character" w:customStyle="1" w:styleId="ListLabel54">
    <w:name w:val="ListLabel 54"/>
    <w:qFormat/>
    <w:rPr>
      <w:rFonts w:ascii="Times New Roman" w:hAnsi="Times New Roman" w:cs="Times New Roman"/>
      <w:color w:val="auto"/>
      <w:sz w:val="24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Wingdings"/>
    </w:rPr>
  </w:style>
  <w:style w:type="character" w:customStyle="1" w:styleId="ListLabel57">
    <w:name w:val="ListLabel 57"/>
    <w:qFormat/>
    <w:rPr>
      <w:rFonts w:cs="Symbol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Wingdings"/>
    </w:rPr>
  </w:style>
  <w:style w:type="character" w:customStyle="1" w:styleId="ListLabel60">
    <w:name w:val="ListLabel 60"/>
    <w:qFormat/>
    <w:rPr>
      <w:rFonts w:cs="Symbol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Wingdings"/>
    </w:rPr>
  </w:style>
  <w:style w:type="character" w:customStyle="1" w:styleId="ListLabel63">
    <w:name w:val="ListLabel 63"/>
    <w:qFormat/>
    <w:rPr>
      <w:rFonts w:ascii="Times New Roman" w:hAnsi="Times New Roman" w:cs="Times New Roman"/>
      <w:b/>
      <w:color w:val="auto"/>
      <w:sz w:val="24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Wingdings"/>
    </w:rPr>
  </w:style>
  <w:style w:type="character" w:customStyle="1" w:styleId="ListLabel66">
    <w:name w:val="ListLabel 66"/>
    <w:qFormat/>
    <w:rPr>
      <w:rFonts w:cs="Symbol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Wingdings"/>
    </w:rPr>
  </w:style>
  <w:style w:type="character" w:customStyle="1" w:styleId="ListLabel69">
    <w:name w:val="ListLabel 69"/>
    <w:qFormat/>
    <w:rPr>
      <w:rFonts w:cs="Symbol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Wingdings"/>
    </w:rPr>
  </w:style>
  <w:style w:type="character" w:customStyle="1" w:styleId="ListLabel72">
    <w:name w:val="ListLabel 72"/>
    <w:qFormat/>
    <w:rPr>
      <w:rFonts w:ascii="Times New Roman" w:hAnsi="Times New Roman"/>
      <w:b/>
      <w:i w:val="0"/>
      <w:color w:val="auto"/>
      <w:sz w:val="24"/>
    </w:rPr>
  </w:style>
  <w:style w:type="character" w:customStyle="1" w:styleId="ListLabel73">
    <w:name w:val="ListLabel 73"/>
    <w:qFormat/>
    <w:rPr>
      <w:rFonts w:ascii="Times New Roman" w:hAnsi="Times New Roman" w:cs="Symbol"/>
      <w:sz w:val="24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Wingdings"/>
    </w:rPr>
  </w:style>
  <w:style w:type="character" w:customStyle="1" w:styleId="ListLabel76">
    <w:name w:val="ListLabel 76"/>
    <w:qFormat/>
    <w:rPr>
      <w:rFonts w:cs="Symbol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Wingdings"/>
    </w:rPr>
  </w:style>
  <w:style w:type="character" w:customStyle="1" w:styleId="ListLabel79">
    <w:name w:val="ListLabel 79"/>
    <w:qFormat/>
    <w:rPr>
      <w:rFonts w:cs="Symbol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Wingdings"/>
    </w:rPr>
  </w:style>
  <w:style w:type="character" w:customStyle="1" w:styleId="ListLabel82">
    <w:name w:val="ListLabel 82"/>
    <w:qFormat/>
    <w:rPr>
      <w:rFonts w:ascii="Times New Roman" w:hAnsi="Times New Roman" w:cs="Times New Roman"/>
      <w:color w:val="auto"/>
      <w:sz w:val="24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Wingdings"/>
    </w:rPr>
  </w:style>
  <w:style w:type="character" w:customStyle="1" w:styleId="ListLabel85">
    <w:name w:val="ListLabel 85"/>
    <w:qFormat/>
    <w:rPr>
      <w:rFonts w:cs="Symbol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Wingdings"/>
    </w:rPr>
  </w:style>
  <w:style w:type="character" w:customStyle="1" w:styleId="ListLabel88">
    <w:name w:val="ListLabel 88"/>
    <w:qFormat/>
    <w:rPr>
      <w:rFonts w:cs="Symbol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Wingdings"/>
    </w:rPr>
  </w:style>
  <w:style w:type="character" w:customStyle="1" w:styleId="ListLabel91">
    <w:name w:val="ListLabel 91"/>
    <w:qFormat/>
    <w:rPr>
      <w:rFonts w:ascii="Times New Roman" w:hAnsi="Times New Roman" w:cs="Times New Roman"/>
      <w:b/>
      <w:color w:val="auto"/>
      <w:sz w:val="24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Wingdings"/>
    </w:rPr>
  </w:style>
  <w:style w:type="character" w:customStyle="1" w:styleId="ListLabel94">
    <w:name w:val="ListLabel 94"/>
    <w:qFormat/>
    <w:rPr>
      <w:rFonts w:cs="Symbol"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Wingdings"/>
    </w:rPr>
  </w:style>
  <w:style w:type="character" w:customStyle="1" w:styleId="ListLabel97">
    <w:name w:val="ListLabel 97"/>
    <w:qFormat/>
    <w:rPr>
      <w:rFonts w:cs="Symbol"/>
    </w:rPr>
  </w:style>
  <w:style w:type="character" w:customStyle="1" w:styleId="ListLabel98">
    <w:name w:val="ListLabel 98"/>
    <w:qFormat/>
    <w:rPr>
      <w:rFonts w:cs="Courier New"/>
    </w:rPr>
  </w:style>
  <w:style w:type="character" w:customStyle="1" w:styleId="ListLabel99">
    <w:name w:val="ListLabel 99"/>
    <w:qFormat/>
    <w:rPr>
      <w:rFonts w:cs="Wingdings"/>
    </w:rPr>
  </w:style>
  <w:style w:type="character" w:customStyle="1" w:styleId="ListLabel100">
    <w:name w:val="ListLabel 100"/>
    <w:qFormat/>
    <w:rPr>
      <w:rFonts w:ascii="Times New Roman" w:hAnsi="Times New Roman"/>
      <w:b/>
      <w:i w:val="0"/>
      <w:color w:val="auto"/>
      <w:sz w:val="24"/>
    </w:rPr>
  </w:style>
  <w:style w:type="character" w:customStyle="1" w:styleId="ListLabel101">
    <w:name w:val="ListLabel 101"/>
    <w:qFormat/>
    <w:rPr>
      <w:rFonts w:ascii="Times New Roman" w:hAnsi="Times New Roman" w:cs="Symbol"/>
      <w:sz w:val="24"/>
    </w:rPr>
  </w:style>
  <w:style w:type="character" w:customStyle="1" w:styleId="ListLabel102">
    <w:name w:val="ListLabel 102"/>
    <w:qFormat/>
    <w:rPr>
      <w:rFonts w:cs="Courier New"/>
    </w:rPr>
  </w:style>
  <w:style w:type="character" w:customStyle="1" w:styleId="ListLabel103">
    <w:name w:val="ListLabel 103"/>
    <w:qFormat/>
    <w:rPr>
      <w:rFonts w:cs="Wingdings"/>
    </w:rPr>
  </w:style>
  <w:style w:type="character" w:customStyle="1" w:styleId="ListLabel104">
    <w:name w:val="ListLabel 104"/>
    <w:qFormat/>
    <w:rPr>
      <w:rFonts w:cs="Symbol"/>
    </w:rPr>
  </w:style>
  <w:style w:type="character" w:customStyle="1" w:styleId="ListLabel105">
    <w:name w:val="ListLabel 105"/>
    <w:qFormat/>
    <w:rPr>
      <w:rFonts w:cs="Courier New"/>
    </w:rPr>
  </w:style>
  <w:style w:type="character" w:customStyle="1" w:styleId="ListLabel106">
    <w:name w:val="ListLabel 106"/>
    <w:qFormat/>
    <w:rPr>
      <w:rFonts w:cs="Wingdings"/>
    </w:rPr>
  </w:style>
  <w:style w:type="character" w:customStyle="1" w:styleId="ListLabel107">
    <w:name w:val="ListLabel 107"/>
    <w:qFormat/>
    <w:rPr>
      <w:rFonts w:cs="Symbol"/>
    </w:rPr>
  </w:style>
  <w:style w:type="character" w:customStyle="1" w:styleId="ListLabel108">
    <w:name w:val="ListLabel 108"/>
    <w:qFormat/>
    <w:rPr>
      <w:rFonts w:cs="Courier New"/>
    </w:rPr>
  </w:style>
  <w:style w:type="character" w:customStyle="1" w:styleId="ListLabel109">
    <w:name w:val="ListLabel 109"/>
    <w:qFormat/>
    <w:rPr>
      <w:rFonts w:cs="Wingdings"/>
    </w:rPr>
  </w:style>
  <w:style w:type="character" w:customStyle="1" w:styleId="ListLabel110">
    <w:name w:val="ListLabel 110"/>
    <w:qFormat/>
    <w:rPr>
      <w:rFonts w:ascii="Times New Roman" w:hAnsi="Times New Roman" w:cs="Times New Roman"/>
      <w:color w:val="auto"/>
      <w:sz w:val="24"/>
    </w:rPr>
  </w:style>
  <w:style w:type="character" w:customStyle="1" w:styleId="ListLabel111">
    <w:name w:val="ListLabel 111"/>
    <w:qFormat/>
    <w:rPr>
      <w:rFonts w:cs="Courier New"/>
    </w:rPr>
  </w:style>
  <w:style w:type="character" w:customStyle="1" w:styleId="ListLabel112">
    <w:name w:val="ListLabel 112"/>
    <w:qFormat/>
    <w:rPr>
      <w:rFonts w:cs="Wingdings"/>
    </w:rPr>
  </w:style>
  <w:style w:type="character" w:customStyle="1" w:styleId="ListLabel113">
    <w:name w:val="ListLabel 113"/>
    <w:qFormat/>
    <w:rPr>
      <w:rFonts w:cs="Symbol"/>
    </w:rPr>
  </w:style>
  <w:style w:type="character" w:customStyle="1" w:styleId="ListLabel114">
    <w:name w:val="ListLabel 114"/>
    <w:qFormat/>
    <w:rPr>
      <w:rFonts w:cs="Courier New"/>
    </w:rPr>
  </w:style>
  <w:style w:type="character" w:customStyle="1" w:styleId="ListLabel115">
    <w:name w:val="ListLabel 115"/>
    <w:qFormat/>
    <w:rPr>
      <w:rFonts w:cs="Wingdings"/>
    </w:rPr>
  </w:style>
  <w:style w:type="character" w:customStyle="1" w:styleId="ListLabel116">
    <w:name w:val="ListLabel 116"/>
    <w:qFormat/>
    <w:rPr>
      <w:rFonts w:cs="Symbol"/>
    </w:rPr>
  </w:style>
  <w:style w:type="character" w:customStyle="1" w:styleId="ListLabel117">
    <w:name w:val="ListLabel 117"/>
    <w:qFormat/>
    <w:rPr>
      <w:rFonts w:cs="Courier New"/>
    </w:rPr>
  </w:style>
  <w:style w:type="character" w:customStyle="1" w:styleId="ListLabel118">
    <w:name w:val="ListLabel 118"/>
    <w:qFormat/>
    <w:rPr>
      <w:rFonts w:cs="Wingdings"/>
    </w:rPr>
  </w:style>
  <w:style w:type="character" w:customStyle="1" w:styleId="ListLabel119">
    <w:name w:val="ListLabel 119"/>
    <w:qFormat/>
    <w:rPr>
      <w:rFonts w:ascii="Times New Roman" w:hAnsi="Times New Roman" w:cs="Times New Roman"/>
      <w:b/>
      <w:color w:val="auto"/>
      <w:sz w:val="24"/>
    </w:rPr>
  </w:style>
  <w:style w:type="character" w:customStyle="1" w:styleId="ListLabel120">
    <w:name w:val="ListLabel 120"/>
    <w:qFormat/>
    <w:rPr>
      <w:rFonts w:cs="Courier New"/>
    </w:rPr>
  </w:style>
  <w:style w:type="character" w:customStyle="1" w:styleId="ListLabel121">
    <w:name w:val="ListLabel 121"/>
    <w:qFormat/>
    <w:rPr>
      <w:rFonts w:cs="Wingdings"/>
    </w:rPr>
  </w:style>
  <w:style w:type="character" w:customStyle="1" w:styleId="ListLabel122">
    <w:name w:val="ListLabel 122"/>
    <w:qFormat/>
    <w:rPr>
      <w:rFonts w:cs="Symbol"/>
    </w:rPr>
  </w:style>
  <w:style w:type="character" w:customStyle="1" w:styleId="ListLabel123">
    <w:name w:val="ListLabel 123"/>
    <w:qFormat/>
    <w:rPr>
      <w:rFonts w:cs="Courier New"/>
    </w:rPr>
  </w:style>
  <w:style w:type="character" w:customStyle="1" w:styleId="ListLabel124">
    <w:name w:val="ListLabel 124"/>
    <w:qFormat/>
    <w:rPr>
      <w:rFonts w:cs="Wingdings"/>
    </w:rPr>
  </w:style>
  <w:style w:type="character" w:customStyle="1" w:styleId="ListLabel125">
    <w:name w:val="ListLabel 125"/>
    <w:qFormat/>
    <w:rPr>
      <w:rFonts w:cs="Symbol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rFonts w:cs="Wingdings"/>
    </w:rPr>
  </w:style>
  <w:style w:type="character" w:customStyle="1" w:styleId="ListLabel128">
    <w:name w:val="ListLabel 128"/>
    <w:qFormat/>
    <w:rPr>
      <w:rFonts w:ascii="Times New Roman" w:hAnsi="Times New Roman"/>
      <w:b/>
      <w:i w:val="0"/>
      <w:color w:val="auto"/>
      <w:sz w:val="24"/>
    </w:rPr>
  </w:style>
  <w:style w:type="character" w:customStyle="1" w:styleId="ListLabel129">
    <w:name w:val="ListLabel 129"/>
    <w:qFormat/>
    <w:rPr>
      <w:rFonts w:ascii="Times New Roman" w:hAnsi="Times New Roman" w:cs="Symbol"/>
      <w:sz w:val="24"/>
    </w:rPr>
  </w:style>
  <w:style w:type="character" w:customStyle="1" w:styleId="ListLabel130">
    <w:name w:val="ListLabel 130"/>
    <w:qFormat/>
    <w:rPr>
      <w:rFonts w:cs="Courier New"/>
    </w:rPr>
  </w:style>
  <w:style w:type="character" w:customStyle="1" w:styleId="ListLabel131">
    <w:name w:val="ListLabel 131"/>
    <w:qFormat/>
    <w:rPr>
      <w:rFonts w:cs="Wingdings"/>
    </w:rPr>
  </w:style>
  <w:style w:type="character" w:customStyle="1" w:styleId="ListLabel132">
    <w:name w:val="ListLabel 132"/>
    <w:qFormat/>
    <w:rPr>
      <w:rFonts w:cs="Symbol"/>
    </w:rPr>
  </w:style>
  <w:style w:type="character" w:customStyle="1" w:styleId="ListLabel133">
    <w:name w:val="ListLabel 133"/>
    <w:qFormat/>
    <w:rPr>
      <w:rFonts w:cs="Courier New"/>
    </w:rPr>
  </w:style>
  <w:style w:type="character" w:customStyle="1" w:styleId="ListLabel134">
    <w:name w:val="ListLabel 134"/>
    <w:qFormat/>
    <w:rPr>
      <w:rFonts w:cs="Wingdings"/>
    </w:rPr>
  </w:style>
  <w:style w:type="character" w:customStyle="1" w:styleId="ListLabel135">
    <w:name w:val="ListLabel 135"/>
    <w:qFormat/>
    <w:rPr>
      <w:rFonts w:cs="Symbol"/>
    </w:rPr>
  </w:style>
  <w:style w:type="character" w:customStyle="1" w:styleId="ListLabel136">
    <w:name w:val="ListLabel 136"/>
    <w:qFormat/>
    <w:rPr>
      <w:rFonts w:cs="Courier New"/>
    </w:rPr>
  </w:style>
  <w:style w:type="character" w:customStyle="1" w:styleId="ListLabel137">
    <w:name w:val="ListLabel 137"/>
    <w:qFormat/>
    <w:rPr>
      <w:rFonts w:cs="Wingdings"/>
    </w:rPr>
  </w:style>
  <w:style w:type="character" w:customStyle="1" w:styleId="ListLabel138">
    <w:name w:val="ListLabel 138"/>
    <w:qFormat/>
    <w:rPr>
      <w:rFonts w:ascii="Times New Roman" w:hAnsi="Times New Roman" w:cs="Times New Roman"/>
      <w:color w:val="auto"/>
      <w:sz w:val="24"/>
    </w:rPr>
  </w:style>
  <w:style w:type="character" w:customStyle="1" w:styleId="ListLabel139">
    <w:name w:val="ListLabel 139"/>
    <w:qFormat/>
    <w:rPr>
      <w:rFonts w:cs="Courier New"/>
    </w:rPr>
  </w:style>
  <w:style w:type="character" w:customStyle="1" w:styleId="ListLabel140">
    <w:name w:val="ListLabel 140"/>
    <w:qFormat/>
    <w:rPr>
      <w:rFonts w:cs="Wingdings"/>
    </w:rPr>
  </w:style>
  <w:style w:type="character" w:customStyle="1" w:styleId="ListLabel141">
    <w:name w:val="ListLabel 141"/>
    <w:qFormat/>
    <w:rPr>
      <w:rFonts w:cs="Symbol"/>
    </w:rPr>
  </w:style>
  <w:style w:type="character" w:customStyle="1" w:styleId="ListLabel142">
    <w:name w:val="ListLabel 142"/>
    <w:qFormat/>
    <w:rPr>
      <w:rFonts w:cs="Courier New"/>
    </w:rPr>
  </w:style>
  <w:style w:type="character" w:customStyle="1" w:styleId="ListLabel143">
    <w:name w:val="ListLabel 143"/>
    <w:qFormat/>
    <w:rPr>
      <w:rFonts w:cs="Wingdings"/>
    </w:rPr>
  </w:style>
  <w:style w:type="character" w:customStyle="1" w:styleId="ListLabel144">
    <w:name w:val="ListLabel 144"/>
    <w:qFormat/>
    <w:rPr>
      <w:rFonts w:cs="Symbol"/>
    </w:rPr>
  </w:style>
  <w:style w:type="character" w:customStyle="1" w:styleId="ListLabel145">
    <w:name w:val="ListLabel 145"/>
    <w:qFormat/>
    <w:rPr>
      <w:rFonts w:cs="Courier New"/>
    </w:rPr>
  </w:style>
  <w:style w:type="character" w:customStyle="1" w:styleId="ListLabel146">
    <w:name w:val="ListLabel 146"/>
    <w:qFormat/>
    <w:rPr>
      <w:rFonts w:cs="Wingdings"/>
    </w:rPr>
  </w:style>
  <w:style w:type="character" w:customStyle="1" w:styleId="ListLabel147">
    <w:name w:val="ListLabel 147"/>
    <w:qFormat/>
    <w:rPr>
      <w:rFonts w:ascii="Times New Roman" w:hAnsi="Times New Roman" w:cs="Times New Roman"/>
      <w:b/>
      <w:color w:val="auto"/>
      <w:sz w:val="24"/>
    </w:rPr>
  </w:style>
  <w:style w:type="character" w:customStyle="1" w:styleId="ListLabel148">
    <w:name w:val="ListLabel 148"/>
    <w:qFormat/>
    <w:rPr>
      <w:rFonts w:cs="Courier New"/>
    </w:rPr>
  </w:style>
  <w:style w:type="character" w:customStyle="1" w:styleId="ListLabel149">
    <w:name w:val="ListLabel 149"/>
    <w:qFormat/>
    <w:rPr>
      <w:rFonts w:cs="Wingdings"/>
    </w:rPr>
  </w:style>
  <w:style w:type="character" w:customStyle="1" w:styleId="ListLabel150">
    <w:name w:val="ListLabel 150"/>
    <w:qFormat/>
    <w:rPr>
      <w:rFonts w:cs="Symbol"/>
    </w:rPr>
  </w:style>
  <w:style w:type="character" w:customStyle="1" w:styleId="ListLabel151">
    <w:name w:val="ListLabel 151"/>
    <w:qFormat/>
    <w:rPr>
      <w:rFonts w:cs="Courier New"/>
    </w:rPr>
  </w:style>
  <w:style w:type="character" w:customStyle="1" w:styleId="ListLabel152">
    <w:name w:val="ListLabel 152"/>
    <w:qFormat/>
    <w:rPr>
      <w:rFonts w:cs="Wingdings"/>
    </w:rPr>
  </w:style>
  <w:style w:type="character" w:customStyle="1" w:styleId="ListLabel153">
    <w:name w:val="ListLabel 153"/>
    <w:qFormat/>
    <w:rPr>
      <w:rFonts w:cs="Symbol"/>
    </w:rPr>
  </w:style>
  <w:style w:type="character" w:customStyle="1" w:styleId="ListLabel154">
    <w:name w:val="ListLabel 154"/>
    <w:qFormat/>
    <w:rPr>
      <w:rFonts w:cs="Courier New"/>
    </w:rPr>
  </w:style>
  <w:style w:type="character" w:customStyle="1" w:styleId="ListLabel155">
    <w:name w:val="ListLabel 155"/>
    <w:qFormat/>
    <w:rPr>
      <w:rFonts w:cs="Wingdings"/>
    </w:rPr>
  </w:style>
  <w:style w:type="character" w:customStyle="1" w:styleId="ListLabel156">
    <w:name w:val="ListLabel 156"/>
    <w:qFormat/>
    <w:rPr>
      <w:rFonts w:ascii="Times New Roman" w:hAnsi="Times New Roman"/>
      <w:b/>
      <w:i w:val="0"/>
      <w:color w:val="auto"/>
      <w:sz w:val="24"/>
    </w:rPr>
  </w:style>
  <w:style w:type="character" w:customStyle="1" w:styleId="ListLabel157">
    <w:name w:val="ListLabel 157"/>
    <w:qFormat/>
    <w:rPr>
      <w:rFonts w:ascii="Times New Roman" w:hAnsi="Times New Roman" w:cs="Symbol"/>
      <w:sz w:val="24"/>
    </w:rPr>
  </w:style>
  <w:style w:type="character" w:customStyle="1" w:styleId="ListLabel158">
    <w:name w:val="ListLabel 158"/>
    <w:qFormat/>
    <w:rPr>
      <w:rFonts w:cs="Courier New"/>
    </w:rPr>
  </w:style>
  <w:style w:type="character" w:customStyle="1" w:styleId="ListLabel159">
    <w:name w:val="ListLabel 159"/>
    <w:qFormat/>
    <w:rPr>
      <w:rFonts w:cs="Wingdings"/>
    </w:rPr>
  </w:style>
  <w:style w:type="character" w:customStyle="1" w:styleId="ListLabel160">
    <w:name w:val="ListLabel 160"/>
    <w:qFormat/>
    <w:rPr>
      <w:rFonts w:cs="Symbol"/>
    </w:rPr>
  </w:style>
  <w:style w:type="character" w:customStyle="1" w:styleId="ListLabel161">
    <w:name w:val="ListLabel 161"/>
    <w:qFormat/>
    <w:rPr>
      <w:rFonts w:cs="Courier New"/>
    </w:rPr>
  </w:style>
  <w:style w:type="character" w:customStyle="1" w:styleId="ListLabel162">
    <w:name w:val="ListLabel 162"/>
    <w:qFormat/>
    <w:rPr>
      <w:rFonts w:cs="Wingdings"/>
    </w:rPr>
  </w:style>
  <w:style w:type="character" w:customStyle="1" w:styleId="ListLabel163">
    <w:name w:val="ListLabel 163"/>
    <w:qFormat/>
    <w:rPr>
      <w:rFonts w:cs="Symbol"/>
    </w:rPr>
  </w:style>
  <w:style w:type="character" w:customStyle="1" w:styleId="ListLabel164">
    <w:name w:val="ListLabel 164"/>
    <w:qFormat/>
    <w:rPr>
      <w:rFonts w:cs="Courier New"/>
    </w:rPr>
  </w:style>
  <w:style w:type="character" w:customStyle="1" w:styleId="ListLabel165">
    <w:name w:val="ListLabel 165"/>
    <w:qFormat/>
    <w:rPr>
      <w:rFonts w:cs="Wingdings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C9514B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uiPriority w:val="99"/>
    <w:qFormat/>
    <w:rsid w:val="002E51C7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B62535"/>
    <w:pPr>
      <w:spacing w:after="0" w:line="240" w:lineRule="auto"/>
    </w:pPr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843BC7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Stopka">
    <w:name w:val="footer"/>
    <w:basedOn w:val="Normalny"/>
    <w:link w:val="StopkaZnak"/>
    <w:uiPriority w:val="99"/>
    <w:unhideWhenUsed/>
    <w:rsid w:val="00C9514B"/>
    <w:pPr>
      <w:tabs>
        <w:tab w:val="center" w:pos="4536"/>
        <w:tab w:val="right" w:pos="9072"/>
      </w:tabs>
      <w:spacing w:after="0" w:line="240" w:lineRule="auto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F6C81"/>
    <w:pPr>
      <w:spacing w:after="0" w:line="240" w:lineRule="auto"/>
    </w:pPr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421E9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73134D"/>
    <w:rPr>
      <w:color w:val="0563C1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30138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do@rzeszow.uw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DF8FB7-19DB-4E91-B88F-502CC63724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550</Words>
  <Characters>3302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Rzepkowska Izabela</dc:creator>
  <cp:lastModifiedBy>Karolina Kawa</cp:lastModifiedBy>
  <cp:revision>7</cp:revision>
  <cp:lastPrinted>2026-08-26T06:32:00Z</cp:lastPrinted>
  <dcterms:created xsi:type="dcterms:W3CDTF">2021-02-15T13:01:00Z</dcterms:created>
  <dcterms:modified xsi:type="dcterms:W3CDTF">2026-08-26T06:38:00Z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