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BCF2B25" w:rsidR="009B0EC5" w:rsidRPr="00F62094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F62094">
        <w:rPr>
          <w:b/>
          <w:bCs/>
        </w:rPr>
        <w:t xml:space="preserve"> Gostyniu.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2FCAC6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F62094">
        <w:t>Gostyniu</w:t>
      </w:r>
      <w:r w:rsidR="00902CBB">
        <w:t xml:space="preserve"> z siedzibą</w:t>
      </w:r>
      <w:r w:rsidR="00F62094">
        <w:t xml:space="preserve"> ul. Przy Dworcu 4, 63-800 Gostyń</w:t>
      </w:r>
    </w:p>
    <w:p w14:paraId="1A98E326" w14:textId="689BF48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F62094">
        <w:t>Gostyniu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F6FB49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F62094">
        <w:rPr>
          <w:rFonts w:eastAsia="Calibri"/>
          <w:lang w:eastAsia="en-US"/>
        </w:rPr>
        <w:t>ul. Przy Dworcu 4, 63-800 Gostyń</w:t>
      </w:r>
    </w:p>
    <w:p w14:paraId="3221342E" w14:textId="53131AC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F62094">
        <w:rPr>
          <w:rFonts w:eastAsia="Calibri"/>
          <w:lang w:eastAsia="en-US"/>
        </w:rPr>
        <w:t xml:space="preserve"> </w:t>
      </w:r>
      <w:r w:rsidR="00F62094" w:rsidRPr="00F62094">
        <w:rPr>
          <w:rFonts w:eastAsia="Calibri"/>
          <w:lang w:eastAsia="en-US"/>
        </w:rPr>
        <w:t>sekretariat.psse.gostyn@sanepid.gov.pl</w:t>
      </w:r>
    </w:p>
    <w:p w14:paraId="3EDB9F8E" w14:textId="50E01B12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F62094">
        <w:rPr>
          <w:rFonts w:ascii="Times New Roman" w:eastAsia="Calibri" w:hAnsi="Times New Roman"/>
        </w:rPr>
        <w:t xml:space="preserve"> 65-6101052</w:t>
      </w:r>
    </w:p>
    <w:p w14:paraId="7CD41510" w14:textId="3455F1E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F62094" w:rsidRPr="00FE1FAB">
        <w:t>tomasz.bartkowiak@sanepid.gov.pl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8264" w14:textId="77777777" w:rsidR="004E367B" w:rsidRDefault="004E367B">
      <w:r>
        <w:separator/>
      </w:r>
    </w:p>
  </w:endnote>
  <w:endnote w:type="continuationSeparator" w:id="0">
    <w:p w14:paraId="2E493CCB" w14:textId="77777777" w:rsidR="004E367B" w:rsidRDefault="004E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B94F" w14:textId="77777777" w:rsidR="004E367B" w:rsidRDefault="004E367B">
      <w:r>
        <w:separator/>
      </w:r>
    </w:p>
  </w:footnote>
  <w:footnote w:type="continuationSeparator" w:id="0">
    <w:p w14:paraId="61A68857" w14:textId="77777777" w:rsidR="004E367B" w:rsidRDefault="004E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6D4"/>
    <w:rsid w:val="004D2CC4"/>
    <w:rsid w:val="004E2E60"/>
    <w:rsid w:val="004E367B"/>
    <w:rsid w:val="004F60B4"/>
    <w:rsid w:val="00506FBC"/>
    <w:rsid w:val="00514109"/>
    <w:rsid w:val="0051603A"/>
    <w:rsid w:val="005563F1"/>
    <w:rsid w:val="00563FE5"/>
    <w:rsid w:val="00564C89"/>
    <w:rsid w:val="00566FB6"/>
    <w:rsid w:val="00580E50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54F2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D2732"/>
    <w:rsid w:val="00EE3BBE"/>
    <w:rsid w:val="00F0410E"/>
    <w:rsid w:val="00F16663"/>
    <w:rsid w:val="00F62094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Magdalena Kaźmierczak</cp:lastModifiedBy>
  <cp:revision>17</cp:revision>
  <cp:lastPrinted>2019-02-05T11:09:00Z</cp:lastPrinted>
  <dcterms:created xsi:type="dcterms:W3CDTF">2023-09-07T09:19:00Z</dcterms:created>
  <dcterms:modified xsi:type="dcterms:W3CDTF">2025-03-04T13:11:00Z</dcterms:modified>
</cp:coreProperties>
</file>