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804" w:rsidRDefault="000C0804" w:rsidP="000C0804">
      <w:pPr>
        <w:pStyle w:val="Nagwek"/>
        <w:spacing w:line="360" w:lineRule="auto"/>
        <w:rPr>
          <w:rFonts w:ascii="Times New Roman" w:hAnsi="Times New Roman" w:cs="Times New Roman"/>
          <w:b/>
          <w:bCs/>
          <w:smallCaps/>
          <w:sz w:val="48"/>
          <w:szCs w:val="48"/>
        </w:rPr>
      </w:pPr>
    </w:p>
    <w:p w:rsidR="000C0804" w:rsidRDefault="000C0804" w:rsidP="000C0804">
      <w:pPr>
        <w:pStyle w:val="Nagwek"/>
        <w:spacing w:line="360" w:lineRule="auto"/>
        <w:jc w:val="center"/>
        <w:rPr>
          <w:rFonts w:ascii="Times New Roman" w:hAnsi="Times New Roman" w:cs="Times New Roman"/>
          <w:b/>
          <w:bCs/>
          <w:smallCaps/>
          <w:sz w:val="48"/>
          <w:szCs w:val="48"/>
        </w:rPr>
      </w:pPr>
      <w:r>
        <w:rPr>
          <w:noProof/>
        </w:rPr>
        <w:drawing>
          <wp:inline distT="0" distB="0" distL="0" distR="0" wp14:anchorId="3900D6C3" wp14:editId="703BBF11">
            <wp:extent cx="5760720" cy="957259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7038" t="25270" r="4255" b="1"/>
                    <a:stretch/>
                  </pic:blipFill>
                  <pic:spPr bwMode="auto">
                    <a:xfrm>
                      <a:off x="0" y="0"/>
                      <a:ext cx="5760720" cy="9572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0804" w:rsidRDefault="000C0804" w:rsidP="000C0804">
      <w:pPr>
        <w:pStyle w:val="Nagwek"/>
        <w:spacing w:line="360" w:lineRule="auto"/>
        <w:jc w:val="center"/>
        <w:rPr>
          <w:rFonts w:ascii="Times New Roman" w:hAnsi="Times New Roman" w:cs="Times New Roman"/>
          <w:b/>
          <w:bCs/>
          <w:smallCaps/>
          <w:sz w:val="48"/>
          <w:szCs w:val="48"/>
        </w:rPr>
      </w:pPr>
    </w:p>
    <w:p w:rsidR="000C0804" w:rsidRDefault="000C0804" w:rsidP="000C0804">
      <w:pPr>
        <w:pStyle w:val="Nagwek"/>
        <w:spacing w:line="360" w:lineRule="auto"/>
        <w:jc w:val="center"/>
        <w:rPr>
          <w:rFonts w:ascii="Times New Roman" w:hAnsi="Times New Roman" w:cs="Times New Roman"/>
          <w:b/>
          <w:bCs/>
          <w:smallCaps/>
          <w:sz w:val="48"/>
          <w:szCs w:val="48"/>
        </w:rPr>
      </w:pPr>
    </w:p>
    <w:p w:rsidR="000C0804" w:rsidRDefault="000C0804" w:rsidP="000C0804">
      <w:pPr>
        <w:pStyle w:val="Nagwek"/>
        <w:spacing w:line="360" w:lineRule="auto"/>
        <w:jc w:val="center"/>
        <w:rPr>
          <w:rFonts w:ascii="Times New Roman" w:hAnsi="Times New Roman" w:cs="Times New Roman"/>
          <w:b/>
          <w:bCs/>
          <w:smallCaps/>
          <w:sz w:val="48"/>
          <w:szCs w:val="48"/>
        </w:rPr>
      </w:pPr>
    </w:p>
    <w:p w:rsidR="000C0804" w:rsidRPr="00A36F22" w:rsidRDefault="000C0804" w:rsidP="000C0804">
      <w:pPr>
        <w:pStyle w:val="Nagwek"/>
        <w:spacing w:line="360" w:lineRule="auto"/>
        <w:jc w:val="center"/>
        <w:rPr>
          <w:rFonts w:ascii="Times New Roman" w:hAnsi="Times New Roman" w:cs="Times New Roman"/>
          <w:b/>
          <w:bCs/>
          <w:smallCaps/>
          <w:sz w:val="48"/>
          <w:szCs w:val="48"/>
        </w:rPr>
      </w:pPr>
      <w:r w:rsidRPr="00A36F22">
        <w:rPr>
          <w:rFonts w:ascii="Times New Roman" w:hAnsi="Times New Roman" w:cs="Times New Roman"/>
          <w:b/>
          <w:bCs/>
          <w:smallCaps/>
          <w:sz w:val="48"/>
          <w:szCs w:val="48"/>
        </w:rPr>
        <w:t xml:space="preserve">Program praktyki zawodowej  </w:t>
      </w:r>
    </w:p>
    <w:p w:rsidR="000C0804" w:rsidRPr="00A36F22" w:rsidRDefault="000C0804" w:rsidP="000C0804">
      <w:pPr>
        <w:pStyle w:val="Nagwek"/>
        <w:spacing w:line="360" w:lineRule="auto"/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 w:rsidRPr="00A36F22">
        <w:rPr>
          <w:rFonts w:ascii="Times New Roman" w:hAnsi="Times New Roman" w:cs="Times New Roman"/>
          <w:b/>
          <w:bCs/>
          <w:smallCaps/>
          <w:sz w:val="32"/>
          <w:szCs w:val="32"/>
        </w:rPr>
        <w:t>KWALIFIKACYJNEGO KURSU ZAWODOWEGO</w:t>
      </w:r>
    </w:p>
    <w:p w:rsidR="000C0804" w:rsidRPr="00A36F22" w:rsidRDefault="000C0804" w:rsidP="000C0804">
      <w:pPr>
        <w:pStyle w:val="Nagwek"/>
        <w:spacing w:line="360" w:lineRule="auto"/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 w:rsidRPr="00A36F22">
        <w:rPr>
          <w:rFonts w:ascii="Times New Roman" w:hAnsi="Times New Roman" w:cs="Times New Roman"/>
          <w:b/>
          <w:bCs/>
          <w:smallCaps/>
          <w:sz w:val="32"/>
          <w:szCs w:val="32"/>
        </w:rPr>
        <w:t>ROL.04. Prowadzenie produkcji rolniczej</w:t>
      </w:r>
    </w:p>
    <w:p w:rsidR="000C0804" w:rsidRPr="00A36F22" w:rsidRDefault="000C0804" w:rsidP="000C0804">
      <w:pPr>
        <w:pStyle w:val="Nagwek"/>
        <w:spacing w:line="360" w:lineRule="auto"/>
        <w:jc w:val="center"/>
        <w:rPr>
          <w:rFonts w:ascii="Times New Roman" w:hAnsi="Times New Roman" w:cs="Times New Roman"/>
          <w:b/>
          <w:bCs/>
          <w:smallCaps/>
          <w:sz w:val="40"/>
          <w:szCs w:val="28"/>
        </w:rPr>
      </w:pPr>
      <w:r w:rsidRPr="00A36F22">
        <w:rPr>
          <w:rFonts w:ascii="Times New Roman" w:hAnsi="Times New Roman" w:cs="Times New Roman"/>
          <w:b/>
          <w:bCs/>
          <w:smallCaps/>
          <w:sz w:val="40"/>
          <w:szCs w:val="28"/>
        </w:rPr>
        <w:t xml:space="preserve">w zawodzie rolnik (613003), </w:t>
      </w:r>
    </w:p>
    <w:p w:rsidR="000C0804" w:rsidRPr="00134DB4" w:rsidRDefault="000C0804" w:rsidP="000C0804">
      <w:pPr>
        <w:pStyle w:val="Nagwek"/>
        <w:spacing w:line="360" w:lineRule="auto"/>
        <w:jc w:val="center"/>
        <w:rPr>
          <w:rFonts w:ascii="Times New Roman" w:hAnsi="Times New Roman" w:cs="Times New Roman"/>
          <w:smallCaps/>
          <w:sz w:val="40"/>
          <w:szCs w:val="28"/>
        </w:rPr>
      </w:pPr>
      <w:r w:rsidRPr="00134DB4">
        <w:rPr>
          <w:rFonts w:ascii="Times New Roman" w:hAnsi="Times New Roman" w:cs="Times New Roman"/>
          <w:smallCaps/>
          <w:sz w:val="40"/>
          <w:szCs w:val="28"/>
        </w:rPr>
        <w:t>(formuła 2019)</w:t>
      </w:r>
    </w:p>
    <w:p w:rsidR="000C0804" w:rsidRDefault="000C0804" w:rsidP="000C0804">
      <w:pPr>
        <w:pStyle w:val="Nagwek"/>
        <w:spacing w:line="360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134DB4">
        <w:rPr>
          <w:rFonts w:ascii="Times New Roman" w:hAnsi="Times New Roman" w:cs="Times New Roman"/>
          <w:sz w:val="40"/>
          <w:szCs w:val="28"/>
        </w:rPr>
        <w:t xml:space="preserve">w Zespole Szkół </w:t>
      </w:r>
      <w:r>
        <w:rPr>
          <w:rFonts w:ascii="Times New Roman" w:hAnsi="Times New Roman" w:cs="Times New Roman"/>
          <w:sz w:val="40"/>
          <w:szCs w:val="28"/>
        </w:rPr>
        <w:t xml:space="preserve">Centrum Kształcenia </w:t>
      </w:r>
      <w:r w:rsidR="0069656B">
        <w:rPr>
          <w:rFonts w:ascii="Times New Roman" w:hAnsi="Times New Roman" w:cs="Times New Roman"/>
          <w:sz w:val="40"/>
          <w:szCs w:val="28"/>
        </w:rPr>
        <w:t>Rolniczego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28"/>
        </w:rPr>
        <w:br/>
        <w:t>w Wojsławicach</w:t>
      </w:r>
    </w:p>
    <w:p w:rsidR="000C0804" w:rsidRPr="00134DB4" w:rsidRDefault="000C0804" w:rsidP="000C0804">
      <w:pPr>
        <w:pStyle w:val="Nagwek"/>
        <w:spacing w:line="36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0C0804" w:rsidRPr="00134DB4" w:rsidRDefault="000C0804" w:rsidP="000C0804">
      <w:pPr>
        <w:tabs>
          <w:tab w:val="left" w:pos="4253"/>
        </w:tabs>
      </w:pPr>
    </w:p>
    <w:p w:rsidR="000C0804" w:rsidRPr="00134DB4" w:rsidRDefault="000C0804" w:rsidP="000C0804"/>
    <w:p w:rsidR="000C0804" w:rsidRPr="00134DB4" w:rsidRDefault="000C0804" w:rsidP="000C0804">
      <w:pPr>
        <w:sectPr w:rsidR="000C0804" w:rsidRPr="00134DB4" w:rsidSect="007B270A">
          <w:footerReference w:type="default" r:id="rId8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0C0804" w:rsidRPr="00640B64" w:rsidRDefault="000C0804" w:rsidP="000C0804">
      <w:pPr>
        <w:pStyle w:val="Nagwek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6DF0">
        <w:rPr>
          <w:rFonts w:ascii="Times New Roman" w:hAnsi="Times New Roman" w:cs="Times New Roman"/>
          <w:b/>
          <w:bCs/>
          <w:smallCaps/>
          <w:sz w:val="28"/>
          <w:szCs w:val="28"/>
        </w:rPr>
        <w:lastRenderedPageBreak/>
        <w:t>Kwalifikacje</w:t>
      </w:r>
      <w:r w:rsidRPr="00B01A39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0B64">
        <w:rPr>
          <w:rFonts w:ascii="Arial" w:hAnsi="Arial" w:cs="Arial"/>
          <w:sz w:val="20"/>
          <w:szCs w:val="20"/>
        </w:rPr>
        <w:t xml:space="preserve"> ROL.04. Prowadzenie produkcji rolniczej </w:t>
      </w:r>
    </w:p>
    <w:p w:rsidR="000C0804" w:rsidRPr="007B270A" w:rsidRDefault="000C0804" w:rsidP="000C0804">
      <w:pPr>
        <w:pStyle w:val="Nagwek"/>
        <w:tabs>
          <w:tab w:val="clear" w:pos="4536"/>
        </w:tabs>
        <w:spacing w:before="240" w:line="360" w:lineRule="auto"/>
        <w:jc w:val="both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7B270A">
        <w:rPr>
          <w:rFonts w:ascii="Times New Roman" w:hAnsi="Times New Roman" w:cs="Times New Roman"/>
          <w:b/>
          <w:bCs/>
          <w:smallCaps/>
          <w:sz w:val="28"/>
          <w:szCs w:val="28"/>
        </w:rPr>
        <w:t>Uwagi ogólne</w:t>
      </w:r>
    </w:p>
    <w:p w:rsidR="000C0804" w:rsidRPr="00640B64" w:rsidRDefault="000C0804" w:rsidP="000C0804">
      <w:pPr>
        <w:jc w:val="both"/>
        <w:rPr>
          <w:rFonts w:ascii="Arial" w:hAnsi="Arial" w:cs="Arial"/>
          <w:sz w:val="20"/>
          <w:szCs w:val="20"/>
        </w:rPr>
      </w:pPr>
      <w:r w:rsidRPr="00640B64">
        <w:rPr>
          <w:rFonts w:ascii="Arial" w:hAnsi="Arial" w:cs="Arial"/>
          <w:sz w:val="20"/>
          <w:szCs w:val="20"/>
        </w:rPr>
        <w:t>Szkoła organizuje praktykę zawodową w podmiocie zapewniającym rzeczywiste warunki pracy właściwe</w:t>
      </w:r>
      <w:r>
        <w:rPr>
          <w:rFonts w:ascii="Arial" w:hAnsi="Arial" w:cs="Arial"/>
          <w:sz w:val="20"/>
          <w:szCs w:val="20"/>
        </w:rPr>
        <w:br/>
      </w:r>
      <w:r w:rsidRPr="00640B64">
        <w:rPr>
          <w:rFonts w:ascii="Arial" w:hAnsi="Arial" w:cs="Arial"/>
          <w:sz w:val="20"/>
          <w:szCs w:val="20"/>
        </w:rPr>
        <w:t xml:space="preserve"> dla nauczanego zawodu Rolnik w łącznym wymiarze 160 godzin (4 tygodnie). </w:t>
      </w:r>
    </w:p>
    <w:p w:rsidR="000C0804" w:rsidRPr="00640B64" w:rsidRDefault="000C0804" w:rsidP="000C0804">
      <w:pPr>
        <w:jc w:val="both"/>
        <w:rPr>
          <w:rFonts w:ascii="Arial" w:hAnsi="Arial" w:cs="Arial"/>
          <w:sz w:val="20"/>
          <w:szCs w:val="20"/>
        </w:rPr>
      </w:pPr>
      <w:r w:rsidRPr="00640B64">
        <w:rPr>
          <w:rFonts w:ascii="Arial" w:hAnsi="Arial" w:cs="Arial"/>
          <w:sz w:val="20"/>
          <w:szCs w:val="20"/>
        </w:rPr>
        <w:t xml:space="preserve">Praktyka zawodowa odbywa się w II semestrze KKZ w wymiarze 160 godzin (4 tygodnie po 8 godzin dziennie) </w:t>
      </w:r>
    </w:p>
    <w:p w:rsidR="000C0804" w:rsidRPr="007B270A" w:rsidRDefault="000C0804" w:rsidP="000C0804">
      <w:pPr>
        <w:pStyle w:val="Nagwek"/>
        <w:tabs>
          <w:tab w:val="clear" w:pos="4536"/>
        </w:tabs>
        <w:spacing w:line="360" w:lineRule="auto"/>
        <w:jc w:val="both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7B270A">
        <w:rPr>
          <w:rFonts w:ascii="Times New Roman" w:hAnsi="Times New Roman" w:cs="Times New Roman"/>
          <w:b/>
          <w:bCs/>
          <w:smallCaps/>
          <w:sz w:val="28"/>
          <w:szCs w:val="28"/>
        </w:rPr>
        <w:t>Cele ogólne praktyk</w:t>
      </w:r>
    </w:p>
    <w:p w:rsidR="000C0804" w:rsidRPr="00640B64" w:rsidRDefault="000C0804" w:rsidP="000C0804">
      <w:pPr>
        <w:jc w:val="both"/>
        <w:rPr>
          <w:rFonts w:ascii="Arial" w:hAnsi="Arial" w:cs="Arial"/>
          <w:sz w:val="20"/>
          <w:szCs w:val="20"/>
        </w:rPr>
      </w:pPr>
      <w:r w:rsidRPr="00640B64">
        <w:rPr>
          <w:rFonts w:ascii="Arial" w:hAnsi="Arial" w:cs="Arial"/>
          <w:sz w:val="20"/>
          <w:szCs w:val="20"/>
        </w:rPr>
        <w:t xml:space="preserve">Celem praktyki zawodowej jest pogłębienie oraz utrwalenie zdobytej wiedzy i umiejętności praktycznych </w:t>
      </w:r>
      <w:r>
        <w:rPr>
          <w:rFonts w:ascii="Arial" w:hAnsi="Arial" w:cs="Arial"/>
          <w:sz w:val="20"/>
          <w:szCs w:val="20"/>
        </w:rPr>
        <w:br/>
      </w:r>
      <w:r w:rsidRPr="00640B64">
        <w:rPr>
          <w:rFonts w:ascii="Arial" w:hAnsi="Arial" w:cs="Arial"/>
          <w:sz w:val="20"/>
          <w:szCs w:val="20"/>
        </w:rPr>
        <w:t>w zawodzie Rolnik w rzeczywistych warunkach pracy. Praktykant  podczas odbywania praktyki zawodowej doskonali umiejętności praktyczne na różnych stanowiskach pracy, rozwija umiejętności pracy samodzielnej oraz pracy w zespole, uczy się poczucia odpowiedzialności za jakość wykonywanej pracy oraz szanowania mienia.</w:t>
      </w:r>
    </w:p>
    <w:p w:rsidR="000C0804" w:rsidRPr="007B270A" w:rsidRDefault="000C0804" w:rsidP="000C0804">
      <w:pPr>
        <w:jc w:val="both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7B270A">
        <w:rPr>
          <w:rFonts w:ascii="Times New Roman" w:hAnsi="Times New Roman" w:cs="Times New Roman"/>
          <w:b/>
          <w:bCs/>
          <w:smallCaps/>
          <w:sz w:val="28"/>
          <w:szCs w:val="28"/>
        </w:rPr>
        <w:t>Uwagi do realizacji praktyki zawodowej</w:t>
      </w:r>
    </w:p>
    <w:p w:rsidR="000C0804" w:rsidRPr="00640B64" w:rsidRDefault="000C0804" w:rsidP="000C0804">
      <w:pPr>
        <w:jc w:val="both"/>
        <w:rPr>
          <w:rFonts w:ascii="Arial" w:hAnsi="Arial" w:cs="Arial"/>
          <w:sz w:val="20"/>
          <w:szCs w:val="20"/>
        </w:rPr>
      </w:pPr>
      <w:r w:rsidRPr="00640B64">
        <w:rPr>
          <w:rFonts w:ascii="Arial" w:hAnsi="Arial" w:cs="Arial"/>
          <w:sz w:val="20"/>
          <w:szCs w:val="20"/>
        </w:rPr>
        <w:t>U czasie trwania praktyki zawodowej uczeń/słuchacz niezależnie od specyfiki zakładu pracy powinien wykonywać zakres prac obejmujący obszar podstawy kształcenia w zawodzie, a pracodawca powinien zapewnić warunki (kwalifikacja ROL.04),) do zrealizowania przez odbywającego praktykę. Dobór obszaru zagadnień powinien być uzależniony od charakteru zakładu pracy.</w:t>
      </w:r>
    </w:p>
    <w:p w:rsidR="000C0804" w:rsidRPr="00640B64" w:rsidRDefault="000C0804" w:rsidP="000C0804">
      <w:pPr>
        <w:jc w:val="both"/>
        <w:rPr>
          <w:rFonts w:ascii="Arial" w:hAnsi="Arial" w:cs="Arial"/>
          <w:sz w:val="20"/>
          <w:szCs w:val="20"/>
        </w:rPr>
      </w:pPr>
      <w:r w:rsidRPr="00640B64">
        <w:rPr>
          <w:rFonts w:ascii="Arial" w:hAnsi="Arial" w:cs="Arial"/>
          <w:sz w:val="20"/>
          <w:szCs w:val="20"/>
        </w:rPr>
        <w:t>Ze względów organizacyjnych dopuszcza się zmiany w programie praktyk związane ze specyfikacją zakładu pracy,</w:t>
      </w:r>
      <w:r>
        <w:rPr>
          <w:rFonts w:ascii="Arial" w:hAnsi="Arial" w:cs="Arial"/>
          <w:sz w:val="20"/>
          <w:szCs w:val="20"/>
        </w:rPr>
        <w:br/>
      </w:r>
      <w:r w:rsidRPr="00640B64">
        <w:rPr>
          <w:rFonts w:ascii="Arial" w:hAnsi="Arial" w:cs="Arial"/>
          <w:sz w:val="20"/>
          <w:szCs w:val="20"/>
        </w:rPr>
        <w:t xml:space="preserve"> w którym odbywana jest praktyka zawodowa. Praktyka zawodowa powinna być zorganizowana w sposób umożliwiający uczniom/słuchaczom zastosowanie i pogłębienie zdobytej wiedzy oraz umiejętności zawodowych </w:t>
      </w:r>
      <w:r>
        <w:rPr>
          <w:rFonts w:ascii="Arial" w:hAnsi="Arial" w:cs="Arial"/>
          <w:sz w:val="20"/>
          <w:szCs w:val="20"/>
        </w:rPr>
        <w:br/>
      </w:r>
      <w:r w:rsidRPr="00640B64">
        <w:rPr>
          <w:rFonts w:ascii="Arial" w:hAnsi="Arial" w:cs="Arial"/>
          <w:sz w:val="20"/>
          <w:szCs w:val="20"/>
        </w:rPr>
        <w:t>w rzeczywistych warunkach pracy.</w:t>
      </w:r>
    </w:p>
    <w:p w:rsidR="000C0804" w:rsidRPr="00640B64" w:rsidRDefault="000C0804" w:rsidP="000C0804">
      <w:pPr>
        <w:jc w:val="both"/>
        <w:rPr>
          <w:rFonts w:ascii="Arial" w:hAnsi="Arial" w:cs="Arial"/>
          <w:sz w:val="20"/>
          <w:szCs w:val="20"/>
        </w:rPr>
      </w:pPr>
      <w:r w:rsidRPr="00640B64">
        <w:rPr>
          <w:rFonts w:ascii="Arial" w:hAnsi="Arial" w:cs="Arial"/>
          <w:sz w:val="20"/>
          <w:szCs w:val="20"/>
        </w:rPr>
        <w:t>W trakcie praktyki zawodowej odbywający praktykę zobowiązany jest do prowadzenia dzienniczka praktyki zawodowej, dokumentując w nim rzeczywisty przebieg praktyki.</w:t>
      </w:r>
    </w:p>
    <w:p w:rsidR="000C0804" w:rsidRPr="00640B64" w:rsidRDefault="000C0804" w:rsidP="000C0804">
      <w:pPr>
        <w:jc w:val="both"/>
        <w:rPr>
          <w:rFonts w:ascii="Arial" w:hAnsi="Arial" w:cs="Arial"/>
          <w:sz w:val="20"/>
          <w:szCs w:val="20"/>
        </w:rPr>
      </w:pPr>
      <w:r w:rsidRPr="00640B64">
        <w:rPr>
          <w:rFonts w:ascii="Arial" w:hAnsi="Arial" w:cs="Arial"/>
          <w:sz w:val="20"/>
          <w:szCs w:val="20"/>
        </w:rPr>
        <w:t>Wskazane jest, aby praktyka zawodowa odbywała się w zakładach pracy stosujących nowoczesne techniki i technologie oraz dysponujących odpowiednią bazą techniczną.</w:t>
      </w:r>
    </w:p>
    <w:p w:rsidR="000C0804" w:rsidRPr="007B270A" w:rsidRDefault="000C0804" w:rsidP="000C0804">
      <w:pPr>
        <w:jc w:val="both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7B270A">
        <w:rPr>
          <w:rFonts w:ascii="Times New Roman" w:hAnsi="Times New Roman" w:cs="Times New Roman"/>
          <w:b/>
          <w:bCs/>
          <w:smallCaps/>
          <w:sz w:val="28"/>
          <w:szCs w:val="28"/>
        </w:rPr>
        <w:t>Umiejętności realizowane podczas praktyki zawodowej</w:t>
      </w:r>
    </w:p>
    <w:p w:rsidR="000C0804" w:rsidRPr="007B270A" w:rsidRDefault="000C0804" w:rsidP="000C080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270A">
        <w:rPr>
          <w:rFonts w:ascii="Times New Roman" w:hAnsi="Times New Roman" w:cs="Times New Roman"/>
          <w:b/>
          <w:bCs/>
          <w:sz w:val="28"/>
          <w:szCs w:val="28"/>
        </w:rPr>
        <w:t>Podstawa kształcenia zawodowego.</w:t>
      </w:r>
    </w:p>
    <w:p w:rsidR="000C0804" w:rsidRPr="00640B64" w:rsidRDefault="000C0804" w:rsidP="000C080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40B64">
        <w:rPr>
          <w:rFonts w:ascii="Arial" w:hAnsi="Arial" w:cs="Arial"/>
          <w:sz w:val="20"/>
          <w:szCs w:val="20"/>
        </w:rPr>
        <w:t>W trakcie praktyki zawodowej uczeń powinien:</w:t>
      </w:r>
    </w:p>
    <w:p w:rsidR="000C0804" w:rsidRPr="00640B64" w:rsidRDefault="000C0804" w:rsidP="000C080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0B64">
        <w:rPr>
          <w:rFonts w:ascii="Arial" w:hAnsi="Arial" w:cs="Arial"/>
          <w:sz w:val="20"/>
          <w:szCs w:val="20"/>
        </w:rPr>
        <w:t>zapoznać się ze strukturą organizacyjną</w:t>
      </w:r>
      <w:r>
        <w:rPr>
          <w:rFonts w:ascii="Arial" w:hAnsi="Arial" w:cs="Arial"/>
          <w:sz w:val="20"/>
          <w:szCs w:val="20"/>
        </w:rPr>
        <w:t xml:space="preserve"> miejsca praktyki zawodowej</w:t>
      </w:r>
      <w:r w:rsidRPr="00640B64">
        <w:rPr>
          <w:rFonts w:ascii="Arial" w:hAnsi="Arial" w:cs="Arial"/>
          <w:sz w:val="20"/>
          <w:szCs w:val="20"/>
        </w:rPr>
        <w:t>,</w:t>
      </w:r>
    </w:p>
    <w:p w:rsidR="000C0804" w:rsidRPr="00640B64" w:rsidRDefault="000C0804" w:rsidP="000C080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0B64">
        <w:rPr>
          <w:rFonts w:ascii="Arial" w:hAnsi="Arial" w:cs="Arial"/>
          <w:sz w:val="20"/>
          <w:szCs w:val="20"/>
        </w:rPr>
        <w:t>zapoznać się ze specyfiką działalności prowadzonej w firnie,</w:t>
      </w:r>
    </w:p>
    <w:p w:rsidR="000C0804" w:rsidRPr="00640B64" w:rsidRDefault="000C0804" w:rsidP="000C080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0B64">
        <w:rPr>
          <w:rFonts w:ascii="Arial" w:hAnsi="Arial" w:cs="Arial"/>
          <w:sz w:val="20"/>
          <w:szCs w:val="20"/>
        </w:rPr>
        <w:t>zapoznać się z zasadami współpracy w zespole, w którym będzie odbywał praktykę zawodową,</w:t>
      </w:r>
    </w:p>
    <w:p w:rsidR="000C0804" w:rsidRPr="00640B64" w:rsidRDefault="000C0804" w:rsidP="000C080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0B64">
        <w:rPr>
          <w:rFonts w:ascii="Arial" w:hAnsi="Arial" w:cs="Arial"/>
          <w:sz w:val="20"/>
          <w:szCs w:val="20"/>
        </w:rPr>
        <w:t>rozwijać umiejętności komunikacji w zespole oraz przestrzegać zasad kultury i etyki,</w:t>
      </w:r>
    </w:p>
    <w:p w:rsidR="000C0804" w:rsidRPr="00640B64" w:rsidRDefault="000C0804" w:rsidP="000C080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0B64">
        <w:rPr>
          <w:rFonts w:ascii="Arial" w:hAnsi="Arial" w:cs="Arial"/>
          <w:sz w:val="20"/>
          <w:szCs w:val="20"/>
        </w:rPr>
        <w:t>przygotować stanowisko pracy zgodnie z wymogami ergonomii zgodnie z przepisami bezpieczeństwa i higieny pracy oraz przepisów ochrony przeciwpożarowej i ochrony środowiska,</w:t>
      </w:r>
    </w:p>
    <w:p w:rsidR="000C0804" w:rsidRPr="00640B64" w:rsidRDefault="000C0804" w:rsidP="000C080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0B64">
        <w:rPr>
          <w:rFonts w:ascii="Arial" w:hAnsi="Arial" w:cs="Arial"/>
          <w:sz w:val="20"/>
          <w:szCs w:val="20"/>
        </w:rPr>
        <w:t>przestrzegać zasad bezpieczeństwa i higieny pracy oraz ochrony przeciwpożarowej podczas wykonywania prac montażowych i instalacyjnych,</w:t>
      </w:r>
    </w:p>
    <w:p w:rsidR="000C0804" w:rsidRPr="00640B64" w:rsidRDefault="000C0804" w:rsidP="000C080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0B64">
        <w:rPr>
          <w:rFonts w:ascii="Arial" w:hAnsi="Arial" w:cs="Arial"/>
          <w:sz w:val="20"/>
          <w:szCs w:val="20"/>
        </w:rPr>
        <w:t>zapoznać się z dokumentacją techniczną dotyczącą oprogramowania/sprzętu,</w:t>
      </w:r>
    </w:p>
    <w:p w:rsidR="000C0804" w:rsidRPr="00640B64" w:rsidRDefault="000C0804" w:rsidP="000C080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0B64">
        <w:rPr>
          <w:rFonts w:ascii="Arial" w:hAnsi="Arial" w:cs="Arial"/>
          <w:sz w:val="20"/>
          <w:szCs w:val="20"/>
        </w:rPr>
        <w:t>współuczestniczyć w organizowaniu i wykonywaniu prac z zakresu usług informatycznych,</w:t>
      </w:r>
    </w:p>
    <w:p w:rsidR="000C0804" w:rsidRPr="00640B64" w:rsidRDefault="000C0804" w:rsidP="000C080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0B64">
        <w:rPr>
          <w:rFonts w:ascii="Arial" w:hAnsi="Arial" w:cs="Arial"/>
          <w:sz w:val="20"/>
          <w:szCs w:val="20"/>
        </w:rPr>
        <w:t>podczas wykonywania powierzonych prac umiejętnie wykorzystywać zasoby sieci Internet,</w:t>
      </w:r>
    </w:p>
    <w:p w:rsidR="000C0804" w:rsidRDefault="000C0804" w:rsidP="000C080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Kwalifikacja w zawodzie ROL</w:t>
      </w:r>
      <w:r w:rsidRPr="004F0AB1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04 Prowadzenie produkcji rolniczej</w:t>
      </w:r>
      <w:r w:rsidRPr="004F0A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C0804" w:rsidRDefault="000C0804" w:rsidP="000C0804">
      <w:pPr>
        <w:pStyle w:val="nag3"/>
        <w:keepNext/>
        <w:spacing w:line="240" w:lineRule="auto"/>
        <w:jc w:val="both"/>
        <w:rPr>
          <w:sz w:val="20"/>
          <w:szCs w:val="20"/>
        </w:rPr>
      </w:pPr>
    </w:p>
    <w:p w:rsidR="000C0804" w:rsidRPr="00A938C7" w:rsidRDefault="000C0804" w:rsidP="000C0804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938C7">
        <w:rPr>
          <w:rFonts w:ascii="Arial" w:hAnsi="Arial" w:cs="Arial"/>
          <w:sz w:val="20"/>
          <w:szCs w:val="20"/>
        </w:rPr>
        <w:t>Nabywanie umiejętności organizowania pracy i stanowiska pracy zgodnie z zasadami bezpieczeństwa i higieny pracy, przepisami prawa dotyczącymi ochrony przeciwpożarowej, ochrony środowiska w rolnictwie i ergonomii;</w:t>
      </w:r>
    </w:p>
    <w:p w:rsidR="000C0804" w:rsidRPr="00A938C7" w:rsidRDefault="000C0804" w:rsidP="000C0804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938C7">
        <w:rPr>
          <w:rFonts w:ascii="Arial" w:hAnsi="Arial" w:cs="Arial"/>
          <w:sz w:val="20"/>
          <w:szCs w:val="20"/>
        </w:rPr>
        <w:t>Udzielanie pierwszej pomocy przedmedycznej poszkodowanym w wypadkach przy pracy oraz w stanach zagrożenia zdrowia i życia;</w:t>
      </w:r>
    </w:p>
    <w:p w:rsidR="000C0804" w:rsidRPr="00A938C7" w:rsidRDefault="000C0804" w:rsidP="000C0804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938C7">
        <w:rPr>
          <w:rFonts w:ascii="Arial" w:hAnsi="Arial" w:cs="Arial"/>
          <w:sz w:val="20"/>
          <w:szCs w:val="20"/>
        </w:rPr>
        <w:t>Poznawanie wpływu czynników siedliskowych, nawożenia i zabiegów uprawowych na procesy produkcji roślinnej;</w:t>
      </w:r>
    </w:p>
    <w:p w:rsidR="000C0804" w:rsidRPr="00A938C7" w:rsidRDefault="000C0804" w:rsidP="000C0804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938C7">
        <w:rPr>
          <w:rFonts w:ascii="Arial" w:hAnsi="Arial" w:cs="Arial"/>
          <w:sz w:val="20"/>
          <w:szCs w:val="20"/>
        </w:rPr>
        <w:t>Nabywanie umiejętności rozpoznawania gatunków roślin;</w:t>
      </w:r>
    </w:p>
    <w:p w:rsidR="000C0804" w:rsidRPr="00A938C7" w:rsidRDefault="000C0804" w:rsidP="000C0804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938C7">
        <w:rPr>
          <w:rFonts w:ascii="Arial" w:hAnsi="Arial" w:cs="Arial"/>
          <w:sz w:val="20"/>
          <w:szCs w:val="20"/>
        </w:rPr>
        <w:t>Dobieranie rośliny do uprawy w określonych warunkach gospodarstwa;</w:t>
      </w:r>
    </w:p>
    <w:p w:rsidR="000C0804" w:rsidRPr="00A938C7" w:rsidRDefault="000C0804" w:rsidP="000C0804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938C7">
        <w:rPr>
          <w:rFonts w:ascii="Arial" w:hAnsi="Arial" w:cs="Arial"/>
          <w:sz w:val="20"/>
          <w:szCs w:val="20"/>
        </w:rPr>
        <w:t>Wykonywanie zabiegi agrotechniczne (uprawa roli, siew, nawożenie, pielęgnacja, ochrona i zbiór roślin);</w:t>
      </w:r>
    </w:p>
    <w:p w:rsidR="000C0804" w:rsidRPr="00A938C7" w:rsidRDefault="000C0804" w:rsidP="000C0804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938C7">
        <w:rPr>
          <w:rFonts w:ascii="Arial" w:hAnsi="Arial" w:cs="Arial"/>
          <w:sz w:val="20"/>
          <w:szCs w:val="20"/>
        </w:rPr>
        <w:t>Nabywanie umiejętności rozpoznawania gatunków, typów użytkowych, rasy zwierząt i określanie kierunków chowu z uwzględnieniem możliwości produkcyjnych gospodarstwa;</w:t>
      </w:r>
    </w:p>
    <w:p w:rsidR="000C0804" w:rsidRPr="00A938C7" w:rsidRDefault="000C0804" w:rsidP="000C0804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938C7">
        <w:rPr>
          <w:rFonts w:ascii="Arial" w:hAnsi="Arial" w:cs="Arial"/>
          <w:sz w:val="20"/>
          <w:szCs w:val="20"/>
        </w:rPr>
        <w:t>Planowanie i prowadzenie prac związanych z żywieniem, pielęgnacją, rozrodem i utrzymaniem odpowiednich warunków zoohigienicznych zwierząt gospodarskich;</w:t>
      </w:r>
    </w:p>
    <w:p w:rsidR="000C0804" w:rsidRPr="00A938C7" w:rsidRDefault="000C0804" w:rsidP="000C0804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938C7">
        <w:rPr>
          <w:rFonts w:ascii="Arial" w:hAnsi="Arial" w:cs="Arial"/>
          <w:sz w:val="20"/>
          <w:szCs w:val="20"/>
        </w:rPr>
        <w:t xml:space="preserve">Nabywanie umiejętności prowadzenia produkcji roślinnej i zwierzęcej zgodnie ze Zwykłą Dobrą Praktyką Rolniczą i z Zasadami Wzajemnej Zgodności oraz rachunkiem ekonomicznym w rolnictwie konwencjonalnym </w:t>
      </w:r>
      <w:r>
        <w:rPr>
          <w:rFonts w:ascii="Arial" w:hAnsi="Arial" w:cs="Arial"/>
          <w:sz w:val="20"/>
          <w:szCs w:val="20"/>
        </w:rPr>
        <w:br/>
      </w:r>
      <w:r w:rsidRPr="00A938C7">
        <w:rPr>
          <w:rFonts w:ascii="Arial" w:hAnsi="Arial" w:cs="Arial"/>
          <w:sz w:val="20"/>
          <w:szCs w:val="20"/>
        </w:rPr>
        <w:t>i ekologicznym;</w:t>
      </w:r>
    </w:p>
    <w:p w:rsidR="000C0804" w:rsidRPr="00A938C7" w:rsidRDefault="000C0804" w:rsidP="000C0804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938C7">
        <w:rPr>
          <w:rFonts w:ascii="Arial" w:hAnsi="Arial" w:cs="Arial"/>
          <w:sz w:val="20"/>
          <w:szCs w:val="20"/>
        </w:rPr>
        <w:t xml:space="preserve">Nabywanie umiejętności przygotowania do sprzedaży oraz prowadzenia sprzedaż bezpośredniej zwierząt </w:t>
      </w:r>
      <w:r>
        <w:rPr>
          <w:rFonts w:ascii="Arial" w:hAnsi="Arial" w:cs="Arial"/>
          <w:sz w:val="20"/>
          <w:szCs w:val="20"/>
        </w:rPr>
        <w:br/>
      </w:r>
      <w:r w:rsidRPr="00A938C7">
        <w:rPr>
          <w:rFonts w:ascii="Arial" w:hAnsi="Arial" w:cs="Arial"/>
          <w:sz w:val="20"/>
          <w:szCs w:val="20"/>
        </w:rPr>
        <w:t>i produktów pochodzenia roślinnego i zwierzęcego;</w:t>
      </w:r>
    </w:p>
    <w:p w:rsidR="000C0804" w:rsidRPr="00A938C7" w:rsidRDefault="000C0804" w:rsidP="000C0804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938C7">
        <w:rPr>
          <w:rFonts w:ascii="Arial" w:hAnsi="Arial" w:cs="Arial"/>
          <w:sz w:val="20"/>
          <w:szCs w:val="20"/>
        </w:rPr>
        <w:t>Dobieranie, eksploatowanie i konserwowanie narzędzi, maszyn, urządzeń, pojazdów i środków transportowych wykorzystywanych w rolnictwie;</w:t>
      </w:r>
    </w:p>
    <w:p w:rsidR="000C0804" w:rsidRPr="00A938C7" w:rsidRDefault="000C0804" w:rsidP="000C0804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938C7">
        <w:rPr>
          <w:rFonts w:ascii="Arial" w:hAnsi="Arial" w:cs="Arial"/>
          <w:sz w:val="20"/>
          <w:szCs w:val="20"/>
        </w:rPr>
        <w:t>Wykonywanie czynności kontrolno-obsługowe środków technicznych stosowanych w rolnictwie;</w:t>
      </w:r>
    </w:p>
    <w:p w:rsidR="000C0804" w:rsidRPr="00A938C7" w:rsidRDefault="000C0804" w:rsidP="000C0804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938C7">
        <w:rPr>
          <w:rFonts w:ascii="Arial" w:hAnsi="Arial" w:cs="Arial"/>
          <w:sz w:val="20"/>
          <w:szCs w:val="20"/>
        </w:rPr>
        <w:t xml:space="preserve">Obsługiwanie urządzeń i systemów energetyki odnawialnej, wodociągowe i wodno-melioracyjne </w:t>
      </w:r>
      <w:r>
        <w:rPr>
          <w:rFonts w:ascii="Arial" w:hAnsi="Arial" w:cs="Arial"/>
          <w:sz w:val="20"/>
          <w:szCs w:val="20"/>
        </w:rPr>
        <w:br/>
        <w:t xml:space="preserve">w </w:t>
      </w:r>
      <w:r w:rsidRPr="00A938C7">
        <w:rPr>
          <w:rFonts w:ascii="Arial" w:hAnsi="Arial" w:cs="Arial"/>
          <w:sz w:val="20"/>
          <w:szCs w:val="20"/>
        </w:rPr>
        <w:t>gospodarstwie;</w:t>
      </w:r>
    </w:p>
    <w:p w:rsidR="000C0804" w:rsidRPr="00A938C7" w:rsidRDefault="000C0804" w:rsidP="000C0804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938C7">
        <w:rPr>
          <w:rFonts w:ascii="Arial" w:hAnsi="Arial" w:cs="Arial"/>
          <w:sz w:val="20"/>
          <w:szCs w:val="20"/>
        </w:rPr>
        <w:t>Stosowanie programów komputerowych wspomagających wykonywanie zadań w rolnictwie;</w:t>
      </w:r>
    </w:p>
    <w:p w:rsidR="000C0804" w:rsidRPr="00A938C7" w:rsidRDefault="000C0804" w:rsidP="000C0804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938C7">
        <w:rPr>
          <w:rFonts w:ascii="Arial" w:hAnsi="Arial" w:cs="Arial"/>
          <w:sz w:val="20"/>
          <w:szCs w:val="20"/>
        </w:rPr>
        <w:t>Postępowanie zgodnie z zasadami etyki;</w:t>
      </w:r>
    </w:p>
    <w:p w:rsidR="000C0804" w:rsidRPr="00A938C7" w:rsidRDefault="000C0804" w:rsidP="000C0804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938C7">
        <w:rPr>
          <w:rFonts w:ascii="Arial" w:hAnsi="Arial" w:cs="Arial"/>
          <w:sz w:val="20"/>
          <w:szCs w:val="20"/>
        </w:rPr>
        <w:t>Doskonalenie umiejętności zawodowych.</w:t>
      </w:r>
    </w:p>
    <w:p w:rsidR="000C0804" w:rsidRDefault="000C0804" w:rsidP="000C080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C0804" w:rsidRDefault="000C0804" w:rsidP="000C0804">
      <w:pPr>
        <w:jc w:val="both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1A1C1F">
        <w:rPr>
          <w:rFonts w:ascii="Times New Roman" w:hAnsi="Times New Roman" w:cs="Times New Roman"/>
          <w:b/>
          <w:bCs/>
          <w:smallCaps/>
          <w:sz w:val="28"/>
          <w:szCs w:val="28"/>
        </w:rPr>
        <w:t>Warunki osiągnięcia efektów kształcenia</w:t>
      </w:r>
    </w:p>
    <w:p w:rsidR="000C0804" w:rsidRPr="00A938C7" w:rsidRDefault="000C0804" w:rsidP="000C0804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0"/>
          <w:szCs w:val="20"/>
        </w:rPr>
      </w:pPr>
      <w:r w:rsidRPr="00A938C7">
        <w:rPr>
          <w:rFonts w:ascii="Arial" w:hAnsi="Arial" w:cs="Arial"/>
          <w:sz w:val="20"/>
          <w:szCs w:val="20"/>
        </w:rPr>
        <w:t>Kształcenie praktyczne może odbywać się w: pracowniach i warsztatach szkolnych, placówkach kształcenia ustawicznego, placówkach kształcenia praktycznego oraz podmiotach stanowiących potencjalne miejsce zatrudnienia absolwentów szkół kształcących w zawodzie.</w:t>
      </w:r>
    </w:p>
    <w:p w:rsidR="000C0804" w:rsidRPr="00A938C7" w:rsidRDefault="000C0804" w:rsidP="000C0804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0"/>
          <w:szCs w:val="20"/>
        </w:rPr>
      </w:pPr>
      <w:r w:rsidRPr="00A938C7">
        <w:rPr>
          <w:rFonts w:ascii="Arial" w:hAnsi="Arial" w:cs="Arial"/>
          <w:sz w:val="20"/>
          <w:szCs w:val="20"/>
        </w:rPr>
        <w:t xml:space="preserve">Zaleca się organizowanie zajęć kształcenia zawodowego we współpracy z pracodawcami </w:t>
      </w:r>
      <w:r>
        <w:rPr>
          <w:rFonts w:ascii="Arial" w:hAnsi="Arial" w:cs="Arial"/>
          <w:sz w:val="20"/>
          <w:szCs w:val="20"/>
        </w:rPr>
        <w:br/>
      </w:r>
      <w:r w:rsidRPr="00A938C7">
        <w:rPr>
          <w:rFonts w:ascii="Arial" w:hAnsi="Arial" w:cs="Arial"/>
          <w:sz w:val="20"/>
          <w:szCs w:val="20"/>
        </w:rPr>
        <w:t xml:space="preserve">z wykorzystaniem ich doświadczeń i bazy techniczno-technologicznej. Organizowanie kształcenia zawodowego </w:t>
      </w:r>
      <w:r>
        <w:rPr>
          <w:rFonts w:ascii="Arial" w:hAnsi="Arial" w:cs="Arial"/>
          <w:sz w:val="20"/>
          <w:szCs w:val="20"/>
        </w:rPr>
        <w:br/>
      </w:r>
      <w:r w:rsidRPr="00A938C7">
        <w:rPr>
          <w:rFonts w:ascii="Arial" w:hAnsi="Arial" w:cs="Arial"/>
          <w:sz w:val="20"/>
          <w:szCs w:val="20"/>
        </w:rPr>
        <w:t>z wykorzystaniem wspomagania w ramach projektów realizowanych z udziałem środków Unii Europejskiej również stanowi cenną formę nabywania umiejętności i kompetencji zawodowych uczniów</w:t>
      </w:r>
      <w:r>
        <w:rPr>
          <w:rFonts w:ascii="Arial" w:hAnsi="Arial" w:cs="Arial"/>
          <w:sz w:val="20"/>
          <w:szCs w:val="20"/>
        </w:rPr>
        <w:t xml:space="preserve"> </w:t>
      </w:r>
      <w:r w:rsidRPr="00A938C7">
        <w:rPr>
          <w:rFonts w:ascii="Arial" w:hAnsi="Arial" w:cs="Arial"/>
          <w:sz w:val="20"/>
          <w:szCs w:val="20"/>
        </w:rPr>
        <w:t xml:space="preserve">w procesie praktycznego kształcenia </w:t>
      </w:r>
    </w:p>
    <w:p w:rsidR="000C0804" w:rsidRPr="00A938C7" w:rsidRDefault="000C0804" w:rsidP="000C0804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0"/>
          <w:szCs w:val="20"/>
        </w:rPr>
      </w:pPr>
      <w:r w:rsidRPr="00A938C7">
        <w:rPr>
          <w:rFonts w:ascii="Arial" w:hAnsi="Arial" w:cs="Arial"/>
          <w:sz w:val="20"/>
          <w:szCs w:val="20"/>
        </w:rPr>
        <w:t xml:space="preserve">Działy programowe wymagają stosowania aktywizujących metod kształcenia, a także ćwiczeń praktycznych, które umożliwią samodzielne wykonanie zadań. Zaplanowane do osiągnięcia efekty kształcenia przygotowują ucznia </w:t>
      </w:r>
      <w:r>
        <w:rPr>
          <w:rFonts w:ascii="Arial" w:hAnsi="Arial" w:cs="Arial"/>
          <w:sz w:val="20"/>
          <w:szCs w:val="20"/>
        </w:rPr>
        <w:br/>
      </w:r>
      <w:r w:rsidRPr="00A938C7">
        <w:rPr>
          <w:rFonts w:ascii="Arial" w:hAnsi="Arial" w:cs="Arial"/>
          <w:sz w:val="20"/>
          <w:szCs w:val="20"/>
        </w:rPr>
        <w:t>do wykonania zadań zawodowych dotyczących obsługi poszczególnych układów pojazdów. Powinny być kształtowane umiejętności przestrzegania zasad higieny i bezpieczeństwa pracy podczas wykonywania obsługi oraz zapobiegania czynnikom szkodliwym dla zdrowia. Należy także kształtować postawy sprzyjające dbaniu o środowisko podczas wykonywania zadań zawodowych.</w:t>
      </w:r>
    </w:p>
    <w:p w:rsidR="000C0804" w:rsidRDefault="000C0804" w:rsidP="000C0804">
      <w:pPr>
        <w:pStyle w:val="nag3"/>
        <w:spacing w:line="240" w:lineRule="auto"/>
        <w:ind w:firstLine="284"/>
        <w:jc w:val="both"/>
        <w:rPr>
          <w:sz w:val="20"/>
          <w:szCs w:val="20"/>
        </w:rPr>
      </w:pPr>
    </w:p>
    <w:p w:rsidR="000C0804" w:rsidRPr="001A1C1F" w:rsidRDefault="000C0804" w:rsidP="000C080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1C1F">
        <w:rPr>
          <w:rFonts w:ascii="Times New Roman" w:hAnsi="Times New Roman" w:cs="Times New Roman"/>
          <w:b/>
          <w:bCs/>
          <w:sz w:val="28"/>
          <w:szCs w:val="28"/>
        </w:rPr>
        <w:t>Metody sprawdzania osiągnięć edukacyjnych ucznia</w:t>
      </w:r>
    </w:p>
    <w:p w:rsidR="000C0804" w:rsidRPr="00640B64" w:rsidRDefault="000C0804" w:rsidP="000C0804">
      <w:pPr>
        <w:jc w:val="both"/>
        <w:rPr>
          <w:rFonts w:ascii="Arial" w:hAnsi="Arial" w:cs="Arial"/>
          <w:sz w:val="20"/>
          <w:szCs w:val="20"/>
        </w:rPr>
      </w:pPr>
      <w:r w:rsidRPr="00640B64">
        <w:rPr>
          <w:rFonts w:ascii="Arial" w:hAnsi="Arial" w:cs="Arial"/>
          <w:sz w:val="20"/>
          <w:szCs w:val="20"/>
        </w:rPr>
        <w:lastRenderedPageBreak/>
        <w:t>Sprawdzanie i ocenianie osiągnięć uczniów powinno odbywać się na bieżąco podczas realizacji programu praktyki zawodowej. Kryteria oceniania powinny dotyczyć poziomu oraz zakresu opanowania przez ucznia umiejętności wynikających z celów kształcenia. Ze względu na charakter zajęć w procesie oceniania dominować powinna obserwacja pracy ucznia oraz ocena efektów jego pracy. Dokonując oceny pracy uczniów należy uwzględnić:</w:t>
      </w:r>
    </w:p>
    <w:p w:rsidR="000C0804" w:rsidRPr="00640B64" w:rsidRDefault="000C0804" w:rsidP="000C080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40B64">
        <w:rPr>
          <w:rFonts w:ascii="Arial" w:hAnsi="Arial" w:cs="Arial"/>
          <w:sz w:val="20"/>
          <w:szCs w:val="20"/>
        </w:rPr>
        <w:t>organizację stanowiska pracy i przestrzeganie przepisów BHP,</w:t>
      </w:r>
    </w:p>
    <w:p w:rsidR="000C0804" w:rsidRPr="00640B64" w:rsidRDefault="000C0804" w:rsidP="000C080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40B64">
        <w:rPr>
          <w:rFonts w:ascii="Arial" w:hAnsi="Arial" w:cs="Arial"/>
          <w:sz w:val="20"/>
          <w:szCs w:val="20"/>
        </w:rPr>
        <w:t>stosunek do przełożonych i współpracowników, kultura osobista,</w:t>
      </w:r>
    </w:p>
    <w:p w:rsidR="000C0804" w:rsidRPr="00640B64" w:rsidRDefault="000C0804" w:rsidP="000C080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40B64">
        <w:rPr>
          <w:rFonts w:ascii="Arial" w:hAnsi="Arial" w:cs="Arial"/>
          <w:sz w:val="20"/>
          <w:szCs w:val="20"/>
        </w:rPr>
        <w:t>przestrzeganie dyscypliny pracy,</w:t>
      </w:r>
    </w:p>
    <w:p w:rsidR="000C0804" w:rsidRPr="00640B64" w:rsidRDefault="000C0804" w:rsidP="000C080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40B64">
        <w:rPr>
          <w:rFonts w:ascii="Arial" w:hAnsi="Arial" w:cs="Arial"/>
          <w:sz w:val="20"/>
          <w:szCs w:val="20"/>
        </w:rPr>
        <w:t>jakość wykonywanej pracy,</w:t>
      </w:r>
    </w:p>
    <w:p w:rsidR="000C0804" w:rsidRPr="00640B64" w:rsidRDefault="000C0804" w:rsidP="000C080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40B64">
        <w:rPr>
          <w:rFonts w:ascii="Arial" w:hAnsi="Arial" w:cs="Arial"/>
          <w:sz w:val="20"/>
          <w:szCs w:val="20"/>
        </w:rPr>
        <w:t>samodzielność wykonywania zadań zawodowych, inwencja twórcza,</w:t>
      </w:r>
    </w:p>
    <w:p w:rsidR="000C0804" w:rsidRPr="00640B64" w:rsidRDefault="000C0804" w:rsidP="000C080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40B64">
        <w:rPr>
          <w:rFonts w:ascii="Arial" w:hAnsi="Arial" w:cs="Arial"/>
          <w:sz w:val="20"/>
          <w:szCs w:val="20"/>
        </w:rPr>
        <w:t>poziom umiejętności wynikających z celów kształcenia.</w:t>
      </w:r>
    </w:p>
    <w:p w:rsidR="000C0804" w:rsidRPr="00640B64" w:rsidRDefault="000C0804" w:rsidP="000C0804">
      <w:pPr>
        <w:jc w:val="both"/>
        <w:rPr>
          <w:rFonts w:ascii="Arial" w:hAnsi="Arial" w:cs="Arial"/>
          <w:sz w:val="20"/>
          <w:szCs w:val="20"/>
        </w:rPr>
      </w:pPr>
      <w:r w:rsidRPr="00640B64">
        <w:rPr>
          <w:rFonts w:ascii="Arial" w:hAnsi="Arial" w:cs="Arial"/>
          <w:sz w:val="20"/>
          <w:szCs w:val="20"/>
        </w:rPr>
        <w:t>Po odbyciu przez ucznia praktyki zawodowej, opiekun z ramienia przedsiębiorstwa powinien wpisać w dzienniczku praktyk opinię o pracy ucznia oraz zaproponować ocenę końcową.</w:t>
      </w:r>
    </w:p>
    <w:p w:rsidR="000C0804" w:rsidRDefault="000C0804" w:rsidP="000C0804"/>
    <w:p w:rsidR="006928CC" w:rsidRDefault="006928CC"/>
    <w:sectPr w:rsidR="00692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3AC" w:rsidRDefault="00AA43AC" w:rsidP="000C0804">
      <w:pPr>
        <w:spacing w:after="0" w:line="240" w:lineRule="auto"/>
      </w:pPr>
      <w:r>
        <w:separator/>
      </w:r>
    </w:p>
  </w:endnote>
  <w:endnote w:type="continuationSeparator" w:id="0">
    <w:p w:rsidR="00AA43AC" w:rsidRDefault="00AA43AC" w:rsidP="000C0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804" w:rsidRDefault="000C0804" w:rsidP="00134DB4">
    <w:pPr>
      <w:pStyle w:val="Stopka"/>
    </w:pPr>
  </w:p>
  <w:p w:rsidR="000C0804" w:rsidRDefault="000C08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3AC" w:rsidRDefault="00AA43AC" w:rsidP="000C0804">
      <w:pPr>
        <w:spacing w:after="0" w:line="240" w:lineRule="auto"/>
      </w:pPr>
      <w:r>
        <w:separator/>
      </w:r>
    </w:p>
  </w:footnote>
  <w:footnote w:type="continuationSeparator" w:id="0">
    <w:p w:rsidR="00AA43AC" w:rsidRDefault="00AA43AC" w:rsidP="000C0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341CD"/>
    <w:multiLevelType w:val="hybridMultilevel"/>
    <w:tmpl w:val="428AF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917BB"/>
    <w:multiLevelType w:val="hybridMultilevel"/>
    <w:tmpl w:val="3D066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A3811"/>
    <w:multiLevelType w:val="hybridMultilevel"/>
    <w:tmpl w:val="528ADA46"/>
    <w:lvl w:ilvl="0" w:tplc="E19EEFF8">
      <w:start w:val="1"/>
      <w:numFmt w:val="decimal"/>
      <w:lvlText w:val="%1."/>
      <w:lvlJc w:val="left"/>
      <w:pPr>
        <w:ind w:left="163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804"/>
    <w:rsid w:val="000C0804"/>
    <w:rsid w:val="006928CC"/>
    <w:rsid w:val="0069656B"/>
    <w:rsid w:val="00AA43AC"/>
    <w:rsid w:val="00C50F6C"/>
    <w:rsid w:val="00D3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7EC95"/>
  <w15:chartTrackingRefBased/>
  <w15:docId w15:val="{DE25E411-08E1-4E4D-9924-B7B97DDE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08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0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0804"/>
  </w:style>
  <w:style w:type="paragraph" w:styleId="Stopka">
    <w:name w:val="footer"/>
    <w:basedOn w:val="Normalny"/>
    <w:link w:val="StopkaZnak"/>
    <w:uiPriority w:val="99"/>
    <w:unhideWhenUsed/>
    <w:rsid w:val="000C0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0804"/>
  </w:style>
  <w:style w:type="paragraph" w:styleId="Akapitzlist">
    <w:name w:val="List Paragraph"/>
    <w:aliases w:val="Numerowanie,List Paragraph,Kolorowa lista — akcent 11,Średnia siatka 1 — akcent 21,N w prog,Obiekt,normalny tekst,ORE MYŚLNIKI,List Paragraph3,Jasna siatka — akcent 31,Colorful List Accent 1,Colorful List - Accent 11"/>
    <w:basedOn w:val="Normalny"/>
    <w:link w:val="AkapitzlistZnak"/>
    <w:uiPriority w:val="34"/>
    <w:qFormat/>
    <w:rsid w:val="000C0804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Średnia siatka 1 — akcent 21 Znak,N w prog Znak,Obiekt Znak,normalny tekst Znak,ORE MYŚLNIKI Znak,List Paragraph3 Znak,Jasna siatka — akcent 31 Znak"/>
    <w:link w:val="Akapitzlist"/>
    <w:uiPriority w:val="34"/>
    <w:qFormat/>
    <w:locked/>
    <w:rsid w:val="000C0804"/>
  </w:style>
  <w:style w:type="paragraph" w:customStyle="1" w:styleId="nag3">
    <w:name w:val="nag3"/>
    <w:basedOn w:val="Normalny"/>
    <w:link w:val="nag3Znak"/>
    <w:qFormat/>
    <w:rsid w:val="000C0804"/>
    <w:pPr>
      <w:spacing w:after="0" w:line="288" w:lineRule="auto"/>
    </w:pPr>
    <w:rPr>
      <w:rFonts w:ascii="Arial" w:hAnsi="Arial" w:cs="Arial"/>
      <w:b/>
      <w:sz w:val="24"/>
    </w:rPr>
  </w:style>
  <w:style w:type="character" w:customStyle="1" w:styleId="nag3Znak">
    <w:name w:val="nag3 Znak"/>
    <w:basedOn w:val="Domylnaczcionkaakapitu"/>
    <w:link w:val="nag3"/>
    <w:rsid w:val="000C0804"/>
    <w:rPr>
      <w:rFonts w:ascii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1027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Anna</dc:creator>
  <cp:keywords/>
  <dc:description/>
  <cp:lastModifiedBy>Kowalczyk Anna</cp:lastModifiedBy>
  <cp:revision>4</cp:revision>
  <dcterms:created xsi:type="dcterms:W3CDTF">2026-02-12T13:27:00Z</dcterms:created>
  <dcterms:modified xsi:type="dcterms:W3CDTF">2026-02-24T07:54:00Z</dcterms:modified>
</cp:coreProperties>
</file>