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A4C933" w14:textId="4D805A96" w:rsidR="008A332F" w:rsidRDefault="002D139B" w:rsidP="002B50C0">
      <w:pPr>
        <w:pStyle w:val="Nagwek1"/>
        <w:spacing w:before="0" w:after="120" w:line="240" w:lineRule="auto"/>
        <w:jc w:val="center"/>
        <w:rPr>
          <w:rFonts w:ascii="Arial" w:hAnsi="Arial" w:cs="Arial"/>
          <w:b/>
          <w:color w:val="auto"/>
          <w:sz w:val="24"/>
          <w:szCs w:val="24"/>
        </w:rPr>
      </w:pPr>
      <w:r>
        <w:rPr>
          <w:rFonts w:ascii="Arial" w:hAnsi="Arial" w:cs="Arial"/>
          <w:b/>
          <w:color w:val="auto"/>
          <w:sz w:val="24"/>
          <w:szCs w:val="24"/>
        </w:rPr>
        <w:t>R</w:t>
      </w:r>
      <w:r w:rsidR="008C6721" w:rsidRPr="002B50C0">
        <w:rPr>
          <w:rFonts w:ascii="Arial" w:hAnsi="Arial" w:cs="Arial"/>
          <w:b/>
          <w:color w:val="auto"/>
          <w:sz w:val="24"/>
          <w:szCs w:val="24"/>
        </w:rPr>
        <w:t xml:space="preserve">aport z postępu rzeczowo-finansowego projektu informatycznego </w:t>
      </w:r>
    </w:p>
    <w:p w14:paraId="3C8F6B73" w14:textId="22B902E5" w:rsidR="008C6721" w:rsidRPr="002B50C0" w:rsidRDefault="008C6721" w:rsidP="002B50C0">
      <w:pPr>
        <w:pStyle w:val="Nagwek1"/>
        <w:spacing w:before="0" w:after="120" w:line="240" w:lineRule="auto"/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2B50C0">
        <w:rPr>
          <w:rFonts w:ascii="Arial" w:hAnsi="Arial" w:cs="Arial"/>
          <w:b/>
          <w:color w:val="auto"/>
          <w:sz w:val="24"/>
          <w:szCs w:val="24"/>
        </w:rPr>
        <w:t xml:space="preserve">za </w:t>
      </w:r>
      <w:r w:rsidR="002D139B">
        <w:rPr>
          <w:rFonts w:ascii="Arial" w:hAnsi="Arial" w:cs="Arial"/>
          <w:b/>
          <w:color w:val="auto"/>
          <w:sz w:val="24"/>
          <w:szCs w:val="24"/>
        </w:rPr>
        <w:t>I</w:t>
      </w:r>
      <w:r w:rsidR="00AB76B2">
        <w:rPr>
          <w:rFonts w:ascii="Arial" w:hAnsi="Arial" w:cs="Arial"/>
          <w:b/>
          <w:color w:val="auto"/>
          <w:sz w:val="24"/>
          <w:szCs w:val="24"/>
        </w:rPr>
        <w:t>V</w:t>
      </w:r>
      <w:r w:rsidRPr="002B50C0">
        <w:rPr>
          <w:rFonts w:ascii="Arial" w:hAnsi="Arial" w:cs="Arial"/>
          <w:b/>
          <w:color w:val="auto"/>
          <w:sz w:val="24"/>
          <w:szCs w:val="24"/>
        </w:rPr>
        <w:t xml:space="preserve"> kwartał </w:t>
      </w:r>
      <w:r w:rsidR="002D139B">
        <w:rPr>
          <w:rFonts w:ascii="Arial" w:hAnsi="Arial" w:cs="Arial"/>
          <w:b/>
          <w:color w:val="auto"/>
          <w:sz w:val="24"/>
          <w:szCs w:val="24"/>
        </w:rPr>
        <w:t xml:space="preserve">2018 </w:t>
      </w:r>
      <w:r w:rsidRPr="002B50C0">
        <w:rPr>
          <w:rFonts w:ascii="Arial" w:hAnsi="Arial" w:cs="Arial"/>
          <w:b/>
          <w:color w:val="auto"/>
          <w:sz w:val="24"/>
          <w:szCs w:val="24"/>
        </w:rPr>
        <w:t>roku</w:t>
      </w:r>
    </w:p>
    <w:p w14:paraId="2FDCE0E5" w14:textId="15E7FB92" w:rsidR="008A332F" w:rsidRPr="002B50C0" w:rsidRDefault="003C7325" w:rsidP="003642B8">
      <w:pPr>
        <w:spacing w:after="360"/>
        <w:jc w:val="center"/>
        <w:rPr>
          <w:rFonts w:ascii="Arial" w:hAnsi="Arial" w:cs="Arial"/>
        </w:rPr>
      </w:pPr>
      <w:r w:rsidRPr="002B50C0">
        <w:rPr>
          <w:rFonts w:ascii="Arial" w:hAnsi="Arial" w:cs="Arial"/>
        </w:rPr>
        <w:t xml:space="preserve">(dane należy wskazać w </w:t>
      </w:r>
      <w:r w:rsidR="00304D04" w:rsidRPr="002B50C0">
        <w:rPr>
          <w:rFonts w:ascii="Arial" w:hAnsi="Arial" w:cs="Arial"/>
        </w:rPr>
        <w:t xml:space="preserve">zakresie </w:t>
      </w:r>
      <w:r w:rsidR="00F2008A" w:rsidRPr="002B50C0">
        <w:rPr>
          <w:rFonts w:ascii="Arial" w:hAnsi="Arial" w:cs="Arial"/>
        </w:rPr>
        <w:t xml:space="preserve">odnoszącym się do </w:t>
      </w:r>
      <w:r w:rsidR="00304D04" w:rsidRPr="002B50C0">
        <w:rPr>
          <w:rFonts w:ascii="Arial" w:hAnsi="Arial" w:cs="Arial"/>
        </w:rPr>
        <w:t>okresu sprawozdawczego)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Informacje ogólne o projekcie informatycznym."/>
      </w:tblPr>
      <w:tblGrid>
        <w:gridCol w:w="2689"/>
        <w:gridCol w:w="6372"/>
      </w:tblGrid>
      <w:tr w:rsidR="00CA516B" w:rsidRPr="002B50C0" w14:paraId="4EB54A58" w14:textId="77777777" w:rsidTr="008A332F">
        <w:trPr>
          <w:trHeight w:val="57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52059139" w14:textId="77777777" w:rsidR="00CA516B" w:rsidRPr="008A332F" w:rsidRDefault="00F2008A" w:rsidP="00D86FEC">
            <w:pPr>
              <w:spacing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A332F">
              <w:rPr>
                <w:rFonts w:ascii="Arial" w:hAnsi="Arial" w:cs="Arial"/>
                <w:b/>
                <w:sz w:val="24"/>
                <w:szCs w:val="24"/>
              </w:rPr>
              <w:t>Tytuł</w:t>
            </w:r>
            <w:r w:rsidR="00CA516B" w:rsidRPr="008A332F">
              <w:rPr>
                <w:rFonts w:ascii="Arial" w:hAnsi="Arial" w:cs="Arial"/>
                <w:b/>
                <w:sz w:val="24"/>
                <w:szCs w:val="24"/>
              </w:rPr>
              <w:t xml:space="preserve"> projektu</w:t>
            </w:r>
          </w:p>
        </w:tc>
        <w:tc>
          <w:tcPr>
            <w:tcW w:w="3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A107CE" w14:textId="335AD831" w:rsidR="00CA516B" w:rsidRPr="00EA37D7" w:rsidRDefault="00A74053">
            <w:pPr>
              <w:spacing w:line="276" w:lineRule="auto"/>
              <w:rPr>
                <w:rFonts w:ascii="Arial" w:hAnsi="Arial" w:cs="Arial"/>
                <w:i/>
                <w:color w:val="0070C0"/>
                <w:sz w:val="20"/>
              </w:rPr>
            </w:pPr>
            <w:r w:rsidRPr="00EA37D7">
              <w:rPr>
                <w:rFonts w:ascii="Arial" w:hAnsi="Arial" w:cs="Arial"/>
                <w:sz w:val="18"/>
                <w:szCs w:val="18"/>
              </w:rPr>
              <w:t>Modyfikacja systemu monitorowania przewozu towarów SENT</w:t>
            </w:r>
          </w:p>
        </w:tc>
      </w:tr>
      <w:tr w:rsidR="00CA516B" w:rsidRPr="002B50C0" w14:paraId="05B59807" w14:textId="77777777" w:rsidTr="008A332F">
        <w:trPr>
          <w:trHeight w:val="57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1BF1EA03" w14:textId="77777777" w:rsidR="00CA516B" w:rsidRPr="008A332F" w:rsidRDefault="00CA516B" w:rsidP="00D86FEC">
            <w:pPr>
              <w:spacing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A332F">
              <w:rPr>
                <w:rFonts w:ascii="Arial" w:hAnsi="Arial" w:cs="Arial"/>
                <w:b/>
                <w:sz w:val="24"/>
                <w:szCs w:val="24"/>
              </w:rPr>
              <w:t>Wnioskodawca</w:t>
            </w:r>
          </w:p>
        </w:tc>
        <w:tc>
          <w:tcPr>
            <w:tcW w:w="3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AAB38FA" w14:textId="19E4182D" w:rsidR="00CA516B" w:rsidRPr="00A74053" w:rsidRDefault="00A74053" w:rsidP="00A84A30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A74053">
              <w:rPr>
                <w:rFonts w:ascii="Arial" w:hAnsi="Arial" w:cs="Arial"/>
                <w:sz w:val="18"/>
                <w:szCs w:val="18"/>
              </w:rPr>
              <w:t>Minister</w:t>
            </w:r>
            <w:r w:rsidR="00A84A3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A74053">
              <w:rPr>
                <w:rFonts w:ascii="Arial" w:hAnsi="Arial" w:cs="Arial"/>
                <w:sz w:val="18"/>
                <w:szCs w:val="18"/>
              </w:rPr>
              <w:t>Finansów</w:t>
            </w:r>
          </w:p>
        </w:tc>
      </w:tr>
      <w:tr w:rsidR="00CA516B" w:rsidRPr="0030196F" w14:paraId="719B01E2" w14:textId="77777777" w:rsidTr="008A332F">
        <w:trPr>
          <w:trHeight w:val="57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229609C7" w14:textId="3856606D" w:rsidR="00CA516B" w:rsidRPr="00725708" w:rsidRDefault="00CA516B" w:rsidP="00D86FEC">
            <w:pPr>
              <w:spacing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725708">
              <w:rPr>
                <w:rFonts w:ascii="Arial" w:hAnsi="Arial" w:cs="Arial"/>
                <w:b/>
                <w:sz w:val="24"/>
                <w:szCs w:val="24"/>
              </w:rPr>
              <w:t>Beneficjent</w:t>
            </w:r>
          </w:p>
        </w:tc>
        <w:tc>
          <w:tcPr>
            <w:tcW w:w="3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01EAD6" w14:textId="25D09C6B" w:rsidR="00CA516B" w:rsidRPr="00A74053" w:rsidRDefault="00A7405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A74053">
              <w:rPr>
                <w:rFonts w:ascii="Arial" w:hAnsi="Arial" w:cs="Arial"/>
                <w:sz w:val="18"/>
                <w:szCs w:val="18"/>
              </w:rPr>
              <w:t>Ministerstwo Finansów – Krajowa Administracja Skarbowa</w:t>
            </w:r>
          </w:p>
        </w:tc>
      </w:tr>
      <w:tr w:rsidR="00CA516B" w:rsidRPr="002B50C0" w14:paraId="3FF7E21D" w14:textId="77777777" w:rsidTr="008A332F">
        <w:trPr>
          <w:trHeight w:val="57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62A43BE7" w14:textId="7B363E95" w:rsidR="00CA516B" w:rsidRPr="008A332F" w:rsidRDefault="008A332F" w:rsidP="00D86FEC">
            <w:pPr>
              <w:spacing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Partnerzy</w:t>
            </w:r>
          </w:p>
        </w:tc>
        <w:tc>
          <w:tcPr>
            <w:tcW w:w="3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E02B4D" w14:textId="77777777" w:rsidR="00A74053" w:rsidRPr="00A74053" w:rsidRDefault="00A74053" w:rsidP="00A74053">
            <w:pPr>
              <w:spacing w:after="0" w:line="276" w:lineRule="auto"/>
              <w:rPr>
                <w:rFonts w:ascii="Arial" w:hAnsi="Arial" w:cs="Arial"/>
                <w:sz w:val="18"/>
                <w:szCs w:val="18"/>
              </w:rPr>
            </w:pPr>
            <w:r w:rsidRPr="00A74053">
              <w:rPr>
                <w:rFonts w:ascii="Arial" w:hAnsi="Arial" w:cs="Arial"/>
                <w:sz w:val="18"/>
                <w:szCs w:val="18"/>
              </w:rPr>
              <w:t>Instytut Łączności – Państwowy Instytut Badawczy</w:t>
            </w:r>
          </w:p>
          <w:p w14:paraId="519AF00C" w14:textId="2FE9FA0C" w:rsidR="00CA516B" w:rsidRPr="00A74053" w:rsidRDefault="00A74053" w:rsidP="00A74053">
            <w:pPr>
              <w:spacing w:after="0"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A74053">
              <w:rPr>
                <w:rFonts w:ascii="Arial" w:hAnsi="Arial" w:cs="Arial"/>
                <w:sz w:val="18"/>
                <w:szCs w:val="18"/>
              </w:rPr>
              <w:t>Główny Urząd Geodezji i Kartografii</w:t>
            </w:r>
          </w:p>
        </w:tc>
      </w:tr>
      <w:tr w:rsidR="00CA516B" w:rsidRPr="002B50C0" w14:paraId="31CB12D6" w14:textId="77777777" w:rsidTr="008A332F">
        <w:trPr>
          <w:trHeight w:val="57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23AA3FA3" w14:textId="77777777" w:rsidR="00CA516B" w:rsidRPr="008A332F" w:rsidRDefault="00CA516B" w:rsidP="00D86FEC">
            <w:pPr>
              <w:spacing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A332F">
              <w:rPr>
                <w:rFonts w:ascii="Arial" w:hAnsi="Arial" w:cs="Arial"/>
                <w:b/>
                <w:sz w:val="24"/>
                <w:szCs w:val="24"/>
              </w:rPr>
              <w:t>Źródło finansowania</w:t>
            </w:r>
          </w:p>
        </w:tc>
        <w:tc>
          <w:tcPr>
            <w:tcW w:w="3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5582688" w14:textId="3E78D0E6" w:rsidR="00CA516B" w:rsidRPr="00E45F24" w:rsidRDefault="00A74053" w:rsidP="00E45F24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E45F24">
              <w:rPr>
                <w:rFonts w:ascii="Arial" w:hAnsi="Arial" w:cs="Arial"/>
                <w:sz w:val="18"/>
                <w:szCs w:val="18"/>
              </w:rPr>
              <w:t xml:space="preserve">Budżet </w:t>
            </w:r>
            <w:r w:rsidR="00E45F24">
              <w:rPr>
                <w:rFonts w:ascii="Arial" w:hAnsi="Arial" w:cs="Arial"/>
                <w:sz w:val="18"/>
                <w:szCs w:val="18"/>
              </w:rPr>
              <w:t>p</w:t>
            </w:r>
            <w:r w:rsidRPr="00E45F24">
              <w:rPr>
                <w:rFonts w:ascii="Arial" w:hAnsi="Arial" w:cs="Arial"/>
                <w:sz w:val="18"/>
                <w:szCs w:val="18"/>
              </w:rPr>
              <w:t>aństwa</w:t>
            </w:r>
            <w:r w:rsidR="00B16B95">
              <w:rPr>
                <w:rFonts w:ascii="Arial" w:hAnsi="Arial" w:cs="Arial"/>
                <w:sz w:val="18"/>
                <w:szCs w:val="18"/>
              </w:rPr>
              <w:t xml:space="preserve"> – C</w:t>
            </w:r>
            <w:r w:rsidR="00E45F24" w:rsidRPr="00E45F24">
              <w:rPr>
                <w:rFonts w:ascii="Arial" w:hAnsi="Arial" w:cs="Arial"/>
                <w:sz w:val="18"/>
                <w:szCs w:val="18"/>
              </w:rPr>
              <w:t>ześć 19</w:t>
            </w:r>
            <w:r w:rsidR="00B16B9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B16B95" w:rsidRPr="00B16B95">
              <w:rPr>
                <w:rFonts w:ascii="Arial" w:hAnsi="Arial" w:cs="Arial"/>
                <w:sz w:val="18"/>
                <w:szCs w:val="18"/>
              </w:rPr>
              <w:t>- Budżet, finanse publiczne i instytucje finansowe</w:t>
            </w:r>
          </w:p>
        </w:tc>
      </w:tr>
      <w:tr w:rsidR="00CA516B" w:rsidRPr="002B50C0" w14:paraId="2772BBC9" w14:textId="77777777" w:rsidTr="008A332F">
        <w:trPr>
          <w:trHeight w:val="57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4704BC60" w14:textId="77777777" w:rsidR="008A332F" w:rsidRDefault="008A332F" w:rsidP="008A332F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A332F">
              <w:rPr>
                <w:rFonts w:ascii="Arial" w:hAnsi="Arial" w:cs="Arial"/>
                <w:b/>
                <w:sz w:val="24"/>
                <w:szCs w:val="24"/>
              </w:rPr>
              <w:t xml:space="preserve">Całkowity koszt </w:t>
            </w:r>
          </w:p>
          <w:p w14:paraId="569E7701" w14:textId="1BBB97DA" w:rsidR="00CA516B" w:rsidRPr="008A332F" w:rsidRDefault="008A332F" w:rsidP="00D86FEC">
            <w:pPr>
              <w:spacing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A332F">
              <w:rPr>
                <w:rFonts w:ascii="Arial" w:hAnsi="Arial" w:cs="Arial"/>
                <w:b/>
                <w:sz w:val="24"/>
                <w:szCs w:val="24"/>
              </w:rPr>
              <w:t>projektu</w:t>
            </w:r>
          </w:p>
        </w:tc>
        <w:tc>
          <w:tcPr>
            <w:tcW w:w="3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8484459" w14:textId="2251308B" w:rsidR="00CA516B" w:rsidRPr="00E45F24" w:rsidRDefault="00E45F24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E45F24">
              <w:rPr>
                <w:rFonts w:ascii="Arial" w:hAnsi="Arial" w:cs="Arial"/>
                <w:sz w:val="18"/>
                <w:szCs w:val="18"/>
              </w:rPr>
              <w:t>6 750 000 zł</w:t>
            </w:r>
          </w:p>
        </w:tc>
      </w:tr>
      <w:tr w:rsidR="00CA516B" w:rsidRPr="002B50C0" w14:paraId="716F76F2" w14:textId="77777777" w:rsidTr="008A332F">
        <w:trPr>
          <w:trHeight w:val="57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2E37FDA2" w14:textId="77777777" w:rsidR="0087452F" w:rsidRDefault="0087452F" w:rsidP="0087452F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O</w:t>
            </w:r>
            <w:r w:rsidR="002B50C0" w:rsidRPr="008A332F">
              <w:rPr>
                <w:rFonts w:ascii="Arial" w:hAnsi="Arial" w:cs="Arial"/>
                <w:b/>
                <w:sz w:val="24"/>
                <w:szCs w:val="24"/>
              </w:rPr>
              <w:t xml:space="preserve">kres realizacji </w:t>
            </w:r>
          </w:p>
          <w:p w14:paraId="779AE35C" w14:textId="3509EF77" w:rsidR="00CA516B" w:rsidRPr="008A332F" w:rsidRDefault="002B50C0" w:rsidP="00D86FEC">
            <w:pPr>
              <w:spacing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A332F">
              <w:rPr>
                <w:rFonts w:ascii="Arial" w:hAnsi="Arial" w:cs="Arial"/>
                <w:b/>
                <w:sz w:val="24"/>
                <w:szCs w:val="24"/>
              </w:rPr>
              <w:t>projektu</w:t>
            </w:r>
          </w:p>
        </w:tc>
        <w:tc>
          <w:tcPr>
            <w:tcW w:w="3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C453352" w14:textId="64DE1B80" w:rsidR="00F2008A" w:rsidRPr="00E45F24" w:rsidRDefault="00E45F24" w:rsidP="00F2008A">
            <w:pPr>
              <w:pStyle w:val="Akapitzlist"/>
              <w:numPr>
                <w:ilvl w:val="0"/>
                <w:numId w:val="12"/>
              </w:numPr>
              <w:spacing w:after="0"/>
              <w:ind w:left="190" w:hanging="190"/>
              <w:rPr>
                <w:rFonts w:ascii="Arial" w:hAnsi="Arial" w:cs="Arial"/>
                <w:sz w:val="18"/>
                <w:szCs w:val="18"/>
              </w:rPr>
            </w:pPr>
            <w:r w:rsidRPr="00E45F24">
              <w:rPr>
                <w:rFonts w:ascii="Arial" w:hAnsi="Arial" w:cs="Arial"/>
                <w:sz w:val="18"/>
                <w:szCs w:val="18"/>
              </w:rPr>
              <w:t>data</w:t>
            </w:r>
            <w:r w:rsidR="00CA516B" w:rsidRPr="00E45F24">
              <w:rPr>
                <w:rFonts w:ascii="Arial" w:hAnsi="Arial" w:cs="Arial"/>
                <w:sz w:val="18"/>
                <w:szCs w:val="18"/>
              </w:rPr>
              <w:t xml:space="preserve"> rozpoczęcia realizacji projektu: </w:t>
            </w: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Pr="00E45F24">
              <w:rPr>
                <w:rFonts w:ascii="Arial" w:hAnsi="Arial" w:cs="Arial"/>
                <w:sz w:val="18"/>
                <w:szCs w:val="18"/>
              </w:rPr>
              <w:t>1.08.2017 r.</w:t>
            </w:r>
          </w:p>
          <w:p w14:paraId="55CE9679" w14:textId="4E6C1D6E" w:rsidR="00CA516B" w:rsidRPr="00E45F24" w:rsidRDefault="00F2008A" w:rsidP="00E45F24">
            <w:pPr>
              <w:pStyle w:val="Akapitzlist"/>
              <w:numPr>
                <w:ilvl w:val="0"/>
                <w:numId w:val="12"/>
              </w:numPr>
              <w:spacing w:after="0"/>
              <w:ind w:left="190" w:hanging="190"/>
              <w:rPr>
                <w:rFonts w:ascii="Arial" w:hAnsi="Arial" w:cs="Arial"/>
                <w:i/>
                <w:sz w:val="18"/>
                <w:szCs w:val="18"/>
              </w:rPr>
            </w:pPr>
            <w:r w:rsidRPr="00E45F24">
              <w:rPr>
                <w:rFonts w:ascii="Arial" w:hAnsi="Arial" w:cs="Arial"/>
                <w:sz w:val="18"/>
                <w:szCs w:val="18"/>
              </w:rPr>
              <w:t>dat</w:t>
            </w:r>
            <w:r w:rsidR="00E45F24" w:rsidRPr="00E45F24">
              <w:rPr>
                <w:rFonts w:ascii="Arial" w:hAnsi="Arial" w:cs="Arial"/>
                <w:sz w:val="18"/>
                <w:szCs w:val="18"/>
              </w:rPr>
              <w:t>a</w:t>
            </w:r>
            <w:r w:rsidR="00CA516B" w:rsidRPr="00E45F24">
              <w:rPr>
                <w:rFonts w:ascii="Arial" w:hAnsi="Arial" w:cs="Arial"/>
                <w:sz w:val="18"/>
                <w:szCs w:val="18"/>
              </w:rPr>
              <w:t xml:space="preserve"> zakończenia realizacji projektu: </w:t>
            </w:r>
            <w:r w:rsidR="00E45F24" w:rsidRPr="00E45F24">
              <w:rPr>
                <w:rFonts w:ascii="Arial" w:hAnsi="Arial" w:cs="Arial"/>
                <w:sz w:val="18"/>
                <w:szCs w:val="18"/>
              </w:rPr>
              <w:t>31.</w:t>
            </w:r>
            <w:r w:rsidR="00E45F24">
              <w:rPr>
                <w:rFonts w:ascii="Arial" w:hAnsi="Arial" w:cs="Arial"/>
                <w:sz w:val="18"/>
                <w:szCs w:val="18"/>
              </w:rPr>
              <w:t>12</w:t>
            </w:r>
            <w:r w:rsidR="00E45F24" w:rsidRPr="00E45F24">
              <w:rPr>
                <w:rFonts w:ascii="Arial" w:hAnsi="Arial" w:cs="Arial"/>
                <w:sz w:val="18"/>
                <w:szCs w:val="18"/>
              </w:rPr>
              <w:t>.2018 r.</w:t>
            </w:r>
          </w:p>
        </w:tc>
      </w:tr>
    </w:tbl>
    <w:p w14:paraId="30071234" w14:textId="7E4C73F1" w:rsidR="00CA516B" w:rsidRPr="00141A92" w:rsidRDefault="004C1D48" w:rsidP="003C77C8">
      <w:pPr>
        <w:pStyle w:val="Nagwek2"/>
        <w:numPr>
          <w:ilvl w:val="0"/>
          <w:numId w:val="19"/>
        </w:numPr>
        <w:spacing w:before="360" w:after="360"/>
        <w:ind w:left="284" w:right="282" w:hanging="284"/>
        <w:rPr>
          <w:rFonts w:ascii="Arial" w:hAnsi="Arial" w:cs="Arial"/>
          <w:b/>
          <w:color w:val="auto"/>
          <w:sz w:val="24"/>
          <w:szCs w:val="24"/>
        </w:rPr>
      </w:pPr>
      <w:r w:rsidRPr="00141A92">
        <w:rPr>
          <w:rFonts w:ascii="Arial" w:hAnsi="Arial" w:cs="Arial"/>
          <w:b/>
          <w:color w:val="auto"/>
          <w:sz w:val="24"/>
          <w:szCs w:val="24"/>
        </w:rPr>
        <w:t>Otoczenie</w:t>
      </w:r>
      <w:r w:rsidR="00CA516B" w:rsidRPr="00141A92">
        <w:rPr>
          <w:rFonts w:ascii="Arial" w:hAnsi="Arial" w:cs="Arial"/>
          <w:b/>
          <w:color w:val="auto"/>
          <w:sz w:val="24"/>
          <w:szCs w:val="24"/>
        </w:rPr>
        <w:t xml:space="preserve"> prawne</w:t>
      </w:r>
    </w:p>
    <w:p w14:paraId="5BEFC253" w14:textId="31B8BA6B" w:rsidR="00E45F24" w:rsidRPr="003C77C8" w:rsidRDefault="00E45F24" w:rsidP="00EA37D7">
      <w:pPr>
        <w:pStyle w:val="Nagwek3"/>
        <w:spacing w:before="0"/>
        <w:ind w:left="284" w:hanging="284"/>
        <w:jc w:val="both"/>
        <w:rPr>
          <w:rFonts w:ascii="Arial" w:hAnsi="Arial" w:cs="Arial"/>
          <w:color w:val="auto"/>
          <w:sz w:val="18"/>
          <w:szCs w:val="18"/>
        </w:rPr>
      </w:pPr>
      <w:r w:rsidRPr="003C77C8">
        <w:rPr>
          <w:rFonts w:ascii="Arial" w:hAnsi="Arial" w:cs="Arial"/>
          <w:color w:val="auto"/>
          <w:sz w:val="18"/>
          <w:szCs w:val="18"/>
        </w:rPr>
        <w:t>W ramach prac legislacyjnych:</w:t>
      </w:r>
    </w:p>
    <w:p w14:paraId="17FEC75E" w14:textId="77777777" w:rsidR="00E45F24" w:rsidRPr="003C77C8" w:rsidRDefault="00E45F24" w:rsidP="00EA37D7">
      <w:pPr>
        <w:pStyle w:val="Nagwek3"/>
        <w:spacing w:before="0"/>
        <w:ind w:left="284" w:hanging="284"/>
        <w:jc w:val="both"/>
        <w:rPr>
          <w:rFonts w:ascii="Arial" w:hAnsi="Arial" w:cs="Arial"/>
          <w:color w:val="auto"/>
          <w:sz w:val="18"/>
          <w:szCs w:val="18"/>
        </w:rPr>
      </w:pPr>
      <w:r w:rsidRPr="003C77C8">
        <w:rPr>
          <w:rFonts w:ascii="Arial" w:hAnsi="Arial" w:cs="Arial"/>
          <w:color w:val="auto"/>
          <w:sz w:val="18"/>
          <w:szCs w:val="18"/>
        </w:rPr>
        <w:t>1) 31.07.2017 r. Rada Ministrów przyjęła projekt ustawy o zmianie ustawy o systemie monitorowania drogowego przewozu towarów (UD184), zobowiązując Ministra Rozwoju i Finansów do przekazania go koordynatorowi krajowego systemu notyfikacji w celu wszczęcia procedury notyfikacji projektu ustawy Komisji Europejskiej, oraz zdecydowała o skierowaniu projektu ustawy do Sejmu.</w:t>
      </w:r>
    </w:p>
    <w:p w14:paraId="24331321" w14:textId="77777777" w:rsidR="00E45F24" w:rsidRPr="003C77C8" w:rsidRDefault="00E45F24" w:rsidP="00EA37D7">
      <w:pPr>
        <w:pStyle w:val="Nagwek3"/>
        <w:spacing w:before="0"/>
        <w:ind w:left="284" w:hanging="284"/>
        <w:jc w:val="both"/>
        <w:rPr>
          <w:rFonts w:ascii="Arial" w:hAnsi="Arial" w:cs="Arial"/>
          <w:color w:val="auto"/>
          <w:sz w:val="18"/>
          <w:szCs w:val="18"/>
        </w:rPr>
      </w:pPr>
      <w:r w:rsidRPr="003C77C8">
        <w:rPr>
          <w:rFonts w:ascii="Arial" w:hAnsi="Arial" w:cs="Arial"/>
          <w:color w:val="auto"/>
          <w:sz w:val="18"/>
          <w:szCs w:val="18"/>
        </w:rPr>
        <w:t>2) 08.08.2017 r. Komisja Europejska została powiadomiona i tym samym wszczęta procedura notyfikacyjna.</w:t>
      </w:r>
    </w:p>
    <w:p w14:paraId="56719262" w14:textId="77777777" w:rsidR="00E45F24" w:rsidRPr="003C77C8" w:rsidRDefault="00E45F24" w:rsidP="00EA37D7">
      <w:pPr>
        <w:pStyle w:val="Nagwek3"/>
        <w:spacing w:before="0"/>
        <w:ind w:left="284" w:hanging="284"/>
        <w:jc w:val="both"/>
        <w:rPr>
          <w:rFonts w:ascii="Arial" w:hAnsi="Arial" w:cs="Arial"/>
          <w:color w:val="auto"/>
          <w:sz w:val="18"/>
          <w:szCs w:val="18"/>
        </w:rPr>
      </w:pPr>
      <w:r w:rsidRPr="003C77C8">
        <w:rPr>
          <w:rFonts w:ascii="Arial" w:hAnsi="Arial" w:cs="Arial"/>
          <w:color w:val="auto"/>
          <w:sz w:val="18"/>
          <w:szCs w:val="18"/>
        </w:rPr>
        <w:t>3) 28.09.2017 r. miało miejsce pierwsze czytanie projektu ustawy w połączonych Komisjach: finansów Publicznych i Infrastruktury.</w:t>
      </w:r>
    </w:p>
    <w:p w14:paraId="5E0998AF" w14:textId="77777777" w:rsidR="00E45F24" w:rsidRPr="003C77C8" w:rsidRDefault="00E45F24" w:rsidP="00EA37D7">
      <w:pPr>
        <w:pStyle w:val="Nagwek3"/>
        <w:spacing w:before="0"/>
        <w:ind w:left="284" w:hanging="284"/>
        <w:jc w:val="both"/>
        <w:rPr>
          <w:rFonts w:ascii="Arial" w:hAnsi="Arial" w:cs="Arial"/>
          <w:color w:val="auto"/>
          <w:sz w:val="18"/>
          <w:szCs w:val="18"/>
        </w:rPr>
      </w:pPr>
      <w:r w:rsidRPr="003C77C8">
        <w:rPr>
          <w:rFonts w:ascii="Arial" w:hAnsi="Arial" w:cs="Arial"/>
          <w:color w:val="auto"/>
          <w:sz w:val="18"/>
          <w:szCs w:val="18"/>
        </w:rPr>
        <w:t>4) 08.11.2017 r. podczas procedury notyfikacji Komisja Europejska zgłosiła komentarze do projektu ustawy.</w:t>
      </w:r>
    </w:p>
    <w:p w14:paraId="31335EAC" w14:textId="62659606" w:rsidR="00E45F24" w:rsidRDefault="00E45F24" w:rsidP="00EA37D7">
      <w:pPr>
        <w:pStyle w:val="Nagwek3"/>
        <w:spacing w:before="0"/>
        <w:ind w:left="284" w:hanging="284"/>
        <w:jc w:val="both"/>
        <w:rPr>
          <w:rFonts w:ascii="Arial" w:hAnsi="Arial" w:cs="Arial"/>
          <w:color w:val="auto"/>
          <w:sz w:val="18"/>
          <w:szCs w:val="18"/>
        </w:rPr>
      </w:pPr>
      <w:r w:rsidRPr="003C77C8">
        <w:rPr>
          <w:rFonts w:ascii="Arial" w:hAnsi="Arial" w:cs="Arial"/>
          <w:color w:val="auto"/>
          <w:sz w:val="18"/>
          <w:szCs w:val="18"/>
        </w:rPr>
        <w:t>5) 08.12.2017 r. Ministerstwo Rozwoju przekazało do Komisji Europejskiej odpowiedź strony</w:t>
      </w:r>
      <w:r w:rsidR="003C77C8">
        <w:rPr>
          <w:rFonts w:ascii="Arial" w:hAnsi="Arial" w:cs="Arial"/>
          <w:color w:val="auto"/>
          <w:sz w:val="18"/>
          <w:szCs w:val="18"/>
        </w:rPr>
        <w:t xml:space="preserve"> polskiej na komentarz Komisji.</w:t>
      </w:r>
    </w:p>
    <w:p w14:paraId="6E394C54" w14:textId="5CB72E56" w:rsidR="007331E9" w:rsidRPr="007331E9" w:rsidRDefault="007331E9" w:rsidP="007331E9">
      <w:pPr>
        <w:pStyle w:val="Nagwek3"/>
        <w:spacing w:before="0"/>
        <w:ind w:left="284" w:hanging="284"/>
        <w:jc w:val="both"/>
        <w:rPr>
          <w:rFonts w:ascii="Arial" w:hAnsi="Arial" w:cs="Arial"/>
          <w:color w:val="auto"/>
          <w:sz w:val="18"/>
          <w:szCs w:val="18"/>
        </w:rPr>
      </w:pPr>
      <w:r w:rsidRPr="007331E9">
        <w:rPr>
          <w:rFonts w:ascii="Arial" w:hAnsi="Arial" w:cs="Arial"/>
          <w:color w:val="auto"/>
          <w:sz w:val="18"/>
          <w:szCs w:val="18"/>
        </w:rPr>
        <w:t>6) 0</w:t>
      </w:r>
      <w:r>
        <w:rPr>
          <w:rFonts w:ascii="Arial" w:hAnsi="Arial" w:cs="Arial"/>
          <w:color w:val="auto"/>
          <w:sz w:val="18"/>
          <w:szCs w:val="18"/>
        </w:rPr>
        <w:t>9</w:t>
      </w:r>
      <w:r w:rsidRPr="007331E9">
        <w:rPr>
          <w:rFonts w:ascii="Arial" w:hAnsi="Arial" w:cs="Arial"/>
          <w:color w:val="auto"/>
          <w:sz w:val="18"/>
          <w:szCs w:val="18"/>
        </w:rPr>
        <w:t>.02.2018 r.</w:t>
      </w:r>
      <w:r>
        <w:rPr>
          <w:rFonts w:ascii="Arial" w:hAnsi="Arial" w:cs="Arial"/>
          <w:color w:val="auto"/>
          <w:sz w:val="18"/>
          <w:szCs w:val="18"/>
        </w:rPr>
        <w:t xml:space="preserve"> </w:t>
      </w:r>
      <w:r w:rsidRPr="007331E9">
        <w:rPr>
          <w:rFonts w:ascii="Arial" w:hAnsi="Arial" w:cs="Arial"/>
          <w:color w:val="auto"/>
          <w:sz w:val="18"/>
          <w:szCs w:val="18"/>
        </w:rPr>
        <w:t>odbyło się w Brukseli spotkanie strony polskiej z przedstawicielami KE</w:t>
      </w:r>
      <w:r>
        <w:rPr>
          <w:rFonts w:ascii="Arial" w:hAnsi="Arial" w:cs="Arial"/>
          <w:color w:val="auto"/>
          <w:sz w:val="18"/>
          <w:szCs w:val="18"/>
        </w:rPr>
        <w:t xml:space="preserve"> dot. wprowadzanym zmian</w:t>
      </w:r>
      <w:r w:rsidRPr="007331E9">
        <w:rPr>
          <w:rFonts w:ascii="Arial" w:hAnsi="Arial" w:cs="Arial"/>
          <w:color w:val="auto"/>
          <w:sz w:val="18"/>
          <w:szCs w:val="18"/>
        </w:rPr>
        <w:t>.</w:t>
      </w:r>
    </w:p>
    <w:p w14:paraId="30680EAD" w14:textId="1F7D4719" w:rsidR="003C77C8" w:rsidRPr="007311E5" w:rsidRDefault="007331E9" w:rsidP="007311E5">
      <w:pPr>
        <w:pStyle w:val="Nagwek3"/>
        <w:spacing w:before="0"/>
        <w:ind w:left="284" w:hanging="284"/>
        <w:jc w:val="both"/>
        <w:rPr>
          <w:rFonts w:ascii="Arial" w:hAnsi="Arial" w:cs="Arial"/>
          <w:color w:val="auto"/>
          <w:sz w:val="18"/>
          <w:szCs w:val="18"/>
        </w:rPr>
      </w:pPr>
      <w:r>
        <w:rPr>
          <w:rFonts w:ascii="Arial" w:hAnsi="Arial" w:cs="Arial"/>
          <w:color w:val="auto"/>
          <w:sz w:val="18"/>
          <w:szCs w:val="18"/>
        </w:rPr>
        <w:t>7</w:t>
      </w:r>
      <w:r w:rsidR="003C77C8">
        <w:rPr>
          <w:rFonts w:ascii="Arial" w:hAnsi="Arial" w:cs="Arial"/>
          <w:color w:val="auto"/>
          <w:sz w:val="18"/>
          <w:szCs w:val="18"/>
        </w:rPr>
        <w:t xml:space="preserve">) 21.02.2018 r. skierowano pismo do Marszałka Sejmu RP w sprawie podjęcia prac parlamentarnych nad </w:t>
      </w:r>
      <w:r w:rsidR="003C77C8" w:rsidRPr="007311E5">
        <w:rPr>
          <w:rFonts w:ascii="Arial" w:hAnsi="Arial" w:cs="Arial"/>
          <w:color w:val="auto"/>
          <w:sz w:val="18"/>
          <w:szCs w:val="18"/>
        </w:rPr>
        <w:t>projektem ustawy.</w:t>
      </w:r>
    </w:p>
    <w:p w14:paraId="4077E98A" w14:textId="31439559" w:rsidR="007834FA" w:rsidRPr="00D97994" w:rsidRDefault="007311E5" w:rsidP="007311E5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7311E5">
        <w:rPr>
          <w:rFonts w:ascii="Arial" w:hAnsi="Arial" w:cs="Arial"/>
          <w:sz w:val="18"/>
          <w:szCs w:val="18"/>
        </w:rPr>
        <w:t xml:space="preserve">8) 15 czerwca 2018 r. uchwalono ustawę o zmianie ustawy o systemie monitorowania drogowego i kolejowego </w:t>
      </w:r>
      <w:r w:rsidRPr="00D97994">
        <w:rPr>
          <w:rFonts w:ascii="Arial" w:hAnsi="Arial" w:cs="Arial"/>
          <w:sz w:val="18"/>
          <w:szCs w:val="18"/>
        </w:rPr>
        <w:t>przewozu towarów (Dz. U. poz. 1539)</w:t>
      </w:r>
      <w:r w:rsidR="00D97994">
        <w:rPr>
          <w:rFonts w:ascii="Arial" w:hAnsi="Arial" w:cs="Arial"/>
          <w:sz w:val="18"/>
          <w:szCs w:val="18"/>
        </w:rPr>
        <w:t>.</w:t>
      </w:r>
    </w:p>
    <w:p w14:paraId="4189A419" w14:textId="14DA1F13" w:rsidR="007311E5" w:rsidRPr="00D97994" w:rsidRDefault="007311E5" w:rsidP="007311E5">
      <w:pPr>
        <w:pStyle w:val="Nagwek3"/>
        <w:jc w:val="both"/>
        <w:rPr>
          <w:rFonts w:ascii="Arial" w:hAnsi="Arial" w:cs="Arial"/>
          <w:color w:val="auto"/>
          <w:sz w:val="18"/>
          <w:szCs w:val="18"/>
        </w:rPr>
      </w:pPr>
      <w:r w:rsidRPr="00D97994">
        <w:rPr>
          <w:rFonts w:ascii="Arial" w:hAnsi="Arial" w:cs="Arial"/>
          <w:color w:val="auto"/>
          <w:sz w:val="18"/>
          <w:szCs w:val="18"/>
        </w:rPr>
        <w:t xml:space="preserve">9) 6 września 2018 r. wydano </w:t>
      </w:r>
      <w:r w:rsidR="00E45F24" w:rsidRPr="00D97994">
        <w:rPr>
          <w:rFonts w:ascii="Arial" w:hAnsi="Arial" w:cs="Arial"/>
          <w:color w:val="auto"/>
          <w:sz w:val="18"/>
          <w:szCs w:val="18"/>
        </w:rPr>
        <w:t xml:space="preserve">rozporządzenia Ministra Finansów </w:t>
      </w:r>
      <w:r w:rsidRPr="00D97994">
        <w:rPr>
          <w:rFonts w:ascii="Arial" w:hAnsi="Arial" w:cs="Arial"/>
          <w:color w:val="auto"/>
          <w:sz w:val="18"/>
          <w:szCs w:val="18"/>
        </w:rPr>
        <w:t>w sprawie wyznaczenia instytutu badawczego do dokonywania analizy danych dotyczących przewozu towarów gromadzonych w rejestrze zgłoszeń oraz zakresu danych podlegających tej analizie (Dz. U. poz. 1743).</w:t>
      </w:r>
    </w:p>
    <w:p w14:paraId="0EE6DBD2" w14:textId="355305CA" w:rsidR="00D97994" w:rsidRPr="00D97994" w:rsidRDefault="00D97994" w:rsidP="00D97994">
      <w:pPr>
        <w:rPr>
          <w:rFonts w:ascii="Arial" w:hAnsi="Arial" w:cs="Arial"/>
          <w:sz w:val="18"/>
          <w:szCs w:val="18"/>
        </w:rPr>
      </w:pPr>
      <w:r w:rsidRPr="00D97994">
        <w:rPr>
          <w:rFonts w:ascii="Arial" w:hAnsi="Arial" w:cs="Arial"/>
          <w:sz w:val="18"/>
          <w:szCs w:val="18"/>
        </w:rPr>
        <w:t xml:space="preserve">10) </w:t>
      </w:r>
      <w:r>
        <w:rPr>
          <w:rFonts w:ascii="Arial" w:hAnsi="Arial" w:cs="Arial"/>
          <w:sz w:val="18"/>
          <w:szCs w:val="18"/>
        </w:rPr>
        <w:t>1 października 2018 r. weszły w życie przepisy ustawy, o której mowa w pkt 8.</w:t>
      </w:r>
    </w:p>
    <w:p w14:paraId="17B2E47B" w14:textId="77777777" w:rsidR="007311E5" w:rsidRPr="007311E5" w:rsidRDefault="007311E5" w:rsidP="007311E5"/>
    <w:p w14:paraId="147B986C" w14:textId="586920DB" w:rsidR="003C7325" w:rsidRPr="00141A92" w:rsidRDefault="00155612" w:rsidP="007311E5">
      <w:pPr>
        <w:pStyle w:val="Nagwek3"/>
        <w:jc w:val="both"/>
        <w:rPr>
          <w:rFonts w:ascii="Arial" w:eastAsiaTheme="minorHAnsi" w:hAnsi="Arial" w:cs="Arial"/>
          <w:b/>
          <w:i/>
          <w:color w:val="auto"/>
        </w:rPr>
      </w:pPr>
      <w:r>
        <w:rPr>
          <w:rFonts w:ascii="Arial" w:hAnsi="Arial" w:cs="Arial"/>
          <w:b/>
          <w:color w:val="auto"/>
        </w:rPr>
        <w:t>2.</w:t>
      </w:r>
      <w:r>
        <w:rPr>
          <w:rFonts w:ascii="Arial" w:hAnsi="Arial" w:cs="Arial"/>
          <w:b/>
          <w:color w:val="auto"/>
        </w:rPr>
        <w:tab/>
      </w:r>
      <w:r w:rsidR="00E35401" w:rsidRPr="00141A92">
        <w:rPr>
          <w:rFonts w:ascii="Arial" w:hAnsi="Arial" w:cs="Arial"/>
          <w:b/>
          <w:color w:val="auto"/>
        </w:rPr>
        <w:t>Postęp</w:t>
      </w:r>
      <w:r w:rsidR="00F2008A" w:rsidRPr="00141A92">
        <w:rPr>
          <w:rFonts w:ascii="Arial" w:hAnsi="Arial" w:cs="Arial"/>
          <w:b/>
          <w:color w:val="auto"/>
        </w:rPr>
        <w:t xml:space="preserve"> </w:t>
      </w:r>
      <w:r w:rsidR="00E35401" w:rsidRPr="00141A92">
        <w:rPr>
          <w:rFonts w:ascii="Arial" w:hAnsi="Arial" w:cs="Arial"/>
          <w:b/>
          <w:color w:val="auto"/>
        </w:rPr>
        <w:t>finansowy</w:t>
      </w:r>
    </w:p>
    <w:tbl>
      <w:tblPr>
        <w:tblStyle w:val="Tabela-Siatka"/>
        <w:tblW w:w="9634" w:type="dxa"/>
        <w:tblLayout w:type="fixed"/>
        <w:tblLook w:val="04A0" w:firstRow="1" w:lastRow="0" w:firstColumn="1" w:lastColumn="0" w:noHBand="0" w:noVBand="1"/>
        <w:tblCaption w:val="Postęp finansowy."/>
      </w:tblPr>
      <w:tblGrid>
        <w:gridCol w:w="2972"/>
        <w:gridCol w:w="3260"/>
        <w:gridCol w:w="3402"/>
      </w:tblGrid>
      <w:tr w:rsidR="00907F6D" w:rsidRPr="002B50C0" w14:paraId="7001934B" w14:textId="77777777" w:rsidTr="00141A92">
        <w:trPr>
          <w:tblHeader/>
        </w:trPr>
        <w:tc>
          <w:tcPr>
            <w:tcW w:w="2972" w:type="dxa"/>
            <w:shd w:val="clear" w:color="auto" w:fill="D0CECE" w:themeFill="background2" w:themeFillShade="E6"/>
            <w:vAlign w:val="center"/>
          </w:tcPr>
          <w:p w14:paraId="6493274C" w14:textId="77777777" w:rsidR="00907F6D" w:rsidRPr="00141A92" w:rsidRDefault="00795AFA" w:rsidP="00586664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Czas realizacji projektu</w:t>
            </w:r>
          </w:p>
        </w:tc>
        <w:tc>
          <w:tcPr>
            <w:tcW w:w="3260" w:type="dxa"/>
            <w:shd w:val="clear" w:color="auto" w:fill="D0CECE" w:themeFill="background2" w:themeFillShade="E6"/>
            <w:vAlign w:val="center"/>
          </w:tcPr>
          <w:p w14:paraId="7C57740F" w14:textId="0DBAE67A" w:rsidR="00907F6D" w:rsidRPr="00141A92" w:rsidRDefault="00795AFA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Wartość środków wydatkowanych</w:t>
            </w:r>
          </w:p>
        </w:tc>
        <w:tc>
          <w:tcPr>
            <w:tcW w:w="3402" w:type="dxa"/>
            <w:shd w:val="clear" w:color="auto" w:fill="D0CECE" w:themeFill="background2" w:themeFillShade="E6"/>
            <w:vAlign w:val="center"/>
          </w:tcPr>
          <w:p w14:paraId="420C6167" w14:textId="5628981B" w:rsidR="00907F6D" w:rsidRPr="00141A92" w:rsidRDefault="00795AFA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Wartość środków zaangażowanych</w:t>
            </w:r>
          </w:p>
        </w:tc>
      </w:tr>
      <w:tr w:rsidR="00907F6D" w:rsidRPr="002B50C0" w14:paraId="59735F91" w14:textId="77777777" w:rsidTr="00795AFA">
        <w:tc>
          <w:tcPr>
            <w:tcW w:w="2972" w:type="dxa"/>
          </w:tcPr>
          <w:p w14:paraId="077C8D26" w14:textId="2D465C70" w:rsidR="00907F6D" w:rsidRPr="00EA37D7" w:rsidRDefault="00234E4B" w:rsidP="007521F8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100</w:t>
            </w:r>
            <w:r w:rsidR="007521F8" w:rsidRPr="00EA37D7">
              <w:rPr>
                <w:rFonts w:ascii="Arial" w:hAnsi="Arial" w:cs="Arial"/>
                <w:sz w:val="18"/>
                <w:szCs w:val="20"/>
              </w:rPr>
              <w:t>%</w:t>
            </w:r>
          </w:p>
        </w:tc>
        <w:tc>
          <w:tcPr>
            <w:tcW w:w="3260" w:type="dxa"/>
          </w:tcPr>
          <w:p w14:paraId="4929DAC9" w14:textId="598141F3" w:rsidR="00907F6D" w:rsidRPr="00EA37D7" w:rsidRDefault="002A6351" w:rsidP="00CC189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6</w:t>
            </w:r>
            <w:r w:rsidR="00CC1893">
              <w:rPr>
                <w:rFonts w:ascii="Arial" w:hAnsi="Arial" w:cs="Arial"/>
                <w:sz w:val="18"/>
                <w:szCs w:val="20"/>
              </w:rPr>
              <w:t>8</w:t>
            </w:r>
            <w:r w:rsidR="00571060">
              <w:rPr>
                <w:rFonts w:ascii="Arial" w:hAnsi="Arial" w:cs="Arial"/>
                <w:sz w:val="18"/>
                <w:szCs w:val="20"/>
              </w:rPr>
              <w:t>,</w:t>
            </w:r>
            <w:r w:rsidR="00CC1893">
              <w:rPr>
                <w:rFonts w:ascii="Arial" w:hAnsi="Arial" w:cs="Arial"/>
                <w:sz w:val="18"/>
                <w:szCs w:val="20"/>
              </w:rPr>
              <w:t>00</w:t>
            </w:r>
            <w:r w:rsidR="007521F8" w:rsidRPr="00EA37D7">
              <w:rPr>
                <w:rFonts w:ascii="Arial" w:hAnsi="Arial" w:cs="Arial"/>
                <w:sz w:val="18"/>
                <w:szCs w:val="20"/>
              </w:rPr>
              <w:t>%</w:t>
            </w:r>
          </w:p>
        </w:tc>
        <w:tc>
          <w:tcPr>
            <w:tcW w:w="3402" w:type="dxa"/>
          </w:tcPr>
          <w:p w14:paraId="65BB31D3" w14:textId="2C094204" w:rsidR="00907F6D" w:rsidRPr="00EA37D7" w:rsidRDefault="002A6351" w:rsidP="00CC189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6</w:t>
            </w:r>
            <w:r w:rsidR="00CC1893">
              <w:rPr>
                <w:rFonts w:ascii="Arial" w:hAnsi="Arial" w:cs="Arial"/>
                <w:sz w:val="18"/>
                <w:szCs w:val="20"/>
              </w:rPr>
              <w:t>8</w:t>
            </w:r>
            <w:r w:rsidR="00571060">
              <w:rPr>
                <w:rFonts w:ascii="Arial" w:hAnsi="Arial" w:cs="Arial"/>
                <w:sz w:val="18"/>
                <w:szCs w:val="20"/>
              </w:rPr>
              <w:t>,</w:t>
            </w:r>
            <w:r w:rsidR="00CC1893">
              <w:rPr>
                <w:rFonts w:ascii="Arial" w:hAnsi="Arial" w:cs="Arial"/>
                <w:sz w:val="18"/>
                <w:szCs w:val="20"/>
              </w:rPr>
              <w:t>00</w:t>
            </w:r>
            <w:r w:rsidR="007521F8" w:rsidRPr="00EA37D7">
              <w:rPr>
                <w:rFonts w:ascii="Arial" w:hAnsi="Arial" w:cs="Arial"/>
                <w:sz w:val="18"/>
                <w:szCs w:val="20"/>
              </w:rPr>
              <w:t>%</w:t>
            </w:r>
            <w:r w:rsidR="0071165F">
              <w:rPr>
                <w:rStyle w:val="Odwoanieprzypisudolnego"/>
                <w:rFonts w:ascii="Arial" w:hAnsi="Arial" w:cs="Arial"/>
                <w:sz w:val="18"/>
                <w:szCs w:val="20"/>
              </w:rPr>
              <w:footnoteReference w:id="1"/>
            </w:r>
          </w:p>
        </w:tc>
      </w:tr>
    </w:tbl>
    <w:p w14:paraId="24CA8A66" w14:textId="70792B47" w:rsidR="00D97994" w:rsidRPr="00D97994" w:rsidRDefault="0065424A" w:rsidP="0065424A">
      <w:pPr>
        <w:jc w:val="both"/>
        <w:rPr>
          <w:rStyle w:val="Nagwek2Znak"/>
          <w:rFonts w:ascii="Arial" w:hAnsi="Arial" w:cs="Arial"/>
          <w:color w:val="auto"/>
          <w:sz w:val="18"/>
          <w:szCs w:val="18"/>
        </w:rPr>
      </w:pPr>
      <w:r>
        <w:rPr>
          <w:rStyle w:val="Nagwek2Znak"/>
          <w:rFonts w:ascii="Arial" w:hAnsi="Arial" w:cs="Arial"/>
          <w:color w:val="auto"/>
          <w:sz w:val="18"/>
          <w:szCs w:val="18"/>
        </w:rPr>
        <w:lastRenderedPageBreak/>
        <w:t>W 2018 roku dostarczono wszystkie produkty przewidziane w projekcie. W ramach projektu wydatkowano 1 571 842,63 zł</w:t>
      </w:r>
      <w:r w:rsidR="002A6351">
        <w:rPr>
          <w:rStyle w:val="Nagwek2Znak"/>
          <w:rFonts w:ascii="Arial" w:hAnsi="Arial" w:cs="Arial"/>
          <w:color w:val="auto"/>
          <w:sz w:val="18"/>
          <w:szCs w:val="18"/>
        </w:rPr>
        <w:t xml:space="preserve"> dotacji celowej</w:t>
      </w:r>
      <w:r>
        <w:rPr>
          <w:rStyle w:val="Nagwek2Znak"/>
          <w:rFonts w:ascii="Arial" w:hAnsi="Arial" w:cs="Arial"/>
          <w:color w:val="auto"/>
          <w:sz w:val="18"/>
          <w:szCs w:val="18"/>
        </w:rPr>
        <w:t xml:space="preserve">. Dotacja celowa wg wartości ustalonej w umowie wyniosła w 2018 roku 2,6 mln zł </w:t>
      </w:r>
      <w:r w:rsidR="001F10A2">
        <w:rPr>
          <w:rStyle w:val="Nagwek2Znak"/>
          <w:rFonts w:ascii="Arial" w:hAnsi="Arial" w:cs="Arial"/>
          <w:color w:val="auto"/>
          <w:sz w:val="18"/>
          <w:szCs w:val="18"/>
        </w:rPr>
        <w:br/>
      </w:r>
      <w:bookmarkStart w:id="0" w:name="_GoBack"/>
      <w:bookmarkEnd w:id="0"/>
      <w:r>
        <w:rPr>
          <w:rStyle w:val="Nagwek2Znak"/>
          <w:rFonts w:ascii="Arial" w:hAnsi="Arial" w:cs="Arial"/>
          <w:color w:val="auto"/>
          <w:sz w:val="18"/>
          <w:szCs w:val="18"/>
        </w:rPr>
        <w:t>i została rozliczona z upływem tego roku. Zgodnie z przepisami ustawy o finansach publicznych niewykorzystane w 2018 roku środki zostały zwrócone do budżetu państwa.</w:t>
      </w:r>
      <w:r w:rsidR="002A6351" w:rsidRPr="002A6351">
        <w:rPr>
          <w:rStyle w:val="Nagwek2Znak"/>
          <w:rFonts w:ascii="Arial" w:hAnsi="Arial" w:cs="Arial"/>
          <w:color w:val="auto"/>
          <w:sz w:val="18"/>
          <w:szCs w:val="18"/>
        </w:rPr>
        <w:t xml:space="preserve"> </w:t>
      </w:r>
      <w:r w:rsidR="002A6351">
        <w:rPr>
          <w:rStyle w:val="Nagwek2Znak"/>
          <w:rFonts w:ascii="Arial" w:hAnsi="Arial" w:cs="Arial"/>
          <w:color w:val="auto"/>
          <w:sz w:val="18"/>
          <w:szCs w:val="18"/>
        </w:rPr>
        <w:t>Dla realizacji zadania dostarczania danych z przeprowadzanych online analiz zawarto umowę na licencje w wysokości 2 382 804,59 zł.</w:t>
      </w:r>
    </w:p>
    <w:p w14:paraId="78C2C617" w14:textId="573B9B88" w:rsidR="00E42938" w:rsidRPr="002B50C0" w:rsidRDefault="00155612" w:rsidP="00155612">
      <w:pPr>
        <w:pStyle w:val="Nagwek3"/>
        <w:spacing w:after="200"/>
        <w:rPr>
          <w:rFonts w:ascii="Arial" w:eastAsiaTheme="minorHAnsi" w:hAnsi="Arial" w:cs="Arial"/>
          <w:color w:val="767171" w:themeColor="background2" w:themeShade="80"/>
          <w:sz w:val="20"/>
          <w:szCs w:val="20"/>
        </w:rPr>
      </w:pPr>
      <w:r>
        <w:rPr>
          <w:rStyle w:val="Nagwek2Znak"/>
          <w:rFonts w:ascii="Arial" w:hAnsi="Arial" w:cs="Arial"/>
          <w:b/>
          <w:color w:val="auto"/>
          <w:sz w:val="24"/>
          <w:szCs w:val="24"/>
        </w:rPr>
        <w:t>3.</w:t>
      </w:r>
      <w:r>
        <w:rPr>
          <w:rStyle w:val="Nagwek2Znak"/>
          <w:rFonts w:ascii="Arial" w:hAnsi="Arial" w:cs="Arial"/>
          <w:b/>
          <w:color w:val="auto"/>
          <w:sz w:val="24"/>
          <w:szCs w:val="24"/>
        </w:rPr>
        <w:tab/>
      </w:r>
      <w:r w:rsidR="005C0469" w:rsidRPr="00141A92">
        <w:rPr>
          <w:rStyle w:val="Nagwek2Znak"/>
          <w:rFonts w:ascii="Arial" w:hAnsi="Arial" w:cs="Arial"/>
          <w:b/>
          <w:color w:val="auto"/>
          <w:sz w:val="24"/>
          <w:szCs w:val="24"/>
        </w:rPr>
        <w:t>P</w:t>
      </w:r>
      <w:r w:rsidR="00241B5E" w:rsidRPr="00141A92">
        <w:rPr>
          <w:rStyle w:val="Nagwek2Znak"/>
          <w:rFonts w:ascii="Arial" w:hAnsi="Arial" w:cs="Arial"/>
          <w:b/>
          <w:color w:val="auto"/>
          <w:sz w:val="24"/>
          <w:szCs w:val="24"/>
        </w:rPr>
        <w:t>ostęp rzeczowy</w:t>
      </w:r>
    </w:p>
    <w:p w14:paraId="07D9E974" w14:textId="4DDDB42C" w:rsidR="00CF2E64" w:rsidRPr="00141A92" w:rsidRDefault="00CF2E64" w:rsidP="00141A92">
      <w:pPr>
        <w:spacing w:after="120" w:line="240" w:lineRule="auto"/>
        <w:rPr>
          <w:rFonts w:ascii="Arial" w:hAnsi="Arial" w:cs="Arial"/>
          <w:b/>
          <w:sz w:val="20"/>
          <w:szCs w:val="20"/>
        </w:rPr>
      </w:pPr>
      <w:r w:rsidRPr="00141A92">
        <w:rPr>
          <w:rFonts w:ascii="Arial" w:hAnsi="Arial" w:cs="Arial"/>
          <w:b/>
          <w:sz w:val="20"/>
          <w:szCs w:val="20"/>
        </w:rPr>
        <w:t>Kamienie milowe</w:t>
      </w:r>
    </w:p>
    <w:tbl>
      <w:tblPr>
        <w:tblStyle w:val="Tabela-Siatka"/>
        <w:tblW w:w="9639" w:type="dxa"/>
        <w:tblInd w:w="-5" w:type="dxa"/>
        <w:tblLook w:val="04A0" w:firstRow="1" w:lastRow="0" w:firstColumn="1" w:lastColumn="0" w:noHBand="0" w:noVBand="1"/>
        <w:tblCaption w:val="Kamienie milowe."/>
      </w:tblPr>
      <w:tblGrid>
        <w:gridCol w:w="2127"/>
        <w:gridCol w:w="1507"/>
        <w:gridCol w:w="1289"/>
        <w:gridCol w:w="1914"/>
        <w:gridCol w:w="2802"/>
      </w:tblGrid>
      <w:tr w:rsidR="004350B8" w:rsidRPr="002B50C0" w14:paraId="55961592" w14:textId="77777777" w:rsidTr="00141A92">
        <w:trPr>
          <w:tblHeader/>
        </w:trPr>
        <w:tc>
          <w:tcPr>
            <w:tcW w:w="2127" w:type="dxa"/>
            <w:shd w:val="clear" w:color="auto" w:fill="D0CECE" w:themeFill="background2" w:themeFillShade="E6"/>
          </w:tcPr>
          <w:p w14:paraId="7B450A2E" w14:textId="77777777" w:rsidR="004350B8" w:rsidRPr="00141A92" w:rsidRDefault="00F76777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Nazwa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22A47289" w14:textId="77777777" w:rsidR="004350B8" w:rsidRPr="00141A92" w:rsidRDefault="00CA516B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P</w:t>
            </w:r>
            <w:r w:rsidR="004350B8" w:rsidRPr="00141A92">
              <w:rPr>
                <w:rFonts w:ascii="Arial" w:hAnsi="Arial" w:cs="Arial"/>
                <w:b/>
                <w:sz w:val="20"/>
                <w:szCs w:val="20"/>
              </w:rPr>
              <w:t xml:space="preserve">owiązane wskaźniki projektu </w:t>
            </w:r>
            <w:r w:rsidR="004350B8" w:rsidRPr="00141A92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2"/>
            </w:r>
          </w:p>
        </w:tc>
        <w:tc>
          <w:tcPr>
            <w:tcW w:w="1289" w:type="dxa"/>
            <w:shd w:val="clear" w:color="auto" w:fill="D0CECE" w:themeFill="background2" w:themeFillShade="E6"/>
          </w:tcPr>
          <w:p w14:paraId="19CAB3EF" w14:textId="77777777" w:rsidR="004350B8" w:rsidRPr="00141A92" w:rsidRDefault="00CA516B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P</w:t>
            </w:r>
            <w:r w:rsidR="004350B8" w:rsidRPr="00141A92">
              <w:rPr>
                <w:rFonts w:ascii="Arial" w:hAnsi="Arial" w:cs="Arial"/>
                <w:b/>
                <w:sz w:val="20"/>
                <w:szCs w:val="20"/>
              </w:rPr>
              <w:t>lanowany termin osiągnięcia</w:t>
            </w:r>
          </w:p>
        </w:tc>
        <w:tc>
          <w:tcPr>
            <w:tcW w:w="1914" w:type="dxa"/>
            <w:shd w:val="clear" w:color="auto" w:fill="D0CECE" w:themeFill="background2" w:themeFillShade="E6"/>
          </w:tcPr>
          <w:p w14:paraId="10659A37" w14:textId="77777777" w:rsidR="004350B8" w:rsidRPr="00141A92" w:rsidRDefault="00CA516B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R</w:t>
            </w:r>
            <w:r w:rsidR="004350B8" w:rsidRPr="00141A92">
              <w:rPr>
                <w:rFonts w:ascii="Arial" w:hAnsi="Arial" w:cs="Arial"/>
                <w:b/>
                <w:sz w:val="20"/>
                <w:szCs w:val="20"/>
              </w:rPr>
              <w:t>zeczywisty termin osiągnięcia</w:t>
            </w:r>
          </w:p>
        </w:tc>
        <w:tc>
          <w:tcPr>
            <w:tcW w:w="2802" w:type="dxa"/>
            <w:shd w:val="clear" w:color="auto" w:fill="D0CECE" w:themeFill="background2" w:themeFillShade="E6"/>
          </w:tcPr>
          <w:p w14:paraId="24D9E0E9" w14:textId="77777777" w:rsidR="004350B8" w:rsidRPr="00141A92" w:rsidRDefault="00CA516B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S</w:t>
            </w:r>
            <w:r w:rsidR="004350B8" w:rsidRPr="00141A92">
              <w:rPr>
                <w:rFonts w:ascii="Arial" w:hAnsi="Arial" w:cs="Arial"/>
                <w:b/>
                <w:sz w:val="20"/>
                <w:szCs w:val="20"/>
              </w:rPr>
              <w:t>tatus realizacji kamienia milowego</w:t>
            </w:r>
          </w:p>
        </w:tc>
      </w:tr>
      <w:tr w:rsidR="004350B8" w:rsidRPr="002B50C0" w14:paraId="6AC3DB07" w14:textId="77777777" w:rsidTr="001D6505">
        <w:tc>
          <w:tcPr>
            <w:tcW w:w="2127" w:type="dxa"/>
            <w:tcBorders>
              <w:bottom w:val="single" w:sz="4" w:space="0" w:color="auto"/>
            </w:tcBorders>
          </w:tcPr>
          <w:p w14:paraId="79C67474" w14:textId="2C2E18FC" w:rsidR="00545A08" w:rsidRPr="00141A92" w:rsidRDefault="007521F8" w:rsidP="00C44FDA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proofErr w:type="spellStart"/>
            <w:r w:rsidRPr="007521F8">
              <w:rPr>
                <w:rFonts w:ascii="Arial" w:hAnsi="Arial" w:cs="Arial"/>
                <w:sz w:val="18"/>
                <w:szCs w:val="18"/>
              </w:rPr>
              <w:t>Carrier_SENT</w:t>
            </w:r>
            <w:proofErr w:type="spellEnd"/>
            <w:r w:rsidRPr="007521F8">
              <w:rPr>
                <w:rFonts w:ascii="Arial" w:hAnsi="Arial" w:cs="Arial"/>
                <w:sz w:val="18"/>
                <w:szCs w:val="18"/>
              </w:rPr>
              <w:t xml:space="preserve"> - usługa zapewniająca odbiór danych z zewnętrznych </w:t>
            </w:r>
            <w:r w:rsidRPr="00C44FDA">
              <w:rPr>
                <w:rFonts w:ascii="Arial" w:hAnsi="Arial" w:cs="Arial"/>
                <w:sz w:val="18"/>
                <w:szCs w:val="18"/>
              </w:rPr>
              <w:t xml:space="preserve">systemów </w:t>
            </w:r>
            <w:proofErr w:type="spellStart"/>
            <w:r w:rsidRPr="00C44FDA">
              <w:rPr>
                <w:rFonts w:ascii="Arial" w:hAnsi="Arial" w:cs="Arial"/>
                <w:sz w:val="18"/>
                <w:szCs w:val="18"/>
              </w:rPr>
              <w:t>geolokalizacji</w:t>
            </w:r>
            <w:proofErr w:type="spellEnd"/>
            <w:r w:rsidRPr="00C44FD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545A08" w:rsidRPr="00C44FDA">
              <w:rPr>
                <w:rFonts w:ascii="Arial" w:hAnsi="Arial" w:cs="Arial"/>
                <w:sz w:val="18"/>
                <w:szCs w:val="18"/>
              </w:rPr>
              <w:t>–</w:t>
            </w:r>
            <w:r w:rsidRPr="00C44FDA">
              <w:rPr>
                <w:rFonts w:ascii="Arial" w:hAnsi="Arial" w:cs="Arial"/>
                <w:sz w:val="18"/>
                <w:szCs w:val="18"/>
              </w:rPr>
              <w:t xml:space="preserve"> interfejs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6E6DFE" w14:textId="5FEEDE05" w:rsidR="004350B8" w:rsidRPr="00EA37D7" w:rsidRDefault="004350B8" w:rsidP="00C44F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89" w:type="dxa"/>
            <w:tcBorders>
              <w:bottom w:val="single" w:sz="4" w:space="0" w:color="auto"/>
            </w:tcBorders>
          </w:tcPr>
          <w:p w14:paraId="207E79D3" w14:textId="7A6E0532" w:rsidR="004350B8" w:rsidRPr="00BC7B45" w:rsidRDefault="00545A08" w:rsidP="006005F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C7B45">
              <w:rPr>
                <w:rFonts w:ascii="Arial" w:hAnsi="Arial" w:cs="Arial"/>
                <w:sz w:val="18"/>
                <w:szCs w:val="18"/>
                <w:lang w:eastAsia="pl-PL"/>
              </w:rPr>
              <w:t>2</w:t>
            </w:r>
            <w:r w:rsidR="00BC7B45" w:rsidRPr="00BC7B45">
              <w:rPr>
                <w:rFonts w:ascii="Arial" w:hAnsi="Arial" w:cs="Arial"/>
                <w:sz w:val="18"/>
                <w:szCs w:val="18"/>
                <w:lang w:eastAsia="pl-PL"/>
              </w:rPr>
              <w:t>01</w:t>
            </w:r>
            <w:r w:rsidR="006005FF">
              <w:rPr>
                <w:rFonts w:ascii="Arial" w:hAnsi="Arial" w:cs="Arial"/>
                <w:sz w:val="18"/>
                <w:szCs w:val="18"/>
                <w:lang w:eastAsia="pl-PL"/>
              </w:rPr>
              <w:t>7</w:t>
            </w:r>
            <w:r w:rsidR="00BC7B45" w:rsidRPr="00BC7B45">
              <w:rPr>
                <w:rFonts w:ascii="Arial" w:hAnsi="Arial" w:cs="Arial"/>
                <w:sz w:val="18"/>
                <w:szCs w:val="18"/>
                <w:lang w:eastAsia="pl-PL"/>
              </w:rPr>
              <w:t>-</w:t>
            </w:r>
            <w:r w:rsidR="006005FF">
              <w:rPr>
                <w:rFonts w:ascii="Arial" w:hAnsi="Arial" w:cs="Arial"/>
                <w:sz w:val="18"/>
                <w:szCs w:val="18"/>
                <w:lang w:eastAsia="pl-PL"/>
              </w:rPr>
              <w:t>12</w:t>
            </w:r>
            <w:r w:rsidR="00BC7B45" w:rsidRPr="00BC7B45">
              <w:rPr>
                <w:rFonts w:ascii="Arial" w:hAnsi="Arial" w:cs="Arial"/>
                <w:sz w:val="18"/>
                <w:szCs w:val="18"/>
                <w:lang w:eastAsia="pl-PL"/>
              </w:rPr>
              <w:t>-</w:t>
            </w:r>
            <w:r w:rsidR="006005FF">
              <w:rPr>
                <w:rFonts w:ascii="Arial" w:hAnsi="Arial" w:cs="Arial"/>
                <w:sz w:val="18"/>
                <w:szCs w:val="18"/>
                <w:lang w:eastAsia="pl-PL"/>
              </w:rPr>
              <w:t>3</w:t>
            </w:r>
            <w:r w:rsidR="00BC7B45" w:rsidRPr="00BC7B45">
              <w:rPr>
                <w:rFonts w:ascii="Arial" w:hAnsi="Arial" w:cs="Arial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914" w:type="dxa"/>
            <w:tcBorders>
              <w:bottom w:val="single" w:sz="4" w:space="0" w:color="auto"/>
            </w:tcBorders>
          </w:tcPr>
          <w:p w14:paraId="2F14513F" w14:textId="5897F232" w:rsidR="004350B8" w:rsidRPr="00BC7B45" w:rsidRDefault="007107E7" w:rsidP="007107E7">
            <w:pPr>
              <w:pStyle w:val="Akapitzlist"/>
              <w:ind w:left="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2018-10-01</w:t>
            </w:r>
          </w:p>
        </w:tc>
        <w:tc>
          <w:tcPr>
            <w:tcW w:w="2802" w:type="dxa"/>
          </w:tcPr>
          <w:p w14:paraId="311FD012" w14:textId="58D8969F" w:rsidR="00BC7B45" w:rsidRDefault="00A105AA" w:rsidP="00A105A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Osiągnięty</w:t>
            </w:r>
            <w:r w:rsidR="00194C0E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780E8DB6" w14:textId="77777777" w:rsidR="00194C0E" w:rsidRDefault="00194C0E" w:rsidP="00194C0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24E07E25" w14:textId="774CB05C" w:rsidR="00BC7B45" w:rsidRPr="00BC7B45" w:rsidRDefault="00BC7B45" w:rsidP="00194C0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C7B45">
              <w:rPr>
                <w:rFonts w:ascii="Arial" w:hAnsi="Arial" w:cs="Arial"/>
                <w:sz w:val="18"/>
                <w:szCs w:val="18"/>
              </w:rPr>
              <w:t>Z uwagi na prowadzenie dialogu z Komisją Europejską termin wejścia w życie przepisów ustawy pierwotnie planowany na 31.12.2017 r. został przesunięty, stąd data</w:t>
            </w:r>
            <w:r w:rsidR="00AF7C48">
              <w:rPr>
                <w:rFonts w:ascii="Arial" w:hAnsi="Arial" w:cs="Arial"/>
                <w:sz w:val="18"/>
                <w:szCs w:val="18"/>
              </w:rPr>
              <w:t xml:space="preserve"> wejścia w życie przepisów usta</w:t>
            </w:r>
            <w:r w:rsidRPr="00BC7B45">
              <w:rPr>
                <w:rFonts w:ascii="Arial" w:hAnsi="Arial" w:cs="Arial"/>
                <w:sz w:val="18"/>
                <w:szCs w:val="18"/>
              </w:rPr>
              <w:t>wy to 01.</w:t>
            </w:r>
            <w:r w:rsidR="00AF7C48">
              <w:rPr>
                <w:rFonts w:ascii="Arial" w:hAnsi="Arial" w:cs="Arial"/>
                <w:sz w:val="18"/>
                <w:szCs w:val="18"/>
              </w:rPr>
              <w:t>1</w:t>
            </w:r>
            <w:r w:rsidRPr="00BC7B45">
              <w:rPr>
                <w:rFonts w:ascii="Arial" w:hAnsi="Arial" w:cs="Arial"/>
                <w:sz w:val="18"/>
                <w:szCs w:val="18"/>
              </w:rPr>
              <w:t>0.2018 r.</w:t>
            </w:r>
          </w:p>
          <w:p w14:paraId="66AF3652" w14:textId="53541A6C" w:rsidR="00BC7B45" w:rsidRPr="00BC7B45" w:rsidRDefault="00BC7B45" w:rsidP="00BC7B45">
            <w:pPr>
              <w:rPr>
                <w:rFonts w:ascii="Arial" w:hAnsi="Arial" w:cs="Arial"/>
                <w:sz w:val="18"/>
                <w:szCs w:val="18"/>
              </w:rPr>
            </w:pPr>
            <w:r w:rsidRPr="00BC7B45">
              <w:rPr>
                <w:rFonts w:ascii="Arial" w:hAnsi="Arial" w:cs="Arial"/>
                <w:sz w:val="18"/>
                <w:szCs w:val="18"/>
              </w:rPr>
              <w:t>Tym samym założone terminy dostarczenia poszczególnych usług muszą uwzględnić tę okoliczność.</w:t>
            </w:r>
          </w:p>
        </w:tc>
      </w:tr>
      <w:tr w:rsidR="00545A08" w:rsidRPr="002B50C0" w14:paraId="0791C1C9" w14:textId="77777777" w:rsidTr="001D6505">
        <w:tc>
          <w:tcPr>
            <w:tcW w:w="2127" w:type="dxa"/>
            <w:tcBorders>
              <w:bottom w:val="single" w:sz="4" w:space="0" w:color="auto"/>
            </w:tcBorders>
          </w:tcPr>
          <w:p w14:paraId="49A19DAF" w14:textId="0C0F763C" w:rsidR="00545A08" w:rsidRPr="007521F8" w:rsidRDefault="00545A08" w:rsidP="00545A08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545A08">
              <w:rPr>
                <w:rFonts w:ascii="Arial" w:hAnsi="Arial" w:cs="Arial"/>
                <w:sz w:val="18"/>
                <w:szCs w:val="18"/>
              </w:rPr>
              <w:t>Driver_SENT</w:t>
            </w:r>
            <w:proofErr w:type="spellEnd"/>
            <w:r w:rsidRPr="00545A08">
              <w:rPr>
                <w:rFonts w:ascii="Arial" w:hAnsi="Arial" w:cs="Arial"/>
                <w:sz w:val="18"/>
                <w:szCs w:val="18"/>
              </w:rPr>
              <w:t xml:space="preserve"> - usługa zapewniająca przekazywanie i odbieranie danych </w:t>
            </w:r>
            <w:proofErr w:type="spellStart"/>
            <w:r w:rsidRPr="00545A08">
              <w:rPr>
                <w:rFonts w:ascii="Arial" w:hAnsi="Arial" w:cs="Arial"/>
                <w:sz w:val="18"/>
                <w:szCs w:val="18"/>
              </w:rPr>
              <w:t>geolokalizacyjnych</w:t>
            </w:r>
            <w:proofErr w:type="spellEnd"/>
            <w:r w:rsidRPr="00545A08">
              <w:rPr>
                <w:rFonts w:ascii="Arial" w:hAnsi="Arial" w:cs="Arial"/>
                <w:sz w:val="18"/>
                <w:szCs w:val="18"/>
              </w:rPr>
              <w:t xml:space="preserve"> ze smartfonów - aplikacja.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2B1EF6" w14:textId="69C8590E" w:rsidR="00545A08" w:rsidRPr="00EA37D7" w:rsidRDefault="00545A08" w:rsidP="00C44F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89" w:type="dxa"/>
            <w:tcBorders>
              <w:bottom w:val="single" w:sz="4" w:space="0" w:color="auto"/>
            </w:tcBorders>
          </w:tcPr>
          <w:p w14:paraId="094F9BC9" w14:textId="01C940D3" w:rsidR="00545A08" w:rsidRPr="00BC7B45" w:rsidRDefault="00545A08" w:rsidP="006005FF">
            <w:pPr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BC7B45">
              <w:rPr>
                <w:rFonts w:ascii="Arial" w:hAnsi="Arial" w:cs="Arial"/>
                <w:sz w:val="18"/>
                <w:szCs w:val="18"/>
                <w:lang w:eastAsia="pl-PL"/>
              </w:rPr>
              <w:t>201</w:t>
            </w:r>
            <w:r w:rsidR="006005FF">
              <w:rPr>
                <w:rFonts w:ascii="Arial" w:hAnsi="Arial" w:cs="Arial"/>
                <w:sz w:val="18"/>
                <w:szCs w:val="18"/>
                <w:lang w:eastAsia="pl-PL"/>
              </w:rPr>
              <w:t>7-12</w:t>
            </w:r>
            <w:r w:rsidR="00BC7B45" w:rsidRPr="00BC7B45">
              <w:rPr>
                <w:rFonts w:ascii="Arial" w:hAnsi="Arial" w:cs="Arial"/>
                <w:sz w:val="18"/>
                <w:szCs w:val="18"/>
                <w:lang w:eastAsia="pl-PL"/>
              </w:rPr>
              <w:t>-01</w:t>
            </w:r>
          </w:p>
        </w:tc>
        <w:tc>
          <w:tcPr>
            <w:tcW w:w="1914" w:type="dxa"/>
            <w:tcBorders>
              <w:bottom w:val="single" w:sz="4" w:space="0" w:color="auto"/>
            </w:tcBorders>
          </w:tcPr>
          <w:p w14:paraId="4E182E62" w14:textId="5554C182" w:rsidR="00545A08" w:rsidRPr="00BC7B45" w:rsidRDefault="007107E7" w:rsidP="007107E7">
            <w:pPr>
              <w:pStyle w:val="Akapitzlist"/>
              <w:ind w:left="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2018-10-01</w:t>
            </w:r>
          </w:p>
        </w:tc>
        <w:tc>
          <w:tcPr>
            <w:tcW w:w="2802" w:type="dxa"/>
          </w:tcPr>
          <w:p w14:paraId="18350B1A" w14:textId="77777777" w:rsidR="00A105AA" w:rsidRDefault="00A105AA" w:rsidP="00A105A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Osiągnięty.</w:t>
            </w:r>
          </w:p>
          <w:p w14:paraId="5E942847" w14:textId="77777777" w:rsidR="00194C0E" w:rsidRDefault="00194C0E" w:rsidP="00BC7B45">
            <w:pPr>
              <w:rPr>
                <w:rFonts w:ascii="Arial" w:hAnsi="Arial" w:cs="Arial"/>
                <w:sz w:val="18"/>
                <w:szCs w:val="18"/>
              </w:rPr>
            </w:pPr>
          </w:p>
          <w:p w14:paraId="15EB4F9A" w14:textId="46EC558F" w:rsidR="00BC7B45" w:rsidRPr="00BC7B45" w:rsidRDefault="00BC7B45" w:rsidP="00BC7B45">
            <w:pPr>
              <w:rPr>
                <w:rFonts w:ascii="Arial" w:hAnsi="Arial" w:cs="Arial"/>
                <w:sz w:val="18"/>
                <w:szCs w:val="18"/>
              </w:rPr>
            </w:pPr>
            <w:r w:rsidRPr="00BC7B45">
              <w:rPr>
                <w:rFonts w:ascii="Arial" w:hAnsi="Arial" w:cs="Arial"/>
                <w:sz w:val="18"/>
                <w:szCs w:val="18"/>
              </w:rPr>
              <w:t>Z uwagi na prowadzenie dialogu z Komisją Europejską termin wejścia w życie przepisów ustawy pierwotnie planowany na 31.12.2017 r. został przesunięty, stąd kolejna</w:t>
            </w:r>
            <w:r w:rsidR="00AF7C4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C7B45">
              <w:rPr>
                <w:rFonts w:ascii="Arial" w:hAnsi="Arial" w:cs="Arial"/>
                <w:sz w:val="18"/>
                <w:szCs w:val="18"/>
              </w:rPr>
              <w:t>data wejścia w życie przepisów ustawy to 01.</w:t>
            </w:r>
            <w:r w:rsidR="00AF7C48">
              <w:rPr>
                <w:rFonts w:ascii="Arial" w:hAnsi="Arial" w:cs="Arial"/>
                <w:sz w:val="18"/>
                <w:szCs w:val="18"/>
              </w:rPr>
              <w:t>1</w:t>
            </w:r>
            <w:r w:rsidRPr="00BC7B45">
              <w:rPr>
                <w:rFonts w:ascii="Arial" w:hAnsi="Arial" w:cs="Arial"/>
                <w:sz w:val="18"/>
                <w:szCs w:val="18"/>
              </w:rPr>
              <w:t>0.2018 r.</w:t>
            </w:r>
          </w:p>
          <w:p w14:paraId="10B84091" w14:textId="7F5980B6" w:rsidR="00BC7B45" w:rsidRPr="00BC7B45" w:rsidRDefault="00BC7B45" w:rsidP="00BC7B45">
            <w:pPr>
              <w:rPr>
                <w:rFonts w:ascii="Arial" w:hAnsi="Arial" w:cs="Arial"/>
                <w:sz w:val="18"/>
                <w:szCs w:val="18"/>
              </w:rPr>
            </w:pPr>
            <w:r w:rsidRPr="00BC7B45">
              <w:rPr>
                <w:rFonts w:ascii="Arial" w:hAnsi="Arial" w:cs="Arial"/>
                <w:sz w:val="18"/>
                <w:szCs w:val="18"/>
              </w:rPr>
              <w:t>Tym samym założone terminy dostarczenia poszczególnych usług muszą uwzględnić tę okoliczność.</w:t>
            </w:r>
          </w:p>
        </w:tc>
      </w:tr>
    </w:tbl>
    <w:p w14:paraId="64ADCCB0" w14:textId="4967BEFC" w:rsidR="00141A92" w:rsidRPr="00141A92" w:rsidRDefault="00CF2E64" w:rsidP="00141A92">
      <w:pPr>
        <w:spacing w:before="240" w:after="120"/>
        <w:rPr>
          <w:rFonts w:ascii="Arial" w:hAnsi="Arial" w:cs="Arial"/>
          <w:b/>
          <w:sz w:val="20"/>
          <w:szCs w:val="20"/>
        </w:rPr>
      </w:pPr>
      <w:r w:rsidRPr="00141A92">
        <w:rPr>
          <w:rFonts w:ascii="Arial" w:hAnsi="Arial" w:cs="Arial"/>
          <w:b/>
          <w:sz w:val="20"/>
          <w:szCs w:val="20"/>
        </w:rPr>
        <w:t>Wskaźniki efektywności projektu (KPI)</w:t>
      </w:r>
    </w:p>
    <w:tbl>
      <w:tblPr>
        <w:tblStyle w:val="Tabela-Siatka"/>
        <w:tblW w:w="9634" w:type="dxa"/>
        <w:tblLayout w:type="fixed"/>
        <w:tblLook w:val="04A0" w:firstRow="1" w:lastRow="0" w:firstColumn="1" w:lastColumn="0" w:noHBand="0" w:noVBand="1"/>
        <w:tblCaption w:val="Wskaźniki efektywności projektu (KPI)."/>
      </w:tblPr>
      <w:tblGrid>
        <w:gridCol w:w="2545"/>
        <w:gridCol w:w="1278"/>
        <w:gridCol w:w="1842"/>
        <w:gridCol w:w="1701"/>
        <w:gridCol w:w="2268"/>
      </w:tblGrid>
      <w:tr w:rsidR="00047D9D" w:rsidRPr="002B50C0" w14:paraId="2D861F35" w14:textId="77777777" w:rsidTr="00141A92">
        <w:trPr>
          <w:tblHeader/>
        </w:trPr>
        <w:tc>
          <w:tcPr>
            <w:tcW w:w="2545" w:type="dxa"/>
            <w:shd w:val="clear" w:color="auto" w:fill="D0CECE" w:themeFill="background2" w:themeFillShade="E6"/>
            <w:vAlign w:val="center"/>
          </w:tcPr>
          <w:p w14:paraId="75F13D52" w14:textId="6F23124D" w:rsidR="00047D9D" w:rsidRPr="00141A92" w:rsidRDefault="00586664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N</w:t>
            </w:r>
            <w:r w:rsidR="00047D9D" w:rsidRPr="00141A92">
              <w:rPr>
                <w:rFonts w:ascii="Arial" w:hAnsi="Arial" w:cs="Arial"/>
                <w:b/>
                <w:sz w:val="20"/>
                <w:szCs w:val="20"/>
              </w:rPr>
              <w:t>azwa</w:t>
            </w:r>
          </w:p>
        </w:tc>
        <w:tc>
          <w:tcPr>
            <w:tcW w:w="1278" w:type="dxa"/>
            <w:shd w:val="clear" w:color="auto" w:fill="D0CECE" w:themeFill="background2" w:themeFillShade="E6"/>
            <w:vAlign w:val="center"/>
          </w:tcPr>
          <w:p w14:paraId="42CA6428" w14:textId="204C6C9F" w:rsidR="00047D9D" w:rsidRPr="00141A92" w:rsidRDefault="00586664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J</w:t>
            </w:r>
            <w:r w:rsidR="00047D9D" w:rsidRPr="00141A92">
              <w:rPr>
                <w:rFonts w:ascii="Arial" w:hAnsi="Arial" w:cs="Arial"/>
                <w:b/>
                <w:sz w:val="20"/>
                <w:szCs w:val="20"/>
              </w:rPr>
              <w:t>edn. miary</w:t>
            </w:r>
          </w:p>
        </w:tc>
        <w:tc>
          <w:tcPr>
            <w:tcW w:w="1842" w:type="dxa"/>
            <w:shd w:val="clear" w:color="auto" w:fill="D0CECE" w:themeFill="background2" w:themeFillShade="E6"/>
            <w:vAlign w:val="center"/>
          </w:tcPr>
          <w:p w14:paraId="12E79381" w14:textId="77777777" w:rsidR="00DC39A9" w:rsidRDefault="00586664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W</w:t>
            </w:r>
            <w:r w:rsidR="00047D9D" w:rsidRPr="00141A92">
              <w:rPr>
                <w:rFonts w:ascii="Arial" w:hAnsi="Arial" w:cs="Arial"/>
                <w:b/>
                <w:sz w:val="20"/>
                <w:szCs w:val="20"/>
              </w:rPr>
              <w:t xml:space="preserve">artość </w:t>
            </w:r>
          </w:p>
          <w:p w14:paraId="697125A0" w14:textId="5912799A" w:rsidR="00047D9D" w:rsidRPr="00141A92" w:rsidRDefault="00047D9D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docelowa</w:t>
            </w:r>
          </w:p>
        </w:tc>
        <w:tc>
          <w:tcPr>
            <w:tcW w:w="1701" w:type="dxa"/>
            <w:shd w:val="clear" w:color="auto" w:fill="D0CECE" w:themeFill="background2" w:themeFillShade="E6"/>
            <w:vAlign w:val="center"/>
          </w:tcPr>
          <w:p w14:paraId="34BD55D3" w14:textId="40697E17" w:rsidR="00047D9D" w:rsidRPr="00141A92" w:rsidRDefault="00586664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P</w:t>
            </w:r>
            <w:r w:rsidR="005734CE" w:rsidRPr="00141A92">
              <w:rPr>
                <w:rFonts w:ascii="Arial" w:hAnsi="Arial" w:cs="Arial"/>
                <w:b/>
                <w:sz w:val="20"/>
                <w:szCs w:val="20"/>
              </w:rPr>
              <w:t xml:space="preserve">lanowany </w:t>
            </w:r>
            <w:r w:rsidR="00047D9D" w:rsidRPr="00141A92">
              <w:rPr>
                <w:rFonts w:ascii="Arial" w:hAnsi="Arial" w:cs="Arial"/>
                <w:b/>
                <w:sz w:val="20"/>
                <w:szCs w:val="20"/>
              </w:rPr>
              <w:t>termin osiągnięcia</w:t>
            </w:r>
          </w:p>
        </w:tc>
        <w:tc>
          <w:tcPr>
            <w:tcW w:w="2268" w:type="dxa"/>
            <w:shd w:val="clear" w:color="auto" w:fill="D0CECE" w:themeFill="background2" w:themeFillShade="E6"/>
            <w:vAlign w:val="center"/>
          </w:tcPr>
          <w:p w14:paraId="5E924C4D" w14:textId="77777777" w:rsidR="00047D9D" w:rsidRPr="00141A92" w:rsidRDefault="006B5117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Wartość osiągnięta od początku realizacji projektu (narastająco)</w:t>
            </w:r>
          </w:p>
        </w:tc>
      </w:tr>
      <w:tr w:rsidR="007E3A68" w:rsidRPr="002B50C0" w14:paraId="060EEE52" w14:textId="77777777" w:rsidTr="00047D9D">
        <w:tc>
          <w:tcPr>
            <w:tcW w:w="2545" w:type="dxa"/>
          </w:tcPr>
          <w:p w14:paraId="0D680A0D" w14:textId="3547D23A" w:rsidR="007E3A68" w:rsidRPr="00EA37D7" w:rsidRDefault="007E3A68" w:rsidP="007E3A68">
            <w:pPr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EA37D7">
              <w:rPr>
                <w:rFonts w:ascii="Arial" w:hAnsi="Arial" w:cs="Arial"/>
                <w:sz w:val="18"/>
                <w:szCs w:val="18"/>
                <w:lang w:eastAsia="pl-PL"/>
              </w:rPr>
              <w:t xml:space="preserve">1) Oddany do eksploatacji moduł </w:t>
            </w:r>
            <w:proofErr w:type="spellStart"/>
            <w:r w:rsidRPr="00EA37D7">
              <w:rPr>
                <w:rFonts w:ascii="Arial" w:hAnsi="Arial" w:cs="Arial"/>
                <w:sz w:val="18"/>
                <w:szCs w:val="18"/>
                <w:lang w:eastAsia="pl-PL"/>
              </w:rPr>
              <w:t>geolokalizacji</w:t>
            </w:r>
            <w:proofErr w:type="spellEnd"/>
          </w:p>
        </w:tc>
        <w:tc>
          <w:tcPr>
            <w:tcW w:w="1278" w:type="dxa"/>
          </w:tcPr>
          <w:p w14:paraId="6B56475F" w14:textId="2EE11553" w:rsidR="007E3A68" w:rsidRPr="00EA37D7" w:rsidRDefault="007E3A68" w:rsidP="007E3A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37D7">
              <w:rPr>
                <w:rFonts w:ascii="Arial" w:hAnsi="Arial" w:cs="Arial"/>
                <w:sz w:val="18"/>
                <w:szCs w:val="18"/>
              </w:rPr>
              <w:t>pkt</w:t>
            </w:r>
          </w:p>
        </w:tc>
        <w:tc>
          <w:tcPr>
            <w:tcW w:w="1842" w:type="dxa"/>
          </w:tcPr>
          <w:p w14:paraId="67FCFF9F" w14:textId="59A10D63" w:rsidR="007E3A68" w:rsidRPr="00EA37D7" w:rsidRDefault="007E3A68" w:rsidP="007E3A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37D7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701" w:type="dxa"/>
          </w:tcPr>
          <w:p w14:paraId="6FE75731" w14:textId="084663C3" w:rsidR="007E3A68" w:rsidRPr="00EA37D7" w:rsidRDefault="007E3A68" w:rsidP="007E3A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12</w:t>
            </w:r>
            <w:r w:rsidRPr="00EA37D7">
              <w:rPr>
                <w:rFonts w:ascii="Arial" w:hAnsi="Arial" w:cs="Arial"/>
                <w:sz w:val="18"/>
                <w:szCs w:val="18"/>
                <w:lang w:eastAsia="pl-PL"/>
              </w:rPr>
              <w:t>-201</w:t>
            </w:r>
            <w:r>
              <w:rPr>
                <w:rFonts w:ascii="Arial" w:hAnsi="Arial" w:cs="Arial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2268" w:type="dxa"/>
          </w:tcPr>
          <w:p w14:paraId="07A1F5FD" w14:textId="77777777" w:rsidR="007E3A68" w:rsidRPr="00EA37D7" w:rsidRDefault="007E3A68" w:rsidP="007E3A68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</w:t>
            </w:r>
          </w:p>
          <w:p w14:paraId="6B668FC6" w14:textId="77777777" w:rsidR="007E3A68" w:rsidRPr="00EA37D7" w:rsidRDefault="007E3A68" w:rsidP="007E3A68">
            <w:pPr>
              <w:rPr>
                <w:rFonts w:ascii="Arial" w:hAnsi="Arial" w:cs="Arial"/>
                <w:sz w:val="18"/>
                <w:szCs w:val="20"/>
              </w:rPr>
            </w:pPr>
          </w:p>
          <w:p w14:paraId="58A686DB" w14:textId="77777777" w:rsidR="007E3A68" w:rsidRPr="00EA37D7" w:rsidRDefault="007E3A68" w:rsidP="007E3A68">
            <w:pPr>
              <w:jc w:val="both"/>
              <w:rPr>
                <w:rFonts w:ascii="Arial" w:hAnsi="Arial" w:cs="Arial"/>
                <w:sz w:val="18"/>
                <w:szCs w:val="20"/>
              </w:rPr>
            </w:pPr>
            <w:r w:rsidRPr="00EA37D7">
              <w:rPr>
                <w:rFonts w:ascii="Arial" w:hAnsi="Arial" w:cs="Arial"/>
                <w:sz w:val="18"/>
                <w:szCs w:val="20"/>
              </w:rPr>
              <w:t>Z uwagi na prowadzenie dialogu z Komisją Europejską termin wejścia w życie przepisów ustawy pierwotnie planowany na 31.12.2017 r. został przesunięty, stąd kolejna data wejścia w życie przepisów ustawy to 01.</w:t>
            </w:r>
            <w:r>
              <w:rPr>
                <w:rFonts w:ascii="Arial" w:hAnsi="Arial" w:cs="Arial"/>
                <w:sz w:val="18"/>
                <w:szCs w:val="20"/>
              </w:rPr>
              <w:t>1</w:t>
            </w:r>
            <w:r w:rsidRPr="00EA37D7">
              <w:rPr>
                <w:rFonts w:ascii="Arial" w:hAnsi="Arial" w:cs="Arial"/>
                <w:sz w:val="18"/>
                <w:szCs w:val="20"/>
              </w:rPr>
              <w:t>0.2018 r.</w:t>
            </w:r>
          </w:p>
          <w:p w14:paraId="1908EA3D" w14:textId="07905701" w:rsidR="007E3A68" w:rsidRPr="00EA37D7" w:rsidRDefault="007E3A68" w:rsidP="007E3A68">
            <w:pPr>
              <w:jc w:val="both"/>
              <w:rPr>
                <w:rFonts w:ascii="Arial" w:hAnsi="Arial" w:cs="Arial"/>
                <w:sz w:val="18"/>
                <w:szCs w:val="20"/>
              </w:rPr>
            </w:pPr>
            <w:r w:rsidRPr="00EA37D7">
              <w:rPr>
                <w:rFonts w:ascii="Arial" w:hAnsi="Arial" w:cs="Arial"/>
                <w:sz w:val="18"/>
                <w:szCs w:val="20"/>
              </w:rPr>
              <w:t>Tym samym założone terminy dostarczenia po</w:t>
            </w:r>
            <w:r w:rsidRPr="00EA37D7">
              <w:rPr>
                <w:rFonts w:ascii="Arial" w:hAnsi="Arial" w:cs="Arial"/>
                <w:sz w:val="18"/>
                <w:szCs w:val="20"/>
              </w:rPr>
              <w:lastRenderedPageBreak/>
              <w:t>szczególnych usług muszą uwzględnić tę okoliczność.</w:t>
            </w:r>
          </w:p>
        </w:tc>
      </w:tr>
      <w:tr w:rsidR="007E3A68" w:rsidRPr="002B50C0" w14:paraId="110B2420" w14:textId="77777777" w:rsidTr="00047D9D">
        <w:tc>
          <w:tcPr>
            <w:tcW w:w="2545" w:type="dxa"/>
          </w:tcPr>
          <w:p w14:paraId="73759D83" w14:textId="77777777" w:rsidR="007E3A68" w:rsidRPr="00EA37D7" w:rsidRDefault="007E3A68" w:rsidP="007E3A68">
            <w:pPr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EA37D7">
              <w:rPr>
                <w:rFonts w:ascii="Arial" w:hAnsi="Arial" w:cs="Arial"/>
                <w:sz w:val="18"/>
                <w:szCs w:val="18"/>
                <w:lang w:eastAsia="pl-PL"/>
              </w:rPr>
              <w:lastRenderedPageBreak/>
              <w:t xml:space="preserve">2) Zintegrowane zewnętrzne systemy </w:t>
            </w:r>
            <w:proofErr w:type="spellStart"/>
            <w:r w:rsidRPr="00EA37D7">
              <w:rPr>
                <w:rFonts w:ascii="Arial" w:hAnsi="Arial" w:cs="Arial"/>
                <w:sz w:val="18"/>
                <w:szCs w:val="18"/>
                <w:lang w:eastAsia="pl-PL"/>
              </w:rPr>
              <w:t>geolokalizacji</w:t>
            </w:r>
            <w:proofErr w:type="spellEnd"/>
          </w:p>
          <w:p w14:paraId="08F49E6B" w14:textId="77777777" w:rsidR="007E3A68" w:rsidRPr="00EA37D7" w:rsidRDefault="007E3A68" w:rsidP="007E3A68">
            <w:pPr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1278" w:type="dxa"/>
          </w:tcPr>
          <w:p w14:paraId="2B6E1F0D" w14:textId="0228AC25" w:rsidR="007E3A68" w:rsidRPr="00EA37D7" w:rsidRDefault="007E3A68" w:rsidP="007E3A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37D7">
              <w:rPr>
                <w:rFonts w:ascii="Arial" w:hAnsi="Arial" w:cs="Arial"/>
                <w:sz w:val="18"/>
                <w:szCs w:val="18"/>
              </w:rPr>
              <w:t>pkt</w:t>
            </w:r>
          </w:p>
        </w:tc>
        <w:tc>
          <w:tcPr>
            <w:tcW w:w="1842" w:type="dxa"/>
          </w:tcPr>
          <w:p w14:paraId="3AAA07B2" w14:textId="6D60BD2A" w:rsidR="007E3A68" w:rsidRPr="00EA37D7" w:rsidRDefault="007E3A68" w:rsidP="007E3A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37D7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701" w:type="dxa"/>
          </w:tcPr>
          <w:p w14:paraId="27F60691" w14:textId="3345D72B" w:rsidR="007E3A68" w:rsidRDefault="007E3A68" w:rsidP="007E3A68">
            <w:pPr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12</w:t>
            </w:r>
            <w:r w:rsidRPr="00EA37D7">
              <w:rPr>
                <w:rFonts w:ascii="Arial" w:hAnsi="Arial" w:cs="Arial"/>
                <w:sz w:val="18"/>
                <w:szCs w:val="18"/>
                <w:lang w:eastAsia="pl-PL"/>
              </w:rPr>
              <w:t>-201</w:t>
            </w:r>
            <w:r>
              <w:rPr>
                <w:rFonts w:ascii="Arial" w:hAnsi="Arial" w:cs="Arial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2268" w:type="dxa"/>
          </w:tcPr>
          <w:p w14:paraId="195C4E30" w14:textId="77777777" w:rsidR="007E3A68" w:rsidRPr="00EA37D7" w:rsidRDefault="007E3A68" w:rsidP="007E3A68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</w:t>
            </w:r>
          </w:p>
          <w:p w14:paraId="05303872" w14:textId="77777777" w:rsidR="007E3A68" w:rsidRPr="00EA37D7" w:rsidRDefault="007E3A68" w:rsidP="007E3A68">
            <w:pPr>
              <w:rPr>
                <w:rFonts w:ascii="Arial" w:hAnsi="Arial" w:cs="Arial"/>
                <w:sz w:val="18"/>
                <w:szCs w:val="20"/>
              </w:rPr>
            </w:pPr>
          </w:p>
          <w:p w14:paraId="25F218F3" w14:textId="77777777" w:rsidR="007E3A68" w:rsidRPr="00EA37D7" w:rsidRDefault="007E3A68" w:rsidP="007E3A68">
            <w:pPr>
              <w:jc w:val="both"/>
              <w:rPr>
                <w:rFonts w:ascii="Arial" w:hAnsi="Arial" w:cs="Arial"/>
                <w:sz w:val="18"/>
                <w:szCs w:val="20"/>
              </w:rPr>
            </w:pPr>
            <w:r w:rsidRPr="00EA37D7">
              <w:rPr>
                <w:rFonts w:ascii="Arial" w:hAnsi="Arial" w:cs="Arial"/>
                <w:sz w:val="18"/>
                <w:szCs w:val="20"/>
              </w:rPr>
              <w:t>Z uwagi na prowadzenie dialogu z Komisją Euro-</w:t>
            </w:r>
            <w:proofErr w:type="spellStart"/>
            <w:r w:rsidRPr="00EA37D7">
              <w:rPr>
                <w:rFonts w:ascii="Arial" w:hAnsi="Arial" w:cs="Arial"/>
                <w:sz w:val="18"/>
                <w:szCs w:val="20"/>
              </w:rPr>
              <w:t>pejską</w:t>
            </w:r>
            <w:proofErr w:type="spellEnd"/>
            <w:r w:rsidRPr="00EA37D7">
              <w:rPr>
                <w:rFonts w:ascii="Arial" w:hAnsi="Arial" w:cs="Arial"/>
                <w:sz w:val="18"/>
                <w:szCs w:val="20"/>
              </w:rPr>
              <w:t xml:space="preserve"> termin wejścia w życie przepisów ustawy pierwotnie planowany na 31.12.2017 r. został przesunięty, stąd kolejna data wejścia w życie przepisów ustawy to 01.</w:t>
            </w:r>
            <w:r>
              <w:rPr>
                <w:rFonts w:ascii="Arial" w:hAnsi="Arial" w:cs="Arial"/>
                <w:sz w:val="18"/>
                <w:szCs w:val="20"/>
              </w:rPr>
              <w:t>1</w:t>
            </w:r>
            <w:r w:rsidRPr="00EA37D7">
              <w:rPr>
                <w:rFonts w:ascii="Arial" w:hAnsi="Arial" w:cs="Arial"/>
                <w:sz w:val="18"/>
                <w:szCs w:val="20"/>
              </w:rPr>
              <w:t>0.2018 r.</w:t>
            </w:r>
          </w:p>
          <w:p w14:paraId="2466A66B" w14:textId="53B3EA35" w:rsidR="007E3A68" w:rsidRDefault="007E3A68" w:rsidP="007E3A68">
            <w:pPr>
              <w:jc w:val="both"/>
              <w:rPr>
                <w:rFonts w:ascii="Arial" w:hAnsi="Arial" w:cs="Arial"/>
                <w:sz w:val="18"/>
                <w:szCs w:val="20"/>
              </w:rPr>
            </w:pPr>
            <w:r w:rsidRPr="00EA37D7">
              <w:rPr>
                <w:rFonts w:ascii="Arial" w:hAnsi="Arial" w:cs="Arial"/>
                <w:sz w:val="18"/>
                <w:szCs w:val="20"/>
              </w:rPr>
              <w:t>Tym samym założone terminy dostarczenia poszczególnych usług muszą uwzględnić tę okoliczność.</w:t>
            </w:r>
          </w:p>
        </w:tc>
      </w:tr>
      <w:tr w:rsidR="007E3A68" w:rsidRPr="002B50C0" w14:paraId="4FB88178" w14:textId="77777777" w:rsidTr="00047D9D">
        <w:tc>
          <w:tcPr>
            <w:tcW w:w="2545" w:type="dxa"/>
          </w:tcPr>
          <w:p w14:paraId="1075A243" w14:textId="744BAC70" w:rsidR="007E3A68" w:rsidRPr="00EA37D7" w:rsidRDefault="007E3A68" w:rsidP="007E3A68">
            <w:pPr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EA37D7">
              <w:rPr>
                <w:rFonts w:ascii="Arial" w:hAnsi="Arial" w:cs="Arial"/>
                <w:sz w:val="18"/>
                <w:szCs w:val="18"/>
                <w:lang w:eastAsia="pl-PL"/>
              </w:rPr>
              <w:t>3) Udostępniona darmowa aplikacja mobilna</w:t>
            </w:r>
          </w:p>
        </w:tc>
        <w:tc>
          <w:tcPr>
            <w:tcW w:w="1278" w:type="dxa"/>
          </w:tcPr>
          <w:p w14:paraId="0BDEAD66" w14:textId="16232858" w:rsidR="007E3A68" w:rsidRPr="00EA37D7" w:rsidRDefault="007E3A68" w:rsidP="007E3A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37D7">
              <w:rPr>
                <w:rFonts w:ascii="Arial" w:hAnsi="Arial" w:cs="Arial"/>
                <w:sz w:val="18"/>
                <w:szCs w:val="18"/>
              </w:rPr>
              <w:t>pkt</w:t>
            </w:r>
          </w:p>
        </w:tc>
        <w:tc>
          <w:tcPr>
            <w:tcW w:w="1842" w:type="dxa"/>
          </w:tcPr>
          <w:p w14:paraId="78AED959" w14:textId="5DCF81EC" w:rsidR="007E3A68" w:rsidRPr="00EA37D7" w:rsidRDefault="007E3A68" w:rsidP="007E3A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37D7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701" w:type="dxa"/>
          </w:tcPr>
          <w:p w14:paraId="66D52D7B" w14:textId="7CB81F49" w:rsidR="007E3A68" w:rsidRDefault="007E3A68" w:rsidP="007E3A68">
            <w:pPr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12</w:t>
            </w:r>
            <w:r w:rsidRPr="00EA37D7">
              <w:rPr>
                <w:rFonts w:ascii="Arial" w:hAnsi="Arial" w:cs="Arial"/>
                <w:sz w:val="18"/>
                <w:szCs w:val="18"/>
                <w:lang w:eastAsia="pl-PL"/>
              </w:rPr>
              <w:t>-201</w:t>
            </w:r>
            <w:r>
              <w:rPr>
                <w:rFonts w:ascii="Arial" w:hAnsi="Arial" w:cs="Arial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2268" w:type="dxa"/>
          </w:tcPr>
          <w:p w14:paraId="3E952A95" w14:textId="77777777" w:rsidR="007E3A68" w:rsidRPr="00EA37D7" w:rsidRDefault="007E3A68" w:rsidP="007E3A68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</w:t>
            </w:r>
          </w:p>
          <w:p w14:paraId="7B8F61BA" w14:textId="77777777" w:rsidR="007E3A68" w:rsidRPr="00EA37D7" w:rsidRDefault="007E3A68" w:rsidP="007E3A68">
            <w:pPr>
              <w:rPr>
                <w:rFonts w:ascii="Arial" w:hAnsi="Arial" w:cs="Arial"/>
                <w:sz w:val="18"/>
                <w:szCs w:val="20"/>
              </w:rPr>
            </w:pPr>
          </w:p>
          <w:p w14:paraId="46A52756" w14:textId="77777777" w:rsidR="007E3A68" w:rsidRPr="00EA37D7" w:rsidRDefault="007E3A68" w:rsidP="007E3A68">
            <w:pPr>
              <w:jc w:val="both"/>
              <w:rPr>
                <w:rFonts w:ascii="Arial" w:hAnsi="Arial" w:cs="Arial"/>
                <w:sz w:val="18"/>
                <w:szCs w:val="20"/>
              </w:rPr>
            </w:pPr>
            <w:r w:rsidRPr="00EA37D7">
              <w:rPr>
                <w:rFonts w:ascii="Arial" w:hAnsi="Arial" w:cs="Arial"/>
                <w:sz w:val="18"/>
                <w:szCs w:val="20"/>
              </w:rPr>
              <w:t>Z uwagi na prowadzenie dialogu z Komisją Euro-</w:t>
            </w:r>
            <w:proofErr w:type="spellStart"/>
            <w:r w:rsidRPr="00EA37D7">
              <w:rPr>
                <w:rFonts w:ascii="Arial" w:hAnsi="Arial" w:cs="Arial"/>
                <w:sz w:val="18"/>
                <w:szCs w:val="20"/>
              </w:rPr>
              <w:t>pejską</w:t>
            </w:r>
            <w:proofErr w:type="spellEnd"/>
            <w:r w:rsidRPr="00EA37D7">
              <w:rPr>
                <w:rFonts w:ascii="Arial" w:hAnsi="Arial" w:cs="Arial"/>
                <w:sz w:val="18"/>
                <w:szCs w:val="20"/>
              </w:rPr>
              <w:t xml:space="preserve"> termin wejścia w życie przepisów ustawy pierwotnie planowany na 31.12.2017 r. został przesunięty, stąd kolejna data wejścia w życie przepisów ustawy to 01.</w:t>
            </w:r>
            <w:r>
              <w:rPr>
                <w:rFonts w:ascii="Arial" w:hAnsi="Arial" w:cs="Arial"/>
                <w:sz w:val="18"/>
                <w:szCs w:val="20"/>
              </w:rPr>
              <w:t>1</w:t>
            </w:r>
            <w:r w:rsidRPr="00EA37D7">
              <w:rPr>
                <w:rFonts w:ascii="Arial" w:hAnsi="Arial" w:cs="Arial"/>
                <w:sz w:val="18"/>
                <w:szCs w:val="20"/>
              </w:rPr>
              <w:t>0.2018 r.</w:t>
            </w:r>
          </w:p>
          <w:p w14:paraId="1B3EB528" w14:textId="48E2F75E" w:rsidR="007E3A68" w:rsidRDefault="007E3A68" w:rsidP="007E3A68">
            <w:pPr>
              <w:jc w:val="both"/>
              <w:rPr>
                <w:rFonts w:ascii="Arial" w:hAnsi="Arial" w:cs="Arial"/>
                <w:sz w:val="18"/>
                <w:szCs w:val="20"/>
              </w:rPr>
            </w:pPr>
            <w:r w:rsidRPr="00EA37D7">
              <w:rPr>
                <w:rFonts w:ascii="Arial" w:hAnsi="Arial" w:cs="Arial"/>
                <w:sz w:val="18"/>
                <w:szCs w:val="20"/>
              </w:rPr>
              <w:t>Tym samym założone terminy dostarczenia poszczególnych usług muszą uwzględnić tę okoliczność.</w:t>
            </w:r>
          </w:p>
        </w:tc>
      </w:tr>
    </w:tbl>
    <w:p w14:paraId="52A08447" w14:textId="2D63E15E" w:rsidR="007D2C34" w:rsidRPr="002B50C0" w:rsidRDefault="0094498E" w:rsidP="00155612">
      <w:pPr>
        <w:pStyle w:val="Nagwek2"/>
        <w:spacing w:before="360" w:after="360"/>
        <w:rPr>
          <w:rFonts w:ascii="Arial" w:hAnsi="Arial" w:cs="Arial"/>
        </w:rPr>
      </w:pPr>
      <w:r>
        <w:rPr>
          <w:rStyle w:val="Nagwek2Znak"/>
          <w:rFonts w:ascii="Arial" w:hAnsi="Arial" w:cs="Arial"/>
          <w:b/>
          <w:color w:val="auto"/>
          <w:sz w:val="24"/>
          <w:szCs w:val="24"/>
        </w:rPr>
        <w:t xml:space="preserve">  </w:t>
      </w:r>
      <w:r w:rsidR="00155612">
        <w:rPr>
          <w:rStyle w:val="Nagwek2Znak"/>
          <w:rFonts w:ascii="Arial" w:hAnsi="Arial" w:cs="Arial"/>
          <w:b/>
          <w:color w:val="auto"/>
          <w:sz w:val="24"/>
          <w:szCs w:val="24"/>
        </w:rPr>
        <w:t>4.</w:t>
      </w:r>
      <w:r w:rsidR="00155612">
        <w:rPr>
          <w:rStyle w:val="Nagwek2Znak"/>
          <w:rFonts w:ascii="Arial" w:hAnsi="Arial" w:cs="Arial"/>
          <w:b/>
          <w:color w:val="auto"/>
          <w:sz w:val="24"/>
          <w:szCs w:val="24"/>
        </w:rPr>
        <w:tab/>
      </w:r>
      <w:r w:rsidR="007D2C34" w:rsidRPr="00141A92">
        <w:rPr>
          <w:rStyle w:val="Nagwek2Znak"/>
          <w:rFonts w:ascii="Arial" w:hAnsi="Arial" w:cs="Arial"/>
          <w:b/>
          <w:color w:val="auto"/>
          <w:sz w:val="24"/>
          <w:szCs w:val="24"/>
        </w:rPr>
        <w:t xml:space="preserve">E-usługi </w:t>
      </w:r>
      <w:r w:rsidR="009967CA" w:rsidRPr="00141A92">
        <w:rPr>
          <w:rStyle w:val="Nagwek2Znak"/>
          <w:rFonts w:ascii="Arial" w:hAnsi="Arial" w:cs="Arial"/>
          <w:b/>
          <w:color w:val="auto"/>
          <w:sz w:val="24"/>
          <w:szCs w:val="24"/>
        </w:rPr>
        <w:t>A2A, A2B, A2C</w:t>
      </w:r>
    </w:p>
    <w:tbl>
      <w:tblPr>
        <w:tblStyle w:val="Tabela-Siatka"/>
        <w:tblW w:w="9634" w:type="dxa"/>
        <w:tblLook w:val="04A0" w:firstRow="1" w:lastRow="0" w:firstColumn="1" w:lastColumn="0" w:noHBand="0" w:noVBand="1"/>
        <w:tblCaption w:val="E-usługi A2A, A2B, A2C "/>
      </w:tblPr>
      <w:tblGrid>
        <w:gridCol w:w="2937"/>
        <w:gridCol w:w="1169"/>
        <w:gridCol w:w="1134"/>
        <w:gridCol w:w="4394"/>
      </w:tblGrid>
      <w:tr w:rsidR="007D38BD" w:rsidRPr="002B50C0" w14:paraId="1F33CC02" w14:textId="77777777" w:rsidTr="00141A92">
        <w:trPr>
          <w:tblHeader/>
        </w:trPr>
        <w:tc>
          <w:tcPr>
            <w:tcW w:w="2937" w:type="dxa"/>
            <w:shd w:val="clear" w:color="auto" w:fill="D0CECE" w:themeFill="background2" w:themeFillShade="E6"/>
            <w:vAlign w:val="center"/>
          </w:tcPr>
          <w:p w14:paraId="72FF6AF6" w14:textId="77777777" w:rsidR="007D38BD" w:rsidRPr="00141A92" w:rsidRDefault="00517F12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N</w:t>
            </w:r>
            <w:r w:rsidR="007D38BD" w:rsidRPr="00141A92">
              <w:rPr>
                <w:rFonts w:ascii="Arial" w:hAnsi="Arial" w:cs="Arial"/>
                <w:b/>
                <w:sz w:val="20"/>
                <w:szCs w:val="20"/>
              </w:rPr>
              <w:t>azwa</w:t>
            </w:r>
          </w:p>
        </w:tc>
        <w:tc>
          <w:tcPr>
            <w:tcW w:w="1169" w:type="dxa"/>
            <w:shd w:val="clear" w:color="auto" w:fill="D0CECE" w:themeFill="background2" w:themeFillShade="E6"/>
            <w:vAlign w:val="center"/>
          </w:tcPr>
          <w:p w14:paraId="4BB75108" w14:textId="77777777" w:rsidR="007D38BD" w:rsidRPr="00141A92" w:rsidRDefault="00517F12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Planowana d</w:t>
            </w:r>
            <w:r w:rsidR="007D38BD" w:rsidRPr="00141A92">
              <w:rPr>
                <w:rFonts w:ascii="Arial" w:hAnsi="Arial" w:cs="Arial"/>
                <w:b/>
                <w:sz w:val="20"/>
                <w:szCs w:val="20"/>
              </w:rPr>
              <w:t>ata wdrożenia</w:t>
            </w:r>
          </w:p>
        </w:tc>
        <w:tc>
          <w:tcPr>
            <w:tcW w:w="1134" w:type="dxa"/>
            <w:shd w:val="clear" w:color="auto" w:fill="D0CECE" w:themeFill="background2" w:themeFillShade="E6"/>
          </w:tcPr>
          <w:p w14:paraId="52AC8EE0" w14:textId="77777777" w:rsidR="007D38BD" w:rsidRPr="00141A92" w:rsidRDefault="00517F12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Rzeczywista data wdrożenia</w:t>
            </w:r>
          </w:p>
        </w:tc>
        <w:tc>
          <w:tcPr>
            <w:tcW w:w="4394" w:type="dxa"/>
            <w:shd w:val="clear" w:color="auto" w:fill="D0CECE" w:themeFill="background2" w:themeFillShade="E6"/>
            <w:vAlign w:val="center"/>
          </w:tcPr>
          <w:p w14:paraId="40F20197" w14:textId="77777777" w:rsidR="007D38BD" w:rsidRPr="00141A92" w:rsidRDefault="007D38BD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Opis zmian</w:t>
            </w:r>
          </w:p>
        </w:tc>
      </w:tr>
      <w:tr w:rsidR="007D38BD" w:rsidRPr="002B50C0" w14:paraId="066D88A5" w14:textId="77777777" w:rsidTr="00517F12">
        <w:tc>
          <w:tcPr>
            <w:tcW w:w="2937" w:type="dxa"/>
          </w:tcPr>
          <w:p w14:paraId="21262D83" w14:textId="3EDFAD0A" w:rsidR="007D38BD" w:rsidRPr="00FB6FEF" w:rsidRDefault="00C44FDA" w:rsidP="00C44FDA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proofErr w:type="spellStart"/>
            <w:r w:rsidRPr="007645A1">
              <w:rPr>
                <w:rFonts w:ascii="Arial" w:hAnsi="Arial" w:cs="Arial"/>
                <w:sz w:val="18"/>
                <w:szCs w:val="18"/>
              </w:rPr>
              <w:t>Carrier_SENT</w:t>
            </w:r>
            <w:proofErr w:type="spellEnd"/>
          </w:p>
        </w:tc>
        <w:tc>
          <w:tcPr>
            <w:tcW w:w="1169" w:type="dxa"/>
          </w:tcPr>
          <w:p w14:paraId="016C9765" w14:textId="1AF44C6C" w:rsidR="007D38BD" w:rsidRPr="00FB6FEF" w:rsidRDefault="00FB6FEF" w:rsidP="00FB6FEF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7645A1">
              <w:rPr>
                <w:rFonts w:ascii="Arial" w:hAnsi="Arial" w:cs="Arial"/>
                <w:sz w:val="18"/>
                <w:szCs w:val="18"/>
                <w:lang w:eastAsia="pl-PL"/>
              </w:rPr>
              <w:t>12-2017</w:t>
            </w:r>
          </w:p>
        </w:tc>
        <w:tc>
          <w:tcPr>
            <w:tcW w:w="1134" w:type="dxa"/>
          </w:tcPr>
          <w:p w14:paraId="3DF8A089" w14:textId="5FABCEBC" w:rsidR="007D38BD" w:rsidRPr="00141A92" w:rsidRDefault="001C3F2D" w:rsidP="00C1106C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>
              <w:rPr>
                <w:rFonts w:ascii="Arial" w:hAnsi="Arial" w:cs="Arial"/>
                <w:color w:val="0070C0"/>
                <w:sz w:val="18"/>
                <w:szCs w:val="20"/>
              </w:rPr>
              <w:t>10</w:t>
            </w:r>
            <w:r w:rsidR="007107E7">
              <w:rPr>
                <w:rFonts w:ascii="Arial" w:hAnsi="Arial" w:cs="Arial"/>
                <w:color w:val="0070C0"/>
                <w:sz w:val="18"/>
                <w:szCs w:val="20"/>
              </w:rPr>
              <w:t>-2018</w:t>
            </w:r>
          </w:p>
        </w:tc>
        <w:tc>
          <w:tcPr>
            <w:tcW w:w="4394" w:type="dxa"/>
          </w:tcPr>
          <w:p w14:paraId="28FC2BF6" w14:textId="55D8DC5E" w:rsidR="00854FA6" w:rsidRPr="00854FA6" w:rsidRDefault="00854FA6" w:rsidP="00854FA6">
            <w:pPr>
              <w:rPr>
                <w:rFonts w:ascii="Arial" w:hAnsi="Arial" w:cs="Arial"/>
                <w:sz w:val="18"/>
                <w:szCs w:val="20"/>
              </w:rPr>
            </w:pPr>
            <w:r w:rsidRPr="00854FA6">
              <w:rPr>
                <w:rFonts w:ascii="Arial" w:hAnsi="Arial" w:cs="Arial"/>
                <w:sz w:val="18"/>
                <w:szCs w:val="20"/>
              </w:rPr>
              <w:t>Z uwagi na prowadzenie dialogu z Komisją Euro-</w:t>
            </w:r>
            <w:proofErr w:type="spellStart"/>
            <w:r w:rsidRPr="00854FA6">
              <w:rPr>
                <w:rFonts w:ascii="Arial" w:hAnsi="Arial" w:cs="Arial"/>
                <w:sz w:val="18"/>
                <w:szCs w:val="20"/>
              </w:rPr>
              <w:t>pejską</w:t>
            </w:r>
            <w:proofErr w:type="spellEnd"/>
            <w:r w:rsidRPr="00854FA6">
              <w:rPr>
                <w:rFonts w:ascii="Arial" w:hAnsi="Arial" w:cs="Arial"/>
                <w:sz w:val="18"/>
                <w:szCs w:val="20"/>
              </w:rPr>
              <w:t xml:space="preserve"> termin wejścia w życie przepisów ustawy pierwotnie planowany na 31.12.2017 r. został przesunięty, stąd kolejna data</w:t>
            </w:r>
            <w:r w:rsidR="007645A1">
              <w:rPr>
                <w:rFonts w:ascii="Arial" w:hAnsi="Arial" w:cs="Arial"/>
                <w:sz w:val="18"/>
                <w:szCs w:val="20"/>
              </w:rPr>
              <w:t xml:space="preserve"> wejścia w życie przepisów usta</w:t>
            </w:r>
            <w:r w:rsidRPr="00854FA6">
              <w:rPr>
                <w:rFonts w:ascii="Arial" w:hAnsi="Arial" w:cs="Arial"/>
                <w:sz w:val="18"/>
                <w:szCs w:val="20"/>
              </w:rPr>
              <w:t>wy to 01.</w:t>
            </w:r>
            <w:r w:rsidR="00AF7C48">
              <w:rPr>
                <w:rFonts w:ascii="Arial" w:hAnsi="Arial" w:cs="Arial"/>
                <w:sz w:val="18"/>
                <w:szCs w:val="20"/>
              </w:rPr>
              <w:t>1</w:t>
            </w:r>
            <w:r w:rsidRPr="00854FA6">
              <w:rPr>
                <w:rFonts w:ascii="Arial" w:hAnsi="Arial" w:cs="Arial"/>
                <w:sz w:val="18"/>
                <w:szCs w:val="20"/>
              </w:rPr>
              <w:t>0.2018 r.</w:t>
            </w:r>
          </w:p>
          <w:p w14:paraId="6E0B155F" w14:textId="77777777" w:rsidR="007D38BD" w:rsidRDefault="00854FA6" w:rsidP="007645A1">
            <w:pPr>
              <w:rPr>
                <w:rFonts w:ascii="Arial" w:hAnsi="Arial" w:cs="Arial"/>
                <w:sz w:val="18"/>
                <w:szCs w:val="20"/>
              </w:rPr>
            </w:pPr>
            <w:r w:rsidRPr="00854FA6">
              <w:rPr>
                <w:rFonts w:ascii="Arial" w:hAnsi="Arial" w:cs="Arial"/>
                <w:sz w:val="18"/>
                <w:szCs w:val="20"/>
              </w:rPr>
              <w:t>Tym samym założone terminy</w:t>
            </w:r>
            <w:r w:rsidR="007645A1">
              <w:rPr>
                <w:rFonts w:ascii="Arial" w:hAnsi="Arial" w:cs="Arial"/>
                <w:sz w:val="18"/>
                <w:szCs w:val="20"/>
              </w:rPr>
              <w:t xml:space="preserve"> dostarczenia </w:t>
            </w:r>
            <w:r w:rsidRPr="00854FA6">
              <w:rPr>
                <w:rFonts w:ascii="Arial" w:hAnsi="Arial" w:cs="Arial"/>
                <w:sz w:val="18"/>
                <w:szCs w:val="20"/>
              </w:rPr>
              <w:t>usług</w:t>
            </w:r>
            <w:r w:rsidR="007645A1">
              <w:rPr>
                <w:rFonts w:ascii="Arial" w:hAnsi="Arial" w:cs="Arial"/>
                <w:sz w:val="18"/>
                <w:szCs w:val="20"/>
              </w:rPr>
              <w:t>i</w:t>
            </w:r>
            <w:r w:rsidRPr="00854FA6">
              <w:rPr>
                <w:rFonts w:ascii="Arial" w:hAnsi="Arial" w:cs="Arial"/>
                <w:sz w:val="18"/>
                <w:szCs w:val="20"/>
              </w:rPr>
              <w:t xml:space="preserve"> mus</w:t>
            </w:r>
            <w:r w:rsidR="007645A1">
              <w:rPr>
                <w:rFonts w:ascii="Arial" w:hAnsi="Arial" w:cs="Arial"/>
                <w:sz w:val="18"/>
                <w:szCs w:val="20"/>
              </w:rPr>
              <w:t>i</w:t>
            </w:r>
            <w:r w:rsidR="0094498E">
              <w:rPr>
                <w:rFonts w:ascii="Arial" w:hAnsi="Arial" w:cs="Arial"/>
                <w:sz w:val="18"/>
                <w:szCs w:val="20"/>
              </w:rPr>
              <w:t>ały</w:t>
            </w:r>
            <w:r w:rsidRPr="00854FA6">
              <w:rPr>
                <w:rFonts w:ascii="Arial" w:hAnsi="Arial" w:cs="Arial"/>
                <w:sz w:val="18"/>
                <w:szCs w:val="20"/>
              </w:rPr>
              <w:t xml:space="preserve"> uwzględnić tę okoliczność.</w:t>
            </w:r>
          </w:p>
          <w:p w14:paraId="7DE99E5E" w14:textId="52A07C90" w:rsidR="007E3A68" w:rsidRPr="00141A92" w:rsidRDefault="007E3A68" w:rsidP="007645A1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Usługa została wdrożona 01.10.2018 r.</w:t>
            </w:r>
          </w:p>
        </w:tc>
      </w:tr>
      <w:tr w:rsidR="00FB6FEF" w:rsidRPr="002B50C0" w14:paraId="61A75417" w14:textId="77777777" w:rsidTr="00517F12">
        <w:tc>
          <w:tcPr>
            <w:tcW w:w="2937" w:type="dxa"/>
          </w:tcPr>
          <w:p w14:paraId="0EBBD587" w14:textId="337D9692" w:rsidR="00FB6FEF" w:rsidRPr="007645A1" w:rsidRDefault="007645A1" w:rsidP="00C44FDA">
            <w:pPr>
              <w:rPr>
                <w:rFonts w:ascii="Arial" w:hAnsi="Arial" w:cs="Arial"/>
                <w:sz w:val="18"/>
                <w:szCs w:val="20"/>
              </w:rPr>
            </w:pPr>
            <w:proofErr w:type="spellStart"/>
            <w:r w:rsidRPr="007645A1">
              <w:rPr>
                <w:rFonts w:ascii="Arial" w:hAnsi="Arial" w:cs="Arial"/>
                <w:sz w:val="18"/>
                <w:szCs w:val="20"/>
              </w:rPr>
              <w:t>Driver_SENT</w:t>
            </w:r>
            <w:proofErr w:type="spellEnd"/>
          </w:p>
        </w:tc>
        <w:tc>
          <w:tcPr>
            <w:tcW w:w="1169" w:type="dxa"/>
          </w:tcPr>
          <w:p w14:paraId="56FB6253" w14:textId="36DAA653" w:rsidR="00FB6FEF" w:rsidRPr="001B6667" w:rsidRDefault="007645A1" w:rsidP="00310D8E">
            <w:pPr>
              <w:rPr>
                <w:rFonts w:cs="Arial"/>
                <w:color w:val="0070C0"/>
                <w:lang w:eastAsia="pl-PL"/>
              </w:rPr>
            </w:pPr>
            <w:r w:rsidRPr="007645A1">
              <w:rPr>
                <w:rFonts w:ascii="Arial" w:hAnsi="Arial" w:cs="Arial"/>
                <w:sz w:val="18"/>
                <w:szCs w:val="18"/>
                <w:lang w:eastAsia="pl-PL"/>
              </w:rPr>
              <w:t>12-2017</w:t>
            </w:r>
          </w:p>
        </w:tc>
        <w:tc>
          <w:tcPr>
            <w:tcW w:w="1134" w:type="dxa"/>
          </w:tcPr>
          <w:p w14:paraId="04F7F288" w14:textId="0E207567" w:rsidR="00FB6FEF" w:rsidRPr="00141A92" w:rsidRDefault="001C3F2D" w:rsidP="00C1106C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>
              <w:rPr>
                <w:rFonts w:ascii="Arial" w:hAnsi="Arial" w:cs="Arial"/>
                <w:color w:val="0070C0"/>
                <w:sz w:val="18"/>
                <w:szCs w:val="20"/>
              </w:rPr>
              <w:t>10</w:t>
            </w:r>
            <w:r w:rsidR="007107E7">
              <w:rPr>
                <w:rFonts w:ascii="Arial" w:hAnsi="Arial" w:cs="Arial"/>
                <w:color w:val="0070C0"/>
                <w:sz w:val="18"/>
                <w:szCs w:val="20"/>
              </w:rPr>
              <w:t>-2018</w:t>
            </w:r>
          </w:p>
        </w:tc>
        <w:tc>
          <w:tcPr>
            <w:tcW w:w="4394" w:type="dxa"/>
          </w:tcPr>
          <w:p w14:paraId="247BDDCE" w14:textId="2476EAEE" w:rsidR="007645A1" w:rsidRPr="00854FA6" w:rsidRDefault="007645A1" w:rsidP="007645A1">
            <w:pPr>
              <w:rPr>
                <w:rFonts w:ascii="Arial" w:hAnsi="Arial" w:cs="Arial"/>
                <w:sz w:val="18"/>
                <w:szCs w:val="20"/>
              </w:rPr>
            </w:pPr>
            <w:r w:rsidRPr="00854FA6">
              <w:rPr>
                <w:rFonts w:ascii="Arial" w:hAnsi="Arial" w:cs="Arial"/>
                <w:sz w:val="18"/>
                <w:szCs w:val="20"/>
              </w:rPr>
              <w:t>Z uwagi na prowadzenie dialogu z Komisją Euro-</w:t>
            </w:r>
            <w:proofErr w:type="spellStart"/>
            <w:r w:rsidRPr="00854FA6">
              <w:rPr>
                <w:rFonts w:ascii="Arial" w:hAnsi="Arial" w:cs="Arial"/>
                <w:sz w:val="18"/>
                <w:szCs w:val="20"/>
              </w:rPr>
              <w:t>pejską</w:t>
            </w:r>
            <w:proofErr w:type="spellEnd"/>
            <w:r w:rsidRPr="00854FA6">
              <w:rPr>
                <w:rFonts w:ascii="Arial" w:hAnsi="Arial" w:cs="Arial"/>
                <w:sz w:val="18"/>
                <w:szCs w:val="20"/>
              </w:rPr>
              <w:t xml:space="preserve"> termin wejścia w życie przepisów ustawy pierwotnie planowany na 31.12.2017 r. został przesunięty, stąd kolejna data</w:t>
            </w:r>
            <w:r>
              <w:rPr>
                <w:rFonts w:ascii="Arial" w:hAnsi="Arial" w:cs="Arial"/>
                <w:sz w:val="18"/>
                <w:szCs w:val="20"/>
              </w:rPr>
              <w:t xml:space="preserve"> wejścia w życie przepisów usta</w:t>
            </w:r>
            <w:r w:rsidRPr="00854FA6">
              <w:rPr>
                <w:rFonts w:ascii="Arial" w:hAnsi="Arial" w:cs="Arial"/>
                <w:sz w:val="18"/>
                <w:szCs w:val="20"/>
              </w:rPr>
              <w:t>wy to 01.</w:t>
            </w:r>
            <w:r w:rsidR="00AF7C48">
              <w:rPr>
                <w:rFonts w:ascii="Arial" w:hAnsi="Arial" w:cs="Arial"/>
                <w:sz w:val="18"/>
                <w:szCs w:val="20"/>
              </w:rPr>
              <w:t>1</w:t>
            </w:r>
            <w:r w:rsidRPr="00854FA6">
              <w:rPr>
                <w:rFonts w:ascii="Arial" w:hAnsi="Arial" w:cs="Arial"/>
                <w:sz w:val="18"/>
                <w:szCs w:val="20"/>
              </w:rPr>
              <w:t>0.2018 r.</w:t>
            </w:r>
          </w:p>
          <w:p w14:paraId="72DD772E" w14:textId="77777777" w:rsidR="00FB6FEF" w:rsidRDefault="007645A1" w:rsidP="007645A1">
            <w:pPr>
              <w:rPr>
                <w:rFonts w:ascii="Arial" w:hAnsi="Arial" w:cs="Arial"/>
                <w:sz w:val="18"/>
                <w:szCs w:val="20"/>
              </w:rPr>
            </w:pPr>
            <w:r w:rsidRPr="00854FA6">
              <w:rPr>
                <w:rFonts w:ascii="Arial" w:hAnsi="Arial" w:cs="Arial"/>
                <w:sz w:val="18"/>
                <w:szCs w:val="20"/>
              </w:rPr>
              <w:t>Tym samym założone terminy</w:t>
            </w:r>
            <w:r>
              <w:rPr>
                <w:rFonts w:ascii="Arial" w:hAnsi="Arial" w:cs="Arial"/>
                <w:sz w:val="18"/>
                <w:szCs w:val="20"/>
              </w:rPr>
              <w:t xml:space="preserve"> dostarczenia </w:t>
            </w:r>
            <w:r w:rsidRPr="00854FA6">
              <w:rPr>
                <w:rFonts w:ascii="Arial" w:hAnsi="Arial" w:cs="Arial"/>
                <w:sz w:val="18"/>
                <w:szCs w:val="20"/>
              </w:rPr>
              <w:t>usług</w:t>
            </w:r>
            <w:r>
              <w:rPr>
                <w:rFonts w:ascii="Arial" w:hAnsi="Arial" w:cs="Arial"/>
                <w:sz w:val="18"/>
                <w:szCs w:val="20"/>
              </w:rPr>
              <w:t>i</w:t>
            </w:r>
            <w:r w:rsidRPr="00854FA6">
              <w:rPr>
                <w:rFonts w:ascii="Arial" w:hAnsi="Arial" w:cs="Arial"/>
                <w:sz w:val="18"/>
                <w:szCs w:val="20"/>
              </w:rPr>
              <w:t xml:space="preserve"> mus</w:t>
            </w:r>
            <w:r>
              <w:rPr>
                <w:rFonts w:ascii="Arial" w:hAnsi="Arial" w:cs="Arial"/>
                <w:sz w:val="18"/>
                <w:szCs w:val="20"/>
              </w:rPr>
              <w:t>i</w:t>
            </w:r>
            <w:r w:rsidR="0094498E">
              <w:rPr>
                <w:rFonts w:ascii="Arial" w:hAnsi="Arial" w:cs="Arial"/>
                <w:sz w:val="18"/>
                <w:szCs w:val="20"/>
              </w:rPr>
              <w:t>ały</w:t>
            </w:r>
            <w:r w:rsidRPr="00854FA6">
              <w:rPr>
                <w:rFonts w:ascii="Arial" w:hAnsi="Arial" w:cs="Arial"/>
                <w:sz w:val="18"/>
                <w:szCs w:val="20"/>
              </w:rPr>
              <w:t xml:space="preserve"> uwzględnić tę okoliczność.</w:t>
            </w:r>
          </w:p>
          <w:p w14:paraId="371FFFDB" w14:textId="31CE92E4" w:rsidR="007E3A68" w:rsidRPr="00854FA6" w:rsidRDefault="007E3A68" w:rsidP="007645A1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lastRenderedPageBreak/>
              <w:t>Usługa została wdrożona 01.10.2018 r.</w:t>
            </w:r>
          </w:p>
        </w:tc>
      </w:tr>
      <w:tr w:rsidR="007645A1" w:rsidRPr="002B50C0" w14:paraId="5C8CCB47" w14:textId="77777777" w:rsidTr="00517F12">
        <w:tc>
          <w:tcPr>
            <w:tcW w:w="2937" w:type="dxa"/>
          </w:tcPr>
          <w:p w14:paraId="024F6D37" w14:textId="52A07A91" w:rsidR="007645A1" w:rsidRPr="007645A1" w:rsidRDefault="007645A1" w:rsidP="00C44FDA">
            <w:pPr>
              <w:rPr>
                <w:rFonts w:ascii="Arial" w:hAnsi="Arial" w:cs="Arial"/>
                <w:sz w:val="18"/>
                <w:szCs w:val="20"/>
              </w:rPr>
            </w:pPr>
            <w:proofErr w:type="spellStart"/>
            <w:r w:rsidRPr="007645A1">
              <w:rPr>
                <w:rFonts w:ascii="Arial" w:hAnsi="Arial" w:cs="Arial"/>
                <w:sz w:val="18"/>
                <w:szCs w:val="20"/>
              </w:rPr>
              <w:lastRenderedPageBreak/>
              <w:t>Control_SENT</w:t>
            </w:r>
            <w:proofErr w:type="spellEnd"/>
          </w:p>
        </w:tc>
        <w:tc>
          <w:tcPr>
            <w:tcW w:w="1169" w:type="dxa"/>
          </w:tcPr>
          <w:p w14:paraId="3C1D7CD2" w14:textId="7C67364A" w:rsidR="007645A1" w:rsidRPr="001B6667" w:rsidRDefault="007645A1" w:rsidP="00310D8E">
            <w:pPr>
              <w:rPr>
                <w:rFonts w:cs="Arial"/>
                <w:color w:val="0070C0"/>
                <w:lang w:eastAsia="pl-PL"/>
              </w:rPr>
            </w:pPr>
            <w:r w:rsidRPr="007645A1">
              <w:rPr>
                <w:rFonts w:ascii="Arial" w:hAnsi="Arial" w:cs="Arial"/>
                <w:sz w:val="18"/>
                <w:szCs w:val="18"/>
                <w:lang w:eastAsia="pl-PL"/>
              </w:rPr>
              <w:t>12-2017</w:t>
            </w:r>
          </w:p>
        </w:tc>
        <w:tc>
          <w:tcPr>
            <w:tcW w:w="1134" w:type="dxa"/>
          </w:tcPr>
          <w:p w14:paraId="524A53B7" w14:textId="3962F937" w:rsidR="007645A1" w:rsidRPr="00141A92" w:rsidRDefault="001C3F2D" w:rsidP="00C1106C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>
              <w:rPr>
                <w:rFonts w:ascii="Arial" w:hAnsi="Arial" w:cs="Arial"/>
                <w:color w:val="0070C0"/>
                <w:sz w:val="18"/>
                <w:szCs w:val="20"/>
              </w:rPr>
              <w:t>10</w:t>
            </w:r>
            <w:r w:rsidR="007107E7">
              <w:rPr>
                <w:rFonts w:ascii="Arial" w:hAnsi="Arial" w:cs="Arial"/>
                <w:color w:val="0070C0"/>
                <w:sz w:val="18"/>
                <w:szCs w:val="20"/>
              </w:rPr>
              <w:t>-2018</w:t>
            </w:r>
          </w:p>
        </w:tc>
        <w:tc>
          <w:tcPr>
            <w:tcW w:w="4394" w:type="dxa"/>
          </w:tcPr>
          <w:p w14:paraId="690A6335" w14:textId="594F616A" w:rsidR="007645A1" w:rsidRDefault="007645A1" w:rsidP="007645A1">
            <w:pPr>
              <w:rPr>
                <w:rFonts w:ascii="Arial" w:hAnsi="Arial" w:cs="Arial"/>
                <w:sz w:val="18"/>
                <w:szCs w:val="20"/>
              </w:rPr>
            </w:pPr>
            <w:r w:rsidRPr="00854FA6">
              <w:rPr>
                <w:rFonts w:ascii="Arial" w:hAnsi="Arial" w:cs="Arial"/>
                <w:sz w:val="18"/>
                <w:szCs w:val="20"/>
              </w:rPr>
              <w:t>Z uwagi na prowadzenie dialogu z Komisją Euro-</w:t>
            </w:r>
            <w:proofErr w:type="spellStart"/>
            <w:r w:rsidRPr="00854FA6">
              <w:rPr>
                <w:rFonts w:ascii="Arial" w:hAnsi="Arial" w:cs="Arial"/>
                <w:sz w:val="18"/>
                <w:szCs w:val="20"/>
              </w:rPr>
              <w:t>pejską</w:t>
            </w:r>
            <w:proofErr w:type="spellEnd"/>
            <w:r w:rsidRPr="00854FA6">
              <w:rPr>
                <w:rFonts w:ascii="Arial" w:hAnsi="Arial" w:cs="Arial"/>
                <w:sz w:val="18"/>
                <w:szCs w:val="20"/>
              </w:rPr>
              <w:t xml:space="preserve"> termin wejścia w życie przepisów ustawy pierwotnie planowany na 31.12.2017 r. został przesunięty, stąd kolejna data</w:t>
            </w:r>
            <w:r>
              <w:rPr>
                <w:rFonts w:ascii="Arial" w:hAnsi="Arial" w:cs="Arial"/>
                <w:sz w:val="18"/>
                <w:szCs w:val="20"/>
              </w:rPr>
              <w:t xml:space="preserve"> wejścia w życie przepisów usta</w:t>
            </w:r>
            <w:r w:rsidRPr="00854FA6">
              <w:rPr>
                <w:rFonts w:ascii="Arial" w:hAnsi="Arial" w:cs="Arial"/>
                <w:sz w:val="18"/>
                <w:szCs w:val="20"/>
              </w:rPr>
              <w:t>wy to 01.</w:t>
            </w:r>
            <w:r w:rsidR="00AF7C48">
              <w:rPr>
                <w:rFonts w:ascii="Arial" w:hAnsi="Arial" w:cs="Arial"/>
                <w:sz w:val="18"/>
                <w:szCs w:val="20"/>
              </w:rPr>
              <w:t>1</w:t>
            </w:r>
            <w:r w:rsidRPr="00854FA6">
              <w:rPr>
                <w:rFonts w:ascii="Arial" w:hAnsi="Arial" w:cs="Arial"/>
                <w:sz w:val="18"/>
                <w:szCs w:val="20"/>
              </w:rPr>
              <w:t>0.2018 r.</w:t>
            </w:r>
          </w:p>
          <w:p w14:paraId="1167BB5B" w14:textId="09C05BEC" w:rsidR="007E3A68" w:rsidRPr="00854FA6" w:rsidRDefault="007E3A68" w:rsidP="007645A1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Usługa została wdrożona 01.10.2018 r.</w:t>
            </w:r>
          </w:p>
          <w:p w14:paraId="087A72A5" w14:textId="08E17CB1" w:rsidR="007645A1" w:rsidRPr="00854FA6" w:rsidRDefault="007645A1" w:rsidP="007645A1">
            <w:pPr>
              <w:rPr>
                <w:rFonts w:ascii="Arial" w:hAnsi="Arial" w:cs="Arial"/>
                <w:sz w:val="18"/>
                <w:szCs w:val="20"/>
              </w:rPr>
            </w:pPr>
            <w:r w:rsidRPr="00854FA6">
              <w:rPr>
                <w:rFonts w:ascii="Arial" w:hAnsi="Arial" w:cs="Arial"/>
                <w:sz w:val="18"/>
                <w:szCs w:val="20"/>
              </w:rPr>
              <w:t>Tym samym założone terminy</w:t>
            </w:r>
            <w:r>
              <w:rPr>
                <w:rFonts w:ascii="Arial" w:hAnsi="Arial" w:cs="Arial"/>
                <w:sz w:val="18"/>
                <w:szCs w:val="20"/>
              </w:rPr>
              <w:t xml:space="preserve"> dostarczenia </w:t>
            </w:r>
            <w:r w:rsidRPr="00854FA6">
              <w:rPr>
                <w:rFonts w:ascii="Arial" w:hAnsi="Arial" w:cs="Arial"/>
                <w:sz w:val="18"/>
                <w:szCs w:val="20"/>
              </w:rPr>
              <w:t>usług</w:t>
            </w:r>
            <w:r>
              <w:rPr>
                <w:rFonts w:ascii="Arial" w:hAnsi="Arial" w:cs="Arial"/>
                <w:sz w:val="18"/>
                <w:szCs w:val="20"/>
              </w:rPr>
              <w:t>i</w:t>
            </w:r>
            <w:r w:rsidRPr="00854FA6">
              <w:rPr>
                <w:rFonts w:ascii="Arial" w:hAnsi="Arial" w:cs="Arial"/>
                <w:sz w:val="18"/>
                <w:szCs w:val="20"/>
              </w:rPr>
              <w:t xml:space="preserve"> mus</w:t>
            </w:r>
            <w:r>
              <w:rPr>
                <w:rFonts w:ascii="Arial" w:hAnsi="Arial" w:cs="Arial"/>
                <w:sz w:val="18"/>
                <w:szCs w:val="20"/>
              </w:rPr>
              <w:t>i</w:t>
            </w:r>
            <w:r w:rsidR="0094498E">
              <w:rPr>
                <w:rFonts w:ascii="Arial" w:hAnsi="Arial" w:cs="Arial"/>
                <w:sz w:val="18"/>
                <w:szCs w:val="20"/>
              </w:rPr>
              <w:t>ały</w:t>
            </w:r>
            <w:r w:rsidRPr="00854FA6">
              <w:rPr>
                <w:rFonts w:ascii="Arial" w:hAnsi="Arial" w:cs="Arial"/>
                <w:sz w:val="18"/>
                <w:szCs w:val="20"/>
              </w:rPr>
              <w:t xml:space="preserve"> uwzględnić tę okoliczność.</w:t>
            </w:r>
          </w:p>
        </w:tc>
      </w:tr>
      <w:tr w:rsidR="007645A1" w:rsidRPr="002B50C0" w14:paraId="6571CD21" w14:textId="77777777" w:rsidTr="00517F12">
        <w:tc>
          <w:tcPr>
            <w:tcW w:w="2937" w:type="dxa"/>
          </w:tcPr>
          <w:p w14:paraId="3EF5B739" w14:textId="353E1573" w:rsidR="007645A1" w:rsidRPr="007645A1" w:rsidRDefault="007645A1" w:rsidP="00C44FDA">
            <w:pPr>
              <w:rPr>
                <w:rFonts w:ascii="Arial" w:hAnsi="Arial" w:cs="Arial"/>
                <w:sz w:val="18"/>
                <w:szCs w:val="20"/>
              </w:rPr>
            </w:pPr>
            <w:proofErr w:type="spellStart"/>
            <w:r w:rsidRPr="007645A1">
              <w:rPr>
                <w:rFonts w:ascii="Arial" w:hAnsi="Arial" w:cs="Arial"/>
                <w:sz w:val="18"/>
                <w:szCs w:val="20"/>
              </w:rPr>
              <w:t>Management_SENT</w:t>
            </w:r>
            <w:proofErr w:type="spellEnd"/>
          </w:p>
        </w:tc>
        <w:tc>
          <w:tcPr>
            <w:tcW w:w="1169" w:type="dxa"/>
          </w:tcPr>
          <w:p w14:paraId="7382E0F8" w14:textId="70DC86D0" w:rsidR="007645A1" w:rsidRPr="001B6667" w:rsidRDefault="007645A1" w:rsidP="00310D8E">
            <w:pPr>
              <w:rPr>
                <w:rFonts w:cs="Arial"/>
                <w:color w:val="0070C0"/>
                <w:lang w:eastAsia="pl-PL"/>
              </w:rPr>
            </w:pPr>
            <w:r w:rsidRPr="007645A1">
              <w:rPr>
                <w:rFonts w:ascii="Arial" w:hAnsi="Arial" w:cs="Arial"/>
                <w:sz w:val="18"/>
                <w:szCs w:val="18"/>
                <w:lang w:eastAsia="pl-PL"/>
              </w:rPr>
              <w:t>12-2017</w:t>
            </w:r>
          </w:p>
        </w:tc>
        <w:tc>
          <w:tcPr>
            <w:tcW w:w="1134" w:type="dxa"/>
          </w:tcPr>
          <w:p w14:paraId="7EFD6D12" w14:textId="774C2E2E" w:rsidR="007645A1" w:rsidRPr="00141A92" w:rsidRDefault="001C3F2D" w:rsidP="00C1106C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>
              <w:rPr>
                <w:rFonts w:ascii="Arial" w:hAnsi="Arial" w:cs="Arial"/>
                <w:color w:val="0070C0"/>
                <w:sz w:val="18"/>
                <w:szCs w:val="20"/>
              </w:rPr>
              <w:t>10</w:t>
            </w:r>
            <w:r w:rsidR="00136A8F">
              <w:rPr>
                <w:rFonts w:ascii="Arial" w:hAnsi="Arial" w:cs="Arial"/>
                <w:color w:val="0070C0"/>
                <w:sz w:val="18"/>
                <w:szCs w:val="20"/>
              </w:rPr>
              <w:t>-2018</w:t>
            </w:r>
          </w:p>
        </w:tc>
        <w:tc>
          <w:tcPr>
            <w:tcW w:w="4394" w:type="dxa"/>
          </w:tcPr>
          <w:p w14:paraId="203997F8" w14:textId="561A5AF8" w:rsidR="007645A1" w:rsidRPr="00854FA6" w:rsidRDefault="007645A1" w:rsidP="007645A1">
            <w:pPr>
              <w:rPr>
                <w:rFonts w:ascii="Arial" w:hAnsi="Arial" w:cs="Arial"/>
                <w:sz w:val="18"/>
                <w:szCs w:val="20"/>
              </w:rPr>
            </w:pPr>
            <w:r w:rsidRPr="00854FA6">
              <w:rPr>
                <w:rFonts w:ascii="Arial" w:hAnsi="Arial" w:cs="Arial"/>
                <w:sz w:val="18"/>
                <w:szCs w:val="20"/>
              </w:rPr>
              <w:t>Z uwagi na prowadzenie dialogu z Komisją Euro-</w:t>
            </w:r>
            <w:proofErr w:type="spellStart"/>
            <w:r w:rsidRPr="00854FA6">
              <w:rPr>
                <w:rFonts w:ascii="Arial" w:hAnsi="Arial" w:cs="Arial"/>
                <w:sz w:val="18"/>
                <w:szCs w:val="20"/>
              </w:rPr>
              <w:t>pejską</w:t>
            </w:r>
            <w:proofErr w:type="spellEnd"/>
            <w:r w:rsidRPr="00854FA6">
              <w:rPr>
                <w:rFonts w:ascii="Arial" w:hAnsi="Arial" w:cs="Arial"/>
                <w:sz w:val="18"/>
                <w:szCs w:val="20"/>
              </w:rPr>
              <w:t xml:space="preserve"> termin wejścia w życie przepisów ustawy pierwotnie planowany na 31.12.2017 r. został przesunięty, stąd kolejna data</w:t>
            </w:r>
            <w:r>
              <w:rPr>
                <w:rFonts w:ascii="Arial" w:hAnsi="Arial" w:cs="Arial"/>
                <w:sz w:val="18"/>
                <w:szCs w:val="20"/>
              </w:rPr>
              <w:t xml:space="preserve"> wejścia w życie przepisów usta</w:t>
            </w:r>
            <w:r w:rsidRPr="00854FA6">
              <w:rPr>
                <w:rFonts w:ascii="Arial" w:hAnsi="Arial" w:cs="Arial"/>
                <w:sz w:val="18"/>
                <w:szCs w:val="20"/>
              </w:rPr>
              <w:t>wy to 01.</w:t>
            </w:r>
            <w:r w:rsidR="00AF7C48">
              <w:rPr>
                <w:rFonts w:ascii="Arial" w:hAnsi="Arial" w:cs="Arial"/>
                <w:sz w:val="18"/>
                <w:szCs w:val="20"/>
              </w:rPr>
              <w:t>1</w:t>
            </w:r>
            <w:r w:rsidRPr="00854FA6">
              <w:rPr>
                <w:rFonts w:ascii="Arial" w:hAnsi="Arial" w:cs="Arial"/>
                <w:sz w:val="18"/>
                <w:szCs w:val="20"/>
              </w:rPr>
              <w:t>0.2018 r.</w:t>
            </w:r>
          </w:p>
          <w:p w14:paraId="721B9013" w14:textId="77777777" w:rsidR="007645A1" w:rsidRDefault="007645A1" w:rsidP="007645A1">
            <w:pPr>
              <w:rPr>
                <w:rFonts w:ascii="Arial" w:hAnsi="Arial" w:cs="Arial"/>
                <w:sz w:val="18"/>
                <w:szCs w:val="20"/>
              </w:rPr>
            </w:pPr>
            <w:r w:rsidRPr="00854FA6">
              <w:rPr>
                <w:rFonts w:ascii="Arial" w:hAnsi="Arial" w:cs="Arial"/>
                <w:sz w:val="18"/>
                <w:szCs w:val="20"/>
              </w:rPr>
              <w:t>Tym samym założone terminy</w:t>
            </w:r>
            <w:r>
              <w:rPr>
                <w:rFonts w:ascii="Arial" w:hAnsi="Arial" w:cs="Arial"/>
                <w:sz w:val="18"/>
                <w:szCs w:val="20"/>
              </w:rPr>
              <w:t xml:space="preserve"> dostarczenia </w:t>
            </w:r>
            <w:r w:rsidRPr="00854FA6">
              <w:rPr>
                <w:rFonts w:ascii="Arial" w:hAnsi="Arial" w:cs="Arial"/>
                <w:sz w:val="18"/>
                <w:szCs w:val="20"/>
              </w:rPr>
              <w:t>usług</w:t>
            </w:r>
            <w:r>
              <w:rPr>
                <w:rFonts w:ascii="Arial" w:hAnsi="Arial" w:cs="Arial"/>
                <w:sz w:val="18"/>
                <w:szCs w:val="20"/>
              </w:rPr>
              <w:t>i</w:t>
            </w:r>
            <w:r w:rsidRPr="00854FA6">
              <w:rPr>
                <w:rFonts w:ascii="Arial" w:hAnsi="Arial" w:cs="Arial"/>
                <w:sz w:val="18"/>
                <w:szCs w:val="20"/>
              </w:rPr>
              <w:t xml:space="preserve"> mus</w:t>
            </w:r>
            <w:r>
              <w:rPr>
                <w:rFonts w:ascii="Arial" w:hAnsi="Arial" w:cs="Arial"/>
                <w:sz w:val="18"/>
                <w:szCs w:val="20"/>
              </w:rPr>
              <w:t>i</w:t>
            </w:r>
            <w:r w:rsidR="0094498E">
              <w:rPr>
                <w:rFonts w:ascii="Arial" w:hAnsi="Arial" w:cs="Arial"/>
                <w:sz w:val="18"/>
                <w:szCs w:val="20"/>
              </w:rPr>
              <w:t>ały</w:t>
            </w:r>
            <w:r w:rsidRPr="00854FA6">
              <w:rPr>
                <w:rFonts w:ascii="Arial" w:hAnsi="Arial" w:cs="Arial"/>
                <w:sz w:val="18"/>
                <w:szCs w:val="20"/>
              </w:rPr>
              <w:t xml:space="preserve"> uwzględnić tę okoliczność.</w:t>
            </w:r>
          </w:p>
          <w:p w14:paraId="5B4E49CB" w14:textId="1E377B17" w:rsidR="007E3A68" w:rsidRPr="00854FA6" w:rsidRDefault="007E3A68" w:rsidP="007645A1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Usługa została wdrożona 01.10.2018 r.</w:t>
            </w:r>
          </w:p>
        </w:tc>
      </w:tr>
    </w:tbl>
    <w:p w14:paraId="526AAE7B" w14:textId="5CD0DDA7" w:rsidR="00933BEC" w:rsidRPr="002B50C0" w:rsidRDefault="00155612" w:rsidP="00155612">
      <w:pPr>
        <w:pStyle w:val="Nagwek2"/>
        <w:spacing w:before="360" w:after="360"/>
        <w:rPr>
          <w:rStyle w:val="Nagwek3Znak"/>
          <w:rFonts w:ascii="Arial" w:eastAsiaTheme="minorHAnsi" w:hAnsi="Arial" w:cs="Arial"/>
          <w:b/>
          <w:color w:val="0070C0"/>
          <w:sz w:val="26"/>
          <w:szCs w:val="26"/>
        </w:rPr>
      </w:pPr>
      <w:r>
        <w:rPr>
          <w:rStyle w:val="Nagwek3Znak"/>
          <w:rFonts w:ascii="Arial" w:eastAsiaTheme="minorHAnsi" w:hAnsi="Arial" w:cs="Arial"/>
          <w:b/>
          <w:color w:val="auto"/>
        </w:rPr>
        <w:t>5.</w:t>
      </w:r>
      <w:r>
        <w:rPr>
          <w:rStyle w:val="Nagwek3Znak"/>
          <w:rFonts w:ascii="Arial" w:eastAsiaTheme="minorHAnsi" w:hAnsi="Arial" w:cs="Arial"/>
          <w:b/>
          <w:color w:val="auto"/>
        </w:rPr>
        <w:tab/>
      </w:r>
      <w:r w:rsidR="00933BEC" w:rsidRPr="00141A92">
        <w:rPr>
          <w:rStyle w:val="Nagwek3Znak"/>
          <w:rFonts w:ascii="Arial" w:eastAsiaTheme="minorHAnsi" w:hAnsi="Arial" w:cs="Arial"/>
          <w:b/>
          <w:color w:val="auto"/>
        </w:rPr>
        <w:t xml:space="preserve">Udostępnione informacje sektora publicznego i </w:t>
      </w:r>
      <w:proofErr w:type="spellStart"/>
      <w:r w:rsidR="00933BEC" w:rsidRPr="00141A92">
        <w:rPr>
          <w:rStyle w:val="Nagwek3Znak"/>
          <w:rFonts w:ascii="Arial" w:eastAsiaTheme="minorHAnsi" w:hAnsi="Arial" w:cs="Arial"/>
          <w:b/>
          <w:color w:val="auto"/>
        </w:rPr>
        <w:t>zdigitalizowane</w:t>
      </w:r>
      <w:proofErr w:type="spellEnd"/>
      <w:r w:rsidR="00933BEC" w:rsidRPr="00141A92">
        <w:rPr>
          <w:rStyle w:val="Nagwek3Znak"/>
          <w:rFonts w:ascii="Arial" w:eastAsiaTheme="minorHAnsi" w:hAnsi="Arial" w:cs="Arial"/>
          <w:b/>
          <w:color w:val="auto"/>
        </w:rPr>
        <w:t xml:space="preserve"> zasoby</w:t>
      </w:r>
    </w:p>
    <w:tbl>
      <w:tblPr>
        <w:tblStyle w:val="Tabela-Siatka"/>
        <w:tblW w:w="9634" w:type="dxa"/>
        <w:tblLook w:val="04A0" w:firstRow="1" w:lastRow="0" w:firstColumn="1" w:lastColumn="0" w:noHBand="0" w:noVBand="1"/>
        <w:tblCaption w:val="Udostępnione informacje sektora publicznego i zdigitalizowane zasoby."/>
      </w:tblPr>
      <w:tblGrid>
        <w:gridCol w:w="2937"/>
        <w:gridCol w:w="1169"/>
        <w:gridCol w:w="1134"/>
        <w:gridCol w:w="4394"/>
      </w:tblGrid>
      <w:tr w:rsidR="00C6751B" w:rsidRPr="002B50C0" w14:paraId="7ED4D618" w14:textId="77777777" w:rsidTr="00141A92">
        <w:trPr>
          <w:tblHeader/>
        </w:trPr>
        <w:tc>
          <w:tcPr>
            <w:tcW w:w="2937" w:type="dxa"/>
            <w:shd w:val="clear" w:color="auto" w:fill="D0CECE" w:themeFill="background2" w:themeFillShade="E6"/>
            <w:vAlign w:val="center"/>
          </w:tcPr>
          <w:p w14:paraId="61B48C88" w14:textId="77777777" w:rsidR="00C6751B" w:rsidRPr="00141A92" w:rsidRDefault="000F307B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N</w:t>
            </w:r>
            <w:r w:rsidR="00C6751B" w:rsidRPr="00141A92">
              <w:rPr>
                <w:rFonts w:ascii="Arial" w:hAnsi="Arial" w:cs="Arial"/>
                <w:b/>
                <w:sz w:val="20"/>
                <w:szCs w:val="20"/>
              </w:rPr>
              <w:t>azwa</w:t>
            </w:r>
          </w:p>
        </w:tc>
        <w:tc>
          <w:tcPr>
            <w:tcW w:w="1169" w:type="dxa"/>
            <w:shd w:val="clear" w:color="auto" w:fill="D0CECE" w:themeFill="background2" w:themeFillShade="E6"/>
            <w:vAlign w:val="center"/>
          </w:tcPr>
          <w:p w14:paraId="6680342A" w14:textId="77777777" w:rsidR="00C6751B" w:rsidRPr="00141A92" w:rsidRDefault="00C6751B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Planowana data wdrożenia</w:t>
            </w:r>
          </w:p>
        </w:tc>
        <w:tc>
          <w:tcPr>
            <w:tcW w:w="1134" w:type="dxa"/>
            <w:shd w:val="clear" w:color="auto" w:fill="D0CECE" w:themeFill="background2" w:themeFillShade="E6"/>
          </w:tcPr>
          <w:p w14:paraId="5F5E2BA3" w14:textId="77777777" w:rsidR="00C6751B" w:rsidRPr="00141A92" w:rsidRDefault="00C6751B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Rzeczywista data wdrożenia</w:t>
            </w:r>
          </w:p>
        </w:tc>
        <w:tc>
          <w:tcPr>
            <w:tcW w:w="4394" w:type="dxa"/>
            <w:shd w:val="clear" w:color="auto" w:fill="D0CECE" w:themeFill="background2" w:themeFillShade="E6"/>
            <w:vAlign w:val="center"/>
          </w:tcPr>
          <w:p w14:paraId="3ABCFA23" w14:textId="77777777" w:rsidR="00C6751B" w:rsidRPr="00141A92" w:rsidRDefault="00C6751B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Opis zmian</w:t>
            </w:r>
          </w:p>
        </w:tc>
      </w:tr>
      <w:tr w:rsidR="00C6751B" w:rsidRPr="002B50C0" w14:paraId="153EA8F3" w14:textId="77777777" w:rsidTr="00C6751B">
        <w:tc>
          <w:tcPr>
            <w:tcW w:w="2937" w:type="dxa"/>
          </w:tcPr>
          <w:p w14:paraId="46265E90" w14:textId="0A6B93D2" w:rsidR="00C6751B" w:rsidRPr="00141A92" w:rsidRDefault="00B3722E" w:rsidP="00C6751B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  <w:r w:rsidRPr="00B3722E">
              <w:rPr>
                <w:rFonts w:ascii="Arial" w:hAnsi="Arial" w:cs="Arial"/>
                <w:color w:val="000000" w:themeColor="text1"/>
                <w:sz w:val="18"/>
                <w:szCs w:val="20"/>
              </w:rPr>
              <w:t>Brak</w:t>
            </w:r>
          </w:p>
        </w:tc>
        <w:tc>
          <w:tcPr>
            <w:tcW w:w="1169" w:type="dxa"/>
          </w:tcPr>
          <w:p w14:paraId="6D7C5935" w14:textId="77777777" w:rsidR="00C6751B" w:rsidRPr="00141A92" w:rsidRDefault="00C6751B" w:rsidP="00C6751B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</w:tc>
        <w:tc>
          <w:tcPr>
            <w:tcW w:w="1134" w:type="dxa"/>
          </w:tcPr>
          <w:p w14:paraId="56773D50" w14:textId="418C490E" w:rsidR="00C6751B" w:rsidRPr="00141A92" w:rsidRDefault="00C6751B" w:rsidP="00C6751B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</w:tc>
        <w:tc>
          <w:tcPr>
            <w:tcW w:w="4394" w:type="dxa"/>
          </w:tcPr>
          <w:p w14:paraId="37781807" w14:textId="49118E48" w:rsidR="00C6751B" w:rsidRPr="00141A92" w:rsidRDefault="00C6751B" w:rsidP="00A44EA2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</w:tc>
      </w:tr>
    </w:tbl>
    <w:p w14:paraId="2598878D" w14:textId="65ADFB99" w:rsidR="004C1D48" w:rsidRPr="00F25348" w:rsidRDefault="00155612" w:rsidP="00155612">
      <w:pPr>
        <w:pStyle w:val="Nagwek3"/>
        <w:spacing w:before="360" w:after="360"/>
        <w:rPr>
          <w:rFonts w:ascii="Arial" w:hAnsi="Arial" w:cs="Arial"/>
          <w:sz w:val="18"/>
          <w:szCs w:val="18"/>
        </w:rPr>
      </w:pPr>
      <w:r>
        <w:rPr>
          <w:rStyle w:val="Nagwek2Znak"/>
          <w:rFonts w:ascii="Arial" w:hAnsi="Arial" w:cs="Arial"/>
          <w:b/>
          <w:color w:val="auto"/>
          <w:sz w:val="24"/>
          <w:szCs w:val="24"/>
        </w:rPr>
        <w:t>6.</w:t>
      </w:r>
      <w:r>
        <w:rPr>
          <w:rStyle w:val="Nagwek2Znak"/>
          <w:rFonts w:ascii="Arial" w:hAnsi="Arial" w:cs="Arial"/>
          <w:b/>
          <w:color w:val="auto"/>
          <w:sz w:val="24"/>
          <w:szCs w:val="24"/>
        </w:rPr>
        <w:tab/>
      </w:r>
      <w:r w:rsidR="004C1D48" w:rsidRPr="00141A92">
        <w:rPr>
          <w:rStyle w:val="Nagwek2Znak"/>
          <w:rFonts w:ascii="Arial" w:hAnsi="Arial" w:cs="Arial"/>
          <w:b/>
          <w:color w:val="auto"/>
          <w:sz w:val="24"/>
          <w:szCs w:val="24"/>
        </w:rPr>
        <w:t>Produkty końcowe projektu</w:t>
      </w:r>
      <w:r w:rsidR="004C1D48" w:rsidRPr="00141A92">
        <w:rPr>
          <w:rStyle w:val="Nagwek2Znak"/>
          <w:rFonts w:ascii="Arial" w:hAnsi="Arial" w:cs="Arial"/>
          <w:color w:val="auto"/>
          <w:sz w:val="24"/>
          <w:szCs w:val="24"/>
        </w:rPr>
        <w:t xml:space="preserve"> (inne niż wskazane w pkt </w:t>
      </w:r>
      <w:r w:rsidR="00B64B3C" w:rsidRPr="00141A92">
        <w:rPr>
          <w:rStyle w:val="Nagwek2Znak"/>
          <w:rFonts w:ascii="Arial" w:hAnsi="Arial" w:cs="Arial"/>
          <w:color w:val="auto"/>
          <w:sz w:val="24"/>
          <w:szCs w:val="24"/>
        </w:rPr>
        <w:t>4</w:t>
      </w:r>
      <w:r w:rsidR="004C1D48" w:rsidRPr="00141A92">
        <w:rPr>
          <w:rStyle w:val="Nagwek2Znak"/>
          <w:rFonts w:ascii="Arial" w:hAnsi="Arial" w:cs="Arial"/>
          <w:color w:val="auto"/>
          <w:sz w:val="24"/>
          <w:szCs w:val="24"/>
        </w:rPr>
        <w:t xml:space="preserve"> </w:t>
      </w:r>
      <w:r w:rsidR="009256F2" w:rsidRPr="00141A92">
        <w:rPr>
          <w:rStyle w:val="Nagwek2Znak"/>
          <w:rFonts w:ascii="Arial" w:hAnsi="Arial" w:cs="Arial"/>
          <w:color w:val="auto"/>
          <w:sz w:val="24"/>
          <w:szCs w:val="24"/>
        </w:rPr>
        <w:t xml:space="preserve">i </w:t>
      </w:r>
      <w:r w:rsidR="00B64B3C" w:rsidRPr="00141A92">
        <w:rPr>
          <w:rStyle w:val="Nagwek2Znak"/>
          <w:rFonts w:ascii="Arial" w:hAnsi="Arial" w:cs="Arial"/>
          <w:color w:val="auto"/>
          <w:sz w:val="24"/>
          <w:szCs w:val="24"/>
        </w:rPr>
        <w:t>5</w:t>
      </w:r>
      <w:r w:rsidR="00E1688D" w:rsidRPr="00141A92">
        <w:rPr>
          <w:rStyle w:val="Nagwek2Znak"/>
          <w:rFonts w:ascii="Arial" w:hAnsi="Arial" w:cs="Arial"/>
          <w:color w:val="auto"/>
          <w:sz w:val="24"/>
          <w:szCs w:val="24"/>
        </w:rPr>
        <w:t>)</w:t>
      </w:r>
    </w:p>
    <w:tbl>
      <w:tblPr>
        <w:tblStyle w:val="Tabela-Siatka"/>
        <w:tblW w:w="9634" w:type="dxa"/>
        <w:tblLook w:val="04A0" w:firstRow="1" w:lastRow="0" w:firstColumn="1" w:lastColumn="0" w:noHBand="0" w:noVBand="1"/>
        <w:tblCaption w:val="Produkty końcowe projektu "/>
      </w:tblPr>
      <w:tblGrid>
        <w:gridCol w:w="2547"/>
        <w:gridCol w:w="1701"/>
        <w:gridCol w:w="1843"/>
        <w:gridCol w:w="3543"/>
      </w:tblGrid>
      <w:tr w:rsidR="004C1D48" w:rsidRPr="002B50C0" w14:paraId="6B0B045E" w14:textId="77777777" w:rsidTr="00141A92">
        <w:trPr>
          <w:tblHeader/>
        </w:trPr>
        <w:tc>
          <w:tcPr>
            <w:tcW w:w="2547" w:type="dxa"/>
            <w:shd w:val="clear" w:color="auto" w:fill="D0CECE" w:themeFill="background2" w:themeFillShade="E6"/>
          </w:tcPr>
          <w:p w14:paraId="6794EB4F" w14:textId="77777777" w:rsidR="004C1D48" w:rsidRPr="00141A92" w:rsidRDefault="004C1D48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Nazwa produktu</w:t>
            </w:r>
          </w:p>
        </w:tc>
        <w:tc>
          <w:tcPr>
            <w:tcW w:w="1701" w:type="dxa"/>
            <w:shd w:val="clear" w:color="auto" w:fill="D0CECE" w:themeFill="background2" w:themeFillShade="E6"/>
          </w:tcPr>
          <w:p w14:paraId="571433A7" w14:textId="77777777" w:rsidR="004C1D48" w:rsidRPr="00141A92" w:rsidRDefault="004C1D48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Planowana data wdrożenia</w:t>
            </w:r>
          </w:p>
        </w:tc>
        <w:tc>
          <w:tcPr>
            <w:tcW w:w="1843" w:type="dxa"/>
            <w:shd w:val="clear" w:color="auto" w:fill="D0CECE" w:themeFill="background2" w:themeFillShade="E6"/>
          </w:tcPr>
          <w:p w14:paraId="3D0E7478" w14:textId="77777777" w:rsidR="004C1D48" w:rsidRPr="00141A92" w:rsidRDefault="004C1D48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Rzeczywista data wdrożenia</w:t>
            </w:r>
          </w:p>
        </w:tc>
        <w:tc>
          <w:tcPr>
            <w:tcW w:w="3543" w:type="dxa"/>
            <w:shd w:val="clear" w:color="auto" w:fill="D0CECE" w:themeFill="background2" w:themeFillShade="E6"/>
          </w:tcPr>
          <w:p w14:paraId="6E970186" w14:textId="77777777" w:rsidR="004C1D48" w:rsidRPr="00141A92" w:rsidRDefault="004C1D48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Komp</w:t>
            </w:r>
            <w:r w:rsidR="00B41415" w:rsidRPr="00141A92">
              <w:rPr>
                <w:rFonts w:ascii="Arial" w:hAnsi="Arial" w:cs="Arial"/>
                <w:b/>
                <w:sz w:val="20"/>
                <w:szCs w:val="20"/>
              </w:rPr>
              <w:t>lementarność względem produktów</w:t>
            </w:r>
            <w:r w:rsidRPr="00141A92">
              <w:rPr>
                <w:rFonts w:ascii="Arial" w:hAnsi="Arial" w:cs="Arial"/>
                <w:b/>
                <w:sz w:val="20"/>
                <w:szCs w:val="20"/>
              </w:rPr>
              <w:t xml:space="preserve"> innych projektów </w:t>
            </w:r>
          </w:p>
          <w:p w14:paraId="32225B08" w14:textId="77777777" w:rsidR="004C1D48" w:rsidRPr="00141A92" w:rsidRDefault="004C1D48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4C1D48" w:rsidRPr="002B50C0" w14:paraId="50A66C72" w14:textId="77777777" w:rsidTr="006251DB">
        <w:tc>
          <w:tcPr>
            <w:tcW w:w="2547" w:type="dxa"/>
          </w:tcPr>
          <w:p w14:paraId="20B36869" w14:textId="5E9A131E" w:rsidR="00A86449" w:rsidRPr="00141A92" w:rsidRDefault="00155612" w:rsidP="00A44EA2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B3722E">
              <w:rPr>
                <w:rFonts w:ascii="Arial" w:hAnsi="Arial" w:cs="Arial"/>
                <w:color w:val="000000" w:themeColor="text1"/>
                <w:sz w:val="18"/>
                <w:szCs w:val="18"/>
              </w:rPr>
              <w:t>Brak</w:t>
            </w:r>
          </w:p>
        </w:tc>
        <w:tc>
          <w:tcPr>
            <w:tcW w:w="1701" w:type="dxa"/>
          </w:tcPr>
          <w:p w14:paraId="1DB94B1B" w14:textId="4C0AAFC8" w:rsidR="00A86449" w:rsidRPr="00141A92" w:rsidRDefault="00A86449" w:rsidP="00A86449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</w:tc>
        <w:tc>
          <w:tcPr>
            <w:tcW w:w="1843" w:type="dxa"/>
          </w:tcPr>
          <w:p w14:paraId="6882FECF" w14:textId="7B7ECAED" w:rsidR="004C1D48" w:rsidRPr="00141A92" w:rsidRDefault="004C1D48" w:rsidP="006251DB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</w:tc>
        <w:tc>
          <w:tcPr>
            <w:tcW w:w="3543" w:type="dxa"/>
          </w:tcPr>
          <w:p w14:paraId="43CDFE6D" w14:textId="47A40C75" w:rsidR="004C1D48" w:rsidRPr="00141A92" w:rsidRDefault="004C1D48" w:rsidP="006251DB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</w:tc>
      </w:tr>
    </w:tbl>
    <w:p w14:paraId="2AC8CEEF" w14:textId="696DAD15" w:rsidR="00BB059E" w:rsidRPr="00B3722E" w:rsidRDefault="00B3722E" w:rsidP="00B3722E">
      <w:pPr>
        <w:spacing w:before="360" w:after="120"/>
        <w:rPr>
          <w:rFonts w:ascii="Arial" w:hAnsi="Arial" w:cs="Arial"/>
          <w:sz w:val="20"/>
          <w:szCs w:val="20"/>
        </w:rPr>
      </w:pPr>
      <w:r>
        <w:rPr>
          <w:rStyle w:val="Nagwek2Znak"/>
          <w:rFonts w:ascii="Arial" w:hAnsi="Arial" w:cs="Arial"/>
          <w:b/>
          <w:color w:val="auto"/>
          <w:sz w:val="24"/>
          <w:szCs w:val="24"/>
        </w:rPr>
        <w:t>7.</w:t>
      </w:r>
      <w:r>
        <w:rPr>
          <w:rStyle w:val="Nagwek2Znak"/>
          <w:rFonts w:ascii="Arial" w:hAnsi="Arial" w:cs="Arial"/>
          <w:b/>
          <w:color w:val="auto"/>
          <w:sz w:val="24"/>
          <w:szCs w:val="24"/>
        </w:rPr>
        <w:tab/>
      </w:r>
      <w:r w:rsidR="00BB059E" w:rsidRPr="00B3722E">
        <w:rPr>
          <w:rStyle w:val="Nagwek2Znak"/>
          <w:rFonts w:ascii="Arial" w:hAnsi="Arial" w:cs="Arial"/>
          <w:b/>
          <w:color w:val="auto"/>
          <w:sz w:val="24"/>
          <w:szCs w:val="24"/>
        </w:rPr>
        <w:t>R</w:t>
      </w:r>
      <w:r w:rsidR="00304D04" w:rsidRPr="00B3722E">
        <w:rPr>
          <w:rStyle w:val="Nagwek2Znak"/>
          <w:rFonts w:ascii="Arial" w:hAnsi="Arial" w:cs="Arial"/>
          <w:b/>
          <w:color w:val="auto"/>
          <w:sz w:val="24"/>
          <w:szCs w:val="24"/>
        </w:rPr>
        <w:t>yzyka</w:t>
      </w:r>
    </w:p>
    <w:p w14:paraId="3DDCF603" w14:textId="60D6B485" w:rsidR="00CF2E64" w:rsidRPr="00141A92" w:rsidRDefault="00CF2E64" w:rsidP="00F25348">
      <w:pPr>
        <w:spacing w:after="120"/>
        <w:rPr>
          <w:rFonts w:ascii="Arial" w:hAnsi="Arial" w:cs="Arial"/>
          <w:sz w:val="20"/>
          <w:szCs w:val="20"/>
        </w:rPr>
      </w:pPr>
      <w:r w:rsidRPr="00141A92">
        <w:rPr>
          <w:rFonts w:ascii="Arial" w:hAnsi="Arial" w:cs="Arial"/>
          <w:b/>
          <w:sz w:val="20"/>
          <w:szCs w:val="20"/>
        </w:rPr>
        <w:t>Ryzyka wpływające na realizację projektu</w:t>
      </w:r>
    </w:p>
    <w:tbl>
      <w:tblPr>
        <w:tblStyle w:val="Tabela-Siatka"/>
        <w:tblW w:w="9498" w:type="dxa"/>
        <w:tblInd w:w="-5" w:type="dxa"/>
        <w:tblLook w:val="04A0" w:firstRow="1" w:lastRow="0" w:firstColumn="1" w:lastColumn="0" w:noHBand="0" w:noVBand="1"/>
        <w:tblCaption w:val="Ryzyka wpływające na realizację projektu."/>
      </w:tblPr>
      <w:tblGrid>
        <w:gridCol w:w="3265"/>
        <w:gridCol w:w="1697"/>
        <w:gridCol w:w="2126"/>
        <w:gridCol w:w="2410"/>
      </w:tblGrid>
      <w:tr w:rsidR="00322614" w:rsidRPr="002B50C0" w14:paraId="1581B854" w14:textId="77777777" w:rsidTr="00322614">
        <w:trPr>
          <w:tblHeader/>
        </w:trPr>
        <w:tc>
          <w:tcPr>
            <w:tcW w:w="3265" w:type="dxa"/>
            <w:shd w:val="clear" w:color="auto" w:fill="D0CECE" w:themeFill="background2" w:themeFillShade="E6"/>
            <w:vAlign w:val="center"/>
          </w:tcPr>
          <w:p w14:paraId="17E590FF" w14:textId="77777777" w:rsidR="00322614" w:rsidRPr="00141A92" w:rsidRDefault="00322614" w:rsidP="00586664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Nazwa ryzyka</w:t>
            </w:r>
          </w:p>
        </w:tc>
        <w:tc>
          <w:tcPr>
            <w:tcW w:w="1697" w:type="dxa"/>
            <w:shd w:val="clear" w:color="auto" w:fill="D0CECE" w:themeFill="background2" w:themeFillShade="E6"/>
            <w:vAlign w:val="center"/>
          </w:tcPr>
          <w:p w14:paraId="5CF84D84" w14:textId="68D9FB69" w:rsidR="00322614" w:rsidRPr="00141A92" w:rsidRDefault="00322614" w:rsidP="00586664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 xml:space="preserve">Siła oddziaływania </w:t>
            </w:r>
          </w:p>
        </w:tc>
        <w:tc>
          <w:tcPr>
            <w:tcW w:w="2126" w:type="dxa"/>
            <w:shd w:val="clear" w:color="auto" w:fill="D0CECE" w:themeFill="background2" w:themeFillShade="E6"/>
          </w:tcPr>
          <w:p w14:paraId="35BFD90C" w14:textId="053D019F" w:rsidR="00322614" w:rsidRPr="002D7ADA" w:rsidRDefault="00322614" w:rsidP="00586664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2D7ADA">
              <w:rPr>
                <w:rFonts w:ascii="Arial" w:hAnsi="Arial" w:cs="Arial"/>
                <w:b/>
                <w:sz w:val="20"/>
                <w:szCs w:val="20"/>
              </w:rPr>
              <w:t>Prawdopodobieństwo wystąpienia ryzyka</w:t>
            </w:r>
          </w:p>
        </w:tc>
        <w:tc>
          <w:tcPr>
            <w:tcW w:w="2410" w:type="dxa"/>
            <w:shd w:val="clear" w:color="auto" w:fill="D0CECE" w:themeFill="background2" w:themeFillShade="E6"/>
            <w:vAlign w:val="center"/>
          </w:tcPr>
          <w:p w14:paraId="3CC2BAB6" w14:textId="34B6AC4C" w:rsidR="00322614" w:rsidRPr="002D7ADA" w:rsidRDefault="00322614" w:rsidP="00586664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2D7ADA">
              <w:rPr>
                <w:rFonts w:ascii="Arial" w:hAnsi="Arial" w:cs="Arial"/>
                <w:b/>
                <w:sz w:val="20"/>
                <w:szCs w:val="20"/>
              </w:rPr>
              <w:t>Sposób zarzadzania ryzykiem</w:t>
            </w:r>
          </w:p>
        </w:tc>
      </w:tr>
      <w:tr w:rsidR="00322614" w:rsidRPr="002B50C0" w14:paraId="3897D7DF" w14:textId="77777777" w:rsidTr="00322614">
        <w:tc>
          <w:tcPr>
            <w:tcW w:w="3265" w:type="dxa"/>
            <w:vAlign w:val="center"/>
          </w:tcPr>
          <w:p w14:paraId="25374FF2" w14:textId="65E17100" w:rsidR="00322614" w:rsidRPr="006D76A4" w:rsidRDefault="00305830" w:rsidP="003D5C8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Przedłużający się proces</w:t>
            </w:r>
            <w:r w:rsidR="0072462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94C0E">
              <w:rPr>
                <w:rFonts w:ascii="Arial" w:hAnsi="Arial" w:cs="Arial"/>
                <w:sz w:val="18"/>
                <w:szCs w:val="18"/>
              </w:rPr>
              <w:t>legislacyjny</w:t>
            </w:r>
            <w:r w:rsidR="003D5C81">
              <w:rPr>
                <w:rFonts w:ascii="Arial" w:hAnsi="Arial" w:cs="Arial"/>
                <w:sz w:val="18"/>
                <w:szCs w:val="18"/>
              </w:rPr>
              <w:t xml:space="preserve"> w Parlamencie RP po zakończonej procedurze </w:t>
            </w:r>
            <w:r w:rsidR="00724622">
              <w:rPr>
                <w:rFonts w:ascii="Arial" w:hAnsi="Arial" w:cs="Arial"/>
                <w:sz w:val="18"/>
                <w:szCs w:val="18"/>
              </w:rPr>
              <w:t>notyfikacj</w:t>
            </w:r>
            <w:r w:rsidR="00DF668E">
              <w:rPr>
                <w:rFonts w:ascii="Arial" w:hAnsi="Arial" w:cs="Arial"/>
                <w:sz w:val="18"/>
                <w:szCs w:val="18"/>
              </w:rPr>
              <w:t>i</w:t>
            </w:r>
            <w:r w:rsidR="00724622">
              <w:rPr>
                <w:rFonts w:ascii="Arial" w:hAnsi="Arial" w:cs="Arial"/>
                <w:sz w:val="18"/>
                <w:szCs w:val="18"/>
              </w:rPr>
              <w:t xml:space="preserve"> przepisów technicznych</w:t>
            </w:r>
            <w:r>
              <w:rPr>
                <w:rFonts w:ascii="Arial" w:hAnsi="Arial" w:cs="Arial"/>
                <w:sz w:val="18"/>
                <w:szCs w:val="18"/>
              </w:rPr>
              <w:t xml:space="preserve"> przez Komisję Europejską</w:t>
            </w:r>
            <w:r w:rsidR="003D5C81">
              <w:rPr>
                <w:rFonts w:ascii="Arial" w:hAnsi="Arial" w:cs="Arial"/>
                <w:sz w:val="18"/>
                <w:szCs w:val="18"/>
              </w:rPr>
              <w:t>,</w:t>
            </w:r>
            <w:r>
              <w:rPr>
                <w:rFonts w:ascii="Arial" w:hAnsi="Arial" w:cs="Arial"/>
                <w:sz w:val="18"/>
                <w:szCs w:val="18"/>
              </w:rPr>
              <w:t xml:space="preserve"> powodujący konieczność zmiany terminu zakończenia realizacji projektu</w:t>
            </w:r>
            <w:r w:rsidR="00194C0E">
              <w:rPr>
                <w:rStyle w:val="Odwoanieprzypisudolnego"/>
                <w:rFonts w:ascii="Arial" w:hAnsi="Arial" w:cs="Arial"/>
                <w:sz w:val="18"/>
                <w:szCs w:val="18"/>
              </w:rPr>
              <w:footnoteReference w:id="3"/>
            </w:r>
            <w:r w:rsidR="006D76A4" w:rsidRPr="006D76A4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697" w:type="dxa"/>
          </w:tcPr>
          <w:p w14:paraId="5602BE9F" w14:textId="283387B4" w:rsidR="00322614" w:rsidRPr="006D76A4" w:rsidRDefault="00322614" w:rsidP="006D76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D76A4">
              <w:rPr>
                <w:rFonts w:ascii="Arial" w:hAnsi="Arial" w:cs="Arial"/>
                <w:sz w:val="18"/>
                <w:szCs w:val="18"/>
              </w:rPr>
              <w:t>duż</w:t>
            </w:r>
            <w:r w:rsidR="002D7ADA" w:rsidRPr="006D76A4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2126" w:type="dxa"/>
          </w:tcPr>
          <w:p w14:paraId="593D4C92" w14:textId="3B78823D" w:rsidR="00322614" w:rsidRPr="006D76A4" w:rsidRDefault="00322614" w:rsidP="006D76A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D76A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wysokie</w:t>
            </w:r>
          </w:p>
        </w:tc>
        <w:tc>
          <w:tcPr>
            <w:tcW w:w="2410" w:type="dxa"/>
          </w:tcPr>
          <w:p w14:paraId="160A3AC1" w14:textId="0CF70C7B" w:rsidR="00322614" w:rsidRDefault="00B01FE1" w:rsidP="0072462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Ryzyko akceptowalne, bowiem reakcja na ryzyko wykracza poza kompetencje Komitetu Sterującego.</w:t>
            </w:r>
          </w:p>
          <w:p w14:paraId="4257AD15" w14:textId="3992626A" w:rsidR="00B16B95" w:rsidRPr="006D76A4" w:rsidRDefault="00B16B95" w:rsidP="0072462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Przedłużenie terminu zakończenia realizacji projektu.</w:t>
            </w:r>
          </w:p>
        </w:tc>
      </w:tr>
    </w:tbl>
    <w:p w14:paraId="7F5508C1" w14:textId="77777777" w:rsidR="00234E4B" w:rsidRDefault="00234E4B" w:rsidP="00141A92">
      <w:pPr>
        <w:spacing w:before="240" w:after="120"/>
        <w:rPr>
          <w:rFonts w:ascii="Arial" w:hAnsi="Arial" w:cs="Arial"/>
          <w:b/>
          <w:sz w:val="20"/>
          <w:szCs w:val="20"/>
        </w:rPr>
      </w:pPr>
    </w:p>
    <w:p w14:paraId="7C3DCCAB" w14:textId="77777777" w:rsidR="00234E4B" w:rsidRDefault="00234E4B" w:rsidP="00141A92">
      <w:pPr>
        <w:spacing w:before="240" w:after="120"/>
        <w:rPr>
          <w:rFonts w:ascii="Arial" w:hAnsi="Arial" w:cs="Arial"/>
          <w:b/>
          <w:sz w:val="20"/>
          <w:szCs w:val="20"/>
        </w:rPr>
      </w:pPr>
    </w:p>
    <w:p w14:paraId="69E1C65D" w14:textId="77777777" w:rsidR="00234E4B" w:rsidRDefault="00234E4B" w:rsidP="00141A92">
      <w:pPr>
        <w:spacing w:before="240" w:after="120"/>
        <w:rPr>
          <w:rFonts w:ascii="Arial" w:hAnsi="Arial" w:cs="Arial"/>
          <w:b/>
          <w:sz w:val="20"/>
          <w:szCs w:val="20"/>
        </w:rPr>
      </w:pPr>
    </w:p>
    <w:p w14:paraId="1583BC93" w14:textId="77777777" w:rsidR="00234E4B" w:rsidRDefault="00234E4B" w:rsidP="00141A92">
      <w:pPr>
        <w:spacing w:before="240" w:after="120"/>
        <w:rPr>
          <w:rFonts w:ascii="Arial" w:hAnsi="Arial" w:cs="Arial"/>
          <w:b/>
          <w:sz w:val="20"/>
          <w:szCs w:val="20"/>
        </w:rPr>
      </w:pPr>
    </w:p>
    <w:p w14:paraId="7BB64F32" w14:textId="1C091AF7" w:rsidR="00CF2E64" w:rsidRDefault="00CF2E64" w:rsidP="00141A92">
      <w:pPr>
        <w:spacing w:before="240" w:after="120"/>
        <w:rPr>
          <w:rFonts w:ascii="Arial" w:hAnsi="Arial" w:cs="Arial"/>
          <w:b/>
          <w:sz w:val="20"/>
          <w:szCs w:val="20"/>
        </w:rPr>
      </w:pPr>
      <w:r w:rsidRPr="00141A92">
        <w:rPr>
          <w:rFonts w:ascii="Arial" w:hAnsi="Arial" w:cs="Arial"/>
          <w:b/>
          <w:sz w:val="20"/>
          <w:szCs w:val="20"/>
        </w:rPr>
        <w:t>Ryzyka wpływające na utrzymanie efektów projektu</w:t>
      </w:r>
    </w:p>
    <w:tbl>
      <w:tblPr>
        <w:tblW w:w="978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261"/>
        <w:gridCol w:w="1701"/>
        <w:gridCol w:w="2125"/>
        <w:gridCol w:w="2693"/>
      </w:tblGrid>
      <w:tr w:rsidR="0091332C" w:rsidRPr="006334BF" w14:paraId="061EEDF1" w14:textId="77777777" w:rsidTr="009F1DC8">
        <w:trPr>
          <w:trHeight w:val="724"/>
        </w:trPr>
        <w:tc>
          <w:tcPr>
            <w:tcW w:w="3261" w:type="dxa"/>
            <w:shd w:val="clear" w:color="auto" w:fill="D9D9D9" w:themeFill="background1" w:themeFillShade="D9"/>
            <w:vAlign w:val="center"/>
          </w:tcPr>
          <w:p w14:paraId="3900C282" w14:textId="77777777" w:rsidR="0091332C" w:rsidRPr="0091332C" w:rsidRDefault="0091332C" w:rsidP="006E3B36">
            <w:pPr>
              <w:jc w:val="center"/>
              <w:rPr>
                <w:rFonts w:ascii="Arial" w:eastAsia="MS MinNew Roman" w:hAnsi="Arial" w:cs="Arial"/>
                <w:b/>
                <w:bCs/>
                <w:sz w:val="20"/>
              </w:rPr>
            </w:pPr>
            <w:r w:rsidRPr="0091332C">
              <w:rPr>
                <w:rFonts w:ascii="Arial" w:eastAsia="MS MinNew Roman" w:hAnsi="Arial" w:cs="Arial"/>
                <w:b/>
                <w:bCs/>
                <w:sz w:val="20"/>
              </w:rPr>
              <w:t>Nazwa ryzyka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6D32BD01" w14:textId="77777777" w:rsidR="0091332C" w:rsidRPr="0091332C" w:rsidRDefault="0091332C" w:rsidP="006E3B36">
            <w:pPr>
              <w:pStyle w:val="Legenda"/>
              <w:jc w:val="center"/>
              <w:rPr>
                <w:rFonts w:ascii="Arial" w:hAnsi="Arial" w:cs="Arial"/>
                <w:color w:val="0070C0"/>
                <w:sz w:val="20"/>
                <w:lang w:eastAsia="pl-PL"/>
              </w:rPr>
            </w:pPr>
            <w:r w:rsidRPr="0091332C">
              <w:rPr>
                <w:rFonts w:ascii="Arial" w:hAnsi="Arial" w:cs="Arial"/>
                <w:sz w:val="20"/>
                <w:szCs w:val="20"/>
              </w:rPr>
              <w:t>Siła oddziaływania</w:t>
            </w:r>
          </w:p>
        </w:tc>
        <w:tc>
          <w:tcPr>
            <w:tcW w:w="2125" w:type="dxa"/>
            <w:shd w:val="clear" w:color="auto" w:fill="D9D9D9" w:themeFill="background1" w:themeFillShade="D9"/>
          </w:tcPr>
          <w:p w14:paraId="4E89D004" w14:textId="77777777" w:rsidR="0091332C" w:rsidRPr="0091332C" w:rsidRDefault="0091332C" w:rsidP="006E3B36">
            <w:pPr>
              <w:pStyle w:val="Legenda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332C">
              <w:rPr>
                <w:rFonts w:ascii="Arial" w:hAnsi="Arial" w:cs="Arial"/>
                <w:sz w:val="20"/>
                <w:szCs w:val="20"/>
              </w:rPr>
              <w:t>Prawdopodobieństwo wystąpienia ryzyka</w:t>
            </w:r>
          </w:p>
        </w:tc>
        <w:tc>
          <w:tcPr>
            <w:tcW w:w="2693" w:type="dxa"/>
            <w:shd w:val="clear" w:color="auto" w:fill="D9D9D9" w:themeFill="background1" w:themeFillShade="D9"/>
            <w:vAlign w:val="center"/>
          </w:tcPr>
          <w:p w14:paraId="17FDFEA6" w14:textId="77777777" w:rsidR="0091332C" w:rsidRPr="006334BF" w:rsidRDefault="0091332C" w:rsidP="006E3B36">
            <w:pPr>
              <w:pStyle w:val="Legenda"/>
              <w:jc w:val="center"/>
              <w:rPr>
                <w:rFonts w:ascii="Arial" w:hAnsi="Arial" w:cs="Arial"/>
                <w:color w:val="0070C0"/>
                <w:sz w:val="20"/>
                <w:lang w:eastAsia="pl-PL"/>
              </w:rPr>
            </w:pPr>
            <w:r w:rsidRPr="006334BF">
              <w:rPr>
                <w:rFonts w:ascii="Arial" w:hAnsi="Arial" w:cs="Arial"/>
                <w:sz w:val="20"/>
                <w:szCs w:val="20"/>
              </w:rPr>
              <w:t>Sposób zarzadzania ryzykiem</w:t>
            </w:r>
          </w:p>
        </w:tc>
      </w:tr>
      <w:tr w:rsidR="0091332C" w:rsidRPr="001B6667" w14:paraId="6DCB94C6" w14:textId="77777777" w:rsidTr="009F1DC8">
        <w:trPr>
          <w:trHeight w:val="724"/>
        </w:trPr>
        <w:tc>
          <w:tcPr>
            <w:tcW w:w="3261" w:type="dxa"/>
            <w:shd w:val="clear" w:color="auto" w:fill="auto"/>
          </w:tcPr>
          <w:p w14:paraId="6B9ADC89" w14:textId="1EDF2646" w:rsidR="0091332C" w:rsidRPr="00A352CF" w:rsidRDefault="00B16B95" w:rsidP="00B16B95">
            <w:pPr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 xml:space="preserve">Na tym etapie zaawansowania projektu brak jest przesłanek do identyfikacji ryzyk mających wpływ na utrzymanie jego efektów. </w:t>
            </w:r>
          </w:p>
        </w:tc>
        <w:tc>
          <w:tcPr>
            <w:tcW w:w="1701" w:type="dxa"/>
            <w:shd w:val="clear" w:color="auto" w:fill="FFFFFF"/>
          </w:tcPr>
          <w:p w14:paraId="2F0B777F" w14:textId="559569FB" w:rsidR="0091332C" w:rsidRPr="00A352CF" w:rsidRDefault="0091332C" w:rsidP="00724622">
            <w:pPr>
              <w:pStyle w:val="Legenda"/>
              <w:jc w:val="center"/>
              <w:rPr>
                <w:rFonts w:ascii="Arial" w:eastAsia="Times New Roman" w:hAnsi="Arial" w:cs="Arial"/>
                <w:b w:val="0"/>
                <w:bCs w:val="0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2125" w:type="dxa"/>
            <w:shd w:val="clear" w:color="auto" w:fill="FFFFFF"/>
          </w:tcPr>
          <w:p w14:paraId="65F40333" w14:textId="6E873F54" w:rsidR="0091332C" w:rsidRPr="00A352CF" w:rsidRDefault="0091332C" w:rsidP="00724622">
            <w:pPr>
              <w:pStyle w:val="Legenda"/>
              <w:jc w:val="center"/>
              <w:rPr>
                <w:rFonts w:ascii="Arial" w:eastAsia="Times New Roman" w:hAnsi="Arial" w:cs="Arial"/>
                <w:b w:val="0"/>
                <w:bCs w:val="0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2693" w:type="dxa"/>
            <w:shd w:val="clear" w:color="auto" w:fill="FFFFFF"/>
          </w:tcPr>
          <w:p w14:paraId="5D2BA0FB" w14:textId="3BF2D94D" w:rsidR="0091332C" w:rsidRPr="00A352CF" w:rsidRDefault="0091332C" w:rsidP="006E3B36">
            <w:pPr>
              <w:pStyle w:val="Legenda"/>
              <w:rPr>
                <w:rFonts w:ascii="Arial" w:eastAsia="Times New Roman" w:hAnsi="Arial" w:cs="Arial"/>
                <w:b w:val="0"/>
                <w:bCs w:val="0"/>
                <w:kern w:val="0"/>
                <w:sz w:val="18"/>
                <w:szCs w:val="18"/>
                <w:lang w:eastAsia="pl-PL"/>
              </w:rPr>
            </w:pPr>
          </w:p>
        </w:tc>
      </w:tr>
    </w:tbl>
    <w:p w14:paraId="0FA2F07F" w14:textId="4EC000B7" w:rsidR="00BB059E" w:rsidRPr="00B3722E" w:rsidRDefault="00B3722E" w:rsidP="00B3722E">
      <w:pPr>
        <w:spacing w:before="360"/>
        <w:jc w:val="both"/>
        <w:rPr>
          <w:rFonts w:ascii="Arial" w:hAnsi="Arial" w:cs="Arial"/>
          <w:color w:val="0070C0"/>
        </w:rPr>
      </w:pPr>
      <w:r>
        <w:rPr>
          <w:rStyle w:val="Nagwek2Znak"/>
          <w:rFonts w:ascii="Arial" w:hAnsi="Arial" w:cs="Arial"/>
          <w:b/>
          <w:color w:val="auto"/>
          <w:sz w:val="24"/>
          <w:szCs w:val="24"/>
        </w:rPr>
        <w:t>8.</w:t>
      </w:r>
      <w:r>
        <w:rPr>
          <w:rStyle w:val="Nagwek2Znak"/>
          <w:rFonts w:ascii="Arial" w:hAnsi="Arial" w:cs="Arial"/>
          <w:b/>
          <w:color w:val="auto"/>
          <w:sz w:val="24"/>
          <w:szCs w:val="24"/>
        </w:rPr>
        <w:tab/>
      </w:r>
      <w:r w:rsidR="00BB059E" w:rsidRPr="00B3722E">
        <w:rPr>
          <w:rStyle w:val="Nagwek2Znak"/>
          <w:rFonts w:ascii="Arial" w:hAnsi="Arial" w:cs="Arial"/>
          <w:b/>
          <w:color w:val="auto"/>
          <w:sz w:val="24"/>
          <w:szCs w:val="24"/>
        </w:rPr>
        <w:t>Dane kontaktowe:</w:t>
      </w:r>
      <w:r w:rsidR="00BB059E" w:rsidRPr="00B3722E">
        <w:rPr>
          <w:rFonts w:ascii="Arial" w:hAnsi="Arial" w:cs="Arial"/>
          <w:b/>
        </w:rPr>
        <w:t xml:space="preserve"> </w:t>
      </w:r>
      <w:r w:rsidR="00854FA6" w:rsidRPr="00B3722E">
        <w:rPr>
          <w:rFonts w:ascii="Arial" w:hAnsi="Arial" w:cs="Arial"/>
          <w:b/>
          <w:sz w:val="18"/>
          <w:szCs w:val="18"/>
        </w:rPr>
        <w:t xml:space="preserve">Robert Michalski, Departament Zwalczania Przestępczości Ekonomicznej, </w:t>
      </w:r>
      <w:hyperlink r:id="rId11" w:history="1">
        <w:r w:rsidR="00C44FDA" w:rsidRPr="00B3722E">
          <w:rPr>
            <w:rStyle w:val="Hipercze"/>
            <w:rFonts w:ascii="Arial" w:hAnsi="Arial" w:cs="Arial"/>
            <w:b/>
            <w:sz w:val="18"/>
            <w:szCs w:val="18"/>
          </w:rPr>
          <w:t>robert.michalski2@mf.gov.pl</w:t>
        </w:r>
      </w:hyperlink>
      <w:r w:rsidR="00854FA6" w:rsidRPr="00B3722E">
        <w:rPr>
          <w:rFonts w:ascii="Arial" w:hAnsi="Arial" w:cs="Arial"/>
          <w:b/>
          <w:sz w:val="18"/>
          <w:szCs w:val="18"/>
        </w:rPr>
        <w:t>, 22 694-33-62</w:t>
      </w:r>
    </w:p>
    <w:sectPr w:rsidR="00BB059E" w:rsidRPr="00B3722E" w:rsidSect="001E1DEA">
      <w:footerReference w:type="default" r:id="rId12"/>
      <w:pgSz w:w="11906" w:h="16838"/>
      <w:pgMar w:top="1417" w:right="1417" w:bottom="1417" w:left="1418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1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D07CFC7" w16cid:durableId="1E666A2F"/>
  <w16cid:commentId w16cid:paraId="02EEAD4D" w16cid:durableId="1E666A30"/>
  <w16cid:commentId w16cid:paraId="28D86F3B" w16cid:durableId="1E666A31"/>
  <w16cid:commentId w16cid:paraId="41EF988A" w16cid:durableId="1E666A32"/>
  <w16cid:commentId w16cid:paraId="154F2AE4" w16cid:durableId="1E666A34"/>
  <w16cid:commentId w16cid:paraId="5B240A44" w16cid:durableId="1E666A35"/>
  <w16cid:commentId w16cid:paraId="442DAABD" w16cid:durableId="1E666D56"/>
  <w16cid:commentId w16cid:paraId="35BEA793" w16cid:durableId="1E666A37"/>
  <w16cid:commentId w16cid:paraId="1EFFCF05" w16cid:durableId="1E666A38"/>
  <w16cid:commentId w16cid:paraId="0367CD10" w16cid:durableId="1E666A39"/>
  <w16cid:commentId w16cid:paraId="3641C7B6" w16cid:durableId="1E666A3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62D1A2F" w14:textId="77777777" w:rsidR="00BC4BA6" w:rsidRDefault="00BC4BA6" w:rsidP="00BB2420">
      <w:pPr>
        <w:spacing w:after="0" w:line="240" w:lineRule="auto"/>
      </w:pPr>
      <w:r>
        <w:separator/>
      </w:r>
    </w:p>
  </w:endnote>
  <w:endnote w:type="continuationSeparator" w:id="0">
    <w:p w14:paraId="3072C577" w14:textId="77777777" w:rsidR="00BC4BA6" w:rsidRDefault="00BC4BA6" w:rsidP="00BB24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MinNew Roman">
    <w:altName w:val="Arial Unicode MS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765484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7EEF4C9" w14:textId="53D65B48" w:rsidR="002B6F21" w:rsidRDefault="002B6F21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1F10A2">
              <w:rPr>
                <w:b/>
                <w:bCs/>
                <w:noProof/>
              </w:rPr>
              <w:t>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 w:rsidR="00AF7C48">
              <w:rPr>
                <w:b/>
                <w:bCs/>
                <w:noProof/>
              </w:rPr>
              <w:t>5</w:t>
            </w:r>
          </w:p>
        </w:sdtContent>
      </w:sdt>
    </w:sdtContent>
  </w:sdt>
  <w:p w14:paraId="402AEB21" w14:textId="77777777" w:rsidR="002B6F21" w:rsidRDefault="002B6F2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3C3E26E" w14:textId="77777777" w:rsidR="00BC4BA6" w:rsidRDefault="00BC4BA6" w:rsidP="00BB2420">
      <w:pPr>
        <w:spacing w:after="0" w:line="240" w:lineRule="auto"/>
      </w:pPr>
      <w:r>
        <w:separator/>
      </w:r>
    </w:p>
  </w:footnote>
  <w:footnote w:type="continuationSeparator" w:id="0">
    <w:p w14:paraId="76B4F0F8" w14:textId="77777777" w:rsidR="00BC4BA6" w:rsidRDefault="00BC4BA6" w:rsidP="00BB2420">
      <w:pPr>
        <w:spacing w:after="0" w:line="240" w:lineRule="auto"/>
      </w:pPr>
      <w:r>
        <w:continuationSeparator/>
      </w:r>
    </w:p>
  </w:footnote>
  <w:footnote w:id="1">
    <w:p w14:paraId="21C03326" w14:textId="46937D76" w:rsidR="0071165F" w:rsidRPr="00DF668E" w:rsidRDefault="0071165F" w:rsidP="00DF668E">
      <w:pPr>
        <w:pStyle w:val="Tekstprzypisudolnego"/>
        <w:jc w:val="both"/>
        <w:rPr>
          <w:rFonts w:ascii="Arial" w:hAnsi="Arial" w:cs="Arial"/>
          <w:sz w:val="18"/>
          <w:szCs w:val="18"/>
        </w:rPr>
      </w:pPr>
      <w:r>
        <w:rPr>
          <w:rStyle w:val="Odwoanieprzypisudolnego"/>
        </w:rPr>
        <w:footnoteRef/>
      </w:r>
      <w:r>
        <w:t xml:space="preserve"> </w:t>
      </w:r>
      <w:r w:rsidRPr="00DF668E">
        <w:rPr>
          <w:rFonts w:ascii="Arial" w:hAnsi="Arial" w:cs="Arial"/>
          <w:sz w:val="18"/>
          <w:szCs w:val="18"/>
        </w:rPr>
        <w:t>W przygotowanym projekcie ustawy przewidziano, że środki finansowe związane z przetwarzaniem i analizą danych geolokalizacyjnych zostaną przekazane do wybranego wykonawcy w formie dotacji celowej. Przekazanie to</w:t>
      </w:r>
      <w:r w:rsidR="00691D65">
        <w:rPr>
          <w:rFonts w:ascii="Arial" w:hAnsi="Arial" w:cs="Arial"/>
          <w:sz w:val="18"/>
          <w:szCs w:val="18"/>
        </w:rPr>
        <w:t> </w:t>
      </w:r>
      <w:r w:rsidRPr="00DF668E">
        <w:rPr>
          <w:rFonts w:ascii="Arial" w:hAnsi="Arial" w:cs="Arial"/>
          <w:sz w:val="18"/>
          <w:szCs w:val="18"/>
        </w:rPr>
        <w:t>wymaga</w:t>
      </w:r>
      <w:r w:rsidR="007311E5">
        <w:rPr>
          <w:rFonts w:ascii="Arial" w:hAnsi="Arial" w:cs="Arial"/>
          <w:sz w:val="18"/>
          <w:szCs w:val="18"/>
        </w:rPr>
        <w:t>ło</w:t>
      </w:r>
      <w:r w:rsidRPr="00DF668E">
        <w:rPr>
          <w:rFonts w:ascii="Arial" w:hAnsi="Arial" w:cs="Arial"/>
          <w:sz w:val="18"/>
          <w:szCs w:val="18"/>
        </w:rPr>
        <w:t xml:space="preserve"> przyjęcia ustawy i wydania rozporządzenia Ministra Finansów, </w:t>
      </w:r>
      <w:r w:rsidR="007311E5">
        <w:rPr>
          <w:rFonts w:ascii="Arial" w:hAnsi="Arial" w:cs="Arial"/>
          <w:sz w:val="18"/>
          <w:szCs w:val="18"/>
        </w:rPr>
        <w:t xml:space="preserve">o </w:t>
      </w:r>
      <w:r w:rsidRPr="00DF668E">
        <w:rPr>
          <w:rFonts w:ascii="Arial" w:hAnsi="Arial" w:cs="Arial"/>
          <w:sz w:val="18"/>
          <w:szCs w:val="18"/>
        </w:rPr>
        <w:t>któr</w:t>
      </w:r>
      <w:r w:rsidR="007311E5">
        <w:rPr>
          <w:rFonts w:ascii="Arial" w:hAnsi="Arial" w:cs="Arial"/>
          <w:sz w:val="18"/>
          <w:szCs w:val="18"/>
        </w:rPr>
        <w:t>ym</w:t>
      </w:r>
      <w:r w:rsidRPr="00DF668E">
        <w:rPr>
          <w:rFonts w:ascii="Arial" w:hAnsi="Arial" w:cs="Arial"/>
          <w:sz w:val="18"/>
          <w:szCs w:val="18"/>
        </w:rPr>
        <w:t xml:space="preserve"> </w:t>
      </w:r>
      <w:r w:rsidR="007311E5">
        <w:rPr>
          <w:rFonts w:ascii="Arial" w:hAnsi="Arial" w:cs="Arial"/>
          <w:sz w:val="18"/>
          <w:szCs w:val="18"/>
        </w:rPr>
        <w:t>mowa w pkt 9 części pn. Otoczenie prawne niniejszego raportu</w:t>
      </w:r>
      <w:r w:rsidRPr="00DF668E">
        <w:rPr>
          <w:rFonts w:ascii="Arial" w:hAnsi="Arial" w:cs="Arial"/>
          <w:sz w:val="18"/>
          <w:szCs w:val="18"/>
        </w:rPr>
        <w:t>.</w:t>
      </w:r>
      <w:r w:rsidR="00D52D50">
        <w:rPr>
          <w:rFonts w:ascii="Arial" w:hAnsi="Arial" w:cs="Arial"/>
          <w:sz w:val="18"/>
          <w:szCs w:val="18"/>
        </w:rPr>
        <w:t xml:space="preserve"> Z pierwotnie planowanych 5 000 000 zł dotacji celowej na 2018 rok przekazano 2 600 000 zł, z czego wydatkowano 1</w:t>
      </w:r>
      <w:r w:rsidR="00D97994">
        <w:rPr>
          <w:rFonts w:ascii="Arial" w:hAnsi="Arial" w:cs="Arial"/>
          <w:sz w:val="18"/>
          <w:szCs w:val="18"/>
        </w:rPr>
        <w:t> </w:t>
      </w:r>
      <w:r w:rsidR="00D52D50">
        <w:rPr>
          <w:rFonts w:ascii="Arial" w:hAnsi="Arial" w:cs="Arial"/>
          <w:sz w:val="18"/>
          <w:szCs w:val="18"/>
        </w:rPr>
        <w:t>571</w:t>
      </w:r>
      <w:r w:rsidR="00D97994">
        <w:rPr>
          <w:rFonts w:ascii="Arial" w:hAnsi="Arial" w:cs="Arial"/>
          <w:sz w:val="18"/>
          <w:szCs w:val="18"/>
        </w:rPr>
        <w:t> </w:t>
      </w:r>
      <w:r w:rsidR="00D52D50">
        <w:rPr>
          <w:rFonts w:ascii="Arial" w:hAnsi="Arial" w:cs="Arial"/>
          <w:sz w:val="18"/>
          <w:szCs w:val="18"/>
        </w:rPr>
        <w:t>842,63 zł.</w:t>
      </w:r>
    </w:p>
  </w:footnote>
  <w:footnote w:id="2">
    <w:p w14:paraId="07C085AB" w14:textId="77777777" w:rsidR="004350B8" w:rsidRDefault="004350B8" w:rsidP="00A44EA2">
      <w:pPr>
        <w:pStyle w:val="Tekstprzypisudolnego"/>
      </w:pPr>
      <w:r>
        <w:rPr>
          <w:rStyle w:val="Odwoanieprzypisudolnego"/>
        </w:rPr>
        <w:footnoteRef/>
      </w:r>
      <w:r>
        <w:t xml:space="preserve"> Sekcja dotyczy projektów realizowanych ze środków UE</w:t>
      </w:r>
    </w:p>
  </w:footnote>
  <w:footnote w:id="3">
    <w:p w14:paraId="276167A1" w14:textId="5F701B21" w:rsidR="00194C0E" w:rsidRPr="00DF668E" w:rsidRDefault="00194C0E" w:rsidP="00194C0E">
      <w:pPr>
        <w:pStyle w:val="Tekstprzypisudolnego"/>
        <w:jc w:val="both"/>
        <w:rPr>
          <w:rFonts w:ascii="Arial" w:hAnsi="Arial" w:cs="Arial"/>
          <w:sz w:val="18"/>
          <w:szCs w:val="18"/>
        </w:rPr>
      </w:pPr>
      <w:r>
        <w:rPr>
          <w:rStyle w:val="Odwoanieprzypisudolnego"/>
        </w:rPr>
        <w:footnoteRef/>
      </w:r>
      <w:r>
        <w:t xml:space="preserve"> </w:t>
      </w:r>
      <w:r w:rsidRPr="00DF668E">
        <w:rPr>
          <w:rFonts w:ascii="Arial" w:hAnsi="Arial" w:cs="Arial"/>
          <w:sz w:val="18"/>
          <w:szCs w:val="18"/>
        </w:rPr>
        <w:t>W lutym br. zakończono rozmowy z Komisją Europejską w sprawie zgłoszonych komentarzy. Wyjaśnienia strony polskiej zostały przyjęte przez przedstawicieli Komisji.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D27A66"/>
    <w:multiLevelType w:val="hybridMultilevel"/>
    <w:tmpl w:val="C9684962"/>
    <w:lvl w:ilvl="0" w:tplc="9B86E2F0">
      <w:start w:val="1"/>
      <w:numFmt w:val="lowerLetter"/>
      <w:lvlText w:val="%1."/>
      <w:lvlJc w:val="left"/>
      <w:pPr>
        <w:ind w:left="720" w:hanging="360"/>
      </w:pPr>
      <w:rPr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D84D2A"/>
    <w:multiLevelType w:val="hybridMultilevel"/>
    <w:tmpl w:val="21BCA2A6"/>
    <w:lvl w:ilvl="0" w:tplc="B314A624">
      <w:start w:val="3"/>
      <w:numFmt w:val="decimal"/>
      <w:lvlText w:val="%1."/>
      <w:lvlJc w:val="left"/>
      <w:pPr>
        <w:ind w:left="644" w:hanging="360"/>
      </w:pPr>
      <w:rPr>
        <w:rFonts w:eastAsiaTheme="majorEastAsia" w:hint="default"/>
        <w:b/>
        <w:i w:val="0"/>
        <w:color w:val="0070C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C85D7B"/>
    <w:multiLevelType w:val="hybridMultilevel"/>
    <w:tmpl w:val="2794BD04"/>
    <w:lvl w:ilvl="0" w:tplc="0415000F">
      <w:start w:val="1"/>
      <w:numFmt w:val="decimal"/>
      <w:lvlText w:val="%1.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189C5A33"/>
    <w:multiLevelType w:val="hybridMultilevel"/>
    <w:tmpl w:val="9DA423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DA7B86"/>
    <w:multiLevelType w:val="hybridMultilevel"/>
    <w:tmpl w:val="1804B3FE"/>
    <w:lvl w:ilvl="0" w:tplc="9B86E2F0">
      <w:start w:val="1"/>
      <w:numFmt w:val="lowerLetter"/>
      <w:lvlText w:val="%1."/>
      <w:lvlJc w:val="left"/>
      <w:pPr>
        <w:ind w:left="720" w:hanging="360"/>
      </w:pPr>
      <w:rPr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481A66"/>
    <w:multiLevelType w:val="hybridMultilevel"/>
    <w:tmpl w:val="9DD45AAE"/>
    <w:lvl w:ilvl="0" w:tplc="5926879C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cstheme="majorHAnsi" w:hint="default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C12E92"/>
    <w:multiLevelType w:val="hybridMultilevel"/>
    <w:tmpl w:val="85244D2A"/>
    <w:lvl w:ilvl="0" w:tplc="9B86E2F0">
      <w:start w:val="1"/>
      <w:numFmt w:val="lowerLetter"/>
      <w:lvlText w:val="%1."/>
      <w:lvlJc w:val="left"/>
      <w:pPr>
        <w:ind w:left="720" w:hanging="360"/>
      </w:pPr>
      <w:rPr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9354E6"/>
    <w:multiLevelType w:val="hybridMultilevel"/>
    <w:tmpl w:val="770EF7C4"/>
    <w:lvl w:ilvl="0" w:tplc="CAFC989E">
      <w:start w:val="1"/>
      <w:numFmt w:val="decimal"/>
      <w:lvlText w:val="%1."/>
      <w:lvlJc w:val="left"/>
      <w:pPr>
        <w:ind w:left="360" w:hanging="360"/>
      </w:pPr>
      <w:rPr>
        <w:rFonts w:eastAsiaTheme="majorEastAsia" w:hint="default"/>
        <w:b/>
        <w:i w:val="0"/>
        <w:color w:val="2E74B5" w:themeColor="accent1" w:themeShade="BF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2444" w:hanging="360"/>
      </w:pPr>
    </w:lvl>
    <w:lvl w:ilvl="2" w:tplc="0415001B" w:tentative="1">
      <w:start w:val="1"/>
      <w:numFmt w:val="lowerRoman"/>
      <w:lvlText w:val="%3."/>
      <w:lvlJc w:val="right"/>
      <w:pPr>
        <w:ind w:left="3164" w:hanging="180"/>
      </w:pPr>
    </w:lvl>
    <w:lvl w:ilvl="3" w:tplc="0415000F" w:tentative="1">
      <w:start w:val="1"/>
      <w:numFmt w:val="decimal"/>
      <w:lvlText w:val="%4."/>
      <w:lvlJc w:val="left"/>
      <w:pPr>
        <w:ind w:left="3884" w:hanging="360"/>
      </w:pPr>
    </w:lvl>
    <w:lvl w:ilvl="4" w:tplc="04150019" w:tentative="1">
      <w:start w:val="1"/>
      <w:numFmt w:val="lowerLetter"/>
      <w:lvlText w:val="%5."/>
      <w:lvlJc w:val="left"/>
      <w:pPr>
        <w:ind w:left="4604" w:hanging="360"/>
      </w:pPr>
    </w:lvl>
    <w:lvl w:ilvl="5" w:tplc="0415001B" w:tentative="1">
      <w:start w:val="1"/>
      <w:numFmt w:val="lowerRoman"/>
      <w:lvlText w:val="%6."/>
      <w:lvlJc w:val="right"/>
      <w:pPr>
        <w:ind w:left="5324" w:hanging="180"/>
      </w:pPr>
    </w:lvl>
    <w:lvl w:ilvl="6" w:tplc="0415000F" w:tentative="1">
      <w:start w:val="1"/>
      <w:numFmt w:val="decimal"/>
      <w:lvlText w:val="%7."/>
      <w:lvlJc w:val="left"/>
      <w:pPr>
        <w:ind w:left="6044" w:hanging="360"/>
      </w:pPr>
    </w:lvl>
    <w:lvl w:ilvl="7" w:tplc="04150019" w:tentative="1">
      <w:start w:val="1"/>
      <w:numFmt w:val="lowerLetter"/>
      <w:lvlText w:val="%8."/>
      <w:lvlJc w:val="left"/>
      <w:pPr>
        <w:ind w:left="6764" w:hanging="360"/>
      </w:pPr>
    </w:lvl>
    <w:lvl w:ilvl="8" w:tplc="0415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8" w15:restartNumberingAfterBreak="0">
    <w:nsid w:val="42EB6558"/>
    <w:multiLevelType w:val="hybridMultilevel"/>
    <w:tmpl w:val="F3EE7C0C"/>
    <w:lvl w:ilvl="0" w:tplc="7FD0B4B2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  <w:b/>
        <w:i w:val="0"/>
        <w:color w:val="auto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5A42E1"/>
    <w:multiLevelType w:val="hybridMultilevel"/>
    <w:tmpl w:val="00E00A7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4C115A77"/>
    <w:multiLevelType w:val="hybridMultilevel"/>
    <w:tmpl w:val="8EFCBF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99528C"/>
    <w:multiLevelType w:val="hybridMultilevel"/>
    <w:tmpl w:val="63FAD47A"/>
    <w:lvl w:ilvl="0" w:tplc="FB1019F6">
      <w:start w:val="1"/>
      <w:numFmt w:val="decimal"/>
      <w:lvlText w:val="%1."/>
      <w:lvlJc w:val="left"/>
      <w:pPr>
        <w:ind w:left="502" w:hanging="360"/>
      </w:pPr>
      <w:rPr>
        <w:rFonts w:asciiTheme="minorHAnsi" w:hAnsiTheme="minorHAnsi" w:hint="default"/>
        <w:b/>
        <w:i w:val="0"/>
        <w:color w:val="2E74B5" w:themeColor="accent1" w:themeShade="BF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B40395"/>
    <w:multiLevelType w:val="hybridMultilevel"/>
    <w:tmpl w:val="B2C01894"/>
    <w:lvl w:ilvl="0" w:tplc="52946C8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</w:rPr>
    </w:lvl>
    <w:lvl w:ilvl="1" w:tplc="9B86E2F0">
      <w:start w:val="1"/>
      <w:numFmt w:val="lowerLetter"/>
      <w:lvlText w:val="%2."/>
      <w:lvlJc w:val="left"/>
      <w:pPr>
        <w:ind w:left="1440" w:hanging="360"/>
      </w:pPr>
      <w:rPr>
        <w:i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412F5C"/>
    <w:multiLevelType w:val="hybridMultilevel"/>
    <w:tmpl w:val="1CBA6DFC"/>
    <w:lvl w:ilvl="0" w:tplc="B314A624">
      <w:start w:val="3"/>
      <w:numFmt w:val="decimal"/>
      <w:lvlText w:val="%1."/>
      <w:lvlJc w:val="left"/>
      <w:pPr>
        <w:ind w:left="644" w:hanging="360"/>
      </w:pPr>
      <w:rPr>
        <w:rFonts w:eastAsiaTheme="majorEastAsia" w:hint="default"/>
        <w:b/>
        <w:i w:val="0"/>
        <w:color w:val="0070C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59B675D2"/>
    <w:multiLevelType w:val="hybridMultilevel"/>
    <w:tmpl w:val="5C92CCFC"/>
    <w:lvl w:ilvl="0" w:tplc="5926879C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cstheme="majorHAnsi" w:hint="default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2B5227"/>
    <w:multiLevelType w:val="hybridMultilevel"/>
    <w:tmpl w:val="EDA6BC24"/>
    <w:lvl w:ilvl="0" w:tplc="090460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2E33E4"/>
    <w:multiLevelType w:val="hybridMultilevel"/>
    <w:tmpl w:val="4C061BBC"/>
    <w:lvl w:ilvl="0" w:tplc="B4E668B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288099B"/>
    <w:multiLevelType w:val="hybridMultilevel"/>
    <w:tmpl w:val="4D365E36"/>
    <w:lvl w:ilvl="0" w:tplc="B314A624">
      <w:start w:val="3"/>
      <w:numFmt w:val="decimal"/>
      <w:lvlText w:val="%1."/>
      <w:lvlJc w:val="left"/>
      <w:pPr>
        <w:ind w:left="1364" w:hanging="360"/>
      </w:pPr>
      <w:rPr>
        <w:rFonts w:eastAsiaTheme="majorEastAsia" w:hint="default"/>
        <w:b/>
        <w:i w:val="0"/>
        <w:color w:val="0070C0"/>
      </w:r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8" w15:restartNumberingAfterBreak="0">
    <w:nsid w:val="768116DD"/>
    <w:multiLevelType w:val="hybridMultilevel"/>
    <w:tmpl w:val="87BA90CC"/>
    <w:lvl w:ilvl="0" w:tplc="0415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9" w15:restartNumberingAfterBreak="0">
    <w:nsid w:val="7A3B703A"/>
    <w:multiLevelType w:val="hybridMultilevel"/>
    <w:tmpl w:val="83C81B8A"/>
    <w:lvl w:ilvl="0" w:tplc="9B86E2F0">
      <w:start w:val="1"/>
      <w:numFmt w:val="lowerLetter"/>
      <w:lvlText w:val="%1."/>
      <w:lvlJc w:val="left"/>
      <w:pPr>
        <w:ind w:left="1800" w:hanging="360"/>
      </w:pPr>
      <w:rPr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2"/>
  </w:num>
  <w:num w:numId="2">
    <w:abstractNumId w:val="2"/>
  </w:num>
  <w:num w:numId="3">
    <w:abstractNumId w:val="19"/>
  </w:num>
  <w:num w:numId="4">
    <w:abstractNumId w:val="9"/>
  </w:num>
  <w:num w:numId="5">
    <w:abstractNumId w:val="16"/>
  </w:num>
  <w:num w:numId="6">
    <w:abstractNumId w:val="3"/>
  </w:num>
  <w:num w:numId="7">
    <w:abstractNumId w:val="14"/>
  </w:num>
  <w:num w:numId="8">
    <w:abstractNumId w:val="0"/>
  </w:num>
  <w:num w:numId="9">
    <w:abstractNumId w:val="6"/>
  </w:num>
  <w:num w:numId="10">
    <w:abstractNumId w:val="4"/>
  </w:num>
  <w:num w:numId="11">
    <w:abstractNumId w:val="5"/>
  </w:num>
  <w:num w:numId="12">
    <w:abstractNumId w:val="15"/>
  </w:num>
  <w:num w:numId="13">
    <w:abstractNumId w:val="13"/>
  </w:num>
  <w:num w:numId="14">
    <w:abstractNumId w:val="1"/>
  </w:num>
  <w:num w:numId="15">
    <w:abstractNumId w:val="17"/>
  </w:num>
  <w:num w:numId="16">
    <w:abstractNumId w:val="7"/>
  </w:num>
  <w:num w:numId="17">
    <w:abstractNumId w:val="11"/>
  </w:num>
  <w:num w:numId="18">
    <w:abstractNumId w:val="10"/>
  </w:num>
  <w:num w:numId="19">
    <w:abstractNumId w:val="8"/>
  </w:num>
  <w:num w:numId="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removePersonalInformation/>
  <w:removeDateAndTime/>
  <w:proofState w:spelling="clean"/>
  <w:defaultTabStop w:val="708"/>
  <w:autoHyphenation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1B30"/>
    <w:rsid w:val="00003CB0"/>
    <w:rsid w:val="00006E59"/>
    <w:rsid w:val="00010F82"/>
    <w:rsid w:val="0002403A"/>
    <w:rsid w:val="00024209"/>
    <w:rsid w:val="00043DD9"/>
    <w:rsid w:val="00044D68"/>
    <w:rsid w:val="00047D9D"/>
    <w:rsid w:val="00070663"/>
    <w:rsid w:val="00084E5B"/>
    <w:rsid w:val="00087231"/>
    <w:rsid w:val="00095944"/>
    <w:rsid w:val="000A1DFB"/>
    <w:rsid w:val="000A2F32"/>
    <w:rsid w:val="000A3938"/>
    <w:rsid w:val="000B3E49"/>
    <w:rsid w:val="000E0060"/>
    <w:rsid w:val="000E1828"/>
    <w:rsid w:val="000E4BF8"/>
    <w:rsid w:val="000F20A9"/>
    <w:rsid w:val="000F307B"/>
    <w:rsid w:val="000F30B9"/>
    <w:rsid w:val="0011693F"/>
    <w:rsid w:val="00122388"/>
    <w:rsid w:val="00124C3D"/>
    <w:rsid w:val="00136A8F"/>
    <w:rsid w:val="00141A92"/>
    <w:rsid w:val="00145E84"/>
    <w:rsid w:val="0015102C"/>
    <w:rsid w:val="00155612"/>
    <w:rsid w:val="00176FBB"/>
    <w:rsid w:val="00181E97"/>
    <w:rsid w:val="00182A08"/>
    <w:rsid w:val="00194C0E"/>
    <w:rsid w:val="001A2EF2"/>
    <w:rsid w:val="001C2D74"/>
    <w:rsid w:val="001C3F2D"/>
    <w:rsid w:val="001C7FAC"/>
    <w:rsid w:val="001D6505"/>
    <w:rsid w:val="001E0CAC"/>
    <w:rsid w:val="001E16A3"/>
    <w:rsid w:val="001E1DEA"/>
    <w:rsid w:val="001E28A4"/>
    <w:rsid w:val="001E7199"/>
    <w:rsid w:val="001F10A2"/>
    <w:rsid w:val="001F24A0"/>
    <w:rsid w:val="001F67EC"/>
    <w:rsid w:val="0020330A"/>
    <w:rsid w:val="002327A2"/>
    <w:rsid w:val="00232B6B"/>
    <w:rsid w:val="00234E4B"/>
    <w:rsid w:val="00235CB0"/>
    <w:rsid w:val="00237279"/>
    <w:rsid w:val="00240D69"/>
    <w:rsid w:val="00241B5E"/>
    <w:rsid w:val="00252087"/>
    <w:rsid w:val="00260196"/>
    <w:rsid w:val="00276C00"/>
    <w:rsid w:val="002A3C02"/>
    <w:rsid w:val="002A5452"/>
    <w:rsid w:val="002A6351"/>
    <w:rsid w:val="002B4889"/>
    <w:rsid w:val="002B50C0"/>
    <w:rsid w:val="002B6F21"/>
    <w:rsid w:val="002D139B"/>
    <w:rsid w:val="002D3D4A"/>
    <w:rsid w:val="002D7ADA"/>
    <w:rsid w:val="0030196F"/>
    <w:rsid w:val="00302775"/>
    <w:rsid w:val="00304D04"/>
    <w:rsid w:val="00305830"/>
    <w:rsid w:val="00310D8E"/>
    <w:rsid w:val="003221F2"/>
    <w:rsid w:val="00322614"/>
    <w:rsid w:val="00334A24"/>
    <w:rsid w:val="003410FE"/>
    <w:rsid w:val="003508E7"/>
    <w:rsid w:val="003542F1"/>
    <w:rsid w:val="00356A3E"/>
    <w:rsid w:val="003642B8"/>
    <w:rsid w:val="003A4115"/>
    <w:rsid w:val="003B5B7A"/>
    <w:rsid w:val="003C7325"/>
    <w:rsid w:val="003C77C8"/>
    <w:rsid w:val="003D5C81"/>
    <w:rsid w:val="003D7DD0"/>
    <w:rsid w:val="003E3144"/>
    <w:rsid w:val="00405EA4"/>
    <w:rsid w:val="0041034F"/>
    <w:rsid w:val="004118A3"/>
    <w:rsid w:val="00423A26"/>
    <w:rsid w:val="00425046"/>
    <w:rsid w:val="004350B8"/>
    <w:rsid w:val="00444AAB"/>
    <w:rsid w:val="00450089"/>
    <w:rsid w:val="004C1D48"/>
    <w:rsid w:val="004D65CA"/>
    <w:rsid w:val="004F6E89"/>
    <w:rsid w:val="00517F12"/>
    <w:rsid w:val="0052102C"/>
    <w:rsid w:val="00524E6C"/>
    <w:rsid w:val="005332D6"/>
    <w:rsid w:val="00544DFE"/>
    <w:rsid w:val="00545A08"/>
    <w:rsid w:val="00571060"/>
    <w:rsid w:val="005734CE"/>
    <w:rsid w:val="00586664"/>
    <w:rsid w:val="00593290"/>
    <w:rsid w:val="005A12F7"/>
    <w:rsid w:val="005A1B30"/>
    <w:rsid w:val="005B1A32"/>
    <w:rsid w:val="005C0469"/>
    <w:rsid w:val="005C6116"/>
    <w:rsid w:val="005C77BB"/>
    <w:rsid w:val="005D17CF"/>
    <w:rsid w:val="005D5AAB"/>
    <w:rsid w:val="005D6E12"/>
    <w:rsid w:val="005E0ED8"/>
    <w:rsid w:val="005E6ABD"/>
    <w:rsid w:val="005F41FA"/>
    <w:rsid w:val="006005FF"/>
    <w:rsid w:val="00600AE4"/>
    <w:rsid w:val="006054AA"/>
    <w:rsid w:val="0062054D"/>
    <w:rsid w:val="006334BF"/>
    <w:rsid w:val="00635A54"/>
    <w:rsid w:val="0065424A"/>
    <w:rsid w:val="00661A62"/>
    <w:rsid w:val="006731D9"/>
    <w:rsid w:val="006822BC"/>
    <w:rsid w:val="00691D65"/>
    <w:rsid w:val="006A60AA"/>
    <w:rsid w:val="006B034F"/>
    <w:rsid w:val="006B5117"/>
    <w:rsid w:val="006C0CE4"/>
    <w:rsid w:val="006D76A4"/>
    <w:rsid w:val="006E0CFA"/>
    <w:rsid w:val="006E19D1"/>
    <w:rsid w:val="006E6205"/>
    <w:rsid w:val="00701800"/>
    <w:rsid w:val="00710268"/>
    <w:rsid w:val="007107E7"/>
    <w:rsid w:val="0071165F"/>
    <w:rsid w:val="00724622"/>
    <w:rsid w:val="00725708"/>
    <w:rsid w:val="007311E5"/>
    <w:rsid w:val="007331E9"/>
    <w:rsid w:val="00740A47"/>
    <w:rsid w:val="00746ABD"/>
    <w:rsid w:val="007521F8"/>
    <w:rsid w:val="007645A1"/>
    <w:rsid w:val="0077418F"/>
    <w:rsid w:val="00775C44"/>
    <w:rsid w:val="007834FA"/>
    <w:rsid w:val="007924CE"/>
    <w:rsid w:val="00795AFA"/>
    <w:rsid w:val="007A4742"/>
    <w:rsid w:val="007B0251"/>
    <w:rsid w:val="007C2F7E"/>
    <w:rsid w:val="007C6235"/>
    <w:rsid w:val="007D1990"/>
    <w:rsid w:val="007D2C34"/>
    <w:rsid w:val="007D38BD"/>
    <w:rsid w:val="007D3F21"/>
    <w:rsid w:val="007E341A"/>
    <w:rsid w:val="007E3A68"/>
    <w:rsid w:val="007F126F"/>
    <w:rsid w:val="00806134"/>
    <w:rsid w:val="00830B70"/>
    <w:rsid w:val="00840749"/>
    <w:rsid w:val="00854FA6"/>
    <w:rsid w:val="0087452F"/>
    <w:rsid w:val="00875528"/>
    <w:rsid w:val="00884686"/>
    <w:rsid w:val="008A332F"/>
    <w:rsid w:val="008A52F6"/>
    <w:rsid w:val="008A6FA6"/>
    <w:rsid w:val="008C4BCD"/>
    <w:rsid w:val="008C6721"/>
    <w:rsid w:val="008D3826"/>
    <w:rsid w:val="008D6CF3"/>
    <w:rsid w:val="008F2D9B"/>
    <w:rsid w:val="00907F6D"/>
    <w:rsid w:val="00911190"/>
    <w:rsid w:val="0091332C"/>
    <w:rsid w:val="009256F2"/>
    <w:rsid w:val="00933BEC"/>
    <w:rsid w:val="00936729"/>
    <w:rsid w:val="0094498E"/>
    <w:rsid w:val="0095183B"/>
    <w:rsid w:val="00952126"/>
    <w:rsid w:val="00952617"/>
    <w:rsid w:val="009663A6"/>
    <w:rsid w:val="00971A40"/>
    <w:rsid w:val="00976434"/>
    <w:rsid w:val="00992EA3"/>
    <w:rsid w:val="009967CA"/>
    <w:rsid w:val="009A17FF"/>
    <w:rsid w:val="009B4423"/>
    <w:rsid w:val="009C6140"/>
    <w:rsid w:val="009D2FA4"/>
    <w:rsid w:val="009D7D8A"/>
    <w:rsid w:val="009E4C67"/>
    <w:rsid w:val="009F09BF"/>
    <w:rsid w:val="009F1DC8"/>
    <w:rsid w:val="009F437E"/>
    <w:rsid w:val="00A105AA"/>
    <w:rsid w:val="00A11788"/>
    <w:rsid w:val="00A30847"/>
    <w:rsid w:val="00A352CF"/>
    <w:rsid w:val="00A36AE2"/>
    <w:rsid w:val="00A43E49"/>
    <w:rsid w:val="00A44EA2"/>
    <w:rsid w:val="00A467BA"/>
    <w:rsid w:val="00A56D63"/>
    <w:rsid w:val="00A67685"/>
    <w:rsid w:val="00A728AE"/>
    <w:rsid w:val="00A74053"/>
    <w:rsid w:val="00A804AE"/>
    <w:rsid w:val="00A84A30"/>
    <w:rsid w:val="00A86449"/>
    <w:rsid w:val="00A87C1C"/>
    <w:rsid w:val="00AA4CAB"/>
    <w:rsid w:val="00AA51AD"/>
    <w:rsid w:val="00AB2E01"/>
    <w:rsid w:val="00AB76B2"/>
    <w:rsid w:val="00AC7E26"/>
    <w:rsid w:val="00AD45BB"/>
    <w:rsid w:val="00AE1643"/>
    <w:rsid w:val="00AE3A6C"/>
    <w:rsid w:val="00AF09B8"/>
    <w:rsid w:val="00AF567D"/>
    <w:rsid w:val="00AF7C48"/>
    <w:rsid w:val="00B01FE1"/>
    <w:rsid w:val="00B16B95"/>
    <w:rsid w:val="00B17709"/>
    <w:rsid w:val="00B316FD"/>
    <w:rsid w:val="00B3722E"/>
    <w:rsid w:val="00B41415"/>
    <w:rsid w:val="00B440C3"/>
    <w:rsid w:val="00B50560"/>
    <w:rsid w:val="00B64B3C"/>
    <w:rsid w:val="00B673C6"/>
    <w:rsid w:val="00B74859"/>
    <w:rsid w:val="00B81AAD"/>
    <w:rsid w:val="00B87D3D"/>
    <w:rsid w:val="00BA481C"/>
    <w:rsid w:val="00BB059E"/>
    <w:rsid w:val="00BB2420"/>
    <w:rsid w:val="00BB5ACE"/>
    <w:rsid w:val="00BC1BD2"/>
    <w:rsid w:val="00BC4BA6"/>
    <w:rsid w:val="00BC6BE4"/>
    <w:rsid w:val="00BC7B45"/>
    <w:rsid w:val="00BD0ECE"/>
    <w:rsid w:val="00BE47CD"/>
    <w:rsid w:val="00BE5BF9"/>
    <w:rsid w:val="00C1106C"/>
    <w:rsid w:val="00C26361"/>
    <w:rsid w:val="00C302F1"/>
    <w:rsid w:val="00C42AEA"/>
    <w:rsid w:val="00C44FDA"/>
    <w:rsid w:val="00C57985"/>
    <w:rsid w:val="00C6751B"/>
    <w:rsid w:val="00CA516B"/>
    <w:rsid w:val="00CC1893"/>
    <w:rsid w:val="00CC7E21"/>
    <w:rsid w:val="00CE74F9"/>
    <w:rsid w:val="00CE7777"/>
    <w:rsid w:val="00CF2E64"/>
    <w:rsid w:val="00D25CFE"/>
    <w:rsid w:val="00D4607F"/>
    <w:rsid w:val="00D52D50"/>
    <w:rsid w:val="00D57025"/>
    <w:rsid w:val="00D57765"/>
    <w:rsid w:val="00D77F50"/>
    <w:rsid w:val="00D859F4"/>
    <w:rsid w:val="00D85A52"/>
    <w:rsid w:val="00D86FEC"/>
    <w:rsid w:val="00D97994"/>
    <w:rsid w:val="00DA30F7"/>
    <w:rsid w:val="00DA34DF"/>
    <w:rsid w:val="00DB69FD"/>
    <w:rsid w:val="00DC0A8A"/>
    <w:rsid w:val="00DC1705"/>
    <w:rsid w:val="00DC39A9"/>
    <w:rsid w:val="00DC4C79"/>
    <w:rsid w:val="00DE6249"/>
    <w:rsid w:val="00DE731D"/>
    <w:rsid w:val="00DF668E"/>
    <w:rsid w:val="00E0076D"/>
    <w:rsid w:val="00E11B44"/>
    <w:rsid w:val="00E15DEB"/>
    <w:rsid w:val="00E1688D"/>
    <w:rsid w:val="00E203EB"/>
    <w:rsid w:val="00E35401"/>
    <w:rsid w:val="00E375DB"/>
    <w:rsid w:val="00E42938"/>
    <w:rsid w:val="00E45F24"/>
    <w:rsid w:val="00E47508"/>
    <w:rsid w:val="00E55EB0"/>
    <w:rsid w:val="00E57BB7"/>
    <w:rsid w:val="00E61CB0"/>
    <w:rsid w:val="00E71256"/>
    <w:rsid w:val="00E71BCF"/>
    <w:rsid w:val="00E81D7C"/>
    <w:rsid w:val="00E83FA4"/>
    <w:rsid w:val="00E86020"/>
    <w:rsid w:val="00EA0B4F"/>
    <w:rsid w:val="00EA37D7"/>
    <w:rsid w:val="00EC2738"/>
    <w:rsid w:val="00EC2AFC"/>
    <w:rsid w:val="00F138F7"/>
    <w:rsid w:val="00F2008A"/>
    <w:rsid w:val="00F21D9E"/>
    <w:rsid w:val="00F25348"/>
    <w:rsid w:val="00F363D2"/>
    <w:rsid w:val="00F45506"/>
    <w:rsid w:val="00F60062"/>
    <w:rsid w:val="00F613CC"/>
    <w:rsid w:val="00F76777"/>
    <w:rsid w:val="00F83F2F"/>
    <w:rsid w:val="00F86555"/>
    <w:rsid w:val="00FB6FEF"/>
    <w:rsid w:val="00FC3B03"/>
    <w:rsid w:val="00FC6ABB"/>
    <w:rsid w:val="00FF03A2"/>
    <w:rsid w:val="00FF22C4"/>
    <w:rsid w:val="00FF6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E7E849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33BEC"/>
  </w:style>
  <w:style w:type="paragraph" w:styleId="Nagwek1">
    <w:name w:val="heading 1"/>
    <w:basedOn w:val="Normalny"/>
    <w:next w:val="Normalny"/>
    <w:link w:val="Nagwek1Znak"/>
    <w:uiPriority w:val="9"/>
    <w:qFormat/>
    <w:rsid w:val="009E4C6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4C6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0F30B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7418F"/>
    <w:pPr>
      <w:ind w:left="720"/>
      <w:contextualSpacing/>
    </w:pPr>
  </w:style>
  <w:style w:type="character" w:styleId="Odwoaniedokomentarza">
    <w:name w:val="annotation reference"/>
    <w:basedOn w:val="Domylnaczcionkaakapitu"/>
    <w:unhideWhenUsed/>
    <w:rsid w:val="001C2D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C2D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C2D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C2D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C2D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C2D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C2D74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C42A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B24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B24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B2420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9E4C6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9E4C6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0F30B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5C77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C77BB"/>
  </w:style>
  <w:style w:type="paragraph" w:styleId="Stopka">
    <w:name w:val="footer"/>
    <w:basedOn w:val="Normalny"/>
    <w:link w:val="StopkaZnak"/>
    <w:uiPriority w:val="99"/>
    <w:unhideWhenUsed/>
    <w:rsid w:val="005C77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C77BB"/>
  </w:style>
  <w:style w:type="paragraph" w:customStyle="1" w:styleId="Bodytext1blueitalic">
    <w:name w:val="Body text 1 + blue + italic"/>
    <w:basedOn w:val="Normalny"/>
    <w:autoRedefine/>
    <w:qFormat/>
    <w:rsid w:val="002B6F21"/>
    <w:pPr>
      <w:framePr w:hSpace="181" w:wrap="around" w:vAnchor="text" w:hAnchor="page" w:xAlign="center" w:y="1"/>
      <w:widowControl w:val="0"/>
      <w:spacing w:before="240" w:after="240" w:line="240" w:lineRule="auto"/>
      <w:ind w:left="360"/>
      <w:suppressOverlap/>
    </w:pPr>
    <w:rPr>
      <w:rFonts w:ascii="Times New Roman" w:eastAsia="Times New Roman" w:hAnsi="Times New Roman" w:cs="Times New Roman"/>
      <w:iCs/>
      <w:color w:val="0070C0"/>
      <w:sz w:val="24"/>
      <w:szCs w:val="24"/>
      <w:lang w:val="en-GB"/>
    </w:rPr>
  </w:style>
  <w:style w:type="paragraph" w:customStyle="1" w:styleId="BodyText1">
    <w:name w:val="Body Text 1"/>
    <w:basedOn w:val="Normalny"/>
    <w:link w:val="BodyText1Char"/>
    <w:autoRedefine/>
    <w:qFormat/>
    <w:rsid w:val="002B6F21"/>
    <w:pPr>
      <w:framePr w:hSpace="181" w:wrap="around" w:vAnchor="text" w:hAnchor="margin" w:y="530"/>
      <w:widowControl w:val="0"/>
      <w:spacing w:before="240" w:after="240" w:line="240" w:lineRule="auto"/>
      <w:ind w:left="360"/>
      <w:suppressOverlap/>
    </w:pPr>
    <w:rPr>
      <w:rFonts w:ascii="Arial" w:eastAsia="Times New Roman" w:hAnsi="Arial" w:cs="Arial"/>
      <w:b/>
      <w:iCs/>
      <w:color w:val="0070C0"/>
    </w:rPr>
  </w:style>
  <w:style w:type="character" w:customStyle="1" w:styleId="BodyText1Char">
    <w:name w:val="Body Text 1 Char"/>
    <w:basedOn w:val="Domylnaczcionkaakapitu"/>
    <w:link w:val="BodyText1"/>
    <w:rsid w:val="002B6F21"/>
    <w:rPr>
      <w:rFonts w:ascii="Arial" w:eastAsia="Times New Roman" w:hAnsi="Arial" w:cs="Arial"/>
      <w:b/>
      <w:iCs/>
      <w:color w:val="0070C0"/>
    </w:rPr>
  </w:style>
  <w:style w:type="paragraph" w:styleId="Tekstpodstawowy2">
    <w:name w:val="Body Text 2"/>
    <w:basedOn w:val="Normalny"/>
    <w:link w:val="Tekstpodstawowy2Znak"/>
    <w:rsid w:val="006A60AA"/>
    <w:pPr>
      <w:spacing w:after="120" w:line="240" w:lineRule="auto"/>
      <w:ind w:left="900"/>
    </w:pPr>
    <w:rPr>
      <w:rFonts w:ascii="Arial" w:eastAsia="Times New Roman" w:hAnsi="Arial" w:cs="Times New Roman"/>
      <w:sz w:val="24"/>
      <w:szCs w:val="24"/>
      <w:lang w:val="en-US"/>
    </w:rPr>
  </w:style>
  <w:style w:type="character" w:customStyle="1" w:styleId="Tekstpodstawowy2Znak">
    <w:name w:val="Tekst podstawowy 2 Znak"/>
    <w:basedOn w:val="Domylnaczcionkaakapitu"/>
    <w:link w:val="Tekstpodstawowy2"/>
    <w:rsid w:val="006A60AA"/>
    <w:rPr>
      <w:rFonts w:ascii="Arial" w:eastAsia="Times New Roman" w:hAnsi="Arial" w:cs="Times New Roman"/>
      <w:sz w:val="24"/>
      <w:szCs w:val="24"/>
      <w:lang w:val="en-US"/>
    </w:rPr>
  </w:style>
  <w:style w:type="paragraph" w:styleId="Legenda">
    <w:name w:val="caption"/>
    <w:basedOn w:val="Normalny"/>
    <w:next w:val="Normalny"/>
    <w:qFormat/>
    <w:rsid w:val="0091332C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b/>
      <w:bCs/>
      <w:kern w:val="1"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AE164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AE1643"/>
  </w:style>
  <w:style w:type="character" w:styleId="Hipercze">
    <w:name w:val="Hyperlink"/>
    <w:basedOn w:val="Domylnaczcionkaakapitu"/>
    <w:uiPriority w:val="99"/>
    <w:unhideWhenUsed/>
    <w:rsid w:val="00854FA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071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robert.michalski2@mf.gov.pl" TargetMode="External"/><Relationship Id="rId5" Type="http://schemas.openxmlformats.org/officeDocument/2006/relationships/numbering" Target="numbering.xml"/><Relationship Id="rId15" Type="http://schemas.microsoft.com/office/2016/09/relationships/commentsIds" Target="commentsIds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39CF8218A32BF45A32F2A0AD7040F5D" ma:contentTypeVersion="" ma:contentTypeDescription="Utwórz nowy dokument." ma:contentTypeScope="" ma:versionID="31e15aca468bf8dd6954d63ced12b400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ec4c7b05c76d60ee97006aba598cf4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CB1730-E060-4EFF-BB9C-DA7EC32783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5884F26-616B-4D27-ACA1-9FFFC0997C3F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4F78A532-1439-4077-AD47-FC621B2728D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8122736-5DBB-4305-B181-ECE258C520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1174</Words>
  <Characters>7045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2019-02-18T07:20:00Z</dcterms:created>
  <dcterms:modified xsi:type="dcterms:W3CDTF">2019-02-22T13:52:00Z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0x010100839CF8218A32BF45A32F2A0AD7040F5D</vt:lpwstr>
  </property>
</Properties>
</file>