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56A4E968" w:rsidR="00462637" w:rsidRPr="00B744C4" w:rsidRDefault="00F1391C" w:rsidP="003008DB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D0C2B">
        <w:rPr>
          <w:rFonts w:ascii="Arial" w:hAnsi="Arial" w:cs="Arial"/>
          <w:sz w:val="21"/>
          <w:szCs w:val="21"/>
        </w:rPr>
        <w:t>72</w:t>
      </w:r>
      <w:r w:rsidRPr="00B744C4">
        <w:rPr>
          <w:rFonts w:ascii="Arial" w:hAnsi="Arial" w:cs="Arial"/>
          <w:sz w:val="21"/>
          <w:szCs w:val="21"/>
        </w:rPr>
        <w:t>.202</w:t>
      </w:r>
      <w:r w:rsidR="008D0C2B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</w:t>
      </w:r>
      <w:r w:rsidR="008D0C2B">
        <w:rPr>
          <w:rFonts w:ascii="Arial" w:hAnsi="Arial" w:cs="Arial"/>
          <w:sz w:val="21"/>
          <w:szCs w:val="21"/>
        </w:rPr>
        <w:t>WR/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8D0C2B">
        <w:rPr>
          <w:rFonts w:ascii="Arial" w:hAnsi="Arial" w:cs="Arial"/>
          <w:sz w:val="21"/>
          <w:szCs w:val="21"/>
        </w:rPr>
        <w:t>1</w:t>
      </w:r>
      <w:r w:rsidR="00D55851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D55851">
        <w:rPr>
          <w:rFonts w:ascii="Arial" w:hAnsi="Arial" w:cs="Arial"/>
          <w:sz w:val="21"/>
          <w:szCs w:val="21"/>
        </w:rPr>
        <w:t>10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3DB42F61" w:rsidR="00462637" w:rsidRPr="00B744C4" w:rsidRDefault="00BE700C" w:rsidP="003008DB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proofErr w:type="spellStart"/>
      <w:r>
        <w:rPr>
          <w:rFonts w:ascii="Arial" w:hAnsi="Arial" w:cs="Arial"/>
          <w:i/>
          <w:sz w:val="21"/>
          <w:szCs w:val="21"/>
        </w:rPr>
        <w:t>ePUAP</w:t>
      </w:r>
      <w:proofErr w:type="spellEnd"/>
    </w:p>
    <w:p w14:paraId="603363B0" w14:textId="77777777" w:rsidR="00B4699C" w:rsidRPr="00B4699C" w:rsidRDefault="00462637" w:rsidP="003008DB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3008D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3008DB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8597260" w14:textId="77777777" w:rsidR="008D0C2B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>Działając na podstawie art.</w:t>
      </w:r>
      <w:r w:rsidR="008D0C2B">
        <w:rPr>
          <w:rFonts w:ascii="Arial" w:hAnsi="Arial" w:cs="Arial"/>
          <w:sz w:val="21"/>
          <w:szCs w:val="21"/>
        </w:rPr>
        <w:t xml:space="preserve"> 36 oraz</w:t>
      </w:r>
      <w:r w:rsidRPr="00B4699C">
        <w:rPr>
          <w:rFonts w:ascii="Arial" w:hAnsi="Arial" w:cs="Arial"/>
          <w:sz w:val="21"/>
          <w:szCs w:val="21"/>
        </w:rPr>
        <w:t xml:space="preserve">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D0C2B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D0C2B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8D0C2B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D0C2B">
        <w:rPr>
          <w:rFonts w:ascii="Arial" w:hAnsi="Arial" w:cs="Arial"/>
          <w:i/>
          <w:sz w:val="21"/>
          <w:szCs w:val="21"/>
        </w:rPr>
        <w:t>1094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</w:t>
      </w:r>
      <w:r w:rsidRPr="008D0C2B">
        <w:rPr>
          <w:rFonts w:ascii="Arial" w:hAnsi="Arial" w:cs="Arial"/>
          <w:b/>
          <w:bCs/>
          <w:sz w:val="21"/>
          <w:szCs w:val="21"/>
        </w:rPr>
        <w:t>zawiadamia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8D0C2B" w:rsidRPr="008D0C2B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polegającego na: </w:t>
      </w:r>
      <w:r w:rsidR="008D0C2B" w:rsidRPr="008D0C2B">
        <w:rPr>
          <w:rFonts w:ascii="Arial" w:hAnsi="Arial" w:cs="Arial"/>
          <w:b/>
          <w:sz w:val="21"/>
          <w:szCs w:val="21"/>
        </w:rPr>
        <w:t xml:space="preserve">„Przebudowie mostu przez rzekę Martwą Wisłę (Mostu Siennickiego) w ciągu ul. Siennickiej w Gdańsku”, </w:t>
      </w:r>
      <w:r w:rsidR="008D0C2B" w:rsidRPr="008D0C2B">
        <w:rPr>
          <w:rFonts w:ascii="Arial" w:hAnsi="Arial" w:cs="Arial"/>
          <w:sz w:val="21"/>
          <w:szCs w:val="21"/>
        </w:rPr>
        <w:t>planowanego do realizacji na działkach nr: 21, 18 obręb 0092, 48/3, 8/3, 31 obręb 0091, 2 obręb 0101 Gdańsk),</w:t>
      </w:r>
      <w:r w:rsidR="008D0C2B">
        <w:rPr>
          <w:rFonts w:ascii="Arial" w:hAnsi="Arial" w:cs="Arial"/>
          <w:sz w:val="21"/>
          <w:szCs w:val="21"/>
        </w:rPr>
        <w:t xml:space="preserve"> że:</w:t>
      </w:r>
    </w:p>
    <w:p w14:paraId="4E080BB0" w14:textId="02615CD2" w:rsidR="00D55851" w:rsidRPr="00D55851" w:rsidRDefault="00D55851" w:rsidP="003008DB">
      <w:pPr>
        <w:pStyle w:val="Akapitzlist"/>
        <w:numPr>
          <w:ilvl w:val="0"/>
          <w:numId w:val="33"/>
        </w:numPr>
        <w:spacing w:after="120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D55851">
        <w:rPr>
          <w:rFonts w:ascii="Arial" w:hAnsi="Arial" w:cs="Arial"/>
          <w:sz w:val="21"/>
          <w:szCs w:val="21"/>
        </w:rPr>
        <w:t xml:space="preserve"> odpowiedzi na wezwani</w:t>
      </w:r>
      <w:r>
        <w:rPr>
          <w:rFonts w:ascii="Arial" w:hAnsi="Arial" w:cs="Arial"/>
          <w:sz w:val="21"/>
          <w:szCs w:val="21"/>
        </w:rPr>
        <w:t>e, przekazano</w:t>
      </w:r>
      <w:r w:rsidRPr="00D55851">
        <w:rPr>
          <w:rFonts w:ascii="Arial" w:hAnsi="Arial" w:cs="Arial"/>
          <w:sz w:val="21"/>
          <w:szCs w:val="21"/>
        </w:rPr>
        <w:t xml:space="preserve"> Dyrektor</w:t>
      </w:r>
      <w:r>
        <w:rPr>
          <w:rFonts w:ascii="Arial" w:hAnsi="Arial" w:cs="Arial"/>
          <w:sz w:val="21"/>
          <w:szCs w:val="21"/>
        </w:rPr>
        <w:t>owi</w:t>
      </w:r>
      <w:r w:rsidRPr="00D55851">
        <w:rPr>
          <w:rFonts w:ascii="Arial" w:hAnsi="Arial" w:cs="Arial"/>
          <w:sz w:val="21"/>
          <w:szCs w:val="21"/>
        </w:rPr>
        <w:t xml:space="preserve"> Zarządu Zlewni w Gdańsku wniesione w dniu 27.09.2023 r. uzupełnienie do karty informacyjnej przedsięwzięcia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670EDC2" w14:textId="4FF8C87B" w:rsidR="00B4699C" w:rsidRDefault="00D55851" w:rsidP="003008DB">
      <w:pPr>
        <w:pStyle w:val="Akapitzlist"/>
        <w:numPr>
          <w:ilvl w:val="0"/>
          <w:numId w:val="33"/>
        </w:numPr>
        <w:spacing w:after="120"/>
        <w:ind w:left="426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Ponownie w</w:t>
      </w:r>
      <w:r w:rsidR="00B4699C" w:rsidRPr="008D0C2B">
        <w:rPr>
          <w:rFonts w:ascii="Arial" w:hAnsi="Arial" w:cs="Arial"/>
          <w:sz w:val="21"/>
          <w:szCs w:val="21"/>
        </w:rPr>
        <w:t xml:space="preserve">ystąpiono do </w:t>
      </w:r>
      <w:r w:rsidR="000E02BE" w:rsidRPr="008D0C2B">
        <w:rPr>
          <w:rFonts w:ascii="Arial" w:hAnsi="Arial" w:cs="Arial"/>
          <w:sz w:val="21"/>
          <w:szCs w:val="21"/>
        </w:rPr>
        <w:t>Dyrektora Urzędu Morskiego w Gdyni, Państwowego Granicznego Inspektora Sanitarnego w Gdyni</w:t>
      </w:r>
      <w:r w:rsidR="00BE116E" w:rsidRPr="008D0C2B">
        <w:rPr>
          <w:rFonts w:ascii="Arial" w:hAnsi="Arial" w:cs="Arial"/>
          <w:sz w:val="21"/>
          <w:szCs w:val="21"/>
        </w:rPr>
        <w:t xml:space="preserve"> </w:t>
      </w:r>
      <w:r w:rsidR="00700337" w:rsidRPr="008D0C2B">
        <w:rPr>
          <w:rFonts w:ascii="Arial" w:hAnsi="Arial" w:cs="Arial"/>
          <w:sz w:val="21"/>
          <w:szCs w:val="21"/>
        </w:rPr>
        <w:t>o</w:t>
      </w:r>
      <w:r w:rsidR="008D0C2B">
        <w:rPr>
          <w:rFonts w:ascii="Arial" w:hAnsi="Arial" w:cs="Arial"/>
          <w:sz w:val="21"/>
          <w:szCs w:val="21"/>
        </w:rPr>
        <w:t> </w:t>
      </w:r>
      <w:r w:rsidR="00700337" w:rsidRPr="008D0C2B">
        <w:rPr>
          <w:rFonts w:ascii="Arial" w:hAnsi="Arial" w:cs="Arial"/>
          <w:sz w:val="21"/>
          <w:szCs w:val="21"/>
        </w:rPr>
        <w:t xml:space="preserve">opinię/uzgodnienie co do konieczności przeprowadzenia oceny oddziaływania </w:t>
      </w:r>
      <w:r w:rsidR="007D6FA1" w:rsidRPr="008D0C2B">
        <w:rPr>
          <w:rFonts w:ascii="Arial" w:hAnsi="Arial" w:cs="Arial"/>
          <w:sz w:val="21"/>
          <w:szCs w:val="21"/>
        </w:rPr>
        <w:t>przedsięwzięcia na środowisko i </w:t>
      </w:r>
      <w:r w:rsidR="00700337" w:rsidRPr="008D0C2B">
        <w:rPr>
          <w:rFonts w:ascii="Arial" w:hAnsi="Arial" w:cs="Arial"/>
          <w:sz w:val="21"/>
          <w:szCs w:val="21"/>
        </w:rPr>
        <w:t>ewentualne określenie zakresu raportu</w:t>
      </w:r>
      <w:r w:rsidR="008D0C2B">
        <w:rPr>
          <w:rFonts w:ascii="Arial" w:hAnsi="Arial" w:cs="Arial"/>
          <w:sz w:val="21"/>
          <w:szCs w:val="21"/>
        </w:rPr>
        <w:t>.</w:t>
      </w:r>
    </w:p>
    <w:p w14:paraId="55D468C8" w14:textId="0E79C0B0" w:rsidR="008D0C2B" w:rsidRPr="008D0C2B" w:rsidRDefault="008D0C2B" w:rsidP="003008DB">
      <w:pPr>
        <w:pStyle w:val="Akapitzlist"/>
        <w:numPr>
          <w:ilvl w:val="0"/>
          <w:numId w:val="33"/>
        </w:numPr>
        <w:spacing w:after="120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D0C2B">
        <w:rPr>
          <w:rFonts w:ascii="Arial" w:hAnsi="Arial" w:cs="Arial"/>
          <w:sz w:val="21"/>
          <w:szCs w:val="21"/>
        </w:rPr>
        <w:t>niosek Gminy Miasta Gdańska reprezentowanej przez Dyrekcję Rozbudowy Miasta Gdańska działającą poprzez pełnomocnika Pana Zbigniewa Bartnikowskiego z dnia 28.11.2022 r. (data wpływu 29.11.2022 r.), nie może być rozpatrzony w ustawowym terminie.</w:t>
      </w:r>
      <w:r>
        <w:rPr>
          <w:rFonts w:ascii="Arial" w:hAnsi="Arial" w:cs="Arial"/>
          <w:sz w:val="21"/>
          <w:szCs w:val="21"/>
        </w:rPr>
        <w:t xml:space="preserve"> </w:t>
      </w:r>
      <w:r w:rsidRPr="008D0C2B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8D0C2B">
        <w:rPr>
          <w:rFonts w:ascii="Arial" w:hAnsi="Arial" w:cs="Arial"/>
          <w:b/>
          <w:bCs/>
          <w:sz w:val="21"/>
          <w:szCs w:val="21"/>
        </w:rPr>
        <w:t>3</w:t>
      </w:r>
      <w:r w:rsidR="00D55851">
        <w:rPr>
          <w:rFonts w:ascii="Arial" w:hAnsi="Arial" w:cs="Arial"/>
          <w:b/>
          <w:bCs/>
          <w:sz w:val="21"/>
          <w:szCs w:val="21"/>
        </w:rPr>
        <w:t>0</w:t>
      </w:r>
      <w:r w:rsidRPr="008D0C2B">
        <w:rPr>
          <w:rFonts w:ascii="Arial" w:hAnsi="Arial" w:cs="Arial"/>
          <w:b/>
          <w:bCs/>
          <w:sz w:val="21"/>
          <w:szCs w:val="21"/>
        </w:rPr>
        <w:t xml:space="preserve"> </w:t>
      </w:r>
      <w:r w:rsidR="00D55851">
        <w:rPr>
          <w:rFonts w:ascii="Arial" w:hAnsi="Arial" w:cs="Arial"/>
          <w:b/>
          <w:bCs/>
          <w:sz w:val="21"/>
          <w:szCs w:val="21"/>
        </w:rPr>
        <w:t>listopada</w:t>
      </w:r>
      <w:r w:rsidRPr="008D0C2B">
        <w:rPr>
          <w:rFonts w:ascii="Arial" w:hAnsi="Arial" w:cs="Arial"/>
          <w:b/>
          <w:bCs/>
          <w:sz w:val="21"/>
          <w:szCs w:val="21"/>
        </w:rPr>
        <w:t xml:space="preserve"> 2023 r.</w:t>
      </w:r>
    </w:p>
    <w:p w14:paraId="155E0671" w14:textId="77777777" w:rsid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3008D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F44EA8" w14:textId="77777777" w:rsidR="000E02BE" w:rsidRDefault="000E02BE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5EAF4B9A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4FEC136" w14:textId="2B76CDB6" w:rsidR="008D0C2B" w:rsidRPr="00B4699C" w:rsidRDefault="008D0C2B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Pr="008D0C2B">
        <w:rPr>
          <w:rFonts w:ascii="Arial" w:eastAsia="Times New Roman" w:hAnsi="Arial" w:cs="Arial"/>
          <w:sz w:val="17"/>
          <w:szCs w:val="17"/>
          <w:u w:val="single"/>
          <w:lang w:eastAsia="pl-PL"/>
        </w:rPr>
        <w:t>rt. 36</w:t>
      </w:r>
      <w:r w:rsidRPr="008D0C2B">
        <w:rPr>
          <w:rFonts w:ascii="Arial" w:eastAsia="Times New Roman" w:hAnsi="Arial" w:cs="Arial"/>
          <w:sz w:val="17"/>
          <w:szCs w:val="17"/>
          <w:lang w:eastAsia="pl-PL"/>
        </w:rPr>
        <w:t xml:space="preserve"> kpa: O</w:t>
      </w:r>
      <w:r w:rsidRPr="008D0C2B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14FDAD11" w14:textId="77777777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ooś</w:t>
      </w:r>
      <w:proofErr w:type="spellEnd"/>
      <w:r w:rsidRPr="008D0C2B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: Jeżeli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3008D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147042C" w14:textId="77777777" w:rsidR="008D0C2B" w:rsidRDefault="008D0C2B" w:rsidP="003008DB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B6D3CFE" w14:textId="77777777" w:rsidR="00BE700C" w:rsidRDefault="00BE700C" w:rsidP="003008DB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DC10952" w14:textId="6C4E4201" w:rsidR="00B4699C" w:rsidRPr="00A63C07" w:rsidRDefault="00B4699C" w:rsidP="003008DB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3008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3008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04A4FDA1" w:rsidR="007D6FA1" w:rsidRPr="00A63C07" w:rsidRDefault="008D0C2B" w:rsidP="003008D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8D0C2B">
        <w:rPr>
          <w:rFonts w:ascii="Arial" w:eastAsia="Times New Roman" w:hAnsi="Arial" w:cs="Arial"/>
          <w:sz w:val="21"/>
          <w:szCs w:val="21"/>
          <w:lang w:eastAsia="pl-PL"/>
        </w:rPr>
        <w:t>Urząd Miejski w Gdańsku</w:t>
      </w:r>
    </w:p>
    <w:p w14:paraId="1C159DF0" w14:textId="425221FF" w:rsidR="00462637" w:rsidRPr="008D0C2B" w:rsidRDefault="00B4699C" w:rsidP="003008D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="00137D7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137D78" w:rsidRPr="00137D78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7227754E" w14:textId="77777777" w:rsidR="008D0C2B" w:rsidRDefault="008D0C2B" w:rsidP="003008DB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0482A2CB" w14:textId="77777777" w:rsidR="008D0C2B" w:rsidRPr="008D0C2B" w:rsidRDefault="008D0C2B" w:rsidP="003008D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8D0C2B">
        <w:rPr>
          <w:rFonts w:ascii="Arial" w:hAnsi="Arial" w:cs="Arial"/>
          <w:sz w:val="21"/>
          <w:szCs w:val="21"/>
          <w:u w:val="single"/>
        </w:rPr>
        <w:t>Do wiadomości:</w:t>
      </w:r>
    </w:p>
    <w:p w14:paraId="4846FAD9" w14:textId="185536F6" w:rsidR="00D55851" w:rsidRDefault="00D55851" w:rsidP="003008DB">
      <w:pPr>
        <w:numPr>
          <w:ilvl w:val="0"/>
          <w:numId w:val="34"/>
        </w:numPr>
        <w:spacing w:after="0" w:line="259" w:lineRule="auto"/>
        <w:ind w:left="284" w:hanging="284"/>
        <w:rPr>
          <w:rFonts w:ascii="Arial" w:hAnsi="Arial" w:cs="Arial"/>
          <w:sz w:val="21"/>
          <w:szCs w:val="21"/>
        </w:rPr>
      </w:pPr>
      <w:r w:rsidRPr="00D55851">
        <w:rPr>
          <w:rFonts w:ascii="Arial" w:hAnsi="Arial" w:cs="Arial"/>
          <w:bCs/>
          <w:sz w:val="21"/>
          <w:szCs w:val="21"/>
        </w:rPr>
        <w:t>Pełnomocnik: Zbigniew Bartnikowski TRAB Mosty, Projektowanie, Nadzory, ul. Makuszyńskiego 34, 81-595 Gdynia</w:t>
      </w:r>
    </w:p>
    <w:p w14:paraId="2A504FFC" w14:textId="2165D998" w:rsidR="008D0C2B" w:rsidRPr="008D0C2B" w:rsidRDefault="00D55851" w:rsidP="003008DB">
      <w:pPr>
        <w:numPr>
          <w:ilvl w:val="0"/>
          <w:numId w:val="34"/>
        </w:numPr>
        <w:spacing w:after="0" w:line="259" w:lineRule="auto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Inwestor: </w:t>
      </w:r>
      <w:r w:rsidR="008D0C2B" w:rsidRPr="008D0C2B">
        <w:rPr>
          <w:rFonts w:ascii="Arial" w:hAnsi="Arial" w:cs="Arial"/>
          <w:sz w:val="21"/>
          <w:szCs w:val="21"/>
        </w:rPr>
        <w:t>Dyrekcja Rozbudowy Miasta Gdańska, Pion Zadań Liniowych, ul. Żaglowa 11, 80-560 Gdańsk</w:t>
      </w:r>
    </w:p>
    <w:sectPr w:rsidR="008D0C2B" w:rsidRPr="008D0C2B" w:rsidSect="000E02B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4F1D6D0C" w:rsidR="00EF2D16" w:rsidRDefault="003008D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WR/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D0C2B">
              <w:rPr>
                <w:rFonts w:ascii="Arial" w:hAnsi="Arial" w:cs="Arial"/>
                <w:sz w:val="18"/>
                <w:szCs w:val="18"/>
              </w:rPr>
              <w:t>1</w:t>
            </w:r>
            <w:r w:rsidR="00D55851">
              <w:rPr>
                <w:rFonts w:ascii="Arial" w:hAnsi="Arial" w:cs="Arial"/>
                <w:sz w:val="18"/>
                <w:szCs w:val="18"/>
              </w:rPr>
              <w:t>8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20E614F9" w:rsidR="00EF2D16" w:rsidRPr="00425F85" w:rsidRDefault="00BE700C" w:rsidP="009B24B8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</w:rPr>
      <w:drawing>
        <wp:inline distT="0" distB="0" distL="0" distR="0" wp14:anchorId="37FD4521" wp14:editId="0A51DB55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490797A1" w:rsidR="00EF2D16" w:rsidRDefault="00D55851" w:rsidP="00CB17D7">
    <w:pPr>
      <w:pStyle w:val="Nagwek"/>
      <w:tabs>
        <w:tab w:val="clear" w:pos="4536"/>
        <w:tab w:val="clear" w:pos="9072"/>
      </w:tabs>
    </w:pPr>
    <w:r w:rsidRPr="00D13865">
      <w:rPr>
        <w:noProof/>
      </w:rPr>
      <w:drawing>
        <wp:inline distT="0" distB="0" distL="0" distR="0" wp14:anchorId="32E09DC2" wp14:editId="6E10DAF0">
          <wp:extent cx="3209925" cy="1066800"/>
          <wp:effectExtent l="0" t="0" r="9525" b="0"/>
          <wp:docPr id="15431776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5F26"/>
    <w:multiLevelType w:val="hybridMultilevel"/>
    <w:tmpl w:val="F092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625FF"/>
    <w:multiLevelType w:val="hybridMultilevel"/>
    <w:tmpl w:val="2098B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421D0"/>
    <w:multiLevelType w:val="singleLevel"/>
    <w:tmpl w:val="FABE0A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5"/>
  </w:num>
  <w:num w:numId="3" w16cid:durableId="1091927402">
    <w:abstractNumId w:val="5"/>
  </w:num>
  <w:num w:numId="4" w16cid:durableId="693114274">
    <w:abstractNumId w:val="31"/>
  </w:num>
  <w:num w:numId="5" w16cid:durableId="1556117626">
    <w:abstractNumId w:val="31"/>
    <w:lvlOverride w:ilvl="0">
      <w:startOverride w:val="1"/>
    </w:lvlOverride>
  </w:num>
  <w:num w:numId="6" w16cid:durableId="1655523305">
    <w:abstractNumId w:val="25"/>
  </w:num>
  <w:num w:numId="7" w16cid:durableId="954561807">
    <w:abstractNumId w:val="29"/>
  </w:num>
  <w:num w:numId="8" w16cid:durableId="1196457078">
    <w:abstractNumId w:val="14"/>
  </w:num>
  <w:num w:numId="9" w16cid:durableId="309136385">
    <w:abstractNumId w:val="21"/>
  </w:num>
  <w:num w:numId="10" w16cid:durableId="154614364">
    <w:abstractNumId w:val="18"/>
  </w:num>
  <w:num w:numId="11" w16cid:durableId="147523430">
    <w:abstractNumId w:val="9"/>
  </w:num>
  <w:num w:numId="12" w16cid:durableId="2129930564">
    <w:abstractNumId w:val="32"/>
  </w:num>
  <w:num w:numId="13" w16cid:durableId="401411669">
    <w:abstractNumId w:val="11"/>
  </w:num>
  <w:num w:numId="14" w16cid:durableId="1374840120">
    <w:abstractNumId w:val="4"/>
  </w:num>
  <w:num w:numId="15" w16cid:durableId="1660040918">
    <w:abstractNumId w:val="20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6"/>
  </w:num>
  <w:num w:numId="19" w16cid:durableId="65961286">
    <w:abstractNumId w:val="26"/>
  </w:num>
  <w:num w:numId="20" w16cid:durableId="1014653064">
    <w:abstractNumId w:val="23"/>
  </w:num>
  <w:num w:numId="21" w16cid:durableId="565606707">
    <w:abstractNumId w:val="17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7"/>
  </w:num>
  <w:num w:numId="26" w16cid:durableId="1848474550">
    <w:abstractNumId w:val="13"/>
  </w:num>
  <w:num w:numId="27" w16cid:durableId="1641105640">
    <w:abstractNumId w:val="12"/>
  </w:num>
  <w:num w:numId="28" w16cid:durableId="945577640">
    <w:abstractNumId w:val="24"/>
  </w:num>
  <w:num w:numId="29" w16cid:durableId="1852067248">
    <w:abstractNumId w:val="22"/>
  </w:num>
  <w:num w:numId="30" w16cid:durableId="2034187335">
    <w:abstractNumId w:val="3"/>
  </w:num>
  <w:num w:numId="31" w16cid:durableId="1735083323">
    <w:abstractNumId w:val="28"/>
  </w:num>
  <w:num w:numId="32" w16cid:durableId="2103643891">
    <w:abstractNumId w:val="19"/>
  </w:num>
  <w:num w:numId="33" w16cid:durableId="470293466">
    <w:abstractNumId w:val="10"/>
  </w:num>
  <w:num w:numId="34" w16cid:durableId="12843888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3169"/>
    <w:rsid w:val="00073A98"/>
    <w:rsid w:val="00075F7E"/>
    <w:rsid w:val="000E02BE"/>
    <w:rsid w:val="000E43B2"/>
    <w:rsid w:val="000F0D13"/>
    <w:rsid w:val="00137D78"/>
    <w:rsid w:val="00157436"/>
    <w:rsid w:val="00192185"/>
    <w:rsid w:val="001C4394"/>
    <w:rsid w:val="002C3AE5"/>
    <w:rsid w:val="002C4D87"/>
    <w:rsid w:val="003008DB"/>
    <w:rsid w:val="00317464"/>
    <w:rsid w:val="00346B06"/>
    <w:rsid w:val="00357BCB"/>
    <w:rsid w:val="003A5509"/>
    <w:rsid w:val="003B3CAC"/>
    <w:rsid w:val="003C6880"/>
    <w:rsid w:val="003D1846"/>
    <w:rsid w:val="00414F69"/>
    <w:rsid w:val="0044179B"/>
    <w:rsid w:val="00462637"/>
    <w:rsid w:val="004A784C"/>
    <w:rsid w:val="004B3D8B"/>
    <w:rsid w:val="004D3BC4"/>
    <w:rsid w:val="004F42C8"/>
    <w:rsid w:val="005407F0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D0C2B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30BD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BE700C"/>
    <w:rsid w:val="00C120B6"/>
    <w:rsid w:val="00C2489C"/>
    <w:rsid w:val="00C53082"/>
    <w:rsid w:val="00CA5E1C"/>
    <w:rsid w:val="00CB17D7"/>
    <w:rsid w:val="00CD61FB"/>
    <w:rsid w:val="00D109C7"/>
    <w:rsid w:val="00D10B6D"/>
    <w:rsid w:val="00D15574"/>
    <w:rsid w:val="00D252C4"/>
    <w:rsid w:val="00D55851"/>
    <w:rsid w:val="00D60972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2023-07-27T07:55:00Z</cp:lastPrinted>
  <dcterms:created xsi:type="dcterms:W3CDTF">2023-10-10T13:53:00Z</dcterms:created>
  <dcterms:modified xsi:type="dcterms:W3CDTF">2023-10-11T09:38:00Z</dcterms:modified>
</cp:coreProperties>
</file>