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9CE9C" w14:textId="69910655" w:rsidR="00B97E30" w:rsidRPr="007F421B" w:rsidRDefault="00B97E30" w:rsidP="005A19AD">
      <w:pPr>
        <w:pStyle w:val="Nagwek5"/>
        <w:spacing w:line="360" w:lineRule="auto"/>
        <w:ind w:left="4956" w:firstLine="708"/>
        <w:jc w:val="right"/>
        <w:rPr>
          <w:rFonts w:ascii="Arial" w:hAnsi="Arial" w:cs="Arial"/>
          <w:b w:val="0"/>
          <w:i w:val="0"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b w:val="0"/>
          <w:i w:val="0"/>
          <w:sz w:val="22"/>
          <w:szCs w:val="22"/>
        </w:rPr>
        <w:t>Warszawa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,  </w:t>
      </w:r>
      <w:r w:rsidR="00AC0E89">
        <w:rPr>
          <w:rFonts w:ascii="Arial" w:hAnsi="Arial" w:cs="Arial"/>
          <w:b w:val="0"/>
          <w:i w:val="0"/>
          <w:sz w:val="22"/>
          <w:szCs w:val="22"/>
          <w:lang w:val="pl-PL"/>
        </w:rPr>
        <w:t>17</w:t>
      </w:r>
      <w:r w:rsidR="000F64BE">
        <w:rPr>
          <w:rFonts w:ascii="Arial" w:hAnsi="Arial" w:cs="Arial"/>
          <w:b w:val="0"/>
          <w:i w:val="0"/>
          <w:sz w:val="22"/>
          <w:szCs w:val="22"/>
          <w:lang w:val="pl-PL"/>
        </w:rPr>
        <w:t>-</w:t>
      </w:r>
      <w:r w:rsidR="00AC0E89">
        <w:rPr>
          <w:rFonts w:ascii="Arial" w:hAnsi="Arial" w:cs="Arial"/>
          <w:b w:val="0"/>
          <w:i w:val="0"/>
          <w:sz w:val="22"/>
          <w:szCs w:val="22"/>
          <w:lang w:val="pl-PL"/>
        </w:rPr>
        <w:t>07-2018r.</w:t>
      </w:r>
    </w:p>
    <w:p w14:paraId="1A7825DE" w14:textId="0C5562FE" w:rsidR="00B97E30" w:rsidRDefault="00A04039" w:rsidP="00B97E3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C227A">
        <w:rPr>
          <w:rFonts w:ascii="Arial" w:hAnsi="Arial" w:cs="Arial"/>
          <w:b/>
          <w:sz w:val="24"/>
          <w:szCs w:val="24"/>
        </w:rPr>
        <w:t>OGŁOSZENIE</w:t>
      </w:r>
    </w:p>
    <w:p w14:paraId="0E517E68" w14:textId="77777777" w:rsidR="00B97E30" w:rsidRPr="00FA58EC" w:rsidRDefault="00B97E30" w:rsidP="00B97E3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76B1D91" w14:textId="2D1857E5" w:rsidR="00B97E30" w:rsidRDefault="00B97E30" w:rsidP="00B97E3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Komisja Konkursowa informuje, że decyzją Ministra Zdrowia</w:t>
      </w:r>
      <w:r w:rsidRPr="00AA0654">
        <w:rPr>
          <w:rFonts w:ascii="Arial" w:hAnsi="Arial" w:cs="Arial"/>
        </w:rPr>
        <w:t xml:space="preserve"> do realizacji programu polityki zdrowotnej pn</w:t>
      </w:r>
      <w:r w:rsidR="0013244E">
        <w:rPr>
          <w:rFonts w:ascii="Arial" w:hAnsi="Arial" w:cs="Arial"/>
        </w:rPr>
        <w:t>.</w:t>
      </w:r>
      <w:r w:rsidR="0013244E" w:rsidRPr="0013244E">
        <w:rPr>
          <w:i/>
        </w:rPr>
        <w:t xml:space="preserve"> </w:t>
      </w:r>
      <w:r w:rsidR="0013244E" w:rsidRPr="00F278E0">
        <w:rPr>
          <w:rStyle w:val="pismamzZnak"/>
          <w:i/>
        </w:rPr>
        <w:t xml:space="preserve">Program Profilaktyki i Leczenia Chorób Układu Sercowo-Naczyniowego POLKARD na lata 2017-2020 </w:t>
      </w:r>
      <w:r w:rsidR="0013244E" w:rsidRPr="005741D7">
        <w:rPr>
          <w:rStyle w:val="pismamzZnak"/>
        </w:rPr>
        <w:t xml:space="preserve">w zakresie zadania: </w:t>
      </w:r>
      <w:r w:rsidR="0013244E" w:rsidRPr="00F278E0">
        <w:rPr>
          <w:rStyle w:val="pismamzZnak"/>
          <w:i/>
        </w:rPr>
        <w:t>Wyposażenie/doposażenie w angiografy stacjonarne z przeznaczeniem do zabiegów wewnątrznaczyniowych w obrębie tętnic wewnątrzmózgowych oddziałów udarowych</w:t>
      </w:r>
      <w:r w:rsidR="0013244E">
        <w:rPr>
          <w:rStyle w:val="pismamzZnak"/>
          <w:i/>
        </w:rPr>
        <w:t xml:space="preserve"> w </w:t>
      </w:r>
      <w:r w:rsidR="0013244E" w:rsidRPr="00657FAE">
        <w:rPr>
          <w:rStyle w:val="pismamzZnak"/>
          <w:i/>
        </w:rPr>
        <w:t>roku 2018</w:t>
      </w:r>
      <w:r w:rsidR="00FC5F9D">
        <w:rPr>
          <w:rFonts w:ascii="Arial" w:hAnsi="Arial" w:cs="Arial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Cs w:val="24"/>
        </w:rPr>
        <w:t>wybrano następujące jednostki</w:t>
      </w:r>
      <w:r w:rsidRPr="00AA7D6D">
        <w:rPr>
          <w:rFonts w:ascii="Arial" w:hAnsi="Arial" w:cs="Arial"/>
          <w:szCs w:val="24"/>
        </w:rPr>
        <w:t>:</w:t>
      </w:r>
    </w:p>
    <w:tbl>
      <w:tblPr>
        <w:tblW w:w="518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323"/>
        <w:gridCol w:w="1512"/>
        <w:gridCol w:w="2117"/>
        <w:gridCol w:w="8"/>
        <w:gridCol w:w="1957"/>
      </w:tblGrid>
      <w:tr w:rsidR="0013244E" w:rsidRPr="0013244E" w14:paraId="75B7AF67" w14:textId="77777777" w:rsidTr="001F47C4">
        <w:trPr>
          <w:trHeight w:val="99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833C0C"/>
            <w:noWrap/>
            <w:vAlign w:val="center"/>
            <w:hideMark/>
          </w:tcPr>
          <w:p w14:paraId="05D6EC99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3244E">
              <w:rPr>
                <w:rFonts w:ascii="Arial" w:eastAsia="Times New Roman" w:hAnsi="Arial" w:cs="Arial"/>
                <w:b/>
                <w:bCs/>
                <w:color w:val="FFFFFF"/>
              </w:rPr>
              <w:t>Lp.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  <w:shd w:val="clear" w:color="000000" w:fill="833C0C"/>
            <w:vAlign w:val="center"/>
            <w:hideMark/>
          </w:tcPr>
          <w:p w14:paraId="213F703E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3244E">
              <w:rPr>
                <w:rFonts w:ascii="Arial" w:eastAsia="Times New Roman" w:hAnsi="Arial" w:cs="Arial"/>
                <w:b/>
                <w:bCs/>
                <w:color w:val="FFFFFF"/>
              </w:rPr>
              <w:t>Nazwa oferenta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000000" w:fill="833C0C"/>
            <w:vAlign w:val="center"/>
            <w:hideMark/>
          </w:tcPr>
          <w:p w14:paraId="19C1B904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3244E">
              <w:rPr>
                <w:rFonts w:ascii="Arial" w:eastAsia="Times New Roman" w:hAnsi="Arial" w:cs="Arial"/>
                <w:b/>
                <w:bCs/>
                <w:color w:val="FFFFFF"/>
              </w:rPr>
              <w:t>Uzyskana liczba punktów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000000" w:fill="833C0C"/>
            <w:vAlign w:val="center"/>
            <w:hideMark/>
          </w:tcPr>
          <w:p w14:paraId="37E394A9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3244E">
              <w:rPr>
                <w:rFonts w:ascii="Arial" w:eastAsia="Times New Roman" w:hAnsi="Arial" w:cs="Arial"/>
                <w:b/>
                <w:bCs/>
                <w:color w:val="FFFFFF"/>
              </w:rPr>
              <w:t>Wnioskowana kwota dofinansowana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33C0C"/>
            <w:vAlign w:val="center"/>
            <w:hideMark/>
          </w:tcPr>
          <w:p w14:paraId="30CAF8CD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3244E">
              <w:rPr>
                <w:rFonts w:ascii="Arial" w:eastAsia="Times New Roman" w:hAnsi="Arial" w:cs="Arial"/>
                <w:b/>
                <w:bCs/>
                <w:color w:val="FFFFFF"/>
              </w:rPr>
              <w:t>Proponowana do przyznania kwota dofinansowania</w:t>
            </w:r>
          </w:p>
        </w:tc>
      </w:tr>
      <w:tr w:rsidR="0013244E" w:rsidRPr="0013244E" w14:paraId="5F78634C" w14:textId="77777777" w:rsidTr="001F47C4">
        <w:trPr>
          <w:trHeight w:val="85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07F1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3244E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7667" w14:textId="77777777" w:rsidR="0013244E" w:rsidRPr="0013244E" w:rsidRDefault="0013244E" w:rsidP="001324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244E">
              <w:rPr>
                <w:rFonts w:ascii="Arial" w:hAnsi="Arial" w:cs="Arial"/>
              </w:rPr>
              <w:t xml:space="preserve">Samodzielny Publiczny Szpital Kliniczny Nr 4 w Lublinie, ul. Jaczewskiego 8, 20-954 Lublin 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1CB2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3244E">
              <w:rPr>
                <w:rFonts w:ascii="Arial" w:hAnsi="Arial" w:cs="Arial"/>
              </w:rPr>
              <w:t>37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92E2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3244E">
              <w:rPr>
                <w:rFonts w:ascii="Arial" w:hAnsi="Arial" w:cs="Arial"/>
              </w:rPr>
              <w:t>1 799 980,00 zł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C71D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3244E">
              <w:rPr>
                <w:rFonts w:ascii="Arial" w:hAnsi="Arial" w:cs="Arial"/>
              </w:rPr>
              <w:t>1 799 980,00 zł</w:t>
            </w:r>
          </w:p>
        </w:tc>
      </w:tr>
      <w:tr w:rsidR="0013244E" w:rsidRPr="0013244E" w14:paraId="372010DF" w14:textId="77777777" w:rsidTr="001F47C4">
        <w:trPr>
          <w:trHeight w:val="57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4A8E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3244E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EB4C" w14:textId="77777777" w:rsidR="0013244E" w:rsidRPr="0013244E" w:rsidRDefault="0013244E" w:rsidP="001324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244E">
              <w:rPr>
                <w:rFonts w:ascii="Arial" w:hAnsi="Arial" w:cs="Arial"/>
              </w:rPr>
              <w:t>Centralny Szpital Kliniczny MSWiA w Warszawie, ul. Wołoska 137, 02-507 Warszawa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A7EA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3244E">
              <w:rPr>
                <w:rFonts w:ascii="Arial" w:hAnsi="Arial" w:cs="Arial"/>
              </w:rPr>
              <w:t>36</w:t>
            </w:r>
          </w:p>
        </w:tc>
        <w:tc>
          <w:tcPr>
            <w:tcW w:w="1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85A9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3244E">
              <w:rPr>
                <w:rFonts w:ascii="Arial" w:hAnsi="Arial" w:cs="Arial"/>
              </w:rPr>
              <w:t>1 800 000,00 zł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9370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3244E">
              <w:rPr>
                <w:rFonts w:ascii="Arial" w:hAnsi="Arial" w:cs="Arial"/>
              </w:rPr>
              <w:t>1 800 000,00 zł</w:t>
            </w:r>
          </w:p>
        </w:tc>
      </w:tr>
      <w:tr w:rsidR="0013244E" w:rsidRPr="0013244E" w14:paraId="3AC63591" w14:textId="77777777" w:rsidTr="001F47C4">
        <w:trPr>
          <w:trHeight w:val="708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050A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3244E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3C28" w14:textId="77777777" w:rsidR="0013244E" w:rsidRPr="0013244E" w:rsidRDefault="0013244E" w:rsidP="001324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244E">
              <w:rPr>
                <w:rFonts w:ascii="Arial" w:hAnsi="Arial" w:cs="Arial"/>
              </w:rPr>
              <w:t>Kliniczny Szpital Wojewódzki Nr 2 im. św. Jadwigi Królowej w Rzeszowie, ul. Lwowska 60, 35-301 Rzeszów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971B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3244E">
              <w:rPr>
                <w:rFonts w:ascii="Arial" w:hAnsi="Arial" w:cs="Arial"/>
              </w:rPr>
              <w:t>34</w:t>
            </w:r>
          </w:p>
        </w:tc>
        <w:tc>
          <w:tcPr>
            <w:tcW w:w="1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D913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3244E">
              <w:rPr>
                <w:rFonts w:ascii="Arial" w:hAnsi="Arial" w:cs="Arial"/>
              </w:rPr>
              <w:t>1 800 000,00 zł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87D0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3244E">
              <w:rPr>
                <w:rFonts w:ascii="Arial" w:hAnsi="Arial" w:cs="Arial"/>
              </w:rPr>
              <w:t>1 800 000,00 zł</w:t>
            </w:r>
          </w:p>
        </w:tc>
      </w:tr>
      <w:tr w:rsidR="0013244E" w:rsidRPr="0013244E" w14:paraId="68387EC9" w14:textId="77777777" w:rsidTr="0013244E">
        <w:trPr>
          <w:trHeight w:val="285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D0F1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1DB9A284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9C6A2E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</w:rPr>
            </w:pPr>
          </w:p>
        </w:tc>
        <w:tc>
          <w:tcPr>
            <w:tcW w:w="1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</w:tcPr>
          <w:p w14:paraId="0CA26AD0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</w:rPr>
            </w:pPr>
            <w:r w:rsidRPr="0013244E">
              <w:rPr>
                <w:rFonts w:ascii="Arial" w:eastAsia="Times New Roman" w:hAnsi="Arial" w:cs="Arial"/>
                <w:color w:val="FFFFFF"/>
              </w:rPr>
              <w:t>SUMA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</w:tcPr>
          <w:p w14:paraId="4DE86A07" w14:textId="77777777" w:rsidR="0013244E" w:rsidRPr="0013244E" w:rsidRDefault="0013244E" w:rsidP="00132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</w:rPr>
            </w:pPr>
            <w:r w:rsidRPr="0013244E">
              <w:rPr>
                <w:rFonts w:ascii="Arial" w:eastAsia="Times New Roman" w:hAnsi="Arial" w:cs="Arial"/>
                <w:color w:val="FFFFFF"/>
              </w:rPr>
              <w:t>5 399 980,00 zł</w:t>
            </w:r>
          </w:p>
        </w:tc>
      </w:tr>
    </w:tbl>
    <w:p w14:paraId="5717FAD5" w14:textId="77777777" w:rsidR="00B97E30" w:rsidRDefault="00B97E30" w:rsidP="00B97E30">
      <w:pPr>
        <w:spacing w:after="120" w:line="360" w:lineRule="auto"/>
        <w:jc w:val="both"/>
        <w:rPr>
          <w:rFonts w:ascii="Arial" w:hAnsi="Arial" w:cs="Arial"/>
        </w:rPr>
      </w:pPr>
    </w:p>
    <w:p w14:paraId="4DFE9EB6" w14:textId="55C7034A" w:rsidR="00B97E30" w:rsidRDefault="00B97E30" w:rsidP="00B97E30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Oferenci mogą</w:t>
      </w:r>
      <w:r w:rsidRPr="00224E60">
        <w:rPr>
          <w:rFonts w:ascii="Arial" w:hAnsi="Arial" w:cs="Arial"/>
        </w:rPr>
        <w:t xml:space="preserve"> wnieść do Komisji odwołanie w formie pisemnej w terminie 7 dni od dnia</w:t>
      </w:r>
      <w:r w:rsidR="000C1E3F">
        <w:rPr>
          <w:rFonts w:ascii="Arial" w:hAnsi="Arial" w:cs="Arial"/>
        </w:rPr>
        <w:t xml:space="preserve"> ogłoszenia wyników konkursu. O </w:t>
      </w:r>
      <w:r w:rsidRPr="00224E60">
        <w:rPr>
          <w:rFonts w:ascii="Arial" w:hAnsi="Arial" w:cs="Arial"/>
        </w:rPr>
        <w:t>przyjęciu odwołania decyduje dzień wpływu do urzędu zapewniającego obsługę ministra właściwego do spraw zdrowi</w:t>
      </w:r>
      <w:r w:rsidR="000C1E3F">
        <w:rPr>
          <w:rFonts w:ascii="Arial" w:hAnsi="Arial" w:cs="Arial"/>
        </w:rPr>
        <w:t>a (urząd czynny od pn. do pt. w </w:t>
      </w:r>
      <w:r w:rsidRPr="00224E60">
        <w:rPr>
          <w:rFonts w:ascii="Arial" w:hAnsi="Arial" w:cs="Arial"/>
        </w:rPr>
        <w:t>godzinach 8.15</w:t>
      </w:r>
      <w:r w:rsidR="00FC5F9D">
        <w:rPr>
          <w:rFonts w:ascii="Arial" w:hAnsi="Arial" w:cs="Arial"/>
        </w:rPr>
        <w:t>-</w:t>
      </w:r>
      <w:r w:rsidRPr="00224E60">
        <w:rPr>
          <w:rFonts w:ascii="Arial" w:hAnsi="Arial" w:cs="Arial"/>
        </w:rPr>
        <w:t>16.15).</w:t>
      </w:r>
    </w:p>
    <w:p w14:paraId="098FA6FB" w14:textId="77777777" w:rsidR="00AC0E89" w:rsidRDefault="00AC0E89" w:rsidP="00AC0E89">
      <w:pPr>
        <w:spacing w:after="120" w:line="360" w:lineRule="auto"/>
        <w:jc w:val="both"/>
        <w:rPr>
          <w:rFonts w:ascii="Arial" w:hAnsi="Arial" w:cs="Arial"/>
          <w:b/>
          <w:color w:val="FF0000"/>
        </w:rPr>
      </w:pPr>
      <w:r w:rsidRPr="00737F9F">
        <w:rPr>
          <w:rFonts w:ascii="Arial" w:hAnsi="Arial" w:cs="Arial"/>
          <w:b/>
          <w:color w:val="FF0000"/>
        </w:rPr>
        <w:t xml:space="preserve">UWAGA! </w:t>
      </w:r>
    </w:p>
    <w:p w14:paraId="6705ACD2" w14:textId="13679860" w:rsidR="00AC0E89" w:rsidRPr="00737F9F" w:rsidRDefault="00AC0E89" w:rsidP="00AC0E89">
      <w:pPr>
        <w:spacing w:after="120" w:line="36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Informujemy, że realizatorzy</w:t>
      </w:r>
      <w:r w:rsidRPr="00737F9F">
        <w:rPr>
          <w:rFonts w:ascii="Arial" w:hAnsi="Arial" w:cs="Arial"/>
          <w:b/>
          <w:color w:val="FF0000"/>
        </w:rPr>
        <w:t xml:space="preserve"> zobowiązani </w:t>
      </w:r>
      <w:r>
        <w:rPr>
          <w:rFonts w:ascii="Arial" w:hAnsi="Arial" w:cs="Arial"/>
          <w:b/>
          <w:color w:val="FF0000"/>
        </w:rPr>
        <w:t>będą</w:t>
      </w:r>
      <w:r w:rsidRPr="00737F9F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do dokonania</w:t>
      </w:r>
      <w:r w:rsidRPr="00737F9F">
        <w:rPr>
          <w:rFonts w:ascii="Arial" w:hAnsi="Arial" w:cs="Arial"/>
          <w:b/>
          <w:color w:val="FF0000"/>
        </w:rPr>
        <w:t xml:space="preserve"> zakupu aparatury i sprzętu </w:t>
      </w:r>
      <w:r>
        <w:rPr>
          <w:rFonts w:ascii="Arial" w:hAnsi="Arial" w:cs="Arial"/>
          <w:b/>
          <w:color w:val="FF0000"/>
        </w:rPr>
        <w:t xml:space="preserve">samodzielnie, na warunkach określonych w załączniku nr 12 </w:t>
      </w:r>
      <w:r w:rsidR="00154E48">
        <w:rPr>
          <w:rFonts w:ascii="Arial" w:hAnsi="Arial" w:cs="Arial"/>
          <w:b/>
          <w:color w:val="FF0000"/>
        </w:rPr>
        <w:t>do ogłoszenia konkursowego</w:t>
      </w:r>
      <w:r w:rsidR="00154E48">
        <w:rPr>
          <w:rFonts w:ascii="Arial" w:hAnsi="Arial" w:cs="Arial"/>
          <w:b/>
          <w:i/>
          <w:color w:val="FF0000"/>
        </w:rPr>
        <w:t xml:space="preserve"> </w:t>
      </w:r>
      <w:r>
        <w:rPr>
          <w:rFonts w:ascii="Arial" w:hAnsi="Arial" w:cs="Arial"/>
          <w:b/>
          <w:i/>
          <w:color w:val="FF0000"/>
        </w:rPr>
        <w:t xml:space="preserve">Ogólne Warunki Umowy </w:t>
      </w:r>
      <w:r w:rsidR="00154E48" w:rsidRPr="00154E48">
        <w:rPr>
          <w:rFonts w:ascii="Arial" w:hAnsi="Arial" w:cs="Arial"/>
          <w:b/>
          <w:color w:val="FF0000"/>
        </w:rPr>
        <w:t>w</w:t>
      </w:r>
      <w:r w:rsidR="00154E48">
        <w:rPr>
          <w:rFonts w:ascii="Arial" w:hAnsi="Arial" w:cs="Arial"/>
          <w:b/>
          <w:i/>
          <w:color w:val="FF0000"/>
        </w:rPr>
        <w:t xml:space="preserve"> </w:t>
      </w:r>
      <w:r w:rsidR="00154E48">
        <w:rPr>
          <w:rFonts w:ascii="Arial" w:hAnsi="Arial" w:cs="Arial"/>
          <w:b/>
          <w:color w:val="FF0000"/>
        </w:rPr>
        <w:t>§ 5 ust. 6a</w:t>
      </w:r>
      <w:r w:rsidRPr="00737F9F">
        <w:rPr>
          <w:rFonts w:ascii="Arial" w:hAnsi="Arial" w:cs="Arial"/>
          <w:b/>
          <w:color w:val="FF0000"/>
        </w:rPr>
        <w:t>.</w:t>
      </w:r>
    </w:p>
    <w:p w14:paraId="06D12282" w14:textId="41DAFFAF" w:rsidR="00D61A92" w:rsidRPr="00737F9F" w:rsidRDefault="00D61A92" w:rsidP="00AC0E89">
      <w:pPr>
        <w:spacing w:after="120" w:line="360" w:lineRule="auto"/>
        <w:jc w:val="both"/>
        <w:rPr>
          <w:rFonts w:ascii="Arial" w:hAnsi="Arial" w:cs="Arial"/>
          <w:b/>
          <w:color w:val="FF0000"/>
        </w:rPr>
      </w:pPr>
    </w:p>
    <w:sectPr w:rsidR="00D61A92" w:rsidRPr="00737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30"/>
    <w:rsid w:val="00070205"/>
    <w:rsid w:val="000A54AA"/>
    <w:rsid w:val="000C1E3F"/>
    <w:rsid w:val="000F64BE"/>
    <w:rsid w:val="00113236"/>
    <w:rsid w:val="0013244E"/>
    <w:rsid w:val="00154E48"/>
    <w:rsid w:val="003C06B4"/>
    <w:rsid w:val="003F7D4A"/>
    <w:rsid w:val="004F42ED"/>
    <w:rsid w:val="005A19AD"/>
    <w:rsid w:val="006913FA"/>
    <w:rsid w:val="00737F9F"/>
    <w:rsid w:val="00827A5B"/>
    <w:rsid w:val="00A04039"/>
    <w:rsid w:val="00AA546A"/>
    <w:rsid w:val="00AC0E89"/>
    <w:rsid w:val="00B80849"/>
    <w:rsid w:val="00B97E30"/>
    <w:rsid w:val="00D61A92"/>
    <w:rsid w:val="00DB4C45"/>
    <w:rsid w:val="00F94E4B"/>
    <w:rsid w:val="00FC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8EE8"/>
  <w15:chartTrackingRefBased/>
  <w15:docId w15:val="{BEB93562-3C4B-4A64-9021-06361A5D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7E30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E3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E30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styleId="Odwoaniedokomentarza">
    <w:name w:val="annotation reference"/>
    <w:uiPriority w:val="99"/>
    <w:semiHidden/>
    <w:unhideWhenUsed/>
    <w:rsid w:val="00B97E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E3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E3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30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9AD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9AD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customStyle="1" w:styleId="pismamz">
    <w:name w:val="pisma_mz"/>
    <w:basedOn w:val="Normalny"/>
    <w:link w:val="pismamzZnak"/>
    <w:qFormat/>
    <w:rsid w:val="0013244E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13244E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Jewczak Weronika</dc:creator>
  <cp:keywords/>
  <dc:description/>
  <cp:lastModifiedBy>Zielińska Katarzyna</cp:lastModifiedBy>
  <cp:revision>2</cp:revision>
  <dcterms:created xsi:type="dcterms:W3CDTF">2018-07-17T10:03:00Z</dcterms:created>
  <dcterms:modified xsi:type="dcterms:W3CDTF">2018-07-17T10:03:00Z</dcterms:modified>
</cp:coreProperties>
</file>