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15" w:rsidRPr="00006615" w:rsidRDefault="00006615" w:rsidP="00006615">
      <w:pPr>
        <w:keepNext/>
        <w:tabs>
          <w:tab w:val="left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UMOWA Nr  O/Sz.F-2.2431.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9</w:t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.2023</w:t>
      </w:r>
    </w:p>
    <w:p w:rsidR="00006615" w:rsidRPr="00006615" w:rsidRDefault="00006615" w:rsidP="00006615">
      <w:pPr>
        <w:suppressLineNumbers/>
        <w:suppressAutoHyphens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ar-SA"/>
        </w:rPr>
      </w:pPr>
      <w:r w:rsidRPr="00006615">
        <w:rPr>
          <w:rFonts w:ascii="Verdana" w:eastAsia="Times New Roman" w:hAnsi="Verdana" w:cs="Tahoma"/>
          <w:sz w:val="18"/>
          <w:szCs w:val="18"/>
          <w:lang w:eastAsia="ar-SA"/>
        </w:rPr>
        <w:t>Zawarta w dniu  ___.____.2023 roku w Szczecinie pomiędzy: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sz w:val="18"/>
          <w:szCs w:val="18"/>
          <w:lang w:eastAsia="ar-SA"/>
        </w:rPr>
        <w:t>Skarbem Państwa -</w:t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Dyrektorem Generalnym Generalnej Dyrekcji Dróg Krajowych i Autostrad</w:t>
      </w:r>
    </w:p>
    <w:p w:rsidR="00006615" w:rsidRPr="00006615" w:rsidRDefault="00006615" w:rsidP="00006615">
      <w:pPr>
        <w:suppressAutoHyphens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</w:t>
      </w: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imieniu którego działają na podstawie pełnomocnictwa: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Izabela Kwiecień</w:t>
      </w: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ab/>
      </w: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ab/>
        <w:t xml:space="preserve">- Z-ca </w:t>
      </w: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>Dyrektora Oddziału</w:t>
      </w:r>
    </w:p>
    <w:p w:rsidR="00006615" w:rsidRPr="00006615" w:rsidRDefault="00006615" w:rsidP="0000661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 xml:space="preserve">Wojciech </w:t>
      </w:r>
      <w:proofErr w:type="spellStart"/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>Choziak</w:t>
      </w:r>
      <w:proofErr w:type="spellEnd"/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ab/>
        <w:t>- p.o. Z-ca Dyrektora Oddziału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GDDKiA Oddział w Szczecinie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ar-SA"/>
        </w:rPr>
        <w:t>a</w:t>
      </w: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l. Bohaterów Warszawy 33, 70-340 Szczecin 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NIP 852-23-53-687 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zwanym dalej „Zamawiającym”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a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…………………………………………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zwaną w dalszej części umowy „Wykonawcą”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tabs>
          <w:tab w:val="left" w:pos="61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:rsidR="00006615" w:rsidRPr="00006615" w:rsidRDefault="00006615" w:rsidP="00006615">
      <w:pPr>
        <w:tabs>
          <w:tab w:val="left" w:pos="6120"/>
        </w:tabs>
        <w:suppressAutoHyphens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/>
          <w:sz w:val="18"/>
          <w:szCs w:val="18"/>
          <w:lang w:eastAsia="pl-PL"/>
        </w:rPr>
        <w:t>§ 1.</w:t>
      </w:r>
    </w:p>
    <w:p w:rsidR="00006615" w:rsidRPr="00006615" w:rsidRDefault="00006615" w:rsidP="00413392">
      <w:pPr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pl-PL"/>
        </w:rPr>
        <w:t>Zamawiający zleca, a Wykonawca</w:t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przyjmuje do wykonania przedmiot umowy polegający na: </w:t>
      </w:r>
      <w:r w:rsidRPr="00006615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„Świadczenie sukcesywnych usług związanych z odbiorem oraz zagospodarowaniem odpadów z posesji GDDKiA O/Szczecin” – zadanie 2 , </w:t>
      </w:r>
      <w:r w:rsidRPr="00006615">
        <w:rPr>
          <w:rFonts w:ascii="Verdana" w:eastAsia="Times New Roman" w:hAnsi="Verdana" w:cs="Times New Roman"/>
          <w:bCs/>
          <w:sz w:val="18"/>
          <w:szCs w:val="18"/>
          <w:lang w:eastAsia="pl-PL"/>
        </w:rPr>
        <w:t>zgodnie z opisem przedmiotu zamówienia stanowiącym załącznik nr 1 do niniejszej umowy.</w:t>
      </w:r>
    </w:p>
    <w:p w:rsidR="00006615" w:rsidRPr="00006615" w:rsidRDefault="00006615" w:rsidP="00413392">
      <w:pPr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pl-PL"/>
        </w:rPr>
        <w:t>Zamówienia częściowe realizowane będą na zlecenia Zamawiającego.</w:t>
      </w:r>
    </w:p>
    <w:p w:rsidR="00006615" w:rsidRPr="00006615" w:rsidRDefault="00006615" w:rsidP="00413392">
      <w:pPr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Szacunkowa ilość odpadów i termin odbioru będą określana każdorazowo w zleceniu, przesłanym na wskazany w umowie adres e-mail. </w:t>
      </w:r>
    </w:p>
    <w:p w:rsidR="00006615" w:rsidRPr="00006615" w:rsidRDefault="00006615" w:rsidP="00413392">
      <w:pPr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pl-PL"/>
        </w:rPr>
        <w:t>Wskazany termin odbioru odpadów nie będzie krótszy niż 10 dni roboczych.</w:t>
      </w: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/>
          <w:sz w:val="18"/>
          <w:szCs w:val="18"/>
          <w:lang w:eastAsia="pl-PL"/>
        </w:rPr>
        <w:t>§ 2.</w:t>
      </w:r>
    </w:p>
    <w:p w:rsidR="00006615" w:rsidRPr="00006615" w:rsidRDefault="00006615" w:rsidP="00006615">
      <w:pPr>
        <w:suppressAutoHyphens/>
        <w:spacing w:after="0" w:line="240" w:lineRule="auto"/>
        <w:ind w:left="284" w:firstLine="424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>Termin realizacji przedmiotu umowy: 01.04.2023-31.03.2026</w:t>
      </w:r>
    </w:p>
    <w:p w:rsidR="00006615" w:rsidRPr="00006615" w:rsidRDefault="00006615" w:rsidP="00006615">
      <w:pPr>
        <w:suppressAutoHyphens/>
        <w:spacing w:after="0" w:line="240" w:lineRule="auto"/>
        <w:ind w:left="720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ind w:left="720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ahoma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§ 3.</w:t>
      </w:r>
    </w:p>
    <w:p w:rsidR="00006615" w:rsidRPr="00006615" w:rsidRDefault="00006615" w:rsidP="004B3EA7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Verdana" w:eastAsia="Times New Roman" w:hAnsi="Verdana" w:cs="Verdana"/>
          <w:color w:val="000000"/>
          <w:sz w:val="18"/>
          <w:szCs w:val="18"/>
          <w:lang w:eastAsia="pl-PL"/>
        </w:rPr>
      </w:pPr>
      <w:r w:rsidRPr="00006615">
        <w:rPr>
          <w:rFonts w:ascii="Verdana" w:eastAsia="Times New Roman" w:hAnsi="Verdana" w:cs="Verdana"/>
          <w:color w:val="000000"/>
          <w:sz w:val="18"/>
          <w:szCs w:val="18"/>
          <w:lang w:eastAsia="pl-PL"/>
        </w:rPr>
        <w:t>Wstępne wynagrodzenie za wykonanie przedmiotu umowy strony ustalają, zgodnie z ofertą Wykonawcy na kwotę:</w:t>
      </w:r>
    </w:p>
    <w:p w:rsidR="00006615" w:rsidRPr="00006615" w:rsidRDefault="00006615" w:rsidP="00006615">
      <w:pPr>
        <w:suppressAutoHyphens/>
        <w:spacing w:after="0" w:line="240" w:lineRule="auto"/>
        <w:ind w:left="709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netto  </w:t>
      </w: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 xml:space="preserve">……………… </w:t>
      </w: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zł (słownie złotych:  00/100) </w:t>
      </w:r>
    </w:p>
    <w:p w:rsidR="00006615" w:rsidRPr="00006615" w:rsidRDefault="00006615" w:rsidP="00006615">
      <w:pPr>
        <w:suppressAutoHyphens/>
        <w:spacing w:after="0" w:line="240" w:lineRule="auto"/>
        <w:ind w:left="709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VAT   </w:t>
      </w: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 xml:space="preserve">……………… </w:t>
      </w: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zł (słownie złotych:  00/100)</w:t>
      </w:r>
    </w:p>
    <w:p w:rsidR="00006615" w:rsidRPr="00006615" w:rsidRDefault="00006615" w:rsidP="00006615">
      <w:p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="Verdana"/>
          <w:color w:val="000000"/>
          <w:sz w:val="18"/>
          <w:szCs w:val="18"/>
          <w:lang w:eastAsia="pl-PL"/>
        </w:rPr>
      </w:pPr>
      <w:r w:rsidRPr="00006615">
        <w:rPr>
          <w:rFonts w:ascii="Verdana" w:eastAsia="Times New Roman" w:hAnsi="Verdana" w:cs="Verdana"/>
          <w:bCs/>
          <w:color w:val="000000"/>
          <w:sz w:val="18"/>
          <w:szCs w:val="18"/>
          <w:lang w:eastAsia="pl-PL"/>
        </w:rPr>
        <w:t xml:space="preserve">brutto </w:t>
      </w:r>
      <w:r w:rsidRPr="00006615">
        <w:rPr>
          <w:rFonts w:ascii="Verdana" w:eastAsia="Times New Roman" w:hAnsi="Verdana" w:cs="Verdana"/>
          <w:color w:val="000000"/>
          <w:sz w:val="18"/>
          <w:szCs w:val="18"/>
          <w:lang w:eastAsia="pl-PL"/>
        </w:rPr>
        <w:t xml:space="preserve">……………… </w:t>
      </w:r>
      <w:r w:rsidRPr="00006615">
        <w:rPr>
          <w:rFonts w:ascii="Verdana" w:eastAsia="Times New Roman" w:hAnsi="Verdana" w:cs="Verdana"/>
          <w:bCs/>
          <w:color w:val="000000"/>
          <w:sz w:val="18"/>
          <w:szCs w:val="18"/>
          <w:lang w:eastAsia="pl-PL"/>
        </w:rPr>
        <w:t>zł (słownie złotych:  00/100)</w:t>
      </w:r>
    </w:p>
    <w:p w:rsidR="00006615" w:rsidRPr="00006615" w:rsidRDefault="00006615" w:rsidP="004B3EA7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Verdana" w:eastAsia="Times New Roman" w:hAnsi="Verdana" w:cs="Verdana"/>
          <w:color w:val="000000"/>
          <w:sz w:val="18"/>
          <w:szCs w:val="18"/>
          <w:lang w:eastAsia="pl-PL"/>
        </w:rPr>
      </w:pPr>
      <w:r w:rsidRPr="00006615">
        <w:rPr>
          <w:rFonts w:ascii="Verdana" w:eastAsia="Times New Roman" w:hAnsi="Verdana" w:cs="Verdana"/>
          <w:color w:val="000000"/>
          <w:sz w:val="18"/>
          <w:szCs w:val="18"/>
          <w:lang w:eastAsia="pl-PL"/>
        </w:rPr>
        <w:t>Rozliczenia za wykonane usługi objęte niniejszą umową dokonywane będą po zrealizowaniu każdej zleconej usługi.</w:t>
      </w:r>
    </w:p>
    <w:p w:rsidR="00006615" w:rsidRPr="00006615" w:rsidRDefault="00006615" w:rsidP="004B3EA7">
      <w:pPr>
        <w:numPr>
          <w:ilvl w:val="0"/>
          <w:numId w:val="5"/>
        </w:numPr>
        <w:suppressAutoHyphens/>
        <w:spacing w:after="0" w:line="240" w:lineRule="auto"/>
        <w:ind w:hanging="426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color w:val="000000"/>
          <w:sz w:val="18"/>
          <w:szCs w:val="18"/>
          <w:lang w:eastAsia="ar-SA"/>
        </w:rPr>
        <w:t>Zakres ilościowy określony w formularzu cenowym do oferty jest szacunkowy. Dopuszcza się zmiany ilościowe między poszczególnymi pozycjami w zależności od faktycznych potrzeb bez konieczności sporządzania pisemnego aneksu. Z powyższego tytułu, Wykonawcy nie przysługują żadne roszczenia.</w:t>
      </w:r>
    </w:p>
    <w:p w:rsidR="00006615" w:rsidRPr="00006615" w:rsidRDefault="00006615" w:rsidP="004B3EA7">
      <w:pPr>
        <w:numPr>
          <w:ilvl w:val="0"/>
          <w:numId w:val="5"/>
        </w:numPr>
        <w:suppressAutoHyphens/>
        <w:spacing w:after="0" w:line="240" w:lineRule="auto"/>
        <w:ind w:hanging="426"/>
        <w:contextualSpacing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color w:val="000000"/>
          <w:sz w:val="18"/>
          <w:szCs w:val="18"/>
          <w:lang w:eastAsia="ar-SA"/>
        </w:rPr>
        <w:t>Wynagrodzenie, o którym mowa w § 3 ust. 1 jest wartością szacunkową, wyliczoną w oparciu o przewidywane ilości wytworzonych odpadów, co nie stanowi zobowiązania dla Zamawiającego do realizacji umowy do tej wartości. Z tytułu niezrealizowania umowy do pełnego wyczerpania kwoty o której mowa w § 3 ust. 1, Wykonawcy nie przysługuje zarówno roszczenie o zrealizowanie umowy do pełnego wyczerpania kwoty, jak i roszczenie o odszkodowanie.</w:t>
      </w:r>
    </w:p>
    <w:p w:rsidR="00006615" w:rsidRPr="00006615" w:rsidRDefault="00006615" w:rsidP="004B3EA7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Verdana" w:eastAsia="Times New Roman" w:hAnsi="Verdana" w:cs="Verdana"/>
          <w:bCs/>
          <w:sz w:val="18"/>
          <w:szCs w:val="20"/>
          <w:lang w:eastAsia="pl-PL"/>
        </w:rPr>
      </w:pPr>
      <w:r w:rsidRPr="00006615">
        <w:rPr>
          <w:rFonts w:ascii="Verdana" w:eastAsia="Times New Roman" w:hAnsi="Verdana" w:cs="Verdana"/>
          <w:sz w:val="18"/>
          <w:szCs w:val="18"/>
          <w:lang w:eastAsia="pl-PL"/>
        </w:rPr>
        <w:t>Dopuszcza się możliwość zamiany cen jednostkowych wskazanych w ofercie Wykonawcy, nie więcej jednak niż roczny wskaźnik cen towarów i usług konsumpcyjnych, ogłoszony przez Prezesa Głównego Urzędu Statystycznego.</w:t>
      </w:r>
    </w:p>
    <w:p w:rsidR="00006615" w:rsidRPr="00006615" w:rsidRDefault="00006615" w:rsidP="004B3EA7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Verdana" w:eastAsia="Times New Roman" w:hAnsi="Verdana" w:cs="Verdana"/>
          <w:bCs/>
          <w:sz w:val="18"/>
          <w:szCs w:val="20"/>
          <w:lang w:eastAsia="pl-PL"/>
        </w:rPr>
      </w:pPr>
      <w:r w:rsidRPr="00006615">
        <w:rPr>
          <w:rFonts w:ascii="Verdana" w:eastAsia="Times New Roman" w:hAnsi="Verdana" w:cs="Verdana"/>
          <w:bCs/>
          <w:sz w:val="18"/>
          <w:szCs w:val="20"/>
          <w:lang w:eastAsia="pl-PL"/>
        </w:rPr>
        <w:t>Wykonawcy przysługuje prawo do wystąpienia z wnioskiem o waloryzację wynagrodzenia, o którym mowa w ust. 4,</w:t>
      </w:r>
      <w:r w:rsidRPr="00006615">
        <w:rPr>
          <w:rFonts w:ascii="Verdana" w:eastAsia="Times New Roman" w:hAnsi="Verdana" w:cs="Verdana"/>
          <w:sz w:val="18"/>
          <w:szCs w:val="18"/>
          <w:lang w:eastAsia="pl-PL"/>
        </w:rPr>
        <w:t xml:space="preserve"> najwcześniej po upływnie 12 miesięcy od daty podpisania umowy. Wniosek musi zawierać uzasadnienie</w:t>
      </w:r>
      <w:r w:rsidRPr="00006615">
        <w:rPr>
          <w:rFonts w:ascii="Verdana" w:eastAsia="Times New Roman" w:hAnsi="Verdana" w:cs="Verdana"/>
          <w:sz w:val="24"/>
          <w:szCs w:val="24"/>
          <w:lang w:eastAsia="pl-PL"/>
        </w:rPr>
        <w:t xml:space="preserve"> </w:t>
      </w:r>
      <w:r w:rsidRPr="00006615">
        <w:rPr>
          <w:rFonts w:ascii="Verdana" w:eastAsia="Times New Roman" w:hAnsi="Verdana" w:cs="Verdana"/>
          <w:sz w:val="18"/>
          <w:szCs w:val="18"/>
          <w:lang w:eastAsia="pl-PL"/>
        </w:rPr>
        <w:t>z którego będzie wynikać proponowany zakres zmian.</w:t>
      </w:r>
    </w:p>
    <w:p w:rsidR="00006615" w:rsidRPr="00006615" w:rsidRDefault="00006615" w:rsidP="004B3EA7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Verdana" w:eastAsia="Times New Roman" w:hAnsi="Verdana" w:cs="Verdana"/>
          <w:bCs/>
          <w:sz w:val="18"/>
          <w:szCs w:val="20"/>
          <w:lang w:eastAsia="pl-PL"/>
        </w:rPr>
      </w:pPr>
      <w:r w:rsidRPr="00006615">
        <w:rPr>
          <w:rFonts w:ascii="Verdana" w:eastAsia="Times New Roman" w:hAnsi="Verdana" w:cs="Verdana"/>
          <w:bCs/>
          <w:sz w:val="18"/>
          <w:szCs w:val="20"/>
          <w:lang w:eastAsia="pl-PL"/>
        </w:rPr>
        <w:t xml:space="preserve">W terminie 20 dni roboczych od dnia przekazania wniosku, o którym mowa w ust. 5, Zamawiający przekaże informację o zakresie, w jakim zatwierdza wniosek oraz wskaże kwotę, o którą </w:t>
      </w:r>
      <w:r w:rsidRPr="00006615">
        <w:rPr>
          <w:rFonts w:ascii="Verdana" w:eastAsia="Times New Roman" w:hAnsi="Verdana" w:cs="Verdana"/>
          <w:bCs/>
          <w:sz w:val="18"/>
          <w:szCs w:val="20"/>
          <w:lang w:eastAsia="pl-PL"/>
        </w:rPr>
        <w:lastRenderedPageBreak/>
        <w:t>wynagrodzenie należne Wykonawcy powinno ulec zmianie, albo informację o niezatwierdzeniu wniosku wraz z uzasadnieniem. Niezachowanie wyżej wymienionego terminu uznane będzie za akceptację nowych cen.</w:t>
      </w:r>
    </w:p>
    <w:p w:rsidR="00006615" w:rsidRPr="00006615" w:rsidRDefault="00006615" w:rsidP="00006615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§ 4. </w:t>
      </w:r>
    </w:p>
    <w:p w:rsidR="00006615" w:rsidRPr="00006615" w:rsidRDefault="00006615" w:rsidP="004B3EA7">
      <w:pPr>
        <w:numPr>
          <w:ilvl w:val="0"/>
          <w:numId w:val="6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Wynagrodzenie częściowe ustala się jako iloczyn cen jednostkowych podanych w formularzu cenowym do oferty Wykonawcy oraz ilości wywiezionych odpadów, na podstawie kwitu wagowego/wagi odpadów podanej w zatwierdzonej karcie przekazania odpadu.</w:t>
      </w:r>
    </w:p>
    <w:p w:rsidR="00006615" w:rsidRPr="00006615" w:rsidRDefault="00006615" w:rsidP="004B3EA7">
      <w:pPr>
        <w:numPr>
          <w:ilvl w:val="0"/>
          <w:numId w:val="6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>Płatność wynagrodzenia na rachunek bankowy Wykonawcy nastąpi, w terminie do 14 dni, od daty dostarczenia do siedziby Zamawiającego prawidłowo wystawionej faktury VAT. Datą zapłaty jest dzień wydania polecenia przelewu bankowego.</w:t>
      </w:r>
    </w:p>
    <w:p w:rsidR="00006615" w:rsidRPr="00006615" w:rsidRDefault="00006615" w:rsidP="004B3EA7">
      <w:pPr>
        <w:numPr>
          <w:ilvl w:val="0"/>
          <w:numId w:val="6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Strony ustalają, że faktury będą wystawiane i przesyłane na adres Zamawiającego wskazany w komparycji Umowy lub w formie elektronicznej za pomocą Platformy Elektronicznego Fakturowania (PEF) lub </w:t>
      </w:r>
      <w:proofErr w:type="spellStart"/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ePUAP</w:t>
      </w:r>
      <w:proofErr w:type="spellEnd"/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(</w:t>
      </w:r>
      <w:proofErr w:type="spellStart"/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gddkia_szczecin</w:t>
      </w:r>
      <w:proofErr w:type="spellEnd"/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/</w:t>
      </w:r>
      <w:proofErr w:type="spellStart"/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SkrytkaESP</w:t>
      </w:r>
      <w:proofErr w:type="spellEnd"/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).</w:t>
      </w:r>
    </w:p>
    <w:p w:rsidR="00006615" w:rsidRPr="00006615" w:rsidRDefault="00006615" w:rsidP="004B3EA7">
      <w:pPr>
        <w:numPr>
          <w:ilvl w:val="0"/>
          <w:numId w:val="6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>Należność z tytułu faktur będzie płatna przez Zamawiającego przelewem na konto Wykonawcy:</w:t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006615">
        <w:rPr>
          <w:rFonts w:ascii="Verdana" w:eastAsia="Times New Roman" w:hAnsi="Verdana" w:cs="Times New Roman"/>
          <w:bCs/>
          <w:i/>
          <w:iCs/>
          <w:sz w:val="18"/>
          <w:szCs w:val="18"/>
          <w:lang w:eastAsia="ar-SA"/>
        </w:rPr>
        <w:t xml:space="preserve">……………………………… </w:t>
      </w:r>
      <w:r w:rsidRPr="00006615">
        <w:rPr>
          <w:rFonts w:ascii="Verdana" w:eastAsia="Times New Roman" w:hAnsi="Verdana" w:cs="Verdana"/>
          <w:sz w:val="18"/>
          <w:szCs w:val="18"/>
          <w:lang w:eastAsia="ar-SA"/>
        </w:rPr>
        <w:t>lub indywidualne konto rozliczeniowe podane na fakturze.</w:t>
      </w:r>
    </w:p>
    <w:p w:rsidR="00006615" w:rsidRPr="00006615" w:rsidRDefault="00006615" w:rsidP="004B3EA7">
      <w:pPr>
        <w:numPr>
          <w:ilvl w:val="0"/>
          <w:numId w:val="6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ahoma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>Wykonawca nie może bez pisemnej zgody Zamawiającego przenosić wierzytelności wynikającej z umowy na osobę trzecią.</w:t>
      </w:r>
    </w:p>
    <w:p w:rsidR="00006615" w:rsidRPr="00006615" w:rsidRDefault="00006615" w:rsidP="004B3EA7">
      <w:pPr>
        <w:numPr>
          <w:ilvl w:val="0"/>
          <w:numId w:val="6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ahoma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 xml:space="preserve">Wykonawca zobowiązuje się do powiadomienia Zamawiającego o każdorazowej zmianie banku lub numeru rachunku bankowego. Wszelkie negatywne konsekwencje </w:t>
      </w:r>
      <w:r w:rsidR="00413392">
        <w:rPr>
          <w:rFonts w:ascii="Verdana" w:eastAsia="Times New Roman" w:hAnsi="Verdana" w:cs="Times New Roman"/>
          <w:sz w:val="18"/>
          <w:szCs w:val="18"/>
          <w:lang w:eastAsia="ar-SA"/>
        </w:rPr>
        <w:t>wynikające z braku informacji o </w:t>
      </w: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>zmianie rachunku bankowego będą obciążały Wykonawcę. Informacja o zmianie numeru konta musi być podpisana przez osoby upoważnione do działania w imieniu Wykonawcy.</w:t>
      </w:r>
    </w:p>
    <w:p w:rsidR="00006615" w:rsidRPr="00006615" w:rsidRDefault="00006615" w:rsidP="004B3EA7">
      <w:pPr>
        <w:numPr>
          <w:ilvl w:val="0"/>
          <w:numId w:val="6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ahoma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noProof/>
          <w:sz w:val="18"/>
          <w:szCs w:val="18"/>
          <w:lang w:eastAsia="ar-SA"/>
        </w:rPr>
        <w:t>Wykonawca oświadcza, że rachunek bankowy (nr konta), o którym mowa w ust. 5, jest oraz będzie w dacie płatności, widniał w  wykazie podmiotów prowadzonym w postaci elektronicznej, o którym mowa w art.96b ustawy z dnia 11 marca 2004 r. o podatku od towarów i usług (Dz.U z 2021 r. poz. 6850, poz.160, z późn.zm.), (tzw. „białej liście” podatników VAT).</w:t>
      </w:r>
    </w:p>
    <w:p w:rsidR="00006615" w:rsidRPr="00006615" w:rsidRDefault="00006615" w:rsidP="00006615">
      <w:pPr>
        <w:suppressAutoHyphens/>
        <w:spacing w:after="0" w:line="240" w:lineRule="auto"/>
        <w:ind w:left="426"/>
        <w:jc w:val="both"/>
        <w:rPr>
          <w:rFonts w:ascii="Verdana" w:eastAsia="Times New Roman" w:hAnsi="Verdana" w:cs="Tahoma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/>
          <w:sz w:val="18"/>
          <w:szCs w:val="18"/>
          <w:lang w:eastAsia="pl-PL"/>
        </w:rPr>
        <w:t>§5.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Obowiązki Zamawiającego:</w:t>
      </w:r>
    </w:p>
    <w:p w:rsidR="00006615" w:rsidRPr="00006615" w:rsidRDefault="00006615" w:rsidP="004B3EA7">
      <w:pPr>
        <w:numPr>
          <w:ilvl w:val="0"/>
          <w:numId w:val="19"/>
        </w:numPr>
        <w:tabs>
          <w:tab w:val="left" w:pos="2814"/>
        </w:tabs>
        <w:suppressAutoHyphens/>
        <w:spacing w:after="0" w:line="240" w:lineRule="auto"/>
        <w:ind w:hanging="436"/>
        <w:contextualSpacing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Sporządzenie w BDO karty przekazania odpadu najpóźniej w dniu przesłania zlecenia.</w:t>
      </w:r>
    </w:p>
    <w:p w:rsidR="00006615" w:rsidRPr="00006615" w:rsidRDefault="00006615" w:rsidP="004B3EA7">
      <w:pPr>
        <w:numPr>
          <w:ilvl w:val="0"/>
          <w:numId w:val="19"/>
        </w:numPr>
        <w:tabs>
          <w:tab w:val="left" w:pos="2814"/>
        </w:tabs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Załadunek odpadów do podstawionych kontenerów/pojemników.</w:t>
      </w:r>
    </w:p>
    <w:p w:rsidR="00006615" w:rsidRPr="00006615" w:rsidRDefault="00006615" w:rsidP="004B3EA7">
      <w:pPr>
        <w:numPr>
          <w:ilvl w:val="0"/>
          <w:numId w:val="19"/>
        </w:numPr>
        <w:tabs>
          <w:tab w:val="left" w:pos="2814"/>
        </w:tabs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Załadunek odpadów do pojazdów Wykonawcy w przypadku gdy nie są wymagane specjalistyczne kontenery/pojemniki.</w:t>
      </w:r>
    </w:p>
    <w:p w:rsidR="00006615" w:rsidRPr="00006615" w:rsidRDefault="00006615" w:rsidP="004B3EA7">
      <w:pPr>
        <w:numPr>
          <w:ilvl w:val="0"/>
          <w:numId w:val="19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Zapewnienie swobodnego dostępu do pojemników w godzinach 6.00-17.00.</w:t>
      </w: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/>
          <w:sz w:val="18"/>
          <w:szCs w:val="18"/>
          <w:lang w:eastAsia="pl-PL"/>
        </w:rPr>
        <w:t>§6.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Obowiązki Wykonawcy:</w:t>
      </w:r>
    </w:p>
    <w:p w:rsidR="00006615" w:rsidRPr="00006615" w:rsidRDefault="00006615" w:rsidP="004B3EA7">
      <w:pPr>
        <w:numPr>
          <w:ilvl w:val="1"/>
          <w:numId w:val="4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Wywożone odpady muszą być przekazane do utylizacji lub do recyklingu do specjalistycznej firmy zajmującej się tego typu działalnością, posiadającej niezbędne zezwolenia.</w:t>
      </w:r>
    </w:p>
    <w:p w:rsidR="00006615" w:rsidRPr="00006615" w:rsidRDefault="00006615" w:rsidP="004B3EA7">
      <w:pPr>
        <w:numPr>
          <w:ilvl w:val="1"/>
          <w:numId w:val="4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Odpady odbierane będą z posesji przy al. Bohaterów Warszawy 33 w Szczecinie.</w:t>
      </w:r>
    </w:p>
    <w:p w:rsidR="00006615" w:rsidRPr="00006615" w:rsidRDefault="00006615" w:rsidP="004B3EA7">
      <w:pPr>
        <w:numPr>
          <w:ilvl w:val="1"/>
          <w:numId w:val="4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Da wywozu odpadów wielkogabarytowych wykonawca podstawiać będzie kontenery o pojemności od 5 m</w:t>
      </w:r>
      <w:r w:rsidRPr="00006615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>3</w:t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do 10 m</w:t>
      </w:r>
      <w:r w:rsidRPr="00006615">
        <w:rPr>
          <w:rFonts w:ascii="Verdana" w:eastAsia="Times New Roman" w:hAnsi="Verdana" w:cs="Times New Roman"/>
          <w:sz w:val="18"/>
          <w:szCs w:val="18"/>
          <w:vertAlign w:val="superscript"/>
          <w:lang w:eastAsia="pl-PL"/>
        </w:rPr>
        <w:t>3</w:t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(określanej w każdym zleceniu, zlecenie zawierać będzie także informację o okresie na jaki podstawiony ma zostać kontener). Koszt załadunku odpadów do kontenerów ponosi Zamawiający.</w:t>
      </w:r>
    </w:p>
    <w:p w:rsidR="00006615" w:rsidRPr="00006615" w:rsidRDefault="00006615" w:rsidP="004B3EA7">
      <w:pPr>
        <w:numPr>
          <w:ilvl w:val="1"/>
          <w:numId w:val="4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Rodzaj pojemników/opakowań do odbioru pozostałych rodzajów odpadów określa Wykonawca jak także ponosi koszt ich podstawienia.</w:t>
      </w:r>
    </w:p>
    <w:p w:rsidR="00006615" w:rsidRPr="00006615" w:rsidRDefault="00006615" w:rsidP="004B3EA7">
      <w:pPr>
        <w:numPr>
          <w:ilvl w:val="1"/>
          <w:numId w:val="4"/>
        </w:numPr>
        <w:suppressAutoHyphens/>
        <w:spacing w:after="0" w:line="240" w:lineRule="auto"/>
        <w:ind w:left="720" w:hanging="436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Posiadanie w trakcie trwania umowy wszelkich ważnych zezwoleń i decyzji, niezbędnych dla realizacji przedmiotu umowy, jeżeli przepisy szczegółowe nakładają obowiązek ich posiadania.</w:t>
      </w:r>
    </w:p>
    <w:p w:rsidR="00006615" w:rsidRPr="00006615" w:rsidRDefault="00006615" w:rsidP="004B3EA7">
      <w:pPr>
        <w:numPr>
          <w:ilvl w:val="1"/>
          <w:numId w:val="4"/>
        </w:numPr>
        <w:suppressAutoHyphens/>
        <w:spacing w:after="0" w:line="240" w:lineRule="auto"/>
        <w:ind w:left="720" w:hanging="436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Przestrzeganie zasad bezpieczeństwa, BHP, p.poż w trakcie realizacji umowy.</w:t>
      </w:r>
    </w:p>
    <w:p w:rsidR="00006615" w:rsidRPr="00006615" w:rsidRDefault="00006615" w:rsidP="004B3EA7">
      <w:pPr>
        <w:numPr>
          <w:ilvl w:val="1"/>
          <w:numId w:val="4"/>
        </w:numPr>
        <w:suppressAutoHyphens/>
        <w:spacing w:after="0" w:line="240" w:lineRule="auto"/>
        <w:ind w:left="720" w:hanging="436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Ponoszenie pełnej odpowiedzialności za bezpieczeństwo podejmowanych przez Wykonawcę działań, a także za wypadki i szkody wyrządzone przez osoby trzecie, którymi Wykonawca się posługuje lub za które ponosi odpowiedzialność.</w:t>
      </w: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/>
          <w:sz w:val="18"/>
          <w:szCs w:val="18"/>
          <w:lang w:eastAsia="pl-PL"/>
        </w:rPr>
        <w:t>§ 7.</w:t>
      </w:r>
    </w:p>
    <w:p w:rsidR="00006615" w:rsidRPr="00006615" w:rsidRDefault="00006615" w:rsidP="004B3EA7">
      <w:pPr>
        <w:numPr>
          <w:ilvl w:val="0"/>
          <w:numId w:val="7"/>
        </w:numPr>
        <w:tabs>
          <w:tab w:val="left" w:pos="2814"/>
        </w:tabs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Wykonawca zobowiązany jest do posiadania przez cały okres obowiązywania umowy ubezpieczenia z tytułu szkód, które mogą zaistnieć w związku z określonymi zdarzeniami losowymi oraz od odpowiedzialności cywilnej związanymi z realizacją Przedmiotu umowy. </w:t>
      </w:r>
    </w:p>
    <w:p w:rsidR="00006615" w:rsidRPr="00006615" w:rsidRDefault="00006615" w:rsidP="004B3EA7">
      <w:pPr>
        <w:numPr>
          <w:ilvl w:val="0"/>
          <w:numId w:val="7"/>
        </w:numPr>
        <w:tabs>
          <w:tab w:val="left" w:pos="2814"/>
        </w:tabs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Ubezpieczeniu podlega w szczególności odpowiedzialność cywilna za szkody oraz następstwa nieszczęśliwych wypadków dotyczące pracowników i osób trzecich, a powstałe w związku z realizowanymi usługami. </w:t>
      </w:r>
    </w:p>
    <w:p w:rsidR="00006615" w:rsidRPr="00006615" w:rsidRDefault="00006615" w:rsidP="004B3EA7">
      <w:pPr>
        <w:numPr>
          <w:ilvl w:val="0"/>
          <w:numId w:val="7"/>
        </w:numPr>
        <w:tabs>
          <w:tab w:val="left" w:pos="2814"/>
        </w:tabs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Wykonawca będzie odpowiedzialny za wszelkie szkody poniesione przez Zamawiającego  z powodu niewykonania lub nienależytego wykonania Umowy przez Wykonawcę, chyba że niewykonanie lub nienależyte wykonanie Umowy będzie następstwem siły wyższej.</w:t>
      </w: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/>
          <w:sz w:val="18"/>
          <w:szCs w:val="18"/>
          <w:lang w:eastAsia="pl-PL"/>
        </w:rPr>
        <w:t>§ 8.</w:t>
      </w:r>
    </w:p>
    <w:p w:rsidR="00006615" w:rsidRPr="00006615" w:rsidRDefault="00006615" w:rsidP="004B3EA7">
      <w:pPr>
        <w:numPr>
          <w:ilvl w:val="0"/>
          <w:numId w:val="16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Zamawiający zastrzega sobie możliwość naliczenia kar umownych: </w:t>
      </w:r>
    </w:p>
    <w:p w:rsidR="00006615" w:rsidRPr="00006615" w:rsidRDefault="00006615" w:rsidP="00006615">
      <w:pPr>
        <w:numPr>
          <w:ilvl w:val="0"/>
          <w:numId w:val="17"/>
        </w:numPr>
        <w:suppressAutoHyphens/>
        <w:spacing w:after="0" w:line="240" w:lineRule="auto"/>
        <w:ind w:left="1134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za zwłokę w wywozie odpadów w stosunku do terminów określonych w danym zleceniu – 100,00 zł za każdy dzień zwłoki,</w:t>
      </w:r>
    </w:p>
    <w:p w:rsidR="00006615" w:rsidRPr="00006615" w:rsidRDefault="00006615" w:rsidP="00006615">
      <w:pPr>
        <w:numPr>
          <w:ilvl w:val="0"/>
          <w:numId w:val="17"/>
        </w:numPr>
        <w:suppressAutoHyphens/>
        <w:spacing w:after="0" w:line="240" w:lineRule="auto"/>
        <w:ind w:left="1134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z tytułu odstąpienia od umowy z przyczyn leżących po stronie Wykonawcy – w wysokości 5% wynagrodzenia brutto określonego w § 3 ust. 1.</w:t>
      </w:r>
    </w:p>
    <w:p w:rsidR="00006615" w:rsidRPr="00006615" w:rsidRDefault="00006615" w:rsidP="004B3EA7">
      <w:pPr>
        <w:numPr>
          <w:ilvl w:val="0"/>
          <w:numId w:val="16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Zamawiający zastrzega sobie prawo do odszkodowania przenoszącego wysokość kar umownych do wysokości rzeczywiście poniesionej szkody i utraconych korzyści.</w:t>
      </w:r>
    </w:p>
    <w:p w:rsidR="00006615" w:rsidRPr="00006615" w:rsidRDefault="00006615" w:rsidP="004B3EA7">
      <w:pPr>
        <w:numPr>
          <w:ilvl w:val="0"/>
          <w:numId w:val="16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 przypadku naliczenia trzech kar umownych Zamawiający zastrzega sobie prawo do odstąpienia od umowy z przyczyn leżących po stronie Wykonawcy.</w:t>
      </w:r>
    </w:p>
    <w:p w:rsidR="00006615" w:rsidRPr="00006615" w:rsidRDefault="00006615" w:rsidP="004B3EA7">
      <w:pPr>
        <w:numPr>
          <w:ilvl w:val="0"/>
          <w:numId w:val="16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Postanowienia o karach umownych, zachowują swą moc w przypadku odstąpienia od umowy przez którąkolwiek ze Stron.</w:t>
      </w:r>
    </w:p>
    <w:p w:rsidR="00006615" w:rsidRPr="00006615" w:rsidRDefault="00006615" w:rsidP="004B3EA7">
      <w:pPr>
        <w:numPr>
          <w:ilvl w:val="0"/>
          <w:numId w:val="16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Zapłata kar umownych nie zwalnia Wykonawcy z obowiązku wykonywania postanowień Umowy.</w:t>
      </w:r>
    </w:p>
    <w:p w:rsidR="00006615" w:rsidRPr="00006615" w:rsidRDefault="00006615" w:rsidP="004B3EA7">
      <w:pPr>
        <w:numPr>
          <w:ilvl w:val="0"/>
          <w:numId w:val="16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 przypadku, gdy Zamawiający jest uprawniony do zastosowania kar umownych, należną mu kwotę może potrącić z dowolnej płatności należnej Wykonawcy, na co Wykonawca wyraża zgodę.</w:t>
      </w:r>
    </w:p>
    <w:p w:rsidR="00006615" w:rsidRPr="00006615" w:rsidRDefault="00006615" w:rsidP="004B3EA7">
      <w:pPr>
        <w:numPr>
          <w:ilvl w:val="0"/>
          <w:numId w:val="16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w terminie 7 dni od dnia otrzymania wezwania do zapłaty, dokona zapłaty kary umownej, pod rygorem naliczenia maksymalnych odsetek za opóźnienie, liczonych za każdy dzień zwłoki.</w:t>
      </w: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/>
          <w:sz w:val="18"/>
          <w:szCs w:val="18"/>
          <w:lang w:eastAsia="pl-PL"/>
        </w:rPr>
        <w:t>§ 9.</w:t>
      </w:r>
    </w:p>
    <w:p w:rsidR="00006615" w:rsidRPr="00006615" w:rsidRDefault="00006615" w:rsidP="004B3EA7">
      <w:pPr>
        <w:numPr>
          <w:ilvl w:val="0"/>
          <w:numId w:val="9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przyjmuje pełną odpowiedzialność cywilną za wszelkie zdarzenia na terenie prowadzenia przedmiotu umowy, powstałe z przyczyn leżących po stronie wykonawcy, bezpośrednio związane z przedmiotem umowy, w tym za zdarzenia dotyczące szkód osób trzecich.</w:t>
      </w:r>
    </w:p>
    <w:p w:rsidR="00006615" w:rsidRPr="00006615" w:rsidRDefault="00006615" w:rsidP="004B3EA7">
      <w:pPr>
        <w:numPr>
          <w:ilvl w:val="0"/>
          <w:numId w:val="9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zobowiązany jest do zawarcia na własny koszt od</w:t>
      </w:r>
      <w:r w:rsidR="00413392">
        <w:rPr>
          <w:rFonts w:ascii="Verdana" w:eastAsia="Times New Roman" w:hAnsi="Verdana" w:cs="Times New Roman"/>
          <w:bCs/>
          <w:sz w:val="18"/>
          <w:szCs w:val="18"/>
          <w:lang w:eastAsia="ar-SA"/>
        </w:rPr>
        <w:t>powiednich umów ubezpieczenia z </w:t>
      </w: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tytułu szkód, które mogą zaistnieć w związku z określonymi zdarzeniami losowymi oraz od odpowiedzialności cywilnej na czas realizacji przedmiotu umowy.</w:t>
      </w:r>
    </w:p>
    <w:p w:rsidR="00006615" w:rsidRPr="00006615" w:rsidRDefault="00006615" w:rsidP="004B3EA7">
      <w:pPr>
        <w:numPr>
          <w:ilvl w:val="0"/>
          <w:numId w:val="9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zobowiązany jest do posiadania w okresie obowiązywania umowy aktualnego zezwolenia na transport odpadów, których wywóz objęty jest niniejszą umową, wydanego przez właściwy organ zgodnie z Ustawą z dnia 14 grudnia 2012 r. o odpadach. Zamawiający zastrzega sobie możliwość żądania przedłożenia aktualnego zezwolenia.</w:t>
      </w:r>
    </w:p>
    <w:p w:rsidR="00006615" w:rsidRPr="00006615" w:rsidRDefault="00006615" w:rsidP="004B3EA7">
      <w:pPr>
        <w:numPr>
          <w:ilvl w:val="0"/>
          <w:numId w:val="9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zobowiązany jest do posiadania w okresie obowiązywania umowy aktualnego zaświadczenia o uzyskaniu wpisu do rejestru działalności regulowanej w zakresie odbierania od właścicieli nieruchomości na terenach gmin właściwych dla lokalizacji miejsca odbioru, prowadzonego na podstawie Ustawy z dnia 13 września 1996 r. o utrzymaniu czystości i porządku w gminach w zakresie odpowiadającym przedmiotowi zamówienia (kody odpadu). Zamawiający zastrzega sobie możliwość żądania przedłożenia aktualnego zaświadczenia.</w:t>
      </w:r>
    </w:p>
    <w:p w:rsidR="00006615" w:rsidRPr="00006615" w:rsidRDefault="00006615" w:rsidP="00006615">
      <w:pPr>
        <w:suppressAutoHyphens/>
        <w:spacing w:after="0" w:line="240" w:lineRule="auto"/>
        <w:ind w:left="790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/>
          <w:sz w:val="18"/>
          <w:szCs w:val="18"/>
          <w:lang w:eastAsia="pl-PL"/>
        </w:rPr>
        <w:t>§ 10.</w:t>
      </w: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Do kontaktów i przekazywania uwag, wynikających z realizacji umowy, wyznaczeni zostali: </w:t>
      </w:r>
    </w:p>
    <w:p w:rsidR="00006615" w:rsidRPr="00DA6D7F" w:rsidRDefault="00006615" w:rsidP="00DA6D7F">
      <w:pPr>
        <w:pStyle w:val="Akapitzlist"/>
        <w:numPr>
          <w:ilvl w:val="0"/>
          <w:numId w:val="20"/>
        </w:numPr>
        <w:suppressAutoHyphens/>
        <w:spacing w:after="0" w:line="240" w:lineRule="auto"/>
        <w:ind w:left="709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A6D7F">
        <w:rPr>
          <w:rFonts w:ascii="Verdana" w:eastAsia="Times New Roman" w:hAnsi="Verdana" w:cs="Times New Roman"/>
          <w:sz w:val="18"/>
          <w:szCs w:val="18"/>
          <w:lang w:eastAsia="pl-PL"/>
        </w:rPr>
        <w:t>ze strony Zamawiającego:</w:t>
      </w: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- Agata Suproń</w:t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ab/>
        <w:t>tel. 532 392 412</w:t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e-mail: </w:t>
      </w:r>
      <w:hyperlink r:id="rId5" w:history="1">
        <w:r w:rsidRPr="00006615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pl-PL"/>
          </w:rPr>
          <w:t>asupron@gddkia.gov.pl</w:t>
        </w:r>
      </w:hyperlink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- Jacek Kaliś</w:t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ab/>
        <w:t>tel. 885 556 076</w:t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e-mail: </w:t>
      </w:r>
      <w:hyperlink r:id="rId6" w:history="1">
        <w:r w:rsidRPr="00006615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pl-PL"/>
          </w:rPr>
          <w:t>jkalis@gddkia.gov.pl</w:t>
        </w:r>
      </w:hyperlink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06615" w:rsidRPr="00DA6D7F" w:rsidRDefault="00006615" w:rsidP="00DA6D7F">
      <w:pPr>
        <w:pStyle w:val="Akapitzlist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DA6D7F">
        <w:rPr>
          <w:rFonts w:ascii="Verdana" w:eastAsia="Times New Roman" w:hAnsi="Verdana" w:cs="Times New Roman"/>
          <w:sz w:val="18"/>
          <w:szCs w:val="18"/>
          <w:lang w:eastAsia="pl-PL"/>
        </w:rPr>
        <w:t>ze strony Wykonawcy:</w:t>
      </w: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-</w:t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ab/>
        <w:t xml:space="preserve">e-mail: </w:t>
      </w:r>
    </w:p>
    <w:p w:rsidR="00006615" w:rsidRPr="00006615" w:rsidRDefault="00006615" w:rsidP="00006615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06615" w:rsidRPr="00006615" w:rsidRDefault="00006615" w:rsidP="00006615">
      <w:pPr>
        <w:tabs>
          <w:tab w:val="left" w:pos="2814"/>
        </w:tabs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b/>
          <w:sz w:val="18"/>
          <w:szCs w:val="18"/>
          <w:lang w:eastAsia="pl-PL"/>
        </w:rPr>
        <w:t>§ 11.</w:t>
      </w: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006615">
        <w:rPr>
          <w:rFonts w:ascii="Verdana" w:eastAsia="Times New Roman" w:hAnsi="Verdana" w:cs="Arial"/>
          <w:sz w:val="18"/>
          <w:szCs w:val="18"/>
          <w:lang w:eastAsia="pl-PL"/>
        </w:rPr>
        <w:t>Strony ustalają następujące dane teleadresowe do korespondencji:</w:t>
      </w:r>
    </w:p>
    <w:p w:rsidR="00006615" w:rsidRDefault="00006615" w:rsidP="00DA6D7F">
      <w:pPr>
        <w:numPr>
          <w:ilvl w:val="0"/>
          <w:numId w:val="8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006615">
        <w:rPr>
          <w:rFonts w:ascii="Verdana" w:eastAsia="Times New Roman" w:hAnsi="Verdana" w:cs="Arial"/>
          <w:sz w:val="18"/>
          <w:szCs w:val="18"/>
          <w:lang w:eastAsia="pl-PL"/>
        </w:rPr>
        <w:t xml:space="preserve">Zamawiający: </w:t>
      </w:r>
    </w:p>
    <w:p w:rsidR="00006615" w:rsidRPr="00006615" w:rsidRDefault="00006615" w:rsidP="0000661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006615">
        <w:rPr>
          <w:rFonts w:ascii="Verdana" w:eastAsia="Times New Roman" w:hAnsi="Verdana" w:cs="Arial"/>
          <w:sz w:val="18"/>
          <w:szCs w:val="18"/>
          <w:lang w:eastAsia="pl-PL"/>
        </w:rPr>
        <w:t>GDDKiA Oddział w Szczecinie, al. Bohaterów Warszawy 33, 70-340 Szczecin</w:t>
      </w:r>
    </w:p>
    <w:p w:rsidR="00006615" w:rsidRPr="00006615" w:rsidRDefault="00006615" w:rsidP="00006615">
      <w:pPr>
        <w:suppressAutoHyphens/>
        <w:spacing w:after="0" w:line="240" w:lineRule="auto"/>
        <w:ind w:left="720" w:firstLine="131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006615">
        <w:rPr>
          <w:rFonts w:ascii="Verdana" w:eastAsia="Times New Roman" w:hAnsi="Verdana" w:cs="Arial"/>
          <w:sz w:val="18"/>
          <w:szCs w:val="18"/>
          <w:lang w:eastAsia="pl-PL"/>
        </w:rPr>
        <w:t xml:space="preserve">Tel. 914325300, e-mail: </w:t>
      </w:r>
      <w:hyperlink r:id="rId7" w:history="1">
        <w:r w:rsidRPr="00006615">
          <w:rPr>
            <w:rFonts w:ascii="Verdana" w:eastAsia="Times New Roman" w:hAnsi="Verdana" w:cs="Arial"/>
            <w:color w:val="0563C1"/>
            <w:sz w:val="18"/>
            <w:szCs w:val="18"/>
            <w:u w:val="single"/>
            <w:lang w:eastAsia="pl-PL"/>
          </w:rPr>
          <w:t>szczecin@gddkia.gov.pl</w:t>
        </w:r>
      </w:hyperlink>
      <w:r w:rsidRPr="00006615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</w:p>
    <w:p w:rsidR="00006615" w:rsidRPr="00006615" w:rsidRDefault="00006615" w:rsidP="00006615">
      <w:pPr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006615" w:rsidRDefault="00006615" w:rsidP="00DA6D7F">
      <w:pPr>
        <w:numPr>
          <w:ilvl w:val="0"/>
          <w:numId w:val="8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006615">
        <w:rPr>
          <w:rFonts w:ascii="Verdana" w:eastAsia="Times New Roman" w:hAnsi="Verdana" w:cs="Arial"/>
          <w:sz w:val="18"/>
          <w:szCs w:val="18"/>
          <w:lang w:eastAsia="pl-PL"/>
        </w:rPr>
        <w:t>Wykonawca</w:t>
      </w:r>
      <w:r>
        <w:rPr>
          <w:rFonts w:ascii="Verdana" w:eastAsia="Times New Roman" w:hAnsi="Verdana" w:cs="Arial"/>
          <w:sz w:val="18"/>
          <w:szCs w:val="18"/>
          <w:lang w:eastAsia="pl-PL"/>
        </w:rPr>
        <w:t>:</w:t>
      </w:r>
    </w:p>
    <w:p w:rsidR="00006615" w:rsidRDefault="00006615" w:rsidP="0000661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006615" w:rsidRPr="00006615" w:rsidRDefault="00006615" w:rsidP="00006615">
      <w:pPr>
        <w:suppressAutoHyphens/>
        <w:spacing w:after="0" w:line="240" w:lineRule="auto"/>
        <w:ind w:left="851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§ 12.</w:t>
      </w:r>
    </w:p>
    <w:p w:rsidR="00006615" w:rsidRPr="00006615" w:rsidRDefault="00006615" w:rsidP="00DA6D7F">
      <w:pPr>
        <w:numPr>
          <w:ilvl w:val="0"/>
          <w:numId w:val="12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Zamawiający ma prawo odstąpić od niniejszej umowy jeżeli Wykonawca naruszy jakiekolwiek jej istotne postanowienia, w tym w szczególności gdy:</w:t>
      </w:r>
    </w:p>
    <w:p w:rsidR="00006615" w:rsidRPr="00006615" w:rsidRDefault="00006615" w:rsidP="00006615">
      <w:pPr>
        <w:numPr>
          <w:ilvl w:val="0"/>
          <w:numId w:val="10"/>
        </w:num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wykonuje przedmiot umowy niezgodnie z jej postanowieniami;</w:t>
      </w:r>
    </w:p>
    <w:p w:rsidR="00006615" w:rsidRPr="00006615" w:rsidRDefault="00006615" w:rsidP="00006615">
      <w:pPr>
        <w:numPr>
          <w:ilvl w:val="0"/>
          <w:numId w:val="10"/>
        </w:numPr>
        <w:suppressAutoHyphens/>
        <w:spacing w:after="0" w:line="240" w:lineRule="auto"/>
        <w:ind w:left="1276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nie rozpoczął w terminie 14 dni wykonywania usługi pomimo zgłoszenia przez Zamawiającego konieczności jej realizacji;</w:t>
      </w:r>
    </w:p>
    <w:p w:rsidR="00006615" w:rsidRPr="00006615" w:rsidRDefault="00006615" w:rsidP="00DA6D7F">
      <w:pPr>
        <w:numPr>
          <w:ilvl w:val="0"/>
          <w:numId w:val="10"/>
        </w:numPr>
        <w:suppressAutoHyphens/>
        <w:spacing w:after="0" w:line="240" w:lineRule="auto"/>
        <w:ind w:left="1276" w:hanging="425"/>
        <w:contextualSpacing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lastRenderedPageBreak/>
        <w:t>Wykonawca przerwał z przyczyn lezących po stronie Wykonawcy realizację przedmiotu umowy</w:t>
      </w:r>
      <w:r w:rsidRPr="000066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i przerwa trwa dłużej niż 14 dni;</w:t>
      </w:r>
    </w:p>
    <w:p w:rsidR="00006615" w:rsidRPr="00006615" w:rsidRDefault="00006615" w:rsidP="00DA6D7F">
      <w:pPr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wystąpi istotna zmiana okoliczności powodująca, że wykonanie umowy nie leży w interesie publicznym, czego nie można było przewidzieć w chwili zawarcia umowy.</w:t>
      </w:r>
    </w:p>
    <w:p w:rsidR="00006615" w:rsidRPr="00006615" w:rsidRDefault="00006615" w:rsidP="00DA6D7F">
      <w:pPr>
        <w:numPr>
          <w:ilvl w:val="0"/>
          <w:numId w:val="12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Zamawiający może odstąpić od umowy w terminie 1</w:t>
      </w:r>
      <w:r w:rsidR="00287835">
        <w:rPr>
          <w:rFonts w:ascii="Verdana" w:eastAsia="Times New Roman" w:hAnsi="Verdana" w:cs="Times New Roman"/>
          <w:bCs/>
          <w:sz w:val="18"/>
          <w:szCs w:val="18"/>
          <w:lang w:eastAsia="ar-SA"/>
        </w:rPr>
        <w:t>4 dni od powzięcia wiadomości o </w:t>
      </w: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okolicznościach wymienionych w ust. 1.</w:t>
      </w:r>
    </w:p>
    <w:p w:rsidR="00006615" w:rsidRPr="00006615" w:rsidRDefault="00006615" w:rsidP="00DA6D7F">
      <w:pPr>
        <w:numPr>
          <w:ilvl w:val="0"/>
          <w:numId w:val="12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Odstąpienie od umowy oraz jej rozwiązanie musi nastąpić w formie pisemnej pod rygorem nieważności wraz z podaniem uzasadnienia.</w:t>
      </w:r>
    </w:p>
    <w:p w:rsidR="00006615" w:rsidRPr="00006615" w:rsidRDefault="00006615" w:rsidP="00DA6D7F">
      <w:pPr>
        <w:numPr>
          <w:ilvl w:val="0"/>
          <w:numId w:val="12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Poza wskazanymi w ust. 1 przypadkami niniejsza umowa może być rozwiązana przez każdą ze Stron z zachowaniem 3-miesięcznego okresu wypowiedzenia liczonego od pierwszego dnia miesiąca po miesiącu w którym wypowiedzenie zostało skutecznie złożone. W wyniku rozwiązania umowy Zamawiający zobowiązany będzie wyłącznie d</w:t>
      </w:r>
      <w:r w:rsidR="00287835">
        <w:rPr>
          <w:rFonts w:ascii="Verdana" w:eastAsia="Times New Roman" w:hAnsi="Verdana" w:cs="Times New Roman"/>
          <w:bCs/>
          <w:sz w:val="18"/>
          <w:szCs w:val="18"/>
          <w:lang w:eastAsia="ar-SA"/>
        </w:rPr>
        <w:t>o zapłaty kwoty wynagrodzenia w </w:t>
      </w: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wysokości odpowiadającej wartości przedmiotu umowy zreali</w:t>
      </w:r>
      <w:r w:rsidR="00287835">
        <w:rPr>
          <w:rFonts w:ascii="Verdana" w:eastAsia="Times New Roman" w:hAnsi="Verdana" w:cs="Times New Roman"/>
          <w:bCs/>
          <w:sz w:val="18"/>
          <w:szCs w:val="18"/>
          <w:lang w:eastAsia="ar-SA"/>
        </w:rPr>
        <w:t>zowanego do dnia odstąpienia, a </w:t>
      </w: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Wykonawcy nie będą przysługiwały z tego tytułu żadne roszczenia odszkodowawcze.</w:t>
      </w: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§ 13.</w:t>
      </w:r>
    </w:p>
    <w:p w:rsidR="00006615" w:rsidRPr="00006615" w:rsidRDefault="00006615" w:rsidP="00DA6D7F">
      <w:pPr>
        <w:numPr>
          <w:ilvl w:val="0"/>
          <w:numId w:val="13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Wszystkie informacje i dokumenty uzyskane przez Wykonawcę w związku z wykonywaniem Umowy będą traktowane jako poufne. Wykonawca zobowiązuje się do zachowania ich w tajemnicy bez ograniczenia w czasie, a ich ewentualne ujawnienie możliwe będzie jedynie za wyrażoną wprost zgodą Zamawiającego i w sposób określony przez Zamawiającego.</w:t>
      </w:r>
    </w:p>
    <w:p w:rsidR="00006615" w:rsidRPr="00006615" w:rsidRDefault="00006615" w:rsidP="00DA6D7F">
      <w:pPr>
        <w:numPr>
          <w:ilvl w:val="0"/>
          <w:numId w:val="13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zobowiązuje się do kontroli przestrzegania zobowiązania do zachowania w tajemnicy informacji, o których mowa w ust. 1 przez wszystkie osoby zatrudnione przez Wykonawcę.</w:t>
      </w:r>
    </w:p>
    <w:p w:rsidR="00006615" w:rsidRPr="00006615" w:rsidRDefault="00006615" w:rsidP="00DA6D7F">
      <w:pPr>
        <w:numPr>
          <w:ilvl w:val="0"/>
          <w:numId w:val="13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Do informacji wrażliwych w rozumieniu niniejszej Umowy nie zalicza się:</w:t>
      </w:r>
    </w:p>
    <w:p w:rsidR="00006615" w:rsidRPr="00006615" w:rsidRDefault="00006615" w:rsidP="00DA6D7F">
      <w:pPr>
        <w:numPr>
          <w:ilvl w:val="2"/>
          <w:numId w:val="11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informacji powszechnie dostępnych i informacji publicznych;</w:t>
      </w:r>
    </w:p>
    <w:p w:rsidR="00006615" w:rsidRPr="00006615" w:rsidRDefault="00006615" w:rsidP="00DA6D7F">
      <w:pPr>
        <w:numPr>
          <w:ilvl w:val="2"/>
          <w:numId w:val="11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:rsidR="00006615" w:rsidRPr="00006615" w:rsidRDefault="00006615" w:rsidP="00DA6D7F">
      <w:pPr>
        <w:numPr>
          <w:ilvl w:val="2"/>
          <w:numId w:val="11"/>
        </w:numPr>
        <w:suppressAutoHyphens/>
        <w:spacing w:after="0" w:line="240" w:lineRule="auto"/>
        <w:ind w:left="1276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tajne.</w:t>
      </w:r>
    </w:p>
    <w:p w:rsidR="00006615" w:rsidRPr="00006615" w:rsidRDefault="00006615" w:rsidP="00DA6D7F">
      <w:pPr>
        <w:numPr>
          <w:ilvl w:val="0"/>
          <w:numId w:val="13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:rsidR="00006615" w:rsidRPr="00006615" w:rsidRDefault="00006615" w:rsidP="00DA6D7F">
      <w:pPr>
        <w:numPr>
          <w:ilvl w:val="0"/>
          <w:numId w:val="13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Wykonawca zapewni bezpieczne przechowywanie kopii wszystkich materiałów i dokumentów oraz przekazanie ich oryginałów Zamawiającemu niezwłocznie po zakończeniu trwania Umowy.</w:t>
      </w: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§ 14.</w:t>
      </w:r>
    </w:p>
    <w:p w:rsidR="00006615" w:rsidRPr="00006615" w:rsidRDefault="00006615" w:rsidP="00DA6D7F">
      <w:pPr>
        <w:numPr>
          <w:ilvl w:val="0"/>
          <w:numId w:val="14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iCs/>
          <w:sz w:val="18"/>
          <w:szCs w:val="18"/>
        </w:rPr>
      </w:pPr>
      <w:r w:rsidRPr="00006615">
        <w:rPr>
          <w:rFonts w:ascii="Verdana" w:eastAsia="Times New Roman" w:hAnsi="Verdana" w:cs="Times New Roman"/>
          <w:iCs/>
          <w:sz w:val="18"/>
          <w:szCs w:val="18"/>
        </w:rPr>
        <w:t>W związku z zawarciem i wykonywaniem niniejszej umowy każda</w:t>
      </w:r>
      <w:r w:rsidR="00992511">
        <w:rPr>
          <w:rFonts w:ascii="Verdana" w:eastAsia="Times New Roman" w:hAnsi="Verdana" w:cs="Times New Roman"/>
          <w:iCs/>
          <w:sz w:val="18"/>
          <w:szCs w:val="18"/>
        </w:rPr>
        <w:t xml:space="preserve"> ze Stron będzie samodzielnie i </w:t>
      </w:r>
      <w:bookmarkStart w:id="0" w:name="_GoBack"/>
      <w:bookmarkEnd w:id="0"/>
      <w:r w:rsidRPr="00006615">
        <w:rPr>
          <w:rFonts w:ascii="Verdana" w:eastAsia="Times New Roman" w:hAnsi="Verdana" w:cs="Times New Roman"/>
          <w:iCs/>
          <w:sz w:val="18"/>
          <w:szCs w:val="18"/>
        </w:rPr>
        <w:t>niezależnie od drugiej strony odpowiadać za przetwarz</w:t>
      </w:r>
      <w:r w:rsidR="00413392">
        <w:rPr>
          <w:rFonts w:ascii="Verdana" w:eastAsia="Times New Roman" w:hAnsi="Verdana" w:cs="Times New Roman"/>
          <w:iCs/>
          <w:sz w:val="18"/>
          <w:szCs w:val="18"/>
        </w:rPr>
        <w:t>anie danych osobowych zgodnie z </w:t>
      </w:r>
      <w:r w:rsidRPr="00006615">
        <w:rPr>
          <w:rFonts w:ascii="Verdana" w:eastAsia="Times New Roman" w:hAnsi="Verdana" w:cs="Times New Roman"/>
          <w:iCs/>
          <w:sz w:val="18"/>
          <w:szCs w:val="18"/>
        </w:rPr>
        <w:t>przepisami Rozporządzenia Parlamentu Europejskiego i Rady (UE) 2016/679 z dnia 2</w:t>
      </w:r>
      <w:r w:rsidR="00992511">
        <w:rPr>
          <w:rFonts w:ascii="Verdana" w:eastAsia="Times New Roman" w:hAnsi="Verdana" w:cs="Times New Roman"/>
          <w:iCs/>
          <w:sz w:val="18"/>
          <w:szCs w:val="18"/>
        </w:rPr>
        <w:t>7 kwietnia </w:t>
      </w:r>
      <w:r w:rsidRPr="00006615">
        <w:rPr>
          <w:rFonts w:ascii="Verdana" w:eastAsia="Times New Roman" w:hAnsi="Verdana" w:cs="Times New Roman"/>
          <w:iCs/>
          <w:sz w:val="18"/>
          <w:szCs w:val="18"/>
        </w:rPr>
        <w:t xml:space="preserve">2016 r. w sprawie ochrony osób fizycznych w związku z przetwarzaniem danych osobowych i w sprawie swobodnego przepływu takich danych oraz uchylenia dyrektywy 95/46/WE (dalej „RODO”). </w:t>
      </w:r>
    </w:p>
    <w:p w:rsidR="00006615" w:rsidRPr="00006615" w:rsidRDefault="00006615" w:rsidP="00DA6D7F">
      <w:pPr>
        <w:numPr>
          <w:ilvl w:val="0"/>
          <w:numId w:val="14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i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iCs/>
          <w:sz w:val="18"/>
          <w:szCs w:val="18"/>
          <w:lang w:eastAsia="ar-SA"/>
        </w:rPr>
        <w:t xml:space="preserve">Administratorem danych osobowych po stronie Zamawiającego jest Generalny Dyrektor Dróg Krajowych i Autostrad. </w:t>
      </w:r>
    </w:p>
    <w:p w:rsidR="00006615" w:rsidRPr="00006615" w:rsidRDefault="00006615" w:rsidP="00006615">
      <w:pPr>
        <w:suppressAutoHyphens/>
        <w:spacing w:after="0" w:line="240" w:lineRule="auto"/>
        <w:ind w:left="720"/>
        <w:contextualSpacing/>
        <w:jc w:val="both"/>
        <w:rPr>
          <w:rFonts w:ascii="Verdana" w:eastAsia="Times New Roman" w:hAnsi="Verdana" w:cs="Times New Roman"/>
          <w:i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iCs/>
          <w:sz w:val="18"/>
          <w:szCs w:val="18"/>
          <w:lang w:eastAsia="ar-SA"/>
        </w:rPr>
        <w:t>Administratorem danych osobowych po stronie Wykonawcy jest …………………</w:t>
      </w:r>
    </w:p>
    <w:p w:rsidR="00006615" w:rsidRPr="00006615" w:rsidRDefault="00006615" w:rsidP="00DA6D7F">
      <w:pPr>
        <w:numPr>
          <w:ilvl w:val="0"/>
          <w:numId w:val="14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i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006615" w:rsidRPr="00006615" w:rsidRDefault="00006615" w:rsidP="00DA6D7F">
      <w:pPr>
        <w:numPr>
          <w:ilvl w:val="0"/>
          <w:numId w:val="14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i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006615">
          <w:rPr>
            <w:rFonts w:ascii="Verdana" w:eastAsia="Times New Roman" w:hAnsi="Verdana" w:cs="Times New Roman"/>
            <w:color w:val="0563C1"/>
            <w:sz w:val="18"/>
            <w:szCs w:val="18"/>
            <w:u w:val="single"/>
            <w:lang w:eastAsia="ar-SA"/>
          </w:rPr>
          <w:t>https://www.gov.pl/web/gddkia/przetwarzanie-danych-osobowych-pracownikow-wykonawcow-i-podwykonawcow</w:t>
        </w:r>
      </w:hyperlink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:rsidR="00006615" w:rsidRPr="00006615" w:rsidRDefault="00006615" w:rsidP="00DA6D7F">
      <w:pPr>
        <w:numPr>
          <w:ilvl w:val="0"/>
          <w:numId w:val="14"/>
        </w:numPr>
        <w:suppressAutoHyphens/>
        <w:spacing w:after="0" w:line="240" w:lineRule="auto"/>
        <w:ind w:hanging="436"/>
        <w:contextualSpacing/>
        <w:jc w:val="both"/>
        <w:rPr>
          <w:rFonts w:ascii="Verdana" w:eastAsia="Times New Roman" w:hAnsi="Verdana" w:cs="Times New Roman"/>
          <w:i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>Wykonawca ponosi wobec Zamawiającego pełną odpowiedzialność z tytułu niewykonania lub nienależytego wykonania obowiązków wskazanych powyżej.</w:t>
      </w:r>
    </w:p>
    <w:p w:rsidR="00006615" w:rsidRPr="00006615" w:rsidRDefault="00006615" w:rsidP="00006615">
      <w:pPr>
        <w:tabs>
          <w:tab w:val="left" w:pos="8365"/>
        </w:tabs>
        <w:suppressAutoHyphens/>
        <w:snapToGrid w:val="0"/>
        <w:spacing w:after="0" w:line="240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§ 15. </w:t>
      </w:r>
    </w:p>
    <w:p w:rsidR="00006615" w:rsidRPr="00006615" w:rsidRDefault="00006615" w:rsidP="00DA6D7F">
      <w:pPr>
        <w:numPr>
          <w:ilvl w:val="0"/>
          <w:numId w:val="15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lastRenderedPageBreak/>
        <w:t>W sprawach nie uregulowanych niniejszymi postanowieniami stosuje się przepisy Kodeksu cywilnego.</w:t>
      </w:r>
    </w:p>
    <w:p w:rsidR="00006615" w:rsidRPr="00006615" w:rsidRDefault="00006615" w:rsidP="00DA6D7F">
      <w:pPr>
        <w:numPr>
          <w:ilvl w:val="0"/>
          <w:numId w:val="15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Wszelkie spory mogące wynikać w związku z realizacją niniejszej umowy będą rozstrzygane przez sąd w Szczecinie.</w:t>
      </w:r>
    </w:p>
    <w:p w:rsidR="00006615" w:rsidRPr="00006615" w:rsidRDefault="00006615" w:rsidP="00DA6D7F">
      <w:pPr>
        <w:numPr>
          <w:ilvl w:val="0"/>
          <w:numId w:val="15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ar-SA"/>
        </w:rPr>
        <w:t>Umowę sporządzono w dwóch jednobrzmiących egzemplarzach po jednym egzemplarzu dla każdej ze stron.</w:t>
      </w:r>
    </w:p>
    <w:p w:rsidR="00006615" w:rsidRPr="00006615" w:rsidRDefault="00006615" w:rsidP="00DA6D7F">
      <w:pPr>
        <w:numPr>
          <w:ilvl w:val="0"/>
          <w:numId w:val="15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Cs/>
          <w:sz w:val="18"/>
          <w:szCs w:val="18"/>
          <w:lang w:eastAsia="ar-SA"/>
        </w:rPr>
        <w:t>Wszelkie zmiany niniejszej umowy wymagają formy pisemnej pod rygorem nieważności.</w:t>
      </w:r>
    </w:p>
    <w:p w:rsidR="00006615" w:rsidRPr="00006615" w:rsidRDefault="00006615" w:rsidP="00DA6D7F">
      <w:pPr>
        <w:numPr>
          <w:ilvl w:val="0"/>
          <w:numId w:val="15"/>
        </w:numPr>
        <w:suppressAutoHyphens/>
        <w:spacing w:after="0" w:line="240" w:lineRule="auto"/>
        <w:ind w:left="709" w:hanging="425"/>
        <w:contextualSpacing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Integralnymi składnikami niniejszej umowy są:</w:t>
      </w:r>
    </w:p>
    <w:p w:rsidR="00006615" w:rsidRPr="00006615" w:rsidRDefault="00006615" w:rsidP="00006615">
      <w:pPr>
        <w:numPr>
          <w:ilvl w:val="0"/>
          <w:numId w:val="3"/>
        </w:numPr>
        <w:suppressAutoHyphens/>
        <w:spacing w:after="0" w:line="240" w:lineRule="auto"/>
        <w:ind w:left="1418"/>
        <w:contextualSpacing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Opis przedmiotu zamówienia – załącznik nr 1</w:t>
      </w:r>
    </w:p>
    <w:p w:rsidR="00006615" w:rsidRPr="00006615" w:rsidRDefault="00006615" w:rsidP="00006615">
      <w:pPr>
        <w:numPr>
          <w:ilvl w:val="0"/>
          <w:numId w:val="3"/>
        </w:numPr>
        <w:suppressAutoHyphens/>
        <w:spacing w:after="0" w:line="240" w:lineRule="auto"/>
        <w:ind w:left="1418"/>
        <w:contextualSpacing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Wykaz pojemników i kontenerów, częstotliwość ich opróżniania – załącznik nr 2</w:t>
      </w:r>
    </w:p>
    <w:p w:rsidR="00006615" w:rsidRPr="00006615" w:rsidRDefault="00006615" w:rsidP="00006615">
      <w:pPr>
        <w:numPr>
          <w:ilvl w:val="0"/>
          <w:numId w:val="3"/>
        </w:numPr>
        <w:suppressAutoHyphens/>
        <w:spacing w:after="0" w:line="240" w:lineRule="auto"/>
        <w:ind w:left="1418"/>
        <w:contextualSpacing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06615">
        <w:rPr>
          <w:rFonts w:ascii="Verdana" w:eastAsia="Times New Roman" w:hAnsi="Verdana" w:cs="Times New Roman"/>
          <w:sz w:val="18"/>
          <w:szCs w:val="18"/>
          <w:lang w:eastAsia="pl-PL"/>
        </w:rPr>
        <w:t>Oferta Wykonawcy z dnia ………………… – załączniki nr 3</w:t>
      </w:r>
    </w:p>
    <w:p w:rsidR="00006615" w:rsidRPr="00006615" w:rsidRDefault="00006615" w:rsidP="00006615">
      <w:pPr>
        <w:suppressAutoHyphens/>
        <w:spacing w:after="0" w:line="240" w:lineRule="auto"/>
        <w:ind w:left="720"/>
        <w:contextualSpacing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06615" w:rsidRPr="00006615" w:rsidRDefault="00006615" w:rsidP="00006615">
      <w:pPr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</w:p>
    <w:p w:rsidR="00006615" w:rsidRPr="00006615" w:rsidRDefault="00006615" w:rsidP="00006615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PODPISY I PIECZĘCIE</w:t>
      </w:r>
    </w:p>
    <w:p w:rsidR="00006615" w:rsidRPr="00006615" w:rsidRDefault="00006615" w:rsidP="00006615">
      <w:pPr>
        <w:suppressAutoHyphens/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W imieniu Zamawiającego:</w:t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W imieniu Wykonawcy:</w:t>
      </w:r>
    </w:p>
    <w:p w:rsidR="00006615" w:rsidRPr="00006615" w:rsidRDefault="00006615" w:rsidP="00006615">
      <w:pPr>
        <w:suppressAutoHyphens/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1.   ..................................................</w:t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1.   .............................................</w:t>
      </w:r>
    </w:p>
    <w:p w:rsidR="00006615" w:rsidRPr="00006615" w:rsidRDefault="00006615" w:rsidP="00006615">
      <w:pPr>
        <w:suppressAutoHyphens/>
        <w:spacing w:after="0" w:line="240" w:lineRule="auto"/>
        <w:ind w:left="2832" w:firstLine="708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006615" w:rsidRPr="00006615" w:rsidRDefault="00006615" w:rsidP="00006615">
      <w:pPr>
        <w:suppressAutoHyphens/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2.   ...................................................</w:t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006615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</w:p>
    <w:p w:rsidR="002172A5" w:rsidRDefault="002172A5"/>
    <w:sectPr w:rsidR="002172A5" w:rsidSect="008E6B04">
      <w:footerReference w:type="even" r:id="rId9"/>
      <w:footerReference w:type="default" r:id="rId10"/>
      <w:pgSz w:w="11906" w:h="16838"/>
      <w:pgMar w:top="1077" w:right="1077" w:bottom="1191" w:left="1304" w:header="709" w:footer="477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916057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E6B04" w:rsidRPr="008E6B04" w:rsidRDefault="00992511">
        <w:pPr>
          <w:pStyle w:val="Stopka"/>
          <w:jc w:val="right"/>
          <w:rPr>
            <w:sz w:val="16"/>
          </w:rPr>
        </w:pPr>
        <w:r w:rsidRPr="008E6B04">
          <w:rPr>
            <w:sz w:val="16"/>
          </w:rPr>
          <w:fldChar w:fldCharType="begin"/>
        </w:r>
        <w:r w:rsidRPr="008E6B04">
          <w:rPr>
            <w:sz w:val="16"/>
          </w:rPr>
          <w:instrText>PAGE   \* MERGEFORMAT</w:instrText>
        </w:r>
        <w:r w:rsidRPr="008E6B04">
          <w:rPr>
            <w:sz w:val="16"/>
          </w:rPr>
          <w:fldChar w:fldCharType="separate"/>
        </w:r>
        <w:r>
          <w:rPr>
            <w:noProof/>
            <w:sz w:val="16"/>
          </w:rPr>
          <w:t>4</w:t>
        </w:r>
        <w:r w:rsidRPr="008E6B04">
          <w:rPr>
            <w:sz w:val="16"/>
          </w:rPr>
          <w:fldChar w:fldCharType="end"/>
        </w:r>
      </w:p>
    </w:sdtContent>
  </w:sdt>
  <w:p w:rsidR="00213524" w:rsidRDefault="00992511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807388"/>
      <w:docPartObj>
        <w:docPartGallery w:val="Page Numbers (Bottom of Page)"/>
        <w:docPartUnique/>
      </w:docPartObj>
    </w:sdtPr>
    <w:sdtEndPr/>
    <w:sdtContent>
      <w:p w:rsidR="008E6B04" w:rsidRDefault="00992511">
        <w:pPr>
          <w:pStyle w:val="Stopka"/>
          <w:jc w:val="right"/>
        </w:pPr>
        <w:r w:rsidRPr="008E6B04">
          <w:rPr>
            <w:sz w:val="18"/>
          </w:rPr>
          <w:fldChar w:fldCharType="begin"/>
        </w:r>
        <w:r w:rsidRPr="008E6B04">
          <w:rPr>
            <w:sz w:val="18"/>
          </w:rPr>
          <w:instrText>PAGE   \* MERGEFORMAT</w:instrText>
        </w:r>
        <w:r w:rsidRPr="008E6B04">
          <w:rPr>
            <w:sz w:val="18"/>
          </w:rPr>
          <w:fldChar w:fldCharType="separate"/>
        </w:r>
        <w:r>
          <w:rPr>
            <w:noProof/>
            <w:sz w:val="18"/>
          </w:rPr>
          <w:t>1</w:t>
        </w:r>
        <w:r w:rsidRPr="008E6B04">
          <w:rPr>
            <w:sz w:val="18"/>
          </w:rPr>
          <w:fldChar w:fldCharType="end"/>
        </w:r>
      </w:p>
    </w:sdtContent>
  </w:sdt>
  <w:p w:rsidR="00213524" w:rsidRDefault="00992511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120" w:hanging="180"/>
      </w:pPr>
    </w:lvl>
  </w:abstractNum>
  <w:abstractNum w:abstractNumId="1" w15:restartNumberingAfterBreak="0">
    <w:nsid w:val="0000001B"/>
    <w:multiLevelType w:val="hybridMultilevel"/>
    <w:tmpl w:val="98C44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3"/>
    <w:multiLevelType w:val="hybridMultilevel"/>
    <w:tmpl w:val="A0348E3E"/>
    <w:lvl w:ilvl="0" w:tplc="4F3C0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2E68"/>
    <w:multiLevelType w:val="hybridMultilevel"/>
    <w:tmpl w:val="0B8422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9C74B4"/>
    <w:multiLevelType w:val="hybridMultilevel"/>
    <w:tmpl w:val="1A0A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67758"/>
    <w:multiLevelType w:val="hybridMultilevel"/>
    <w:tmpl w:val="0A8A8BDC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CF2770A">
      <w:start w:val="1"/>
      <w:numFmt w:val="decimal"/>
      <w:lvlText w:val="%2."/>
      <w:lvlJc w:val="left"/>
      <w:pPr>
        <w:ind w:left="928" w:hanging="360"/>
      </w:pPr>
      <w:rPr>
        <w:rFonts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A92A97"/>
    <w:multiLevelType w:val="hybridMultilevel"/>
    <w:tmpl w:val="31FCF592"/>
    <w:lvl w:ilvl="0" w:tplc="969689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34DF"/>
    <w:multiLevelType w:val="hybridMultilevel"/>
    <w:tmpl w:val="FEC8C77A"/>
    <w:lvl w:ilvl="0" w:tplc="98B27D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96094"/>
    <w:multiLevelType w:val="hybridMultilevel"/>
    <w:tmpl w:val="9BA8F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E1923"/>
    <w:multiLevelType w:val="hybridMultilevel"/>
    <w:tmpl w:val="08B2E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E0F"/>
    <w:multiLevelType w:val="hybridMultilevel"/>
    <w:tmpl w:val="77FEC29E"/>
    <w:lvl w:ilvl="0" w:tplc="D03AD6B0">
      <w:start w:val="1"/>
      <w:numFmt w:val="decimal"/>
      <w:lvlText w:val="%1."/>
      <w:lvlJc w:val="left"/>
      <w:pPr>
        <w:ind w:left="7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 w15:restartNumberingAfterBreak="0">
    <w:nsid w:val="27E06DC8"/>
    <w:multiLevelType w:val="hybridMultilevel"/>
    <w:tmpl w:val="E3387C34"/>
    <w:lvl w:ilvl="0" w:tplc="D03AD6B0">
      <w:start w:val="1"/>
      <w:numFmt w:val="decimal"/>
      <w:lvlText w:val="%1."/>
      <w:lvlJc w:val="left"/>
      <w:pPr>
        <w:ind w:left="7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803D6"/>
    <w:multiLevelType w:val="hybridMultilevel"/>
    <w:tmpl w:val="D6E47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2736E"/>
    <w:multiLevelType w:val="hybridMultilevel"/>
    <w:tmpl w:val="10C849A4"/>
    <w:lvl w:ilvl="0" w:tplc="98B27D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66FD4"/>
    <w:multiLevelType w:val="hybridMultilevel"/>
    <w:tmpl w:val="AD980C4C"/>
    <w:lvl w:ilvl="0" w:tplc="97A03CE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79A73F2"/>
    <w:multiLevelType w:val="hybridMultilevel"/>
    <w:tmpl w:val="F514A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B26E2"/>
    <w:multiLevelType w:val="hybridMultilevel"/>
    <w:tmpl w:val="C554C3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42A7742"/>
    <w:multiLevelType w:val="hybridMultilevel"/>
    <w:tmpl w:val="F150120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5D030B2"/>
    <w:multiLevelType w:val="hybridMultilevel"/>
    <w:tmpl w:val="AD04F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B26E5"/>
    <w:multiLevelType w:val="hybridMultilevel"/>
    <w:tmpl w:val="1A0A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15"/>
  </w:num>
  <w:num w:numId="12">
    <w:abstractNumId w:val="11"/>
  </w:num>
  <w:num w:numId="13">
    <w:abstractNumId w:val="19"/>
  </w:num>
  <w:num w:numId="14">
    <w:abstractNumId w:val="18"/>
  </w:num>
  <w:num w:numId="15">
    <w:abstractNumId w:val="16"/>
  </w:num>
  <w:num w:numId="16">
    <w:abstractNumId w:val="8"/>
  </w:num>
  <w:num w:numId="17">
    <w:abstractNumId w:val="9"/>
  </w:num>
  <w:num w:numId="18">
    <w:abstractNumId w:val="3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15"/>
    <w:rsid w:val="00006615"/>
    <w:rsid w:val="002172A5"/>
    <w:rsid w:val="00287835"/>
    <w:rsid w:val="00413392"/>
    <w:rsid w:val="004B3EA7"/>
    <w:rsid w:val="00992511"/>
    <w:rsid w:val="00DA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506D"/>
  <w15:chartTrackingRefBased/>
  <w15:docId w15:val="{E210D5DB-1E17-488C-9BFE-F7F3E1E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0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6615"/>
  </w:style>
  <w:style w:type="paragraph" w:styleId="Akapitzlist">
    <w:name w:val="List Paragraph"/>
    <w:basedOn w:val="Normalny"/>
    <w:uiPriority w:val="34"/>
    <w:qFormat/>
    <w:rsid w:val="00DA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czecin@gddki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alis@gddkia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upron@gddkia.gov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2325</Words>
  <Characters>13951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Aranowski Borys</dc:creator>
  <cp:keywords/>
  <dc:description/>
  <cp:lastModifiedBy>Aranowski Borys</cp:lastModifiedBy>
  <cp:revision>6</cp:revision>
  <dcterms:created xsi:type="dcterms:W3CDTF">2023-02-10T08:14:00Z</dcterms:created>
  <dcterms:modified xsi:type="dcterms:W3CDTF">2023-02-10T08:23:00Z</dcterms:modified>
</cp:coreProperties>
</file>