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381A" w14:textId="77777777" w:rsidR="007475AB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6EBF2D29" w14:textId="77777777" w:rsidR="00274D44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37347781" w14:textId="77777777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72D96235" w14:textId="69B3C1B3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</w:t>
      </w:r>
      <w:r w:rsidR="00C340B2">
        <w:rPr>
          <w:rFonts w:ascii="Lato" w:hAnsi="Lato"/>
          <w:sz w:val="20"/>
        </w:rPr>
        <w:t>I</w:t>
      </w:r>
      <w:r w:rsidRPr="00EB4EA7">
        <w:rPr>
          <w:rFonts w:ascii="Lato" w:hAnsi="Lato"/>
          <w:sz w:val="20"/>
        </w:rPr>
        <w:t>.7621.</w:t>
      </w:r>
      <w:r w:rsidR="00C340B2">
        <w:rPr>
          <w:rFonts w:ascii="Lato" w:hAnsi="Lato"/>
          <w:sz w:val="20"/>
        </w:rPr>
        <w:t>54</w:t>
      </w:r>
      <w:r w:rsidRPr="00EB4EA7">
        <w:rPr>
          <w:rFonts w:ascii="Lato" w:hAnsi="Lato"/>
          <w:sz w:val="20"/>
        </w:rPr>
        <w:t>.202</w:t>
      </w:r>
      <w:bookmarkEnd w:id="0"/>
      <w:r w:rsidR="00C340B2">
        <w:rPr>
          <w:rFonts w:ascii="Lato" w:hAnsi="Lato"/>
          <w:sz w:val="20"/>
        </w:rPr>
        <w:t>1</w:t>
      </w:r>
      <w:r w:rsidR="007729D8">
        <w:rPr>
          <w:rFonts w:ascii="Lato" w:hAnsi="Lato"/>
          <w:sz w:val="20"/>
        </w:rPr>
        <w:t>.</w:t>
      </w:r>
      <w:r w:rsidR="00C340B2">
        <w:rPr>
          <w:rFonts w:ascii="Lato" w:hAnsi="Lato"/>
          <w:sz w:val="20"/>
        </w:rPr>
        <w:t>PB</w:t>
      </w:r>
      <w:r w:rsidR="00BD7096">
        <w:rPr>
          <w:rFonts w:ascii="Lato" w:hAnsi="Lato"/>
          <w:sz w:val="20"/>
        </w:rPr>
        <w:t xml:space="preserve"> (DLI-IX)</w:t>
      </w:r>
    </w:p>
    <w:p w14:paraId="5F8A9B43" w14:textId="4A2E361D" w:rsidR="00D1013C" w:rsidRPr="009276B2" w:rsidRDefault="00D1013C" w:rsidP="00D1013C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>
        <w:rPr>
          <w:rFonts w:ascii="Lato" w:hAnsi="Lato"/>
          <w:sz w:val="20"/>
        </w:rPr>
        <w:t>18 kwietnia 2023</w:t>
      </w:r>
      <w:r w:rsidRPr="00EB4EA7">
        <w:rPr>
          <w:rFonts w:ascii="Lato" w:hAnsi="Lato"/>
          <w:sz w:val="20"/>
        </w:rPr>
        <w:t xml:space="preserve"> r.</w:t>
      </w:r>
    </w:p>
    <w:p w14:paraId="535D1249" w14:textId="77777777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34935795" w14:textId="77777777" w:rsidR="009276B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3DABD85F" w14:textId="77777777" w:rsidR="00C340B2" w:rsidRPr="00E921F6" w:rsidRDefault="00C340B2" w:rsidP="00C340B2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E921F6">
        <w:rPr>
          <w:rFonts w:ascii="Lato" w:hAnsi="Lato" w:cs="Arial"/>
          <w:b/>
          <w:sz w:val="20"/>
          <w:szCs w:val="20"/>
        </w:rPr>
        <w:t>OBWIESZCZENIE</w:t>
      </w:r>
    </w:p>
    <w:p w14:paraId="04988E8B" w14:textId="0DABB668" w:rsidR="00C340B2" w:rsidRPr="00E921F6" w:rsidRDefault="00C340B2" w:rsidP="00C340B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921F6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</w:t>
      </w:r>
      <w:r w:rsidR="00D1013C">
        <w:rPr>
          <w:rFonts w:ascii="Lato" w:hAnsi="Lato" w:cs="Arial"/>
          <w:spacing w:val="4"/>
          <w:sz w:val="20"/>
          <w:szCs w:val="20"/>
        </w:rPr>
        <w:br/>
      </w:r>
      <w:r w:rsidRPr="00E921F6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E921F6">
        <w:rPr>
          <w:rFonts w:ascii="Lato" w:hAnsi="Lato"/>
          <w:sz w:val="20"/>
          <w:szCs w:val="20"/>
        </w:rPr>
        <w:t>t.j</w:t>
      </w:r>
      <w:proofErr w:type="spellEnd"/>
      <w:r w:rsidRPr="00E921F6">
        <w:rPr>
          <w:rFonts w:ascii="Lato" w:hAnsi="Lato"/>
          <w:sz w:val="20"/>
          <w:szCs w:val="20"/>
        </w:rPr>
        <w:t>. Dz.U. z 2023 r. poz. 162</w:t>
      </w:r>
      <w:r w:rsidRPr="00E921F6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E921F6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 administracyjnego (Dz. U. z 2022 r. poz. 2000, ze zm.), </w:t>
      </w:r>
    </w:p>
    <w:p w14:paraId="6BA12B02" w14:textId="77777777" w:rsidR="00C340B2" w:rsidRPr="00E921F6" w:rsidRDefault="00C340B2" w:rsidP="00C340B2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E921F6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20FBD4A1" w14:textId="77777777" w:rsidR="00C340B2" w:rsidRPr="00E921F6" w:rsidRDefault="00C340B2" w:rsidP="00C340B2">
      <w:pPr>
        <w:pStyle w:val="Akapitzlist"/>
        <w:spacing w:after="120" w:line="240" w:lineRule="exact"/>
        <w:ind w:left="0"/>
        <w:contextualSpacing w:val="0"/>
        <w:jc w:val="both"/>
        <w:rPr>
          <w:rFonts w:ascii="Lato" w:hAnsi="Lato" w:cs="Arial"/>
          <w:spacing w:val="4"/>
          <w:szCs w:val="20"/>
        </w:rPr>
      </w:pPr>
      <w:r w:rsidRPr="00E921F6">
        <w:rPr>
          <w:rFonts w:ascii="Lato" w:hAnsi="Lato" w:cs="Arial"/>
          <w:spacing w:val="4"/>
          <w:szCs w:val="20"/>
        </w:rPr>
        <w:t xml:space="preserve">zawiadamia, że wydał decyzję z dnia 12 kwietnia 2023 r., znak: </w:t>
      </w:r>
      <w:r w:rsidRPr="00E921F6">
        <w:rPr>
          <w:rFonts w:ascii="Lato" w:hAnsi="Lato" w:cs="Arial"/>
          <w:szCs w:val="20"/>
        </w:rPr>
        <w:t>DLI.II.7621.54.2021.PB (DLI-IX)</w:t>
      </w:r>
      <w:r w:rsidRPr="00E921F6">
        <w:rPr>
          <w:rFonts w:ascii="Lato" w:hAnsi="Lato" w:cs="Arial"/>
          <w:spacing w:val="4"/>
          <w:szCs w:val="20"/>
        </w:rPr>
        <w:t>:</w:t>
      </w:r>
    </w:p>
    <w:p w14:paraId="7818E35A" w14:textId="0F815CFF" w:rsidR="00C340B2" w:rsidRPr="00E921F6" w:rsidRDefault="00C340B2" w:rsidP="00C340B2">
      <w:pPr>
        <w:numPr>
          <w:ilvl w:val="0"/>
          <w:numId w:val="3"/>
        </w:num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921F6">
        <w:rPr>
          <w:rFonts w:ascii="Lato" w:hAnsi="Lato" w:cs="Arial"/>
          <w:spacing w:val="4"/>
          <w:sz w:val="20"/>
          <w:szCs w:val="20"/>
        </w:rPr>
        <w:t>utrzymującą w mocy decyzję</w:t>
      </w:r>
      <w:r w:rsidRPr="00E921F6">
        <w:rPr>
          <w:rFonts w:ascii="Lato" w:hAnsi="Lato" w:cs="Arial"/>
          <w:sz w:val="20"/>
          <w:szCs w:val="20"/>
        </w:rPr>
        <w:t xml:space="preserve"> Wojewody Wielkopolskiego z dnia </w:t>
      </w:r>
      <w:bookmarkStart w:id="1" w:name="_Hlk115256230"/>
      <w:r w:rsidRPr="00E921F6">
        <w:rPr>
          <w:rFonts w:ascii="Lato" w:hAnsi="Lato" w:cs="Arial"/>
          <w:sz w:val="20"/>
          <w:szCs w:val="20"/>
        </w:rPr>
        <w:t xml:space="preserve">3 września 2021 </w:t>
      </w:r>
      <w:bookmarkEnd w:id="1"/>
      <w:r w:rsidRPr="00E921F6">
        <w:rPr>
          <w:rFonts w:ascii="Lato" w:hAnsi="Lato" w:cs="Arial"/>
          <w:sz w:val="20"/>
          <w:szCs w:val="20"/>
        </w:rPr>
        <w:t xml:space="preserve">r., znak: IR-III.7821.15.2018.4, odmawiającą zmiany ostatecznej decyzji Wojewody Wielkopolskiego z dnia 22 listopada 2019 r., znak: IR-III.7821.15.2018.4, uchylającej w części decyzję Starosty Poznańskiego Nr 17/2018 z dnia </w:t>
      </w:r>
      <w:r w:rsidR="00D1013C">
        <w:rPr>
          <w:rFonts w:ascii="Lato" w:hAnsi="Lato" w:cs="Arial"/>
          <w:sz w:val="20"/>
          <w:szCs w:val="20"/>
        </w:rPr>
        <w:br/>
      </w:r>
      <w:r w:rsidRPr="00E921F6">
        <w:rPr>
          <w:rFonts w:ascii="Lato" w:hAnsi="Lato" w:cs="Arial"/>
          <w:sz w:val="20"/>
          <w:szCs w:val="20"/>
        </w:rPr>
        <w:t xml:space="preserve">17 lipca 2018 r., znak: WD.6740.21.2018.EK, o zezwoleniu na realizację inwestycji drogowej polegającej na przebudowie/rozbudowie drogi powiatowej nr 2389P Głuchowo-Chomęcice na odcinku od drogi powiatowej DP2391P (ul. Komornicka) do wylotu ze skrzyżowaniem węzła S5 Konarzewo (w budowie), gmina Komorniki, powiat poznański, województwo wielkopolskie, i orzekającej w tym zakresie </w:t>
      </w:r>
      <w:r>
        <w:rPr>
          <w:rFonts w:ascii="Lato" w:hAnsi="Lato" w:cs="Arial"/>
          <w:sz w:val="20"/>
          <w:szCs w:val="20"/>
        </w:rPr>
        <w:br/>
      </w:r>
      <w:r w:rsidRPr="00E921F6">
        <w:rPr>
          <w:rFonts w:ascii="Lato" w:hAnsi="Lato" w:cs="Arial"/>
          <w:sz w:val="20"/>
          <w:szCs w:val="20"/>
        </w:rPr>
        <w:t>co do istoty sprawy, a w pozostałej części utrzymującej zaskarżoną decyzję w mocy.</w:t>
      </w:r>
    </w:p>
    <w:p w14:paraId="6DD6DCBE" w14:textId="0F0DA231" w:rsidR="00C340B2" w:rsidRPr="00E921F6" w:rsidRDefault="00C340B2" w:rsidP="00C340B2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921F6">
        <w:rPr>
          <w:rFonts w:ascii="Lato" w:hAnsi="Lato" w:cs="Arial"/>
          <w:spacing w:val="4"/>
          <w:sz w:val="20"/>
          <w:szCs w:val="20"/>
        </w:rPr>
        <w:t xml:space="preserve">Strony z treścią ww. decyzji z dnia 12 kwietnia 2023 r. oraz aktami sprawy mogą zapoznać się w Ministerstwie Rozwoju i Technologii w Warszawie, ul. Chałubińskiego 4/6, we </w:t>
      </w:r>
      <w:r w:rsidRPr="00E921F6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E921F6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E921F6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E921F6">
        <w:rPr>
          <w:rFonts w:ascii="Lato" w:hAnsi="Lato" w:cs="Arial"/>
          <w:bCs/>
          <w:spacing w:val="4"/>
          <w:sz w:val="20"/>
          <w:szCs w:val="20"/>
        </w:rPr>
        <w:t>z treścią ww. decyzji – w Urzędzie Gminy Komorniki</w:t>
      </w:r>
    </w:p>
    <w:p w14:paraId="66DF5856" w14:textId="77777777" w:rsidR="00C340B2" w:rsidRPr="00E921F6" w:rsidRDefault="00C340B2" w:rsidP="00C340B2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E921F6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E921F6">
        <w:rPr>
          <w:rFonts w:ascii="Lato" w:hAnsi="Lato" w:cs="Arial"/>
          <w:bCs/>
          <w:spacing w:val="4"/>
          <w:sz w:val="20"/>
          <w:szCs w:val="20"/>
        </w:rPr>
        <w:t>: 25 kwietnia 2023 r.</w:t>
      </w:r>
      <w:r w:rsidRPr="00E921F6">
        <w:rPr>
          <w:rFonts w:ascii="Lato" w:hAnsi="Lato"/>
          <w:noProof/>
          <w:sz w:val="20"/>
          <w:szCs w:val="20"/>
        </w:rPr>
        <w:t xml:space="preserve"> </w:t>
      </w:r>
    </w:p>
    <w:p w14:paraId="5D9C3520" w14:textId="05E17916" w:rsidR="00C340B2" w:rsidRPr="00C340B2" w:rsidRDefault="00C340B2" w:rsidP="00C340B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921F6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E921F6">
        <w:rPr>
          <w:rFonts w:ascii="Lato" w:hAnsi="Lato" w:cs="Arial"/>
          <w:b/>
          <w:spacing w:val="4"/>
          <w:sz w:val="20"/>
          <w:szCs w:val="20"/>
        </w:rPr>
        <w:t>:</w:t>
      </w:r>
      <w:r w:rsidRPr="00E921F6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6ED47D7E" w14:textId="77777777" w:rsidR="00C340B2" w:rsidRPr="007729D8" w:rsidRDefault="00C340B2" w:rsidP="00C53987">
      <w:pPr>
        <w:spacing w:after="120" w:line="240" w:lineRule="exact"/>
        <w:rPr>
          <w:rFonts w:ascii="Lato" w:hAnsi="Lato"/>
          <w:sz w:val="20"/>
          <w:szCs w:val="20"/>
        </w:rPr>
      </w:pPr>
    </w:p>
    <w:p w14:paraId="7ACF224C" w14:textId="3299DCF5" w:rsidR="007729D8" w:rsidRPr="007729D8" w:rsidRDefault="007729D8" w:rsidP="007729D8">
      <w:pPr>
        <w:autoSpaceDE w:val="0"/>
        <w:autoSpaceDN w:val="0"/>
        <w:adjustRightInd w:val="0"/>
        <w:spacing w:after="0" w:line="240" w:lineRule="auto"/>
        <w:ind w:firstLine="4111"/>
        <w:rPr>
          <w:rFonts w:ascii="Lato" w:hAnsi="Lato" w:cs="Lato-Regular,Bold"/>
          <w:b/>
          <w:bCs/>
          <w:sz w:val="20"/>
          <w:szCs w:val="20"/>
        </w:rPr>
      </w:pPr>
      <w:r w:rsidRPr="007729D8">
        <w:rPr>
          <w:rFonts w:ascii="Lato" w:hAnsi="Lato" w:cs="Lato-Regular,Bold"/>
          <w:b/>
          <w:bCs/>
          <w:sz w:val="20"/>
          <w:szCs w:val="20"/>
        </w:rPr>
        <w:t>Z upoważnienia</w:t>
      </w:r>
    </w:p>
    <w:p w14:paraId="7763BBC9" w14:textId="77777777" w:rsidR="007729D8" w:rsidRPr="007729D8" w:rsidRDefault="007729D8" w:rsidP="007729D8">
      <w:pPr>
        <w:autoSpaceDE w:val="0"/>
        <w:autoSpaceDN w:val="0"/>
        <w:adjustRightInd w:val="0"/>
        <w:spacing w:after="0" w:line="240" w:lineRule="auto"/>
        <w:ind w:firstLine="4111"/>
        <w:rPr>
          <w:rFonts w:ascii="Lato" w:hAnsi="Lato" w:cs="Lato-Regular"/>
          <w:sz w:val="20"/>
          <w:szCs w:val="20"/>
        </w:rPr>
      </w:pPr>
      <w:r w:rsidRPr="007729D8">
        <w:rPr>
          <w:rFonts w:ascii="Lato" w:hAnsi="Lato" w:cs="Lato-Regular"/>
          <w:sz w:val="20"/>
          <w:szCs w:val="20"/>
        </w:rPr>
        <w:t>Marta Maikowska</w:t>
      </w:r>
    </w:p>
    <w:p w14:paraId="482809BA" w14:textId="77777777" w:rsidR="007729D8" w:rsidRPr="007729D8" w:rsidRDefault="007729D8" w:rsidP="007729D8">
      <w:pPr>
        <w:autoSpaceDE w:val="0"/>
        <w:autoSpaceDN w:val="0"/>
        <w:adjustRightInd w:val="0"/>
        <w:spacing w:after="0" w:line="240" w:lineRule="auto"/>
        <w:ind w:firstLine="4111"/>
        <w:rPr>
          <w:rFonts w:ascii="Lato" w:hAnsi="Lato" w:cs="Lato-Regular"/>
          <w:sz w:val="20"/>
          <w:szCs w:val="20"/>
        </w:rPr>
      </w:pPr>
      <w:r w:rsidRPr="007729D8">
        <w:rPr>
          <w:rFonts w:ascii="Lato" w:hAnsi="Lato" w:cs="Lato-Regular"/>
          <w:sz w:val="20"/>
          <w:szCs w:val="20"/>
        </w:rPr>
        <w:t>zastępca dyrektora departamentu</w:t>
      </w:r>
    </w:p>
    <w:p w14:paraId="42C34C3C" w14:textId="2D85ECFD" w:rsidR="007729D8" w:rsidRDefault="007729D8" w:rsidP="00C340B2">
      <w:pPr>
        <w:pStyle w:val="Bezodstpw"/>
        <w:ind w:firstLine="4111"/>
        <w:rPr>
          <w:rFonts w:ascii="Lato" w:hAnsi="Lato"/>
          <w:sz w:val="20"/>
          <w:szCs w:val="20"/>
        </w:rPr>
      </w:pPr>
      <w:r w:rsidRPr="007729D8">
        <w:rPr>
          <w:rFonts w:ascii="Lato" w:hAnsi="Lato"/>
          <w:sz w:val="20"/>
          <w:szCs w:val="20"/>
        </w:rPr>
        <w:t>/ kwalifikowany podpis elektroniczny /</w:t>
      </w:r>
    </w:p>
    <w:p w14:paraId="28F7CA5B" w14:textId="77777777" w:rsidR="00C340B2" w:rsidRDefault="00C340B2" w:rsidP="00C340B2">
      <w:pPr>
        <w:pStyle w:val="Bezodstpw"/>
        <w:ind w:firstLine="4111"/>
        <w:rPr>
          <w:rFonts w:ascii="Lato" w:hAnsi="Lato"/>
          <w:sz w:val="20"/>
          <w:szCs w:val="20"/>
        </w:rPr>
      </w:pPr>
    </w:p>
    <w:p w14:paraId="31E8FA9C" w14:textId="77777777" w:rsidR="00C340B2" w:rsidRDefault="00C340B2" w:rsidP="00C340B2">
      <w:pPr>
        <w:pStyle w:val="Bezodstpw"/>
        <w:ind w:firstLine="4111"/>
        <w:rPr>
          <w:rFonts w:ascii="Lato" w:hAnsi="Lato"/>
          <w:sz w:val="20"/>
          <w:szCs w:val="20"/>
        </w:rPr>
      </w:pPr>
    </w:p>
    <w:p w14:paraId="0B2DB441" w14:textId="77777777" w:rsidR="00C340B2" w:rsidRDefault="00C340B2" w:rsidP="00C340B2">
      <w:pPr>
        <w:pStyle w:val="Bezodstpw"/>
        <w:ind w:firstLine="4111"/>
        <w:rPr>
          <w:rFonts w:ascii="Lato" w:hAnsi="Lato"/>
          <w:sz w:val="20"/>
          <w:szCs w:val="20"/>
        </w:rPr>
      </w:pPr>
    </w:p>
    <w:p w14:paraId="161A382C" w14:textId="77777777" w:rsidR="00C340B2" w:rsidRDefault="00C340B2" w:rsidP="00C340B2">
      <w:pPr>
        <w:pStyle w:val="Bezodstpw"/>
        <w:ind w:firstLine="4111"/>
        <w:rPr>
          <w:rFonts w:ascii="Lato" w:hAnsi="Lato"/>
          <w:sz w:val="20"/>
          <w:szCs w:val="20"/>
        </w:rPr>
      </w:pPr>
    </w:p>
    <w:p w14:paraId="4B8FBEC8" w14:textId="77777777" w:rsidR="00C340B2" w:rsidRDefault="00C340B2" w:rsidP="00C340B2">
      <w:pPr>
        <w:pStyle w:val="Bezodstpw"/>
        <w:ind w:firstLine="4111"/>
        <w:rPr>
          <w:rFonts w:ascii="Lato" w:hAnsi="Lato"/>
          <w:sz w:val="20"/>
          <w:szCs w:val="20"/>
        </w:rPr>
      </w:pPr>
    </w:p>
    <w:p w14:paraId="46E58B6D" w14:textId="77777777" w:rsidR="007729D8" w:rsidRPr="007729D8" w:rsidRDefault="007729D8" w:rsidP="007729D8">
      <w:pPr>
        <w:spacing w:before="120"/>
        <w:jc w:val="center"/>
        <w:rPr>
          <w:rFonts w:ascii="Lato" w:hAnsi="Lato" w:cs="Arial"/>
          <w:b/>
          <w:color w:val="000000"/>
          <w:sz w:val="20"/>
          <w:szCs w:val="18"/>
          <w:lang w:eastAsia="en-GB"/>
        </w:rPr>
      </w:pPr>
      <w:r w:rsidRPr="007729D8">
        <w:rPr>
          <w:rFonts w:ascii="Lato" w:hAnsi="Lato" w:cs="Arial"/>
          <w:b/>
          <w:color w:val="000000"/>
          <w:sz w:val="20"/>
          <w:szCs w:val="18"/>
          <w:lang w:eastAsia="en-GB"/>
        </w:rPr>
        <w:lastRenderedPageBreak/>
        <w:t>Informacja o przetwarzaniu danych osobowych</w:t>
      </w:r>
      <w:r w:rsidRPr="007729D8">
        <w:rPr>
          <w:rFonts w:ascii="Lato" w:hAnsi="Lato" w:cs="Arial"/>
          <w:b/>
          <w:color w:val="000000"/>
          <w:sz w:val="20"/>
          <w:szCs w:val="18"/>
          <w:lang w:eastAsia="en-GB"/>
        </w:rPr>
        <w:br/>
      </w:r>
    </w:p>
    <w:p w14:paraId="6F22A43E" w14:textId="70D9525D" w:rsidR="007729D8" w:rsidRPr="007729D8" w:rsidRDefault="007729D8" w:rsidP="007729D8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  <w:lang w:eastAsia="en-GB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D1013C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br/>
      </w:r>
      <w:r w:rsidRPr="007729D8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729D8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>późn</w:t>
      </w:r>
      <w:proofErr w:type="spellEnd"/>
      <w:r w:rsidRPr="007729D8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>. zm.), zwanego dalej „RODO”, informuję, że:</w:t>
      </w:r>
    </w:p>
    <w:p w14:paraId="1F03E1F3" w14:textId="5C39AEAC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18"/>
          <w:lang w:eastAsia="en-GB"/>
        </w:rPr>
      </w:pPr>
      <w:r w:rsidRPr="007729D8">
        <w:rPr>
          <w:rFonts w:ascii="Lato" w:hAnsi="Lato" w:cs="Arial"/>
          <w:sz w:val="20"/>
          <w:szCs w:val="18"/>
        </w:rPr>
        <w:t xml:space="preserve">Administratorem Pani/Pana danych osobowych jest Minister Rozwoju i Technologii, </w:t>
      </w:r>
      <w:r w:rsidR="00D1013C">
        <w:rPr>
          <w:rFonts w:ascii="Lato" w:hAnsi="Lato" w:cs="Arial"/>
          <w:sz w:val="20"/>
          <w:szCs w:val="18"/>
        </w:rPr>
        <w:br/>
      </w:r>
      <w:r w:rsidRPr="007729D8">
        <w:rPr>
          <w:rFonts w:ascii="Lato" w:hAnsi="Lato" w:cs="Arial"/>
          <w:sz w:val="20"/>
          <w:szCs w:val="18"/>
        </w:rPr>
        <w:t xml:space="preserve">z siedzibą w Warszawie, Plac Trzech Krzyży 3/5, kancelaria@mrit.gov.pl, tel.: </w:t>
      </w:r>
      <w:r w:rsidRPr="007729D8">
        <w:rPr>
          <w:rFonts w:ascii="Lato" w:hAnsi="Lato" w:cs="Arial"/>
          <w:bCs/>
          <w:sz w:val="20"/>
          <w:szCs w:val="18"/>
        </w:rPr>
        <w:t>+48 222 500 123</w:t>
      </w:r>
      <w:r w:rsidRPr="007729D8">
        <w:rPr>
          <w:rFonts w:ascii="Lato" w:hAnsi="Lato" w:cs="Arial"/>
          <w:sz w:val="20"/>
          <w:szCs w:val="18"/>
        </w:rPr>
        <w:t>, natomiast wykonującym obowiązki administratora jest Dyrektor Departamentu Lokalizacji Inwestycji.</w:t>
      </w:r>
    </w:p>
    <w:p w14:paraId="72FFF1D4" w14:textId="2BEEE41D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18"/>
          <w:lang w:eastAsia="en-GB"/>
        </w:rPr>
      </w:pPr>
      <w:r w:rsidRPr="007729D8">
        <w:rPr>
          <w:rFonts w:ascii="Lato" w:hAnsi="Lato" w:cs="Arial"/>
          <w:spacing w:val="4"/>
          <w:sz w:val="20"/>
          <w:szCs w:val="18"/>
        </w:rPr>
        <w:t xml:space="preserve">Dane kontaktowe do Inspektora Ochrony Danych w Ministerstwie </w:t>
      </w:r>
      <w:r w:rsidRPr="007729D8">
        <w:rPr>
          <w:rFonts w:ascii="Lato" w:hAnsi="Lato" w:cs="Arial"/>
          <w:sz w:val="20"/>
          <w:szCs w:val="18"/>
        </w:rPr>
        <w:t>Rozwoju</w:t>
      </w:r>
      <w:r w:rsidR="00D1013C">
        <w:rPr>
          <w:rFonts w:ascii="Lato" w:hAnsi="Lato" w:cs="Arial"/>
          <w:sz w:val="20"/>
          <w:szCs w:val="18"/>
        </w:rPr>
        <w:br/>
      </w:r>
      <w:r w:rsidRPr="007729D8">
        <w:rPr>
          <w:rFonts w:ascii="Lato" w:hAnsi="Lato" w:cs="Arial"/>
          <w:sz w:val="20"/>
          <w:szCs w:val="18"/>
        </w:rPr>
        <w:t xml:space="preserve"> i Technologii</w:t>
      </w:r>
      <w:r w:rsidRPr="007729D8">
        <w:rPr>
          <w:rFonts w:ascii="Lato" w:hAnsi="Lato" w:cs="Arial"/>
          <w:spacing w:val="4"/>
          <w:sz w:val="20"/>
          <w:szCs w:val="18"/>
        </w:rPr>
        <w:t xml:space="preserve">: Inspektor Ochrony Danych, Ministerstwo </w:t>
      </w:r>
      <w:r w:rsidRPr="007729D8">
        <w:rPr>
          <w:rFonts w:ascii="Lato" w:hAnsi="Lato" w:cs="Arial"/>
          <w:sz w:val="20"/>
          <w:szCs w:val="18"/>
        </w:rPr>
        <w:t>Rozwoju i Technologii</w:t>
      </w:r>
      <w:r w:rsidRPr="007729D8">
        <w:rPr>
          <w:rFonts w:ascii="Lato" w:hAnsi="Lato" w:cs="Arial"/>
          <w:spacing w:val="4"/>
          <w:sz w:val="20"/>
          <w:szCs w:val="18"/>
        </w:rPr>
        <w:t xml:space="preserve">, </w:t>
      </w:r>
      <w:r w:rsidRPr="007729D8">
        <w:rPr>
          <w:rFonts w:ascii="Lato" w:hAnsi="Lato" w:cs="Arial"/>
          <w:spacing w:val="4"/>
          <w:sz w:val="20"/>
          <w:szCs w:val="18"/>
          <w:lang w:eastAsia="en-GB"/>
        </w:rPr>
        <w:t>Plac Trzech Krzyży 3/5, 00-507 Warszawa</w:t>
      </w:r>
      <w:r w:rsidRPr="007729D8">
        <w:rPr>
          <w:rFonts w:ascii="Lato" w:hAnsi="Lato" w:cs="Arial"/>
          <w:spacing w:val="4"/>
          <w:sz w:val="20"/>
          <w:szCs w:val="18"/>
        </w:rPr>
        <w:t xml:space="preserve">, adres e-mail: </w:t>
      </w:r>
      <w:r w:rsidRPr="007729D8">
        <w:rPr>
          <w:rFonts w:ascii="Lato" w:hAnsi="Lato" w:cs="Arial"/>
          <w:sz w:val="20"/>
          <w:szCs w:val="18"/>
        </w:rPr>
        <w:t>iod@mrit.gov.pl</w:t>
      </w:r>
      <w:r w:rsidRPr="007729D8">
        <w:rPr>
          <w:rFonts w:ascii="Lato" w:hAnsi="Lato" w:cs="Arial"/>
          <w:sz w:val="20"/>
          <w:szCs w:val="20"/>
        </w:rPr>
        <w:t>.</w:t>
      </w:r>
    </w:p>
    <w:p w14:paraId="5FED47F3" w14:textId="721F36EC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18"/>
          <w:lang w:eastAsia="pl-PL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Pani/Pana dane osobowe będą przetwarzane na podst. art. 6 ust. 1 lit. c RODO, </w:t>
      </w:r>
      <w:r w:rsidRPr="007729D8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</w:t>
      </w:r>
      <w:r w:rsidR="00D1013C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br/>
      </w:r>
      <w:r w:rsidRPr="007729D8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 (</w:t>
      </w:r>
      <w:proofErr w:type="spellStart"/>
      <w:r w:rsidRPr="007729D8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>t.j</w:t>
      </w:r>
      <w:proofErr w:type="spellEnd"/>
      <w:r w:rsidRPr="007729D8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. </w:t>
      </w:r>
      <w:r w:rsidRPr="007729D8">
        <w:rPr>
          <w:rFonts w:ascii="Lato" w:hAnsi="Lato" w:cs="Arial"/>
          <w:spacing w:val="4"/>
          <w:sz w:val="20"/>
          <w:szCs w:val="18"/>
        </w:rPr>
        <w:t>Dz. U. z 2022 r. poz. 2000</w:t>
      </w:r>
      <w:r w:rsidRPr="007729D8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), dalej „KPA”, oraz w związku z </w:t>
      </w:r>
      <w:r w:rsidRPr="007729D8">
        <w:rPr>
          <w:rFonts w:ascii="Lato" w:hAnsi="Lato" w:cs="Arial"/>
          <w:spacing w:val="4"/>
          <w:sz w:val="20"/>
          <w:szCs w:val="18"/>
        </w:rPr>
        <w:t xml:space="preserve">ustawą </w:t>
      </w:r>
      <w:r w:rsidRPr="007729D8">
        <w:rPr>
          <w:rFonts w:ascii="Lato" w:hAnsi="Lato" w:cs="Arial"/>
          <w:spacing w:val="4"/>
          <w:sz w:val="20"/>
          <w:szCs w:val="20"/>
        </w:rPr>
        <w:t xml:space="preserve">z dnia 10 kwietnia 2003 r. o szczególnych zasadach przygotowania i realizacji inwestycji </w:t>
      </w:r>
      <w:r w:rsidR="00D1013C">
        <w:rPr>
          <w:rFonts w:ascii="Lato" w:hAnsi="Lato" w:cs="Arial"/>
          <w:spacing w:val="4"/>
          <w:sz w:val="20"/>
          <w:szCs w:val="20"/>
        </w:rPr>
        <w:br/>
      </w:r>
      <w:r w:rsidRPr="007729D8">
        <w:rPr>
          <w:rFonts w:ascii="Lato" w:hAnsi="Lato" w:cs="Arial"/>
          <w:spacing w:val="4"/>
          <w:sz w:val="20"/>
          <w:szCs w:val="20"/>
        </w:rPr>
        <w:t>w zakresie dróg publicznych (</w:t>
      </w:r>
      <w:proofErr w:type="spellStart"/>
      <w:r w:rsidRPr="007729D8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Pr="007729D8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 U. z 2022 r. poz. 176,</w:t>
      </w:r>
      <w:r w:rsidRPr="007729D8">
        <w:rPr>
          <w:rFonts w:ascii="Lato" w:hAnsi="Lato" w:cs="Arial"/>
          <w:spacing w:val="4"/>
          <w:sz w:val="20"/>
          <w:szCs w:val="18"/>
        </w:rPr>
        <w:t xml:space="preserve"> z </w:t>
      </w:r>
      <w:proofErr w:type="spellStart"/>
      <w:r w:rsidRPr="007729D8">
        <w:rPr>
          <w:rFonts w:ascii="Lato" w:hAnsi="Lato" w:cs="Arial"/>
          <w:spacing w:val="4"/>
          <w:sz w:val="20"/>
          <w:szCs w:val="18"/>
        </w:rPr>
        <w:t>późn</w:t>
      </w:r>
      <w:proofErr w:type="spellEnd"/>
      <w:r w:rsidRPr="007729D8">
        <w:rPr>
          <w:rFonts w:ascii="Lato" w:hAnsi="Lato" w:cs="Arial"/>
          <w:spacing w:val="4"/>
          <w:sz w:val="20"/>
          <w:szCs w:val="18"/>
        </w:rPr>
        <w:t>. zm.</w:t>
      </w:r>
      <w:r w:rsidRPr="007729D8">
        <w:rPr>
          <w:rFonts w:ascii="Lato" w:hAnsi="Lato" w:cs="Arial"/>
          <w:spacing w:val="4"/>
          <w:sz w:val="20"/>
          <w:szCs w:val="20"/>
        </w:rPr>
        <w:t>)</w:t>
      </w:r>
      <w:r w:rsidRPr="007729D8">
        <w:rPr>
          <w:rFonts w:ascii="Lato" w:hAnsi="Lato" w:cs="Arial"/>
          <w:spacing w:val="4"/>
          <w:sz w:val="20"/>
          <w:szCs w:val="18"/>
        </w:rPr>
        <w:t>.</w:t>
      </w:r>
    </w:p>
    <w:p w14:paraId="2CEE31E2" w14:textId="77777777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t>Podanie danych osobowych jest wymogiem ustawowym.</w:t>
      </w:r>
    </w:p>
    <w:p w14:paraId="48FC8790" w14:textId="77777777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AE97EB3" w14:textId="77777777" w:rsidR="007729D8" w:rsidRPr="007729D8" w:rsidRDefault="007729D8" w:rsidP="007729D8">
      <w:pPr>
        <w:numPr>
          <w:ilvl w:val="0"/>
          <w:numId w:val="5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t>strony i inni uczestnicy postępowania administracyjnego w rozumieniu przepisów KPA;</w:t>
      </w:r>
    </w:p>
    <w:p w14:paraId="0AAE5546" w14:textId="77777777" w:rsidR="007729D8" w:rsidRPr="007729D8" w:rsidRDefault="007729D8" w:rsidP="007729D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D0A1367" w14:textId="77777777" w:rsidR="007729D8" w:rsidRPr="007729D8" w:rsidRDefault="007729D8" w:rsidP="007729D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t xml:space="preserve">inne podmioty, w tym dostawcy usług informatycznych, które na podstawie stosownych umów podpisanych z Ministerstwem </w:t>
      </w:r>
      <w:r w:rsidRPr="007729D8">
        <w:rPr>
          <w:rFonts w:ascii="Lato" w:hAnsi="Lato" w:cs="Arial"/>
          <w:sz w:val="20"/>
          <w:szCs w:val="18"/>
        </w:rPr>
        <w:t>Rozwoju i Technologii</w:t>
      </w:r>
      <w:r w:rsidRPr="007729D8">
        <w:rPr>
          <w:rFonts w:ascii="Lato" w:hAnsi="Lato" w:cs="Arial"/>
          <w:color w:val="000000"/>
          <w:spacing w:val="4"/>
          <w:sz w:val="20"/>
          <w:szCs w:val="18"/>
        </w:rPr>
        <w:t xml:space="preserve">, przetwarzają dane osobowe, dla których Administratorem jest Minister </w:t>
      </w:r>
      <w:r w:rsidRPr="007729D8">
        <w:rPr>
          <w:rFonts w:ascii="Lato" w:hAnsi="Lato" w:cs="Arial"/>
          <w:sz w:val="20"/>
          <w:szCs w:val="18"/>
        </w:rPr>
        <w:t>Rozwoju i Technologii</w:t>
      </w:r>
      <w:r w:rsidRPr="007729D8">
        <w:rPr>
          <w:rFonts w:ascii="Lato" w:hAnsi="Lato" w:cs="Arial"/>
          <w:color w:val="000000"/>
          <w:spacing w:val="4"/>
          <w:sz w:val="20"/>
          <w:szCs w:val="18"/>
        </w:rPr>
        <w:t>.</w:t>
      </w:r>
    </w:p>
    <w:p w14:paraId="6697405D" w14:textId="77777777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7729D8">
        <w:rPr>
          <w:rFonts w:ascii="Lato" w:hAnsi="Lato" w:cs="Arial"/>
          <w:sz w:val="20"/>
          <w:szCs w:val="18"/>
        </w:rPr>
        <w:t>Odbiorcą Pani/Pana danych osobowych jest również Wojewoda Podlaski, w związku z korzystaniem przez Administratora z systemu elektronicznego zarządzania dokumentacją (EZD PUW).</w:t>
      </w:r>
    </w:p>
    <w:p w14:paraId="538D29D8" w14:textId="1607795C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7729D8">
        <w:rPr>
          <w:rFonts w:ascii="Lato" w:hAnsi="Lato" w:cs="Arial"/>
          <w:sz w:val="20"/>
          <w:szCs w:val="18"/>
        </w:rPr>
        <w:t>Pani/Pana dane osobowe będą przechowywane przez okres niezbędny do realizacji celu ich przetwarzania, nie krócej niż okres wskazany w przepisach o archiwizacji</w:t>
      </w:r>
      <w:r w:rsidR="00D1013C">
        <w:rPr>
          <w:rFonts w:ascii="Lato" w:hAnsi="Lato" w:cs="Arial"/>
          <w:sz w:val="20"/>
          <w:szCs w:val="18"/>
        </w:rPr>
        <w:br/>
      </w:r>
      <w:r w:rsidRPr="007729D8">
        <w:rPr>
          <w:rFonts w:ascii="Lato" w:hAnsi="Lato" w:cs="Arial"/>
          <w:sz w:val="20"/>
          <w:szCs w:val="18"/>
        </w:rPr>
        <w:t xml:space="preserve"> tj. ustawie z dnia 14 lipca 1983 r. </w:t>
      </w:r>
      <w:r w:rsidRPr="007729D8">
        <w:rPr>
          <w:rFonts w:ascii="Lato" w:hAnsi="Lato" w:cs="Arial"/>
          <w:iCs/>
          <w:sz w:val="20"/>
          <w:szCs w:val="18"/>
        </w:rPr>
        <w:t>o narodowym zasobie archiwalnym i archiwach</w:t>
      </w:r>
      <w:r w:rsidR="00D1013C">
        <w:rPr>
          <w:rFonts w:ascii="Lato" w:hAnsi="Lato" w:cs="Arial"/>
          <w:iCs/>
          <w:sz w:val="20"/>
          <w:szCs w:val="18"/>
        </w:rPr>
        <w:br/>
      </w:r>
      <w:r w:rsidRPr="007729D8">
        <w:rPr>
          <w:rFonts w:ascii="Lato" w:hAnsi="Lato" w:cs="Arial"/>
          <w:i/>
          <w:iCs/>
          <w:sz w:val="20"/>
          <w:szCs w:val="18"/>
        </w:rPr>
        <w:t xml:space="preserve"> </w:t>
      </w:r>
      <w:r w:rsidRPr="007729D8">
        <w:rPr>
          <w:rFonts w:ascii="Lato" w:hAnsi="Lato" w:cs="Arial"/>
          <w:sz w:val="20"/>
          <w:szCs w:val="18"/>
        </w:rPr>
        <w:t xml:space="preserve">(Dz. U. z 2020 r. poz. 164, </w:t>
      </w:r>
      <w:r w:rsidRPr="007729D8">
        <w:rPr>
          <w:rFonts w:ascii="Lato" w:hAnsi="Lato" w:cs="Arial"/>
          <w:spacing w:val="4"/>
          <w:sz w:val="20"/>
          <w:szCs w:val="18"/>
        </w:rPr>
        <w:t xml:space="preserve">z </w:t>
      </w:r>
      <w:proofErr w:type="spellStart"/>
      <w:r w:rsidRPr="007729D8">
        <w:rPr>
          <w:rFonts w:ascii="Lato" w:hAnsi="Lato" w:cs="Arial"/>
          <w:spacing w:val="4"/>
          <w:sz w:val="20"/>
          <w:szCs w:val="18"/>
        </w:rPr>
        <w:t>późn</w:t>
      </w:r>
      <w:proofErr w:type="spellEnd"/>
      <w:r w:rsidRPr="007729D8">
        <w:rPr>
          <w:rFonts w:ascii="Lato" w:hAnsi="Lato" w:cs="Arial"/>
          <w:spacing w:val="4"/>
          <w:sz w:val="20"/>
          <w:szCs w:val="18"/>
        </w:rPr>
        <w:t>. zm.</w:t>
      </w:r>
      <w:r w:rsidRPr="007729D8">
        <w:rPr>
          <w:rFonts w:ascii="Lato" w:hAnsi="Lato" w:cs="Arial"/>
          <w:sz w:val="20"/>
          <w:szCs w:val="18"/>
        </w:rPr>
        <w:t>).</w:t>
      </w:r>
    </w:p>
    <w:p w14:paraId="698B192F" w14:textId="77777777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7729D8">
        <w:rPr>
          <w:rFonts w:ascii="Lato" w:hAnsi="Lato" w:cs="Arial"/>
          <w:sz w:val="20"/>
          <w:szCs w:val="18"/>
        </w:rPr>
        <w:t>Przysługuje Pani/Panu:</w:t>
      </w:r>
    </w:p>
    <w:p w14:paraId="1852187D" w14:textId="77777777" w:rsidR="007729D8" w:rsidRPr="007729D8" w:rsidRDefault="007729D8" w:rsidP="007729D8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t>prawo do żądania od Administratora dostępu do treści swoich danych osobowych oraz informacji o ich przetwarzaniu;</w:t>
      </w:r>
    </w:p>
    <w:p w14:paraId="208222EB" w14:textId="77777777" w:rsidR="007729D8" w:rsidRPr="007729D8" w:rsidRDefault="007729D8" w:rsidP="007729D8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lastRenderedPageBreak/>
        <w:t>prawo do ich sprostowania, jeśli są błędne lub nieaktualne, a także uzupełnienia jeżeli są niekompletne;</w:t>
      </w:r>
    </w:p>
    <w:p w14:paraId="3B824AFE" w14:textId="77777777" w:rsidR="007729D8" w:rsidRPr="007729D8" w:rsidRDefault="007729D8" w:rsidP="007729D8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7729D8">
        <w:rPr>
          <w:rFonts w:ascii="Lato" w:hAnsi="Lato" w:cs="Arial"/>
          <w:color w:val="000000"/>
          <w:spacing w:val="4"/>
          <w:sz w:val="20"/>
          <w:szCs w:val="18"/>
        </w:rPr>
        <w:t>prawo żądania ograniczenia przetwarzania, z zastrzeżeniem art. 2a § 3 KPA - wystąpienie z żądaniem nie wpływa na tok i wynik postępowania.</w:t>
      </w:r>
    </w:p>
    <w:p w14:paraId="1083BFE7" w14:textId="77777777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7729D8">
        <w:rPr>
          <w:rFonts w:ascii="Lato" w:hAnsi="Lato" w:cs="Arial"/>
          <w:sz w:val="20"/>
          <w:szCs w:val="18"/>
        </w:rPr>
        <w:t>Pani/Pana dane osobowe nie będą przekazywane do państwa trzeciego.</w:t>
      </w:r>
    </w:p>
    <w:p w14:paraId="2965BB4A" w14:textId="77777777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7729D8">
        <w:rPr>
          <w:rFonts w:ascii="Lato" w:hAnsi="Lato" w:cs="Arial"/>
          <w:sz w:val="20"/>
          <w:szCs w:val="18"/>
        </w:rPr>
        <w:t>Pani/Pana dane nie podlegają zautomatyzowanemu podejmowaniu decyzji, w tym również profilowaniu.</w:t>
      </w:r>
    </w:p>
    <w:p w14:paraId="3ECECC77" w14:textId="6E7B887B" w:rsidR="007729D8" w:rsidRPr="007729D8" w:rsidRDefault="007729D8" w:rsidP="007729D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7729D8">
        <w:rPr>
          <w:rFonts w:ascii="Lato" w:hAnsi="Lato" w:cs="Arial"/>
          <w:sz w:val="20"/>
          <w:szCs w:val="18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161FA1F4" w14:textId="77777777" w:rsidR="007729D8" w:rsidRPr="00565D32" w:rsidRDefault="007729D8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7729D8" w:rsidRPr="00565D32" w:rsidSect="006E568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AE389" w14:textId="77777777" w:rsidR="00C04103" w:rsidRDefault="00C04103">
      <w:pPr>
        <w:spacing w:after="0" w:line="240" w:lineRule="auto"/>
      </w:pPr>
      <w:r>
        <w:separator/>
      </w:r>
    </w:p>
  </w:endnote>
  <w:endnote w:type="continuationSeparator" w:id="0">
    <w:p w14:paraId="61E5AE5E" w14:textId="77777777" w:rsidR="00C04103" w:rsidRDefault="00C0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69A7560-A74C-4AE5-BBD0-8F2C3F20099F}"/>
    <w:embedBold r:id="rId2" w:fontKey="{1187EB09-8C2C-4483-8466-77DC6AB6B5E7}"/>
    <w:embedItalic r:id="rId3" w:fontKey="{F31D3BD4-1A0E-46BD-B7AD-5BBB3AE6BCD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C6A1EF89-6BDF-41FA-B828-7CA9843920D7}"/>
    <w:embedBold r:id="rId5" w:fontKey="{1B1BE9F3-96DA-42DD-875B-5AA7DF530B0E}"/>
    <w:embedItalic r:id="rId6" w:fontKey="{BC8715A2-F554-408C-AF02-66058EBCE9AF}"/>
  </w:font>
  <w:font w:name="Lato-Regular,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6E888129-28DE-4EEA-8DB4-6A4C9B4934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BF07C" w14:textId="77777777" w:rsidR="003A1976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5CAEC3" wp14:editId="5AA91E6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24578F9" w14:textId="77777777" w:rsidR="003A1976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E3EBD92" w14:textId="77777777" w:rsidR="003A1976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EC63" w14:textId="77777777" w:rsidR="008F7FB6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8CE4A4" wp14:editId="632C2AA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1EF7E76" w14:textId="77777777" w:rsidR="008F7FB6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BD34F4E" w14:textId="77777777" w:rsidR="00947F4D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F7D62" w14:textId="77777777" w:rsidR="00C04103" w:rsidRDefault="00C04103">
      <w:pPr>
        <w:spacing w:after="0" w:line="240" w:lineRule="auto"/>
      </w:pPr>
      <w:r>
        <w:separator/>
      </w:r>
    </w:p>
  </w:footnote>
  <w:footnote w:type="continuationSeparator" w:id="0">
    <w:p w14:paraId="0D76BF88" w14:textId="77777777" w:rsidR="00C04103" w:rsidRDefault="00C04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5158" w14:textId="67DBD529" w:rsidR="006E5689" w:rsidRDefault="006E5689">
    <w:pPr>
      <w:pStyle w:val="Nagwek"/>
    </w:pPr>
    <w:r w:rsidRPr="0085188A">
      <w:rPr>
        <w:rFonts w:ascii="Lato" w:hAnsi="Lato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78D64FA" wp14:editId="3CBB1A00">
              <wp:simplePos x="0" y="0"/>
              <wp:positionH relativeFrom="margin">
                <wp:posOffset>3762375</wp:posOffset>
              </wp:positionH>
              <wp:positionV relativeFrom="paragraph">
                <wp:posOffset>302895</wp:posOffset>
              </wp:positionV>
              <wp:extent cx="2286000" cy="1404620"/>
              <wp:effectExtent l="0" t="0" r="0" b="1905"/>
              <wp:wrapTopAndBottom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84A6BE" w14:textId="77777777" w:rsidR="006E5689" w:rsidRDefault="006E5689" w:rsidP="006E568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Lato-Regular" w:hAnsi="Lato-Regular" w:cs="Lato-Regular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Lato-Regular" w:hAnsi="Lato-Regular" w:cs="Lato-Regular"/>
                              <w:sz w:val="20"/>
                              <w:szCs w:val="20"/>
                            </w:rPr>
                            <w:t>Załącznik do obwieszczenia</w:t>
                          </w:r>
                        </w:p>
                        <w:p w14:paraId="41FDCB6C" w14:textId="77777777" w:rsidR="006E5689" w:rsidRDefault="006E5689" w:rsidP="006E568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Lato-Regular" w:hAnsi="Lato-Regular" w:cs="Lato-Regular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Lato-Regular" w:hAnsi="Lato-Regular" w:cs="Lato-Regular"/>
                              <w:sz w:val="20"/>
                              <w:szCs w:val="20"/>
                            </w:rPr>
                            <w:t>Ministra Rozwoju i Technologii</w:t>
                          </w:r>
                        </w:p>
                        <w:p w14:paraId="4071C693" w14:textId="77777777" w:rsidR="006E5689" w:rsidRDefault="006E5689" w:rsidP="006E5689">
                          <w:pPr>
                            <w:jc w:val="center"/>
                          </w:pPr>
                          <w:r>
                            <w:rPr>
                              <w:rFonts w:ascii="Lato-Regular" w:hAnsi="Lato-Regular" w:cs="Lato-Regular"/>
                              <w:sz w:val="20"/>
                              <w:szCs w:val="20"/>
                            </w:rPr>
                            <w:t>znak: DLI.II.7621.54.2021.PB(DLI-IX)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8D64F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96.25pt;margin-top:23.85pt;width:180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" stroked="f">
              <v:textbox style="mso-fit-shape-to-text:t">
                <w:txbxContent>
                  <w:p w14:paraId="7E84A6BE" w14:textId="77777777" w:rsidR="006E5689" w:rsidRDefault="006E5689" w:rsidP="006E568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Lato-Regular" w:hAnsi="Lato-Regular" w:cs="Lato-Regular"/>
                        <w:sz w:val="20"/>
                        <w:szCs w:val="20"/>
                      </w:rPr>
                    </w:pPr>
                    <w:r>
                      <w:rPr>
                        <w:rFonts w:ascii="Lato-Regular" w:hAnsi="Lato-Regular" w:cs="Lato-Regular"/>
                        <w:sz w:val="20"/>
                        <w:szCs w:val="20"/>
                      </w:rPr>
                      <w:t>Załącznik do obwieszczenia</w:t>
                    </w:r>
                  </w:p>
                  <w:p w14:paraId="41FDCB6C" w14:textId="77777777" w:rsidR="006E5689" w:rsidRDefault="006E5689" w:rsidP="006E568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Lato-Regular" w:hAnsi="Lato-Regular" w:cs="Lato-Regular"/>
                        <w:sz w:val="20"/>
                        <w:szCs w:val="20"/>
                      </w:rPr>
                    </w:pPr>
                    <w:r>
                      <w:rPr>
                        <w:rFonts w:ascii="Lato-Regular" w:hAnsi="Lato-Regular" w:cs="Lato-Regular"/>
                        <w:sz w:val="20"/>
                        <w:szCs w:val="20"/>
                      </w:rPr>
                      <w:t>Ministra Rozwoju i Technologii</w:t>
                    </w:r>
                  </w:p>
                  <w:p w14:paraId="4071C693" w14:textId="77777777" w:rsidR="006E5689" w:rsidRDefault="006E5689" w:rsidP="006E5689">
                    <w:pPr>
                      <w:jc w:val="center"/>
                    </w:pPr>
                    <w:r>
                      <w:rPr>
                        <w:rFonts w:ascii="Lato-Regular" w:hAnsi="Lato-Regular" w:cs="Lato-Regular"/>
                        <w:sz w:val="20"/>
                        <w:szCs w:val="20"/>
                      </w:rPr>
                      <w:t>znak: DLI.II.7621.54.2021.PB(DLI-IX)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AEF9F" w14:textId="424E26F3" w:rsidR="009276B2" w:rsidRDefault="00000000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2783" w14:textId="77777777" w:rsidR="00947F4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500D5D3" wp14:editId="2C17C929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3B8A6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ADC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3C45A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B4433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3CC8C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54A5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45037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E148C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68A71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EC742F"/>
    <w:multiLevelType w:val="hybridMultilevel"/>
    <w:tmpl w:val="F872DF56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20F5E"/>
    <w:multiLevelType w:val="hybridMultilevel"/>
    <w:tmpl w:val="54640F68"/>
    <w:lvl w:ilvl="0" w:tplc="A1689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F2260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F281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40D5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CA55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F0E57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7AC7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77A0B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29241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341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034641">
    <w:abstractNumId w:val="0"/>
  </w:num>
  <w:num w:numId="3" w16cid:durableId="1719545611">
    <w:abstractNumId w:val="1"/>
  </w:num>
  <w:num w:numId="4" w16cid:durableId="3232467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12948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72920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9D8"/>
    <w:rsid w:val="005B3FAD"/>
    <w:rsid w:val="005E02C6"/>
    <w:rsid w:val="006E5689"/>
    <w:rsid w:val="007729D8"/>
    <w:rsid w:val="007E4126"/>
    <w:rsid w:val="0084072F"/>
    <w:rsid w:val="00A0011F"/>
    <w:rsid w:val="00BD7096"/>
    <w:rsid w:val="00C04103"/>
    <w:rsid w:val="00C340B2"/>
    <w:rsid w:val="00D1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72A20"/>
  <w15:docId w15:val="{F20E1266-7FAD-4ECF-8844-8409688C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29D8"/>
    <w:pPr>
      <w:spacing w:after="0" w:line="240" w:lineRule="auto"/>
    </w:p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C340B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C340B2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Szulecka Karolina</cp:lastModifiedBy>
  <cp:revision>2</cp:revision>
  <cp:lastPrinted>2022-09-08T13:34:00Z</cp:lastPrinted>
  <dcterms:created xsi:type="dcterms:W3CDTF">2023-04-25T09:55:00Z</dcterms:created>
  <dcterms:modified xsi:type="dcterms:W3CDTF">2023-04-25T09:55:00Z</dcterms:modified>
</cp:coreProperties>
</file>