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8E6E2" w14:textId="5BC176AF" w:rsidR="00C3550D" w:rsidRPr="006D7C98" w:rsidRDefault="00864788" w:rsidP="006D7C98">
      <w:pPr>
        <w:pStyle w:val="Nagwek1"/>
        <w:jc w:val="center"/>
        <w:rPr>
          <w:rFonts w:ascii="Arial" w:hAnsi="Arial" w:cs="Arial"/>
          <w:sz w:val="28"/>
          <w:lang w:eastAsia="en-US"/>
        </w:rPr>
      </w:pPr>
      <w:bookmarkStart w:id="0" w:name="_Hlk140573580"/>
      <w:r w:rsidRPr="006D7C98">
        <w:rPr>
          <w:rFonts w:ascii="Arial" w:hAnsi="Arial" w:cs="Arial"/>
          <w:sz w:val="28"/>
          <w:lang w:eastAsia="en-US"/>
        </w:rPr>
        <w:t>K</w:t>
      </w:r>
      <w:r w:rsidR="00C3550D" w:rsidRPr="006D7C98">
        <w:rPr>
          <w:rFonts w:ascii="Arial" w:hAnsi="Arial" w:cs="Arial"/>
          <w:sz w:val="28"/>
          <w:lang w:eastAsia="en-US"/>
        </w:rPr>
        <w:t>omunikacj</w:t>
      </w:r>
      <w:r w:rsidRPr="006D7C98">
        <w:rPr>
          <w:rFonts w:ascii="Arial" w:hAnsi="Arial" w:cs="Arial"/>
          <w:sz w:val="28"/>
          <w:lang w:eastAsia="en-US"/>
        </w:rPr>
        <w:t>a</w:t>
      </w:r>
      <w:r w:rsidR="00C3550D" w:rsidRPr="006D7C98">
        <w:rPr>
          <w:rFonts w:ascii="Arial" w:hAnsi="Arial" w:cs="Arial"/>
          <w:sz w:val="28"/>
          <w:lang w:eastAsia="en-US"/>
        </w:rPr>
        <w:t xml:space="preserve"> w </w:t>
      </w:r>
      <w:r w:rsidR="006D7C98" w:rsidRPr="006D7C98">
        <w:rPr>
          <w:rFonts w:ascii="Arial" w:hAnsi="Arial" w:cs="Arial"/>
          <w:sz w:val="28"/>
          <w:lang w:eastAsia="en-US"/>
        </w:rPr>
        <w:t>zapytaniu ofertowym</w:t>
      </w:r>
    </w:p>
    <w:bookmarkEnd w:id="0"/>
    <w:p w14:paraId="5E4E547A" w14:textId="6390D632" w:rsidR="00C3550D" w:rsidRPr="006D7C98" w:rsidRDefault="00C3550D" w:rsidP="00D2341B">
      <w:pPr>
        <w:rPr>
          <w:rFonts w:ascii="Arial" w:hAnsi="Arial" w:cs="Arial"/>
          <w:b/>
          <w:lang w:eastAsia="en-US"/>
        </w:rPr>
      </w:pPr>
      <w:r w:rsidRPr="006D7C98">
        <w:rPr>
          <w:rFonts w:ascii="Arial" w:hAnsi="Arial" w:cs="Arial"/>
          <w:lang w:eastAsia="en-US"/>
        </w:rPr>
        <w:t>Zgodnie z</w:t>
      </w:r>
      <w:r w:rsidR="00864788" w:rsidRPr="006D7C98">
        <w:rPr>
          <w:rFonts w:ascii="Arial" w:hAnsi="Arial" w:cs="Arial"/>
          <w:lang w:eastAsia="en-US"/>
        </w:rPr>
        <w:t xml:space="preserve"> sekcją 3.2.3 pkt. 1</w:t>
      </w:r>
      <w:r w:rsidRPr="006D7C98">
        <w:rPr>
          <w:rFonts w:ascii="Arial" w:hAnsi="Arial" w:cs="Arial"/>
          <w:lang w:eastAsia="en-US"/>
        </w:rPr>
        <w:t xml:space="preserve"> Wytyczny</w:t>
      </w:r>
      <w:r w:rsidR="00864788" w:rsidRPr="006D7C98">
        <w:rPr>
          <w:rFonts w:ascii="Arial" w:hAnsi="Arial" w:cs="Arial"/>
          <w:lang w:eastAsia="en-US"/>
        </w:rPr>
        <w:t>ch</w:t>
      </w:r>
      <w:r w:rsidRPr="006D7C98">
        <w:rPr>
          <w:rFonts w:ascii="Arial" w:hAnsi="Arial" w:cs="Arial"/>
          <w:lang w:eastAsia="en-US"/>
        </w:rPr>
        <w:t xml:space="preserve"> dotyczący</w:t>
      </w:r>
      <w:r w:rsidR="00864788" w:rsidRPr="006D7C98">
        <w:rPr>
          <w:rFonts w:ascii="Arial" w:hAnsi="Arial" w:cs="Arial"/>
          <w:lang w:eastAsia="en-US"/>
        </w:rPr>
        <w:t>ch</w:t>
      </w:r>
      <w:r w:rsidRPr="006D7C98">
        <w:rPr>
          <w:rFonts w:ascii="Arial" w:hAnsi="Arial" w:cs="Arial"/>
          <w:lang w:eastAsia="en-US"/>
        </w:rPr>
        <w:t xml:space="preserve"> kwalifikowalności wydatków na lata 2021-2027 (dalej zwanymi: Wytycznymi), </w:t>
      </w:r>
      <w:r w:rsidRPr="006D7C98">
        <w:rPr>
          <w:rFonts w:ascii="Arial" w:hAnsi="Arial" w:cs="Arial"/>
          <w:b/>
          <w:lang w:eastAsia="en-US"/>
        </w:rPr>
        <w:t>komunikacja w postępowaniu</w:t>
      </w:r>
      <w:r w:rsidR="00864788" w:rsidRPr="006D7C98">
        <w:rPr>
          <w:rFonts w:ascii="Arial" w:hAnsi="Arial" w:cs="Arial"/>
          <w:b/>
          <w:lang w:eastAsia="en-US"/>
        </w:rPr>
        <w:t xml:space="preserve"> o udzielenie zamówienia</w:t>
      </w:r>
      <w:r w:rsidRPr="006D7C98">
        <w:rPr>
          <w:rFonts w:ascii="Arial" w:hAnsi="Arial" w:cs="Arial"/>
          <w:b/>
          <w:lang w:eastAsia="en-US"/>
        </w:rPr>
        <w:t>, w tym ogłoszenie zapytania ofertowego, składani</w:t>
      </w:r>
      <w:r w:rsidR="00864788" w:rsidRPr="006D7C98">
        <w:rPr>
          <w:rFonts w:ascii="Arial" w:hAnsi="Arial" w:cs="Arial"/>
          <w:b/>
          <w:lang w:eastAsia="en-US"/>
        </w:rPr>
        <w:t>e</w:t>
      </w:r>
      <w:r w:rsidRPr="006D7C98">
        <w:rPr>
          <w:rFonts w:ascii="Arial" w:hAnsi="Arial" w:cs="Arial"/>
          <w:b/>
          <w:lang w:eastAsia="en-US"/>
        </w:rPr>
        <w:t xml:space="preserve"> ofert, wymiana informacji między Zamawiającym a Wykonawcą</w:t>
      </w:r>
      <w:r w:rsidR="00864788" w:rsidRPr="006D7C98">
        <w:rPr>
          <w:rFonts w:ascii="Arial" w:hAnsi="Arial" w:cs="Arial"/>
          <w:b/>
          <w:lang w:eastAsia="en-US"/>
        </w:rPr>
        <w:t xml:space="preserve"> oraz </w:t>
      </w:r>
      <w:r w:rsidRPr="006D7C98">
        <w:rPr>
          <w:rFonts w:ascii="Arial" w:hAnsi="Arial" w:cs="Arial"/>
          <w:b/>
          <w:lang w:eastAsia="en-US"/>
        </w:rPr>
        <w:t xml:space="preserve">przekazywanie dokumentów </w:t>
      </w:r>
      <w:r w:rsidR="00864788" w:rsidRPr="006D7C98">
        <w:rPr>
          <w:rFonts w:ascii="Arial" w:hAnsi="Arial" w:cs="Arial"/>
          <w:b/>
          <w:lang w:eastAsia="en-US"/>
        </w:rPr>
        <w:t>i</w:t>
      </w:r>
      <w:r w:rsidRPr="006D7C98">
        <w:rPr>
          <w:rFonts w:ascii="Arial" w:hAnsi="Arial" w:cs="Arial"/>
          <w:b/>
          <w:lang w:eastAsia="en-US"/>
        </w:rPr>
        <w:t xml:space="preserve"> oświadczeń odbywa się</w:t>
      </w:r>
      <w:r w:rsidR="00864788" w:rsidRPr="006D7C98">
        <w:rPr>
          <w:rFonts w:ascii="Arial" w:hAnsi="Arial" w:cs="Arial"/>
          <w:b/>
          <w:lang w:eastAsia="en-US"/>
        </w:rPr>
        <w:t xml:space="preserve"> pisemnie</w:t>
      </w:r>
      <w:r w:rsidRPr="006D7C98">
        <w:rPr>
          <w:rFonts w:ascii="Arial" w:hAnsi="Arial" w:cs="Arial"/>
          <w:b/>
          <w:lang w:eastAsia="en-US"/>
        </w:rPr>
        <w:t xml:space="preserve"> za pomocą Bazy Konkurencyjności (dalej zwanej: BK</w:t>
      </w:r>
      <w:r w:rsidR="00864788" w:rsidRPr="006D7C98">
        <w:rPr>
          <w:rFonts w:ascii="Arial" w:hAnsi="Arial" w:cs="Arial"/>
          <w:b/>
          <w:lang w:eastAsia="en-US"/>
        </w:rPr>
        <w:t>2021</w:t>
      </w:r>
      <w:r w:rsidRPr="006D7C98">
        <w:rPr>
          <w:rFonts w:ascii="Arial" w:hAnsi="Arial" w:cs="Arial"/>
          <w:b/>
          <w:lang w:eastAsia="en-US"/>
        </w:rPr>
        <w:t>)</w:t>
      </w:r>
      <w:r w:rsidR="007B3AD6" w:rsidRPr="006D7C98">
        <w:rPr>
          <w:rFonts w:ascii="Arial" w:hAnsi="Arial" w:cs="Arial"/>
          <w:b/>
          <w:lang w:eastAsia="en-US"/>
        </w:rPr>
        <w:t>.</w:t>
      </w:r>
    </w:p>
    <w:p w14:paraId="7A4558F1" w14:textId="06D56B8B" w:rsidR="007B3AD6" w:rsidRPr="006D7C98" w:rsidRDefault="007B3AD6" w:rsidP="00D2341B">
      <w:pPr>
        <w:rPr>
          <w:rFonts w:ascii="Arial" w:hAnsi="Arial" w:cs="Arial"/>
          <w:lang w:eastAsia="en-US"/>
        </w:rPr>
      </w:pPr>
      <w:bookmarkStart w:id="1" w:name="_GoBack"/>
      <w:bookmarkEnd w:id="1"/>
      <w:r w:rsidRPr="006D7C98">
        <w:rPr>
          <w:rFonts w:ascii="Arial" w:hAnsi="Arial" w:cs="Arial"/>
          <w:lang w:eastAsia="en-US"/>
        </w:rPr>
        <w:t>Odstąpienie od komunikacji określonej w pkt 1 jest dopuszczalne w zakresie, w jakim nie jest możliwe dotrzymanie sposobu komunikacji w BK2021. Zamawiający określa w zapytaniu ofertowym sposób komunikacji w postępowaniu o udzielenie zamówienia wynikający z zakresu odstąpienia od komunikacji w BK2021.</w:t>
      </w:r>
    </w:p>
    <w:p w14:paraId="2017A2E3" w14:textId="513161E1" w:rsidR="00C3550D" w:rsidRPr="006D7C98" w:rsidRDefault="003D3271" w:rsidP="00D2341B">
      <w:pPr>
        <w:rPr>
          <w:rFonts w:ascii="Arial" w:hAnsi="Arial" w:cs="Arial"/>
          <w:lang w:eastAsia="en-US"/>
        </w:rPr>
      </w:pPr>
      <w:r w:rsidRPr="006D7C98">
        <w:rPr>
          <w:rFonts w:ascii="Arial" w:hAnsi="Arial" w:cs="Arial"/>
          <w:lang w:eastAsia="en-US"/>
        </w:rPr>
        <w:t xml:space="preserve">Wytyczne </w:t>
      </w:r>
      <w:r w:rsidRPr="006D7C98">
        <w:rPr>
          <w:rFonts w:ascii="Arial" w:hAnsi="Arial" w:cs="Arial"/>
          <w:b/>
          <w:lang w:eastAsia="en-US"/>
        </w:rPr>
        <w:t>nie dopuszczają innej formy i sposobu składania ofert niż za pośrednictwem BK2021</w:t>
      </w:r>
      <w:r w:rsidRPr="006D7C98">
        <w:rPr>
          <w:rFonts w:ascii="Arial" w:hAnsi="Arial" w:cs="Arial"/>
          <w:lang w:eastAsia="en-US"/>
        </w:rPr>
        <w:t xml:space="preserve">. </w:t>
      </w:r>
      <w:r w:rsidR="00127A36" w:rsidRPr="006D7C98">
        <w:rPr>
          <w:rFonts w:ascii="Arial" w:hAnsi="Arial" w:cs="Arial"/>
          <w:lang w:eastAsia="en-US"/>
        </w:rPr>
        <w:t>Niespełnienie tego wymogu oznacza niezgodność oferty z</w:t>
      </w:r>
      <w:r w:rsidR="006D7C98">
        <w:rPr>
          <w:rFonts w:ascii="Arial" w:hAnsi="Arial" w:cs="Arial"/>
          <w:lang w:eastAsia="en-US"/>
        </w:rPr>
        <w:t> </w:t>
      </w:r>
      <w:r w:rsidR="00127A36" w:rsidRPr="006D7C98">
        <w:rPr>
          <w:rFonts w:ascii="Arial" w:hAnsi="Arial" w:cs="Arial"/>
          <w:lang w:eastAsia="en-US"/>
        </w:rPr>
        <w:t xml:space="preserve">ogłoszeniem. </w:t>
      </w:r>
      <w:r w:rsidRPr="006D7C98">
        <w:rPr>
          <w:rFonts w:ascii="Arial" w:hAnsi="Arial" w:cs="Arial"/>
          <w:lang w:eastAsia="en-US"/>
        </w:rPr>
        <w:t xml:space="preserve">Potencjalne oferty </w:t>
      </w:r>
      <w:r w:rsidR="006D7C98">
        <w:rPr>
          <w:rFonts w:ascii="Arial" w:hAnsi="Arial" w:cs="Arial"/>
          <w:lang w:eastAsia="en-US"/>
        </w:rPr>
        <w:t>złożone</w:t>
      </w:r>
      <w:r w:rsidRPr="006D7C98">
        <w:rPr>
          <w:rFonts w:ascii="Arial" w:hAnsi="Arial" w:cs="Arial"/>
          <w:lang w:eastAsia="en-US"/>
        </w:rPr>
        <w:t xml:space="preserve"> poza BK2021 </w:t>
      </w:r>
      <w:r w:rsidR="006D7C98" w:rsidRPr="006D7C98">
        <w:rPr>
          <w:rFonts w:ascii="Arial" w:hAnsi="Arial" w:cs="Arial"/>
          <w:b/>
          <w:lang w:eastAsia="en-US"/>
        </w:rPr>
        <w:t>zostaną</w:t>
      </w:r>
      <w:r w:rsidRPr="006D7C98">
        <w:rPr>
          <w:rFonts w:ascii="Arial" w:hAnsi="Arial" w:cs="Arial"/>
          <w:b/>
          <w:lang w:eastAsia="en-US"/>
        </w:rPr>
        <w:t xml:space="preserve"> odrzucone przez Zamawiającego</w:t>
      </w:r>
      <w:r w:rsidRPr="006D7C98">
        <w:rPr>
          <w:rFonts w:ascii="Arial" w:hAnsi="Arial" w:cs="Arial"/>
          <w:lang w:eastAsia="en-US"/>
        </w:rPr>
        <w:t xml:space="preserve">. Dopuszczenie oferty złożonej poza BK 2021 do oceny jest niezgodne z </w:t>
      </w:r>
      <w:r w:rsidR="008967F1" w:rsidRPr="006D7C98">
        <w:rPr>
          <w:rFonts w:ascii="Arial" w:hAnsi="Arial" w:cs="Arial"/>
          <w:lang w:eastAsia="en-US"/>
        </w:rPr>
        <w:t>W</w:t>
      </w:r>
      <w:r w:rsidRPr="006D7C98">
        <w:rPr>
          <w:rFonts w:ascii="Arial" w:hAnsi="Arial" w:cs="Arial"/>
          <w:lang w:eastAsia="en-US"/>
        </w:rPr>
        <w:t xml:space="preserve">ytycznymi, czyli procedurami, o których mowa w art. 184 UFP.  </w:t>
      </w:r>
    </w:p>
    <w:p w14:paraId="1625AB8D" w14:textId="6E84D5C5" w:rsidR="009C75EF" w:rsidRPr="006D7C98" w:rsidRDefault="009C75EF" w:rsidP="00D2341B">
      <w:pPr>
        <w:rPr>
          <w:rFonts w:ascii="Arial" w:hAnsi="Arial" w:cs="Arial"/>
          <w:lang w:eastAsia="en-US"/>
        </w:rPr>
      </w:pPr>
    </w:p>
    <w:sectPr w:rsidR="009C75EF" w:rsidRPr="006D7C98" w:rsidSect="00F6322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79D0D" w14:textId="77777777" w:rsidR="00E21CB7" w:rsidRDefault="00E21CB7" w:rsidP="00116592">
      <w:pPr>
        <w:spacing w:after="0" w:line="240" w:lineRule="auto"/>
      </w:pPr>
      <w:r>
        <w:separator/>
      </w:r>
    </w:p>
  </w:endnote>
  <w:endnote w:type="continuationSeparator" w:id="0">
    <w:p w14:paraId="3D3E3F1D" w14:textId="77777777" w:rsidR="00E21CB7" w:rsidRDefault="00E21CB7" w:rsidP="0011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BD160" w14:textId="6C0F94CC" w:rsidR="0095101C" w:rsidRPr="0095101C" w:rsidRDefault="0095101C" w:rsidP="00CE25EB">
    <w:pPr>
      <w:pStyle w:val="Stopka"/>
      <w:tabs>
        <w:tab w:val="right" w:pos="8910"/>
      </w:tabs>
      <w:ind w:right="141"/>
      <w:rPr>
        <w:color w:val="2A255C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2181D" w14:textId="11D44BCD" w:rsidR="00CE25EB" w:rsidRPr="006D7C98" w:rsidRDefault="00FB7DE4" w:rsidP="006D7C98">
    <w:pPr>
      <w:pStyle w:val="Stopka"/>
    </w:pPr>
    <w:r w:rsidRPr="006D7C98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9BDA95" w14:textId="77777777" w:rsidR="00E21CB7" w:rsidRDefault="00E21CB7" w:rsidP="00116592">
      <w:pPr>
        <w:spacing w:after="0" w:line="240" w:lineRule="auto"/>
      </w:pPr>
      <w:r>
        <w:separator/>
      </w:r>
    </w:p>
  </w:footnote>
  <w:footnote w:type="continuationSeparator" w:id="0">
    <w:p w14:paraId="552B67F2" w14:textId="77777777" w:rsidR="00E21CB7" w:rsidRDefault="00E21CB7" w:rsidP="00116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E5E40" w14:textId="065931D5" w:rsidR="00FB7DE4" w:rsidRDefault="00E21CB7">
    <w:pPr>
      <w:pStyle w:val="Nagwek"/>
    </w:pPr>
    <w:r>
      <w:rPr>
        <w:noProof/>
        <w:lang w:val="en-US" w:eastAsia="en-US"/>
      </w:rPr>
      <w:pict w14:anchorId="26D966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7" o:spid="_x0000_s2050" type="#_x0000_t75" alt="" style="position:absolute;margin-left:0;margin-top:0;width:992.4pt;height:434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34DB3" w14:textId="53D49DCB" w:rsidR="00F05F5F" w:rsidRDefault="00E926C6" w:rsidP="00F52FEC">
    <w:pPr>
      <w:pStyle w:val="Nagwek"/>
      <w:tabs>
        <w:tab w:val="clear" w:pos="9638"/>
        <w:tab w:val="right" w:pos="9720"/>
      </w:tabs>
      <w:ind w:right="-434"/>
    </w:pPr>
    <w:r>
      <w:t xml:space="preserve">  </w:t>
    </w:r>
    <w:r w:rsidR="00DD5960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1F1E0B" w14:textId="7C441236" w:rsidR="00C91A67" w:rsidRPr="00CE25EB" w:rsidRDefault="00E926C6" w:rsidP="00440997">
    <w:pPr>
      <w:pStyle w:val="Nagwek"/>
      <w:rPr>
        <w:color w:val="646464"/>
      </w:rPr>
    </w:pPr>
    <w:r w:rsidRPr="00CE25EB">
      <w:rPr>
        <w:color w:val="646464"/>
      </w:rPr>
      <w:t xml:space="preserve"> </w:t>
    </w:r>
    <w:r w:rsidR="00274028" w:rsidRPr="00CE25EB">
      <w:rPr>
        <w:color w:val="64646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4.25pt;height:15pt" o:bullet="t">
        <v:imagedata r:id="rId1" o:title="Picture1"/>
      </v:shape>
    </w:pict>
  </w:numPicBullet>
  <w:numPicBullet w:numPicBulletId="1">
    <w:pict>
      <v:shape id="_x0000_i1043" type="#_x0000_t75" style="width:14.25pt;height:15pt" o:bullet="t">
        <v:imagedata r:id="rId2" o:title="Picture2"/>
      </v:shape>
    </w:pict>
  </w:numPicBullet>
  <w:abstractNum w:abstractNumId="0" w15:restartNumberingAfterBreak="0">
    <w:nsid w:val="C99299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5E3"/>
    <w:multiLevelType w:val="hybridMultilevel"/>
    <w:tmpl w:val="DE422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B36F3"/>
    <w:multiLevelType w:val="multilevel"/>
    <w:tmpl w:val="23782572"/>
    <w:lvl w:ilvl="0">
      <w:start w:val="1"/>
      <w:numFmt w:val="lowerRoman"/>
      <w:pStyle w:val="listpli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434F5E"/>
    <w:multiLevelType w:val="multilevel"/>
    <w:tmpl w:val="2F96E67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92EAB"/>
    <w:multiLevelType w:val="hybridMultilevel"/>
    <w:tmpl w:val="407C3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A251F"/>
    <w:multiLevelType w:val="multilevel"/>
    <w:tmpl w:val="C41C00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71E8E"/>
    <w:multiLevelType w:val="multilevel"/>
    <w:tmpl w:val="A64C27FA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381EB4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CA60E59"/>
    <w:multiLevelType w:val="multilevel"/>
    <w:tmpl w:val="09A2DEAA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385283A"/>
    <w:multiLevelType w:val="hybridMultilevel"/>
    <w:tmpl w:val="0B06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2824"/>
    <w:multiLevelType w:val="hybridMultilevel"/>
    <w:tmpl w:val="45E254E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D5B0B82"/>
    <w:multiLevelType w:val="hybridMultilevel"/>
    <w:tmpl w:val="511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6A81"/>
    <w:multiLevelType w:val="hybridMultilevel"/>
    <w:tmpl w:val="68806E00"/>
    <w:lvl w:ilvl="0" w:tplc="57A277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A279A"/>
    <w:multiLevelType w:val="multilevel"/>
    <w:tmpl w:val="609A83AA"/>
    <w:lvl w:ilvl="0">
      <w:start w:val="1"/>
      <w:numFmt w:val="bullet"/>
      <w:pStyle w:val="listplbu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A694D"/>
    <w:multiLevelType w:val="hybridMultilevel"/>
    <w:tmpl w:val="FBAC84EE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4E4201F7"/>
    <w:multiLevelType w:val="multilevel"/>
    <w:tmpl w:val="287A260E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EE15942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2771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50D41FE9"/>
    <w:multiLevelType w:val="multilevel"/>
    <w:tmpl w:val="D2FEE852"/>
    <w:lvl w:ilvl="0">
      <w:start w:val="1"/>
      <w:numFmt w:val="bullet"/>
      <w:lvlText w:val=""/>
      <w:lvlPicBulletId w:val="1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54E80"/>
    <w:multiLevelType w:val="multilevel"/>
    <w:tmpl w:val="BDD04516"/>
    <w:lvl w:ilvl="0">
      <w:start w:val="1"/>
      <w:numFmt w:val="bullet"/>
      <w:pStyle w:val="listpl-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6E979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E749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DF25D78"/>
    <w:multiLevelType w:val="hybridMultilevel"/>
    <w:tmpl w:val="3B7C8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463B0"/>
    <w:multiLevelType w:val="hybridMultilevel"/>
    <w:tmpl w:val="3698F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472D1"/>
    <w:multiLevelType w:val="multilevel"/>
    <w:tmpl w:val="B088F8D4"/>
    <w:lvl w:ilvl="0">
      <w:start w:val="1"/>
      <w:numFmt w:val="decimal"/>
      <w:pStyle w:val="listp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listpl11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istpl111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listpl1111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2BA2756"/>
    <w:multiLevelType w:val="hybridMultilevel"/>
    <w:tmpl w:val="9D86AC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92C44"/>
    <w:multiLevelType w:val="hybridMultilevel"/>
    <w:tmpl w:val="6ED8F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607CF"/>
    <w:multiLevelType w:val="multilevel"/>
    <w:tmpl w:val="64E8B4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4C0BC9"/>
    <w:multiLevelType w:val="hybridMultilevel"/>
    <w:tmpl w:val="8E1E8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A5822"/>
    <w:multiLevelType w:val="multilevel"/>
    <w:tmpl w:val="C650A3AC"/>
    <w:lvl w:ilvl="0">
      <w:start w:val="1"/>
      <w:numFmt w:val="bullet"/>
      <w:lvlText w:val=""/>
      <w:lvlPicBulletId w:val="0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13"/>
  </w:num>
  <w:num w:numId="5">
    <w:abstractNumId w:val="18"/>
  </w:num>
  <w:num w:numId="6">
    <w:abstractNumId w:val="23"/>
  </w:num>
  <w:num w:numId="7">
    <w:abstractNumId w:val="27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17"/>
  </w:num>
  <w:num w:numId="13">
    <w:abstractNumId w:val="3"/>
  </w:num>
  <w:num w:numId="14">
    <w:abstractNumId w:val="19"/>
  </w:num>
  <w:num w:numId="15">
    <w:abstractNumId w:val="1"/>
  </w:num>
  <w:num w:numId="16">
    <w:abstractNumId w:val="14"/>
  </w:num>
  <w:num w:numId="17">
    <w:abstractNumId w:val="16"/>
  </w:num>
  <w:num w:numId="18">
    <w:abstractNumId w:val="10"/>
  </w:num>
  <w:num w:numId="19">
    <w:abstractNumId w:val="5"/>
  </w:num>
  <w:num w:numId="20">
    <w:abstractNumId w:val="25"/>
  </w:num>
  <w:num w:numId="21">
    <w:abstractNumId w:val="20"/>
  </w:num>
  <w:num w:numId="22">
    <w:abstractNumId w:val="26"/>
  </w:num>
  <w:num w:numId="23">
    <w:abstractNumId w:val="4"/>
  </w:num>
  <w:num w:numId="24">
    <w:abstractNumId w:val="9"/>
  </w:num>
  <w:num w:numId="25">
    <w:abstractNumId w:val="24"/>
  </w:num>
  <w:num w:numId="26">
    <w:abstractNumId w:val="21"/>
  </w:num>
  <w:num w:numId="27">
    <w:abstractNumId w:val="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92"/>
    <w:rsid w:val="00006BBB"/>
    <w:rsid w:val="00011338"/>
    <w:rsid w:val="0004461D"/>
    <w:rsid w:val="0004671C"/>
    <w:rsid w:val="000468C6"/>
    <w:rsid w:val="000527A2"/>
    <w:rsid w:val="000708F6"/>
    <w:rsid w:val="00081B4C"/>
    <w:rsid w:val="00082C47"/>
    <w:rsid w:val="000952E0"/>
    <w:rsid w:val="00096A16"/>
    <w:rsid w:val="00096BAA"/>
    <w:rsid w:val="000B006D"/>
    <w:rsid w:val="000B0219"/>
    <w:rsid w:val="000B354C"/>
    <w:rsid w:val="000C0426"/>
    <w:rsid w:val="000D4898"/>
    <w:rsid w:val="00116592"/>
    <w:rsid w:val="001234CB"/>
    <w:rsid w:val="00127A36"/>
    <w:rsid w:val="00132A84"/>
    <w:rsid w:val="001345FB"/>
    <w:rsid w:val="00140D80"/>
    <w:rsid w:val="001543E6"/>
    <w:rsid w:val="00197CC2"/>
    <w:rsid w:val="001A7CAC"/>
    <w:rsid w:val="001F5149"/>
    <w:rsid w:val="0022584B"/>
    <w:rsid w:val="00233C53"/>
    <w:rsid w:val="00243C03"/>
    <w:rsid w:val="00271B79"/>
    <w:rsid w:val="00272575"/>
    <w:rsid w:val="00274028"/>
    <w:rsid w:val="00275226"/>
    <w:rsid w:val="00277FC1"/>
    <w:rsid w:val="002859BB"/>
    <w:rsid w:val="002A3B2E"/>
    <w:rsid w:val="002E109C"/>
    <w:rsid w:val="002E28F1"/>
    <w:rsid w:val="002E3F01"/>
    <w:rsid w:val="002E5B8B"/>
    <w:rsid w:val="00321C4E"/>
    <w:rsid w:val="00325801"/>
    <w:rsid w:val="00326A93"/>
    <w:rsid w:val="0034186B"/>
    <w:rsid w:val="0034712B"/>
    <w:rsid w:val="003514E4"/>
    <w:rsid w:val="00380788"/>
    <w:rsid w:val="003817A7"/>
    <w:rsid w:val="003913D2"/>
    <w:rsid w:val="0039578D"/>
    <w:rsid w:val="003A4C95"/>
    <w:rsid w:val="003B2076"/>
    <w:rsid w:val="003C6A54"/>
    <w:rsid w:val="003D3271"/>
    <w:rsid w:val="003D39D2"/>
    <w:rsid w:val="003D6DA3"/>
    <w:rsid w:val="003F2841"/>
    <w:rsid w:val="004219DB"/>
    <w:rsid w:val="00430B9B"/>
    <w:rsid w:val="004329DC"/>
    <w:rsid w:val="00440997"/>
    <w:rsid w:val="0045524D"/>
    <w:rsid w:val="004765F8"/>
    <w:rsid w:val="00483A72"/>
    <w:rsid w:val="00484CA3"/>
    <w:rsid w:val="00490EAE"/>
    <w:rsid w:val="004A4739"/>
    <w:rsid w:val="004A53B8"/>
    <w:rsid w:val="004C3515"/>
    <w:rsid w:val="004D2215"/>
    <w:rsid w:val="004D6150"/>
    <w:rsid w:val="004E4019"/>
    <w:rsid w:val="0051796E"/>
    <w:rsid w:val="00520C8F"/>
    <w:rsid w:val="00525EDF"/>
    <w:rsid w:val="00533B25"/>
    <w:rsid w:val="00535C0F"/>
    <w:rsid w:val="00547F5C"/>
    <w:rsid w:val="00555639"/>
    <w:rsid w:val="005579EF"/>
    <w:rsid w:val="005E02AC"/>
    <w:rsid w:val="006277EB"/>
    <w:rsid w:val="00662F08"/>
    <w:rsid w:val="00672D2E"/>
    <w:rsid w:val="006971E2"/>
    <w:rsid w:val="006B600B"/>
    <w:rsid w:val="006C0C21"/>
    <w:rsid w:val="006D1883"/>
    <w:rsid w:val="006D4BBA"/>
    <w:rsid w:val="006D7C98"/>
    <w:rsid w:val="007102F6"/>
    <w:rsid w:val="007228A1"/>
    <w:rsid w:val="00737757"/>
    <w:rsid w:val="00754F5A"/>
    <w:rsid w:val="00757153"/>
    <w:rsid w:val="00762B27"/>
    <w:rsid w:val="00767DC3"/>
    <w:rsid w:val="007769D4"/>
    <w:rsid w:val="007B3AD6"/>
    <w:rsid w:val="007C0656"/>
    <w:rsid w:val="007D11B9"/>
    <w:rsid w:val="007D2261"/>
    <w:rsid w:val="007D22D5"/>
    <w:rsid w:val="007D4869"/>
    <w:rsid w:val="007F2083"/>
    <w:rsid w:val="00800685"/>
    <w:rsid w:val="00803507"/>
    <w:rsid w:val="008368D3"/>
    <w:rsid w:val="00864788"/>
    <w:rsid w:val="00886DD4"/>
    <w:rsid w:val="00891A28"/>
    <w:rsid w:val="0089483C"/>
    <w:rsid w:val="008967F1"/>
    <w:rsid w:val="008A525C"/>
    <w:rsid w:val="008D4C06"/>
    <w:rsid w:val="008E1A68"/>
    <w:rsid w:val="008F5A47"/>
    <w:rsid w:val="0092592C"/>
    <w:rsid w:val="009272BC"/>
    <w:rsid w:val="009411B5"/>
    <w:rsid w:val="009421DC"/>
    <w:rsid w:val="0095101C"/>
    <w:rsid w:val="00951E03"/>
    <w:rsid w:val="00980BE5"/>
    <w:rsid w:val="0099216D"/>
    <w:rsid w:val="009A74A6"/>
    <w:rsid w:val="009C75EF"/>
    <w:rsid w:val="00A10FEB"/>
    <w:rsid w:val="00A116D4"/>
    <w:rsid w:val="00A13673"/>
    <w:rsid w:val="00A31091"/>
    <w:rsid w:val="00A50EC9"/>
    <w:rsid w:val="00A5638A"/>
    <w:rsid w:val="00A727C5"/>
    <w:rsid w:val="00A731FA"/>
    <w:rsid w:val="00A75E84"/>
    <w:rsid w:val="00A83B52"/>
    <w:rsid w:val="00A86B29"/>
    <w:rsid w:val="00A931D8"/>
    <w:rsid w:val="00AA5B16"/>
    <w:rsid w:val="00AD13FF"/>
    <w:rsid w:val="00AD4326"/>
    <w:rsid w:val="00AD4940"/>
    <w:rsid w:val="00AD5BC3"/>
    <w:rsid w:val="00AD5EE6"/>
    <w:rsid w:val="00B078CB"/>
    <w:rsid w:val="00B448ED"/>
    <w:rsid w:val="00B5421B"/>
    <w:rsid w:val="00B72ACC"/>
    <w:rsid w:val="00B7606A"/>
    <w:rsid w:val="00B83CF1"/>
    <w:rsid w:val="00B922E3"/>
    <w:rsid w:val="00B96342"/>
    <w:rsid w:val="00BA03E9"/>
    <w:rsid w:val="00BB0197"/>
    <w:rsid w:val="00BD00A0"/>
    <w:rsid w:val="00BD64A2"/>
    <w:rsid w:val="00BE2971"/>
    <w:rsid w:val="00BF7083"/>
    <w:rsid w:val="00C2135B"/>
    <w:rsid w:val="00C3179D"/>
    <w:rsid w:val="00C34468"/>
    <w:rsid w:val="00C3550D"/>
    <w:rsid w:val="00C82F74"/>
    <w:rsid w:val="00C91A67"/>
    <w:rsid w:val="00C968F1"/>
    <w:rsid w:val="00CE25EB"/>
    <w:rsid w:val="00CF260C"/>
    <w:rsid w:val="00D005CA"/>
    <w:rsid w:val="00D2341B"/>
    <w:rsid w:val="00D35E31"/>
    <w:rsid w:val="00D46021"/>
    <w:rsid w:val="00D83325"/>
    <w:rsid w:val="00DB6B3F"/>
    <w:rsid w:val="00DD5960"/>
    <w:rsid w:val="00E11F64"/>
    <w:rsid w:val="00E125AF"/>
    <w:rsid w:val="00E21CB7"/>
    <w:rsid w:val="00E31E60"/>
    <w:rsid w:val="00E339DB"/>
    <w:rsid w:val="00E33EA0"/>
    <w:rsid w:val="00E500A3"/>
    <w:rsid w:val="00E53187"/>
    <w:rsid w:val="00E63803"/>
    <w:rsid w:val="00E65A6C"/>
    <w:rsid w:val="00E723A5"/>
    <w:rsid w:val="00E926C6"/>
    <w:rsid w:val="00E96889"/>
    <w:rsid w:val="00E97032"/>
    <w:rsid w:val="00EA0CD5"/>
    <w:rsid w:val="00EC107B"/>
    <w:rsid w:val="00EC6A0B"/>
    <w:rsid w:val="00EE0804"/>
    <w:rsid w:val="00EE6693"/>
    <w:rsid w:val="00EE76CC"/>
    <w:rsid w:val="00F05F5F"/>
    <w:rsid w:val="00F17580"/>
    <w:rsid w:val="00F3121E"/>
    <w:rsid w:val="00F52FEC"/>
    <w:rsid w:val="00F579E5"/>
    <w:rsid w:val="00F6322E"/>
    <w:rsid w:val="00FB7DE4"/>
    <w:rsid w:val="00FF03BB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54E794C"/>
  <w15:docId w15:val="{9D0090D4-8431-EE4B-B7D8-5CC3B754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Metadane dokumentu"/>
    <w:qFormat/>
    <w:rsid w:val="00D2341B"/>
    <w:pPr>
      <w:spacing w:before="360" w:after="360" w:line="360" w:lineRule="auto"/>
    </w:pPr>
    <w:rPr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5EF"/>
    <w:pPr>
      <w:keepNext/>
      <w:keepLines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5EF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7D48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8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6592"/>
  </w:style>
  <w:style w:type="paragraph" w:styleId="Stopka">
    <w:name w:val="footer"/>
    <w:basedOn w:val="Normalny"/>
    <w:link w:val="StopkaZnak"/>
    <w:uiPriority w:val="99"/>
    <w:unhideWhenUsed/>
    <w:rsid w:val="00116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6592"/>
  </w:style>
  <w:style w:type="paragraph" w:styleId="Tekstdymka">
    <w:name w:val="Balloon Text"/>
    <w:basedOn w:val="Normalny"/>
    <w:link w:val="TekstdymkaZnak"/>
    <w:uiPriority w:val="99"/>
    <w:semiHidden/>
    <w:unhideWhenUsed/>
    <w:rsid w:val="0011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59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C75EF"/>
    <w:rPr>
      <w:rFonts w:eastAsiaTheme="majorEastAsia" w:cstheme="majorBidi"/>
      <w:b/>
      <w:bCs/>
      <w:sz w:val="26"/>
      <w:szCs w:val="28"/>
      <w:lang w:val="pl-PL"/>
    </w:rPr>
  </w:style>
  <w:style w:type="paragraph" w:styleId="Bezodstpw">
    <w:name w:val="No Spacing"/>
    <w:aliases w:val="Treść dokumentu"/>
    <w:basedOn w:val="Normalny"/>
    <w:link w:val="BezodstpwZnak"/>
    <w:uiPriority w:val="1"/>
    <w:qFormat/>
    <w:rsid w:val="009C75EF"/>
    <w:rPr>
      <w:lang w:eastAsia="zh-CN"/>
    </w:rPr>
  </w:style>
  <w:style w:type="character" w:customStyle="1" w:styleId="BezodstpwZnak">
    <w:name w:val="Bez odstępów Znak"/>
    <w:aliases w:val="Treść dokumentu Znak"/>
    <w:basedOn w:val="Domylnaczcionkaakapitu"/>
    <w:link w:val="Bezodstpw"/>
    <w:uiPriority w:val="1"/>
    <w:rsid w:val="009C75EF"/>
    <w:rPr>
      <w:sz w:val="24"/>
      <w:lang w:val="pl-PL" w:eastAsia="zh-CN"/>
    </w:rPr>
  </w:style>
  <w:style w:type="paragraph" w:styleId="NormalnyWeb">
    <w:name w:val="Normal (Web)"/>
    <w:basedOn w:val="Normalny"/>
    <w:uiPriority w:val="99"/>
    <w:unhideWhenUsed/>
    <w:rsid w:val="008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DaneKlienta">
    <w:name w:val="Dane Klienta"/>
    <w:basedOn w:val="Normalny"/>
    <w:rsid w:val="00AA5B16"/>
    <w:pPr>
      <w:spacing w:line="240" w:lineRule="auto"/>
      <w:ind w:left="2694" w:right="992"/>
    </w:pPr>
    <w:rPr>
      <w:rFonts w:ascii="Arial" w:hAnsi="Arial" w:cs="Arial"/>
      <w:b/>
      <w:color w:val="515151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101C"/>
    <w:rPr>
      <w:color w:val="0000FF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95101C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95101C"/>
  </w:style>
  <w:style w:type="paragraph" w:customStyle="1" w:styleId="AdresKlienta">
    <w:name w:val="Adres Klienta"/>
    <w:basedOn w:val="Normalny"/>
    <w:next w:val="Normalny"/>
    <w:rsid w:val="007D4869"/>
    <w:pPr>
      <w:spacing w:after="0" w:line="240" w:lineRule="auto"/>
      <w:jc w:val="both"/>
    </w:pPr>
    <w:rPr>
      <w:rFonts w:ascii="Arial" w:eastAsia="Times New Roman" w:hAnsi="Arial" w:cs="Times New Roman"/>
      <w:b/>
      <w:lang w:eastAsia="pl-PL"/>
    </w:rPr>
  </w:style>
  <w:style w:type="paragraph" w:customStyle="1" w:styleId="Nrref">
    <w:name w:val="Nr ref."/>
    <w:basedOn w:val="Normalny"/>
    <w:rsid w:val="007D4869"/>
    <w:pPr>
      <w:spacing w:before="120" w:after="0"/>
      <w:jc w:val="both"/>
    </w:pPr>
    <w:rPr>
      <w:rFonts w:ascii="Arial" w:eastAsia="Times New Roman" w:hAnsi="Arial" w:cs="Times New Roman"/>
      <w:i/>
      <w:lang w:eastAsia="pl-PL"/>
    </w:rPr>
  </w:style>
  <w:style w:type="paragraph" w:customStyle="1" w:styleId="StylDoprawej">
    <w:name w:val="Styl Do prawej"/>
    <w:basedOn w:val="Normalny"/>
    <w:rsid w:val="007D4869"/>
    <w:pPr>
      <w:spacing w:before="120" w:after="0"/>
      <w:jc w:val="right"/>
    </w:pPr>
    <w:rPr>
      <w:rFonts w:ascii="Arial" w:eastAsia="Times New Roman" w:hAnsi="Arial" w:cs="Times New Roman"/>
      <w:lang w:eastAsia="pl-PL"/>
    </w:rPr>
  </w:style>
  <w:style w:type="paragraph" w:styleId="Akapitzlist">
    <w:name w:val="List Paragraph"/>
    <w:basedOn w:val="Normalny"/>
    <w:uiPriority w:val="34"/>
    <w:rsid w:val="007D4869"/>
    <w:pPr>
      <w:spacing w:after="120"/>
      <w:ind w:left="720"/>
      <w:contextualSpacing/>
    </w:pPr>
    <w:rPr>
      <w:rFonts w:ascii="Arial" w:hAnsi="Arial"/>
    </w:rPr>
  </w:style>
  <w:style w:type="paragraph" w:customStyle="1" w:styleId="listplbody">
    <w:name w:val="list_pl_body"/>
    <w:basedOn w:val="Normalny"/>
    <w:rsid w:val="007D4869"/>
    <w:pPr>
      <w:spacing w:after="120"/>
      <w:jc w:val="both"/>
    </w:pPr>
    <w:rPr>
      <w:rFonts w:ascii="Arial" w:hAnsi="Arial" w:cs="Times New Roman"/>
      <w:szCs w:val="24"/>
    </w:rPr>
  </w:style>
  <w:style w:type="paragraph" w:customStyle="1" w:styleId="listpl1">
    <w:name w:val="list_pl_1"/>
    <w:basedOn w:val="Nagwek1"/>
    <w:next w:val="listplbody"/>
    <w:rsid w:val="007D4869"/>
    <w:pPr>
      <w:numPr>
        <w:numId w:val="1"/>
      </w:numPr>
      <w:spacing w:before="240" w:after="200"/>
      <w:jc w:val="both"/>
    </w:pPr>
    <w:rPr>
      <w:rFonts w:ascii="Arial" w:hAnsi="Arial"/>
      <w:bCs w:val="0"/>
      <w:color w:val="2A255C"/>
      <w:sz w:val="22"/>
    </w:rPr>
  </w:style>
  <w:style w:type="paragraph" w:customStyle="1" w:styleId="listpl11">
    <w:name w:val="list_pl_1_1"/>
    <w:basedOn w:val="Nagwek2"/>
    <w:next w:val="listplbody"/>
    <w:rsid w:val="007D4869"/>
    <w:pPr>
      <w:numPr>
        <w:ilvl w:val="1"/>
        <w:numId w:val="1"/>
      </w:numPr>
      <w:tabs>
        <w:tab w:val="clear" w:pos="851"/>
        <w:tab w:val="num" w:pos="360"/>
      </w:tabs>
      <w:spacing w:before="0" w:after="200"/>
      <w:ind w:left="2160" w:hanging="360"/>
      <w:jc w:val="both"/>
    </w:pPr>
    <w:rPr>
      <w:rFonts w:ascii="Arial" w:hAnsi="Arial"/>
      <w:b w:val="0"/>
      <w:bCs/>
      <w:color w:val="2A255C"/>
      <w:sz w:val="22"/>
    </w:rPr>
  </w:style>
  <w:style w:type="paragraph" w:customStyle="1" w:styleId="listpl111">
    <w:name w:val="list_pl_1_1_1"/>
    <w:basedOn w:val="Nagwek3"/>
    <w:next w:val="listplbody"/>
    <w:rsid w:val="007D4869"/>
    <w:pPr>
      <w:numPr>
        <w:ilvl w:val="2"/>
        <w:numId w:val="1"/>
      </w:numPr>
      <w:tabs>
        <w:tab w:val="clear" w:pos="851"/>
        <w:tab w:val="num" w:pos="360"/>
      </w:tabs>
      <w:spacing w:before="0" w:after="200"/>
      <w:ind w:left="2880" w:hanging="360"/>
      <w:jc w:val="both"/>
    </w:pPr>
    <w:rPr>
      <w:rFonts w:ascii="Arial" w:hAnsi="Arial"/>
      <w:b/>
      <w:bCs/>
      <w:color w:val="2A255C"/>
      <w:sz w:val="20"/>
    </w:rPr>
  </w:style>
  <w:style w:type="paragraph" w:customStyle="1" w:styleId="listpl1111">
    <w:name w:val="list_pl_1_1_1_1"/>
    <w:basedOn w:val="Nagwek4"/>
    <w:rsid w:val="007D4869"/>
    <w:pPr>
      <w:numPr>
        <w:ilvl w:val="3"/>
        <w:numId w:val="1"/>
      </w:numPr>
      <w:tabs>
        <w:tab w:val="clear" w:pos="851"/>
        <w:tab w:val="num" w:pos="360"/>
      </w:tabs>
      <w:spacing w:before="0" w:after="200"/>
      <w:ind w:left="3600" w:hanging="360"/>
      <w:jc w:val="both"/>
    </w:pPr>
    <w:rPr>
      <w:rFonts w:ascii="Arial" w:hAnsi="Arial"/>
      <w:b/>
      <w:bCs/>
      <w:i w:val="0"/>
      <w:color w:val="2A255C"/>
      <w:szCs w:val="24"/>
    </w:rPr>
  </w:style>
  <w:style w:type="paragraph" w:customStyle="1" w:styleId="listpla">
    <w:name w:val="list_pl_a)"/>
    <w:basedOn w:val="Akapitzlist"/>
    <w:rsid w:val="007D4869"/>
    <w:pPr>
      <w:ind w:left="0"/>
      <w:jc w:val="both"/>
    </w:pPr>
    <w:rPr>
      <w:rFonts w:cs="Arial"/>
      <w:color w:val="515151"/>
      <w:szCs w:val="24"/>
    </w:rPr>
  </w:style>
  <w:style w:type="paragraph" w:customStyle="1" w:styleId="listpli">
    <w:name w:val="list_pl_i)"/>
    <w:basedOn w:val="Akapitzlist"/>
    <w:rsid w:val="007D4869"/>
    <w:pPr>
      <w:numPr>
        <w:numId w:val="3"/>
      </w:numPr>
      <w:tabs>
        <w:tab w:val="left" w:pos="567"/>
      </w:tabs>
      <w:jc w:val="both"/>
    </w:pPr>
    <w:rPr>
      <w:rFonts w:cs="Arial"/>
      <w:color w:val="515151"/>
      <w:szCs w:val="24"/>
    </w:rPr>
  </w:style>
  <w:style w:type="paragraph" w:customStyle="1" w:styleId="listplbulet">
    <w:name w:val="list_pl_bulet"/>
    <w:basedOn w:val="Akapitzlist"/>
    <w:rsid w:val="007D4869"/>
    <w:pPr>
      <w:numPr>
        <w:numId w:val="4"/>
      </w:numPr>
      <w:jc w:val="both"/>
    </w:pPr>
    <w:rPr>
      <w:rFonts w:cs="Arial"/>
      <w:color w:val="515151"/>
      <w:szCs w:val="24"/>
    </w:rPr>
  </w:style>
  <w:style w:type="paragraph" w:customStyle="1" w:styleId="listpl-">
    <w:name w:val="list_pl_-"/>
    <w:basedOn w:val="Akapitzlist"/>
    <w:rsid w:val="007D4869"/>
    <w:pPr>
      <w:numPr>
        <w:numId w:val="5"/>
      </w:numPr>
      <w:jc w:val="both"/>
    </w:pPr>
    <w:rPr>
      <w:rFonts w:cs="Arial"/>
      <w:color w:val="515151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C75EF"/>
    <w:rPr>
      <w:rFonts w:eastAsiaTheme="majorEastAsia" w:cstheme="majorBidi"/>
      <w:b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86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kstpodstawowy2">
    <w:name w:val="Body Text 2"/>
    <w:basedOn w:val="Normalny"/>
    <w:link w:val="Tekstpodstawowy2Znak"/>
    <w:rsid w:val="00490EAE"/>
    <w:pPr>
      <w:spacing w:after="12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90EAE"/>
    <w:rPr>
      <w:rFonts w:ascii="Times New Roman" w:eastAsia="Times New Roman" w:hAnsi="Times New Roman" w:cs="Times New Roman"/>
      <w:sz w:val="26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490EAE"/>
    <w:pPr>
      <w:spacing w:before="12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90EAE"/>
    <w:rPr>
      <w:rFonts w:ascii="Arial" w:eastAsia="Times New Roman" w:hAnsi="Arial" w:cs="Times New Roman"/>
      <w:szCs w:val="20"/>
      <w:lang w:val="pl-PL" w:eastAsia="pl-PL"/>
    </w:rPr>
  </w:style>
  <w:style w:type="character" w:styleId="Odwoanieprzypisudolnego">
    <w:name w:val="footnote reference"/>
    <w:rsid w:val="00490EAE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490EA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0EAE"/>
    <w:rPr>
      <w:rFonts w:ascii="Arial" w:eastAsia="Times New Roman" w:hAnsi="Arial" w:cs="Times New Roman"/>
      <w:sz w:val="20"/>
      <w:szCs w:val="20"/>
      <w:lang w:val="pl-PL" w:eastAsia="pl-PL"/>
    </w:rPr>
  </w:style>
  <w:style w:type="character" w:styleId="Pogrubienie">
    <w:name w:val="Strong"/>
    <w:basedOn w:val="Domylnaczcionkaakapitu"/>
    <w:uiPriority w:val="22"/>
    <w:rsid w:val="005579EF"/>
    <w:rPr>
      <w:b/>
      <w:bCs/>
    </w:rPr>
  </w:style>
  <w:style w:type="paragraph" w:customStyle="1" w:styleId="Default">
    <w:name w:val="Default"/>
    <w:rsid w:val="00767D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rsid w:val="002E5B8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E5B8B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rsid w:val="0039578D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rsid w:val="0039578D"/>
    <w:rPr>
      <w:i/>
      <w:iCs/>
    </w:rPr>
  </w:style>
  <w:style w:type="character" w:styleId="Odwoaniedelikatne">
    <w:name w:val="Subtle Reference"/>
    <w:basedOn w:val="Domylnaczcionkaakapitu"/>
    <w:uiPriority w:val="31"/>
    <w:rsid w:val="009C75EF"/>
    <w:rPr>
      <w:smallCaps/>
      <w:color w:val="5A5A5A" w:themeColor="text1" w:themeTint="A5"/>
    </w:rPr>
  </w:style>
  <w:style w:type="paragraph" w:customStyle="1" w:styleId="Podpisdokumentu">
    <w:name w:val="Podpis dokumentu"/>
    <w:basedOn w:val="Normalny"/>
    <w:link w:val="PodpisdokumentuZnak"/>
    <w:qFormat/>
    <w:rsid w:val="009C75EF"/>
    <w:pPr>
      <w:ind w:left="4253"/>
    </w:pPr>
  </w:style>
  <w:style w:type="character" w:customStyle="1" w:styleId="PodpisdokumentuZnak">
    <w:name w:val="Podpis dokumentu Znak"/>
    <w:basedOn w:val="Domylnaczcionkaakapitu"/>
    <w:link w:val="Podpisdokumentu"/>
    <w:rsid w:val="009C75EF"/>
    <w:rPr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A1FF8209D0814590C95B891749AA2B" ma:contentTypeVersion="12" ma:contentTypeDescription="Create a new document." ma:contentTypeScope="" ma:versionID="b1c2949f70b9ab074234d18377eb72ef">
  <xsd:schema xmlns:xsd="http://www.w3.org/2001/XMLSchema" xmlns:xs="http://www.w3.org/2001/XMLSchema" xmlns:p="http://schemas.microsoft.com/office/2006/metadata/properties" xmlns:ns3="c92e1527-6c29-4a99-9fc1-858d15f18269" xmlns:ns4="86eabd8e-6b2f-44af-91ca-b122b8aca823" targetNamespace="http://schemas.microsoft.com/office/2006/metadata/properties" ma:root="true" ma:fieldsID="f2a5d9e28105d7562aa2f0a547b343db" ns3:_="" ns4:_="">
    <xsd:import namespace="c92e1527-6c29-4a99-9fc1-858d15f18269"/>
    <xsd:import namespace="86eabd8e-6b2f-44af-91ca-b122b8aca8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e1527-6c29-4a99-9fc1-858d15f182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abd8e-6b2f-44af-91ca-b122b8aca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5D59D9A-7996-4178-B99E-C0A879069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A0BC6-05EC-4E95-AC9B-9B7800E9E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e1527-6c29-4a99-9fc1-858d15f18269"/>
    <ds:schemaRef ds:uri="86eabd8e-6b2f-44af-91ca-b122b8aca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202E9-6D01-4541-97C0-91A5DB73A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0F0EC4-0A7B-4DD2-8EFB-B78579F8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Zalecenia dotyczące komunikacji w postępowaniu o udzielenie zamówienia przez Bazę Konkurencyjności 2021 (oraz poza Bazą Konkurencyjności)</vt:lpstr>
      <vt:lpstr/>
    </vt:vector>
  </TitlesOfParts>
  <Company>Microsoft</Company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Zalecenia dotyczące komunikacji w postępowaniu o udzielenie zamówienia przez Bazę Konkurencyjności 2021 (oraz poza Bazą Konkurencyjności)</dc:title>
  <dc:subject/>
  <dc:creator>MWrzesinski@cppc.gov.pl</dc:creator>
  <cp:keywords/>
  <dc:description/>
  <cp:lastModifiedBy>Anna Gąska</cp:lastModifiedBy>
  <cp:revision>3</cp:revision>
  <cp:lastPrinted>2023-07-18T11:28:00Z</cp:lastPrinted>
  <dcterms:created xsi:type="dcterms:W3CDTF">2025-03-12T11:01:00Z</dcterms:created>
  <dcterms:modified xsi:type="dcterms:W3CDTF">2025-03-12T11:05:00Z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0x01010050A1FF8209D0814590C95B891749AA2B</vt:lpwstr>
  </property>
</Properties>
</file>