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1AF" w14:textId="77777777" w:rsidR="003D21FE" w:rsidRPr="003D21FE" w:rsidRDefault="003D21FE" w:rsidP="003D21FE">
      <w:pPr>
        <w:spacing w:before="120" w:line="256" w:lineRule="auto"/>
        <w:jc w:val="right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 xml:space="preserve">Załącznik nr 14 do SWZ </w:t>
      </w:r>
    </w:p>
    <w:p w14:paraId="21C2D2D9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6F1910E3" w:rsidR="00E962C5" w:rsidRDefault="003D21FE" w:rsidP="003D21FE">
      <w:pPr>
        <w:jc w:val="center"/>
      </w:pPr>
      <w:r>
        <w:t>0682000a-f371-4d88-a981-face195d16d7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3D21FE"/>
    <w:rsid w:val="00A644EB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2</cp:revision>
  <dcterms:created xsi:type="dcterms:W3CDTF">2022-02-18T09:25:00Z</dcterms:created>
  <dcterms:modified xsi:type="dcterms:W3CDTF">2022-02-18T09:29:00Z</dcterms:modified>
</cp:coreProperties>
</file>