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33CDB" w14:textId="32A749ED" w:rsidR="00C23459" w:rsidRPr="00CA1ADF" w:rsidRDefault="00B65EC0" w:rsidP="00EB0387">
      <w:pPr>
        <w:pStyle w:val="StylNumerowanie"/>
        <w:numPr>
          <w:ilvl w:val="0"/>
          <w:numId w:val="0"/>
        </w:numPr>
        <w:ind w:left="340"/>
        <w:rPr>
          <w:rFonts w:ascii="Lato" w:hAnsi="Lato" w:cstheme="minorHAnsi"/>
          <w:b/>
          <w:sz w:val="22"/>
          <w:szCs w:val="22"/>
        </w:rPr>
      </w:pPr>
      <w:r w:rsidRPr="00CA1ADF">
        <w:rPr>
          <w:rFonts w:ascii="Lato" w:hAnsi="Lato" w:cstheme="minorHAnsi"/>
          <w:b/>
          <w:sz w:val="22"/>
          <w:szCs w:val="22"/>
        </w:rPr>
        <w:t xml:space="preserve">Załącznik nr </w:t>
      </w:r>
      <w:r w:rsidRPr="00CA1ADF">
        <w:rPr>
          <w:rFonts w:ascii="Lato" w:hAnsi="Lato" w:cstheme="minorHAnsi"/>
          <w:b/>
          <w:sz w:val="22"/>
          <w:szCs w:val="22"/>
        </w:rPr>
        <w:fldChar w:fldCharType="begin"/>
      </w:r>
      <w:r w:rsidRPr="00CA1ADF">
        <w:rPr>
          <w:rFonts w:ascii="Lato" w:hAnsi="Lato" w:cstheme="minorHAnsi"/>
          <w:b/>
          <w:sz w:val="22"/>
          <w:szCs w:val="22"/>
        </w:rPr>
        <w:instrText xml:space="preserve"> AUTONUM  \* Arabic \s </w:instrText>
      </w:r>
      <w:r w:rsidRPr="00CA1ADF">
        <w:rPr>
          <w:rFonts w:ascii="Lato" w:hAnsi="Lato" w:cstheme="minorHAnsi"/>
          <w:b/>
          <w:sz w:val="22"/>
          <w:szCs w:val="22"/>
        </w:rPr>
        <w:fldChar w:fldCharType="end"/>
      </w:r>
      <w:r w:rsidRPr="00CA1ADF">
        <w:rPr>
          <w:rFonts w:ascii="Lato" w:hAnsi="Lato" w:cstheme="minorHAnsi"/>
          <w:b/>
          <w:sz w:val="22"/>
          <w:szCs w:val="22"/>
        </w:rPr>
        <w:t xml:space="preserve"> </w:t>
      </w:r>
      <w:r w:rsidR="00C23459" w:rsidRPr="00CA1ADF">
        <w:rPr>
          <w:rFonts w:ascii="Lato" w:hAnsi="Lato" w:cstheme="minorHAnsi"/>
          <w:b/>
          <w:sz w:val="22"/>
          <w:szCs w:val="22"/>
        </w:rPr>
        <w:t xml:space="preserve">do Regulaminu </w:t>
      </w:r>
      <w:r w:rsidR="00AF71C6">
        <w:rPr>
          <w:rFonts w:ascii="Lato" w:hAnsi="Lato" w:cstheme="minorHAnsi"/>
          <w:b/>
          <w:sz w:val="22"/>
          <w:szCs w:val="22"/>
        </w:rPr>
        <w:t xml:space="preserve">konkursu </w:t>
      </w:r>
      <w:r w:rsidR="00C23459" w:rsidRPr="00CA1ADF">
        <w:rPr>
          <w:rFonts w:ascii="Lato" w:hAnsi="Lato" w:cstheme="minorHAnsi"/>
          <w:b/>
          <w:sz w:val="22"/>
          <w:szCs w:val="22"/>
        </w:rPr>
        <w:t>„</w:t>
      </w:r>
      <w:r w:rsidR="002F47AC" w:rsidRPr="00CA1ADF">
        <w:rPr>
          <w:rFonts w:ascii="Lato" w:hAnsi="Lato" w:cstheme="minorHAnsi"/>
          <w:b/>
          <w:sz w:val="22"/>
          <w:szCs w:val="22"/>
        </w:rPr>
        <w:t>P</w:t>
      </w:r>
      <w:r w:rsidR="0059118D" w:rsidRPr="00CA1ADF">
        <w:rPr>
          <w:rFonts w:ascii="Lato" w:hAnsi="Lato" w:cstheme="minorHAnsi"/>
          <w:b/>
          <w:sz w:val="22"/>
          <w:szCs w:val="22"/>
        </w:rPr>
        <w:t>o</w:t>
      </w:r>
      <w:r w:rsidR="00755D6D" w:rsidRPr="00CA1ADF">
        <w:rPr>
          <w:rFonts w:ascii="Lato" w:hAnsi="Lato" w:cstheme="minorHAnsi"/>
          <w:b/>
          <w:sz w:val="22"/>
          <w:szCs w:val="22"/>
        </w:rPr>
        <w:t>moc</w:t>
      </w:r>
      <w:r w:rsidR="0059118D" w:rsidRPr="00CA1ADF">
        <w:rPr>
          <w:rFonts w:ascii="Lato" w:hAnsi="Lato" w:cstheme="minorHAnsi"/>
          <w:b/>
          <w:sz w:val="22"/>
          <w:szCs w:val="22"/>
        </w:rPr>
        <w:t xml:space="preserve"> </w:t>
      </w:r>
      <w:r w:rsidR="00755D6D" w:rsidRPr="00CA1ADF">
        <w:rPr>
          <w:rFonts w:ascii="Lato" w:hAnsi="Lato" w:cstheme="minorHAnsi"/>
          <w:b/>
          <w:sz w:val="22"/>
          <w:szCs w:val="22"/>
        </w:rPr>
        <w:t>humanitarna</w:t>
      </w:r>
      <w:r w:rsidR="00B14A12" w:rsidRPr="00CA1ADF">
        <w:rPr>
          <w:rFonts w:ascii="Lato" w:hAnsi="Lato" w:cstheme="minorHAnsi"/>
          <w:b/>
          <w:sz w:val="22"/>
          <w:szCs w:val="22"/>
        </w:rPr>
        <w:t xml:space="preserve"> </w:t>
      </w:r>
      <w:r w:rsidR="0059118D" w:rsidRPr="00CA1ADF">
        <w:rPr>
          <w:rFonts w:ascii="Lato" w:hAnsi="Lato" w:cstheme="minorHAnsi"/>
          <w:b/>
          <w:sz w:val="22"/>
          <w:szCs w:val="22"/>
        </w:rPr>
        <w:t>202</w:t>
      </w:r>
      <w:r w:rsidR="00B14A12" w:rsidRPr="00CA1ADF">
        <w:rPr>
          <w:rFonts w:ascii="Lato" w:hAnsi="Lato" w:cstheme="minorHAnsi"/>
          <w:b/>
          <w:sz w:val="22"/>
          <w:szCs w:val="22"/>
        </w:rPr>
        <w:t>6</w:t>
      </w:r>
      <w:r w:rsidR="00C23459" w:rsidRPr="00CA1ADF">
        <w:rPr>
          <w:rFonts w:ascii="Lato" w:hAnsi="Lato" w:cstheme="minorHAnsi"/>
          <w:b/>
          <w:sz w:val="22"/>
          <w:szCs w:val="22"/>
        </w:rPr>
        <w:t>”</w:t>
      </w:r>
    </w:p>
    <w:p w14:paraId="1E82578E" w14:textId="77777777" w:rsidR="00C23459" w:rsidRPr="00CA1ADF" w:rsidRDefault="00C23459" w:rsidP="00ED353A">
      <w:pPr>
        <w:pStyle w:val="StylNumerowanie"/>
        <w:numPr>
          <w:ilvl w:val="0"/>
          <w:numId w:val="0"/>
        </w:numPr>
        <w:ind w:left="340"/>
        <w:rPr>
          <w:rFonts w:ascii="Lato" w:hAnsi="Lato" w:cstheme="minorHAnsi"/>
          <w:b/>
          <w:sz w:val="22"/>
          <w:szCs w:val="22"/>
          <w:highlight w:val="yellow"/>
        </w:rPr>
      </w:pPr>
    </w:p>
    <w:p w14:paraId="0965ACB2" w14:textId="5295D00E" w:rsidR="00C23459" w:rsidRPr="00CA1ADF" w:rsidRDefault="00B65EC0" w:rsidP="00EB0387">
      <w:pPr>
        <w:pStyle w:val="StylNumerowanie"/>
        <w:numPr>
          <w:ilvl w:val="0"/>
          <w:numId w:val="0"/>
        </w:numPr>
        <w:spacing w:before="0" w:after="0"/>
        <w:ind w:left="340"/>
        <w:jc w:val="center"/>
        <w:rPr>
          <w:rFonts w:ascii="Lato" w:hAnsi="Lato" w:cstheme="minorHAnsi"/>
          <w:b/>
          <w:sz w:val="22"/>
          <w:szCs w:val="22"/>
        </w:rPr>
      </w:pPr>
      <w:r w:rsidRPr="00CA1ADF">
        <w:rPr>
          <w:rFonts w:ascii="Lato" w:hAnsi="Lato" w:cstheme="minorHAnsi"/>
          <w:b/>
          <w:sz w:val="22"/>
          <w:szCs w:val="22"/>
        </w:rPr>
        <w:t xml:space="preserve">Wytyczne dla </w:t>
      </w:r>
      <w:r w:rsidR="00C23459" w:rsidRPr="00CA1ADF">
        <w:rPr>
          <w:rFonts w:ascii="Lato" w:hAnsi="Lato" w:cstheme="minorHAnsi"/>
          <w:b/>
          <w:sz w:val="22"/>
          <w:szCs w:val="22"/>
        </w:rPr>
        <w:t>oferentów</w:t>
      </w:r>
      <w:r w:rsidR="0003063E" w:rsidRPr="00CA1ADF">
        <w:rPr>
          <w:rFonts w:ascii="Lato" w:hAnsi="Lato" w:cstheme="minorHAnsi"/>
          <w:b/>
          <w:sz w:val="22"/>
          <w:szCs w:val="22"/>
        </w:rPr>
        <w:t xml:space="preserve"> </w:t>
      </w:r>
      <w:r w:rsidR="0003063E" w:rsidRPr="00CA1ADF">
        <w:rPr>
          <w:rFonts w:ascii="Lato" w:hAnsi="Lato" w:cstheme="minorHAnsi"/>
          <w:b/>
          <w:sz w:val="22"/>
          <w:szCs w:val="22"/>
        </w:rPr>
        <w:br/>
        <w:t>u</w:t>
      </w:r>
      <w:r w:rsidR="00C23459" w:rsidRPr="00CA1ADF">
        <w:rPr>
          <w:rFonts w:ascii="Lato" w:hAnsi="Lato" w:cstheme="minorHAnsi"/>
          <w:b/>
          <w:sz w:val="22"/>
          <w:szCs w:val="22"/>
        </w:rPr>
        <w:t>biegających się o dotację w konkursie „</w:t>
      </w:r>
      <w:r w:rsidR="002F47AC" w:rsidRPr="00CA1ADF">
        <w:rPr>
          <w:rFonts w:ascii="Lato" w:hAnsi="Lato" w:cstheme="minorHAnsi"/>
          <w:b/>
          <w:sz w:val="22"/>
          <w:szCs w:val="22"/>
        </w:rPr>
        <w:t>P</w:t>
      </w:r>
      <w:r w:rsidR="000518D4" w:rsidRPr="00CA1ADF">
        <w:rPr>
          <w:rFonts w:ascii="Lato" w:hAnsi="Lato" w:cstheme="minorHAnsi"/>
          <w:b/>
          <w:sz w:val="22"/>
          <w:szCs w:val="22"/>
        </w:rPr>
        <w:t>o</w:t>
      </w:r>
      <w:r w:rsidR="00755D6D" w:rsidRPr="00CA1ADF">
        <w:rPr>
          <w:rFonts w:ascii="Lato" w:hAnsi="Lato" w:cstheme="minorHAnsi"/>
          <w:b/>
          <w:sz w:val="22"/>
          <w:szCs w:val="22"/>
        </w:rPr>
        <w:t>moc humanitarna</w:t>
      </w:r>
      <w:r w:rsidR="00B14A12" w:rsidRPr="00CA1ADF">
        <w:rPr>
          <w:rFonts w:ascii="Lato" w:hAnsi="Lato" w:cstheme="minorHAnsi"/>
          <w:b/>
          <w:sz w:val="22"/>
          <w:szCs w:val="22"/>
        </w:rPr>
        <w:t xml:space="preserve"> </w:t>
      </w:r>
      <w:r w:rsidR="0059118D" w:rsidRPr="00CA1ADF">
        <w:rPr>
          <w:rFonts w:ascii="Lato" w:hAnsi="Lato" w:cstheme="minorHAnsi"/>
          <w:b/>
          <w:sz w:val="22"/>
          <w:szCs w:val="22"/>
        </w:rPr>
        <w:t>202</w:t>
      </w:r>
      <w:r w:rsidR="00B14A12" w:rsidRPr="00CA1ADF">
        <w:rPr>
          <w:rFonts w:ascii="Lato" w:hAnsi="Lato" w:cstheme="minorHAnsi"/>
          <w:b/>
          <w:sz w:val="22"/>
          <w:szCs w:val="22"/>
        </w:rPr>
        <w:t>6</w:t>
      </w:r>
      <w:r w:rsidR="00C23459" w:rsidRPr="00CA1ADF">
        <w:rPr>
          <w:rFonts w:ascii="Lato" w:hAnsi="Lato" w:cstheme="minorHAnsi"/>
          <w:b/>
          <w:sz w:val="22"/>
          <w:szCs w:val="22"/>
        </w:rPr>
        <w:t>”</w:t>
      </w:r>
    </w:p>
    <w:p w14:paraId="585B8000" w14:textId="77777777" w:rsidR="00755D6D" w:rsidRPr="00CA1ADF" w:rsidRDefault="00755D6D" w:rsidP="00EB0387">
      <w:pPr>
        <w:pStyle w:val="StylNumerowanie"/>
        <w:numPr>
          <w:ilvl w:val="0"/>
          <w:numId w:val="0"/>
        </w:numPr>
        <w:spacing w:before="0" w:after="0"/>
        <w:ind w:left="340"/>
        <w:jc w:val="center"/>
        <w:rPr>
          <w:rFonts w:ascii="Lato" w:hAnsi="Lato" w:cstheme="minorHAnsi"/>
          <w:b/>
          <w:sz w:val="22"/>
          <w:szCs w:val="22"/>
        </w:rPr>
      </w:pPr>
    </w:p>
    <w:p w14:paraId="1C9ECE6E" w14:textId="3B6FFEFC" w:rsidR="00B65EC0" w:rsidRPr="00CA1ADF" w:rsidRDefault="001958B3" w:rsidP="00EB0387">
      <w:pPr>
        <w:pStyle w:val="Nagwek1"/>
        <w:numPr>
          <w:ilvl w:val="0"/>
          <w:numId w:val="2"/>
        </w:numPr>
        <w:spacing w:before="60" w:after="60"/>
        <w:rPr>
          <w:rFonts w:ascii="Lato" w:hAnsi="Lato" w:cstheme="minorHAnsi"/>
          <w:sz w:val="22"/>
        </w:rPr>
      </w:pPr>
      <w:bookmarkStart w:id="0" w:name="_Toc274305322"/>
      <w:r w:rsidRPr="00CA1ADF">
        <w:rPr>
          <w:rFonts w:ascii="Lato" w:hAnsi="Lato" w:cstheme="minorHAnsi"/>
          <w:sz w:val="22"/>
        </w:rPr>
        <w:t xml:space="preserve">Słownik </w:t>
      </w:r>
      <w:r w:rsidR="00B65EC0" w:rsidRPr="00CA1ADF">
        <w:rPr>
          <w:rFonts w:ascii="Lato" w:hAnsi="Lato" w:cstheme="minorHAnsi"/>
          <w:sz w:val="22"/>
        </w:rPr>
        <w:t>poję</w:t>
      </w:r>
      <w:r w:rsidRPr="00CA1ADF">
        <w:rPr>
          <w:rFonts w:ascii="Lato" w:hAnsi="Lato" w:cstheme="minorHAnsi"/>
          <w:sz w:val="22"/>
        </w:rPr>
        <w:t>ć</w:t>
      </w:r>
      <w:r w:rsidR="00755D6D" w:rsidRPr="00CA1ADF">
        <w:rPr>
          <w:rFonts w:ascii="Lato" w:hAnsi="Lato" w:cstheme="minorHAnsi"/>
          <w:sz w:val="22"/>
        </w:rPr>
        <w:t>:</w:t>
      </w:r>
      <w:r w:rsidR="00B65EC0" w:rsidRPr="00CA1ADF">
        <w:rPr>
          <w:rFonts w:ascii="Lato" w:hAnsi="Lato" w:cstheme="minorHAnsi"/>
          <w:sz w:val="22"/>
        </w:rPr>
        <w:t xml:space="preserve"> </w:t>
      </w:r>
      <w:bookmarkEnd w:id="0"/>
    </w:p>
    <w:p w14:paraId="209F0A65" w14:textId="00835FB4" w:rsidR="00EB6009" w:rsidRPr="00CA1ADF" w:rsidRDefault="00EB6009" w:rsidP="00EB6009">
      <w:pPr>
        <w:pStyle w:val="Nagwek1"/>
        <w:numPr>
          <w:ilvl w:val="1"/>
          <w:numId w:val="2"/>
        </w:numPr>
        <w:spacing w:before="60" w:after="60"/>
        <w:jc w:val="both"/>
        <w:rPr>
          <w:rFonts w:ascii="Lato" w:hAnsi="Lato" w:cstheme="minorHAnsi"/>
          <w:b w:val="0"/>
          <w:sz w:val="22"/>
        </w:rPr>
      </w:pPr>
      <w:r w:rsidRPr="00CA1ADF">
        <w:rPr>
          <w:rFonts w:ascii="Lato" w:hAnsi="Lato" w:cstheme="minorHAnsi"/>
          <w:sz w:val="22"/>
        </w:rPr>
        <w:t xml:space="preserve">beneficjent – </w:t>
      </w:r>
      <w:r w:rsidRPr="00CA1ADF">
        <w:rPr>
          <w:rFonts w:ascii="Lato" w:hAnsi="Lato" w:cstheme="minorHAnsi"/>
          <w:b w:val="0"/>
          <w:sz w:val="22"/>
        </w:rPr>
        <w:t xml:space="preserve">osoba lub grupa społeczna, do której kierowane są </w:t>
      </w:r>
      <w:r w:rsidRPr="00CA1ADF">
        <w:rPr>
          <w:rFonts w:ascii="Lato" w:hAnsi="Lato" w:cstheme="minorHAnsi"/>
          <w:b w:val="0"/>
          <w:i/>
          <w:sz w:val="22"/>
        </w:rPr>
        <w:t>działania projektowe</w:t>
      </w:r>
      <w:r w:rsidRPr="00CA1ADF">
        <w:rPr>
          <w:rFonts w:ascii="Lato" w:hAnsi="Lato" w:cstheme="minorHAnsi"/>
          <w:b w:val="0"/>
          <w:sz w:val="22"/>
        </w:rPr>
        <w:t xml:space="preserve"> i</w:t>
      </w:r>
      <w:r w:rsidR="00965E95">
        <w:rPr>
          <w:rFonts w:ascii="Lato" w:hAnsi="Lato" w:cstheme="minorHAnsi"/>
          <w:b w:val="0"/>
          <w:sz w:val="22"/>
        </w:rPr>
        <w:t> </w:t>
      </w:r>
      <w:r w:rsidRPr="00CA1ADF">
        <w:rPr>
          <w:rFonts w:ascii="Lato" w:hAnsi="Lato" w:cstheme="minorHAnsi"/>
          <w:b w:val="0"/>
          <w:sz w:val="22"/>
        </w:rPr>
        <w:t>która korzysta z ich efektów;</w:t>
      </w:r>
      <w:r w:rsidRPr="00CA1ADF">
        <w:rPr>
          <w:rFonts w:ascii="Lato" w:hAnsi="Lato" w:cstheme="minorHAnsi"/>
          <w:sz w:val="22"/>
        </w:rPr>
        <w:t xml:space="preserve"> </w:t>
      </w:r>
      <w:r w:rsidRPr="00CA1ADF">
        <w:rPr>
          <w:rFonts w:ascii="Lato" w:hAnsi="Lato" w:cstheme="minorHAnsi"/>
          <w:sz w:val="22"/>
        </w:rPr>
        <w:tab/>
      </w:r>
    </w:p>
    <w:p w14:paraId="4C0E3DFD" w14:textId="211D6CB0" w:rsidR="00EB6009" w:rsidRDefault="00EB6009" w:rsidP="00FE62F2">
      <w:pPr>
        <w:pStyle w:val="Nagwek1"/>
        <w:numPr>
          <w:ilvl w:val="1"/>
          <w:numId w:val="2"/>
        </w:numPr>
        <w:spacing w:before="60" w:after="60"/>
        <w:jc w:val="both"/>
        <w:rPr>
          <w:rFonts w:ascii="Lato" w:hAnsi="Lato" w:cstheme="minorHAnsi"/>
          <w:b w:val="0"/>
          <w:sz w:val="22"/>
        </w:rPr>
      </w:pPr>
      <w:r w:rsidRPr="00CA1ADF">
        <w:rPr>
          <w:rFonts w:ascii="Lato" w:hAnsi="Lato" w:cstheme="minorHAnsi"/>
          <w:sz w:val="22"/>
        </w:rPr>
        <w:t>cel projektu</w:t>
      </w:r>
      <w:r w:rsidRPr="00CA1ADF">
        <w:rPr>
          <w:rFonts w:ascii="Lato" w:hAnsi="Lato" w:cstheme="minorHAnsi"/>
          <w:b w:val="0"/>
          <w:sz w:val="22"/>
        </w:rPr>
        <w:t xml:space="preserve"> – cel, który odnosi się do kluczowego problemu, rozwiązywanego za pomocą projektu, a także do grupy beneficjentów. Cel powinien być osiągnięty wraz z</w:t>
      </w:r>
      <w:r w:rsidR="00965E95">
        <w:rPr>
          <w:rFonts w:ascii="Lato" w:hAnsi="Lato" w:cstheme="minorHAnsi"/>
          <w:b w:val="0"/>
          <w:sz w:val="22"/>
        </w:rPr>
        <w:t> </w:t>
      </w:r>
      <w:r w:rsidRPr="00CA1ADF">
        <w:rPr>
          <w:rFonts w:ascii="Lato" w:hAnsi="Lato" w:cstheme="minorHAnsi"/>
          <w:b w:val="0"/>
          <w:sz w:val="22"/>
        </w:rPr>
        <w:t xml:space="preserve">zakończeniem finansowania, przy wykorzystaniu środków dostępnych w projekcie oraz wskazywać na zmiany dla beneficjentów, rozumiane jako efekty (korzyści), które nastąpią w wyniku jego realizacji; </w:t>
      </w:r>
    </w:p>
    <w:p w14:paraId="34AAB7D0" w14:textId="77777777" w:rsidR="00EB6009" w:rsidRPr="00CA1ADF" w:rsidRDefault="00EB6009" w:rsidP="00FE62F2">
      <w:pPr>
        <w:pStyle w:val="Nagwek1"/>
        <w:numPr>
          <w:ilvl w:val="1"/>
          <w:numId w:val="2"/>
        </w:numPr>
        <w:spacing w:before="60" w:after="60"/>
        <w:jc w:val="both"/>
        <w:rPr>
          <w:rFonts w:ascii="Lato" w:hAnsi="Lato" w:cstheme="minorHAnsi"/>
          <w:sz w:val="22"/>
        </w:rPr>
      </w:pPr>
      <w:r w:rsidRPr="00CA1ADF">
        <w:rPr>
          <w:rFonts w:ascii="Lato" w:hAnsi="Lato" w:cstheme="minorHAnsi"/>
          <w:sz w:val="22"/>
        </w:rPr>
        <w:t>koordynator projektu</w:t>
      </w:r>
      <w:r w:rsidRPr="00CA1ADF">
        <w:rPr>
          <w:rFonts w:ascii="Lato" w:hAnsi="Lato" w:cstheme="minorHAnsi"/>
          <w:b w:val="0"/>
          <w:sz w:val="22"/>
        </w:rPr>
        <w:t xml:space="preserve"> – osoba wskazana przez </w:t>
      </w:r>
      <w:r w:rsidRPr="00CA1ADF">
        <w:rPr>
          <w:rFonts w:ascii="Lato" w:hAnsi="Lato" w:cstheme="minorHAnsi"/>
          <w:b w:val="0"/>
          <w:i/>
          <w:sz w:val="22"/>
        </w:rPr>
        <w:t>oferenta</w:t>
      </w:r>
      <w:r w:rsidRPr="00CA1ADF">
        <w:rPr>
          <w:rFonts w:ascii="Lato" w:hAnsi="Lato" w:cstheme="minorHAnsi"/>
          <w:b w:val="0"/>
          <w:sz w:val="22"/>
        </w:rPr>
        <w:t xml:space="preserve"> do zarządzania projektem i informowania MSZ o jego przebiegu;</w:t>
      </w:r>
      <w:r w:rsidRPr="00CA1ADF">
        <w:rPr>
          <w:rFonts w:ascii="Lato" w:hAnsi="Lato" w:cstheme="minorHAnsi"/>
          <w:sz w:val="22"/>
        </w:rPr>
        <w:t xml:space="preserve"> </w:t>
      </w:r>
    </w:p>
    <w:p w14:paraId="248B8E9A" w14:textId="77777777" w:rsidR="00EB6009" w:rsidRPr="00CA1ADF" w:rsidRDefault="00EB6009" w:rsidP="00FE62F2">
      <w:pPr>
        <w:pStyle w:val="Nagwek1"/>
        <w:numPr>
          <w:ilvl w:val="1"/>
          <w:numId w:val="2"/>
        </w:numPr>
        <w:spacing w:before="60" w:after="60"/>
        <w:jc w:val="both"/>
        <w:rPr>
          <w:rFonts w:ascii="Lato" w:hAnsi="Lato" w:cstheme="minorHAnsi"/>
          <w:b w:val="0"/>
          <w:sz w:val="22"/>
        </w:rPr>
      </w:pPr>
      <w:r w:rsidRPr="00CA1ADF">
        <w:rPr>
          <w:rFonts w:ascii="Lato" w:hAnsi="Lato" w:cstheme="minorHAnsi"/>
          <w:sz w:val="22"/>
        </w:rPr>
        <w:t>koszty administracyjne</w:t>
      </w:r>
      <w:r w:rsidRPr="00CA1ADF">
        <w:rPr>
          <w:rFonts w:ascii="Lato" w:hAnsi="Lato" w:cstheme="minorHAnsi"/>
          <w:b w:val="0"/>
          <w:sz w:val="22"/>
        </w:rPr>
        <w:t xml:space="preserve"> – koszty związane z wykonywaniem działań o charakterze administracyjnym, nadzorczym i kontrolnym, w tym z obsługą finansową i prawną projektu;</w:t>
      </w:r>
    </w:p>
    <w:p w14:paraId="375F633E" w14:textId="54A2982A" w:rsidR="00EB6009" w:rsidRPr="00CA1ADF" w:rsidRDefault="00EB6009" w:rsidP="00FE62F2">
      <w:pPr>
        <w:pStyle w:val="Nagwek1"/>
        <w:numPr>
          <w:ilvl w:val="1"/>
          <w:numId w:val="2"/>
        </w:numPr>
        <w:spacing w:before="60" w:after="60"/>
        <w:jc w:val="both"/>
        <w:rPr>
          <w:rFonts w:ascii="Lato" w:hAnsi="Lato" w:cstheme="minorHAnsi"/>
          <w:b w:val="0"/>
          <w:sz w:val="22"/>
        </w:rPr>
      </w:pPr>
      <w:r w:rsidRPr="00CA1ADF">
        <w:rPr>
          <w:rFonts w:ascii="Lato" w:hAnsi="Lato" w:cstheme="minorHAnsi"/>
          <w:sz w:val="22"/>
        </w:rPr>
        <w:t>koszty programowe</w:t>
      </w:r>
      <w:r w:rsidRPr="00CA1ADF">
        <w:rPr>
          <w:rFonts w:ascii="Lato" w:hAnsi="Lato" w:cstheme="minorHAnsi"/>
          <w:b w:val="0"/>
          <w:sz w:val="22"/>
        </w:rPr>
        <w:t xml:space="preserve"> – koszty związane z celem realizowanego projektu;</w:t>
      </w:r>
    </w:p>
    <w:p w14:paraId="6C8ED715" w14:textId="77777777" w:rsidR="00EB6009" w:rsidRPr="00CA1ADF" w:rsidRDefault="00EB6009" w:rsidP="00FE62F2">
      <w:pPr>
        <w:pStyle w:val="Nagwek1"/>
        <w:numPr>
          <w:ilvl w:val="1"/>
          <w:numId w:val="2"/>
        </w:numPr>
        <w:spacing w:before="60" w:after="60"/>
        <w:jc w:val="both"/>
        <w:rPr>
          <w:rFonts w:ascii="Lato" w:hAnsi="Lato" w:cstheme="minorHAnsi"/>
          <w:b w:val="0"/>
          <w:sz w:val="22"/>
        </w:rPr>
      </w:pPr>
      <w:r w:rsidRPr="00CA1ADF">
        <w:rPr>
          <w:rFonts w:ascii="Lato" w:hAnsi="Lato" w:cstheme="minorHAnsi"/>
          <w:sz w:val="22"/>
        </w:rPr>
        <w:t>oferent –</w:t>
      </w:r>
      <w:r w:rsidRPr="00CA1ADF">
        <w:rPr>
          <w:rFonts w:ascii="Lato" w:hAnsi="Lato" w:cstheme="minorHAnsi"/>
          <w:b w:val="0"/>
          <w:sz w:val="22"/>
        </w:rPr>
        <w:t xml:space="preserve"> podmiot składający ofertę w konkursie;</w:t>
      </w:r>
      <w:r w:rsidRPr="00CA1ADF">
        <w:rPr>
          <w:rFonts w:ascii="Lato" w:hAnsi="Lato" w:cstheme="minorHAnsi"/>
          <w:sz w:val="22"/>
        </w:rPr>
        <w:t xml:space="preserve"> </w:t>
      </w:r>
    </w:p>
    <w:p w14:paraId="2AF4CE40" w14:textId="5E281E9E" w:rsidR="00EB6009" w:rsidRPr="00CA1ADF" w:rsidRDefault="00EB6009" w:rsidP="00FE62F2">
      <w:pPr>
        <w:pStyle w:val="Nagwek1"/>
        <w:numPr>
          <w:ilvl w:val="1"/>
          <w:numId w:val="2"/>
        </w:numPr>
        <w:spacing w:before="60" w:after="60"/>
        <w:jc w:val="both"/>
        <w:rPr>
          <w:rFonts w:ascii="Lato" w:hAnsi="Lato" w:cstheme="minorHAnsi"/>
          <w:b w:val="0"/>
          <w:sz w:val="22"/>
        </w:rPr>
      </w:pPr>
      <w:r w:rsidRPr="00CA1ADF">
        <w:rPr>
          <w:rFonts w:ascii="Lato" w:hAnsi="Lato" w:cstheme="minorHAnsi"/>
          <w:sz w:val="22"/>
        </w:rPr>
        <w:t xml:space="preserve">oferta </w:t>
      </w:r>
      <w:r w:rsidRPr="00CA1ADF">
        <w:rPr>
          <w:rFonts w:ascii="Lato" w:hAnsi="Lato" w:cstheme="minorHAnsi"/>
          <w:b w:val="0"/>
          <w:sz w:val="22"/>
        </w:rPr>
        <w:t>– opis realizacji planowanego zadania publicznego zgodnie z zasadami uczciwej konkurencji, gwarantujący wykonanie zadania w sposób efektywny, oszczędny i</w:t>
      </w:r>
      <w:r w:rsidR="00965E95">
        <w:rPr>
          <w:rFonts w:ascii="Lato" w:hAnsi="Lato" w:cstheme="minorHAnsi"/>
          <w:b w:val="0"/>
          <w:sz w:val="22"/>
        </w:rPr>
        <w:t> </w:t>
      </w:r>
      <w:r w:rsidRPr="00CA1ADF">
        <w:rPr>
          <w:rFonts w:ascii="Lato" w:hAnsi="Lato" w:cstheme="minorHAnsi"/>
          <w:b w:val="0"/>
          <w:sz w:val="22"/>
        </w:rPr>
        <w:t>terminowy;</w:t>
      </w:r>
    </w:p>
    <w:p w14:paraId="575DA936" w14:textId="77777777" w:rsidR="00EB6009" w:rsidRPr="00CA1ADF" w:rsidRDefault="00EB6009" w:rsidP="00FE62F2">
      <w:pPr>
        <w:pStyle w:val="Nagwek1"/>
        <w:numPr>
          <w:ilvl w:val="1"/>
          <w:numId w:val="2"/>
        </w:numPr>
        <w:spacing w:before="60" w:after="60"/>
        <w:jc w:val="both"/>
        <w:rPr>
          <w:rFonts w:ascii="Lato" w:hAnsi="Lato" w:cstheme="minorHAnsi"/>
          <w:sz w:val="22"/>
        </w:rPr>
      </w:pPr>
      <w:r w:rsidRPr="00CA1ADF">
        <w:rPr>
          <w:rFonts w:ascii="Lato" w:hAnsi="Lato" w:cstheme="minorHAnsi"/>
          <w:sz w:val="22"/>
        </w:rPr>
        <w:t xml:space="preserve">opiekun projektu </w:t>
      </w:r>
      <w:r w:rsidRPr="00C61E23">
        <w:rPr>
          <w:rFonts w:ascii="Lato" w:hAnsi="Lato" w:cstheme="minorHAnsi"/>
          <w:b w:val="0"/>
          <w:bCs w:val="0"/>
          <w:sz w:val="22"/>
        </w:rPr>
        <w:t xml:space="preserve">– </w:t>
      </w:r>
      <w:r w:rsidRPr="00CA1ADF">
        <w:rPr>
          <w:rFonts w:ascii="Lato" w:hAnsi="Lato" w:cstheme="minorHAnsi"/>
          <w:b w:val="0"/>
          <w:sz w:val="22"/>
        </w:rPr>
        <w:t>pracownik DWR MSZ, wyznaczony do roboczych kontaktów ze zleceniobiorcą w sprawie realizacji umowy dotacji;</w:t>
      </w:r>
      <w:r w:rsidRPr="00CA1ADF">
        <w:rPr>
          <w:rFonts w:ascii="Lato" w:hAnsi="Lato" w:cstheme="minorHAnsi"/>
          <w:sz w:val="22"/>
        </w:rPr>
        <w:t xml:space="preserve"> </w:t>
      </w:r>
    </w:p>
    <w:p w14:paraId="124EE20F" w14:textId="56CBCDCE" w:rsidR="00EB6009" w:rsidRPr="00CA1ADF" w:rsidRDefault="00EB6009" w:rsidP="00732A1F">
      <w:pPr>
        <w:pStyle w:val="Akapitzlist"/>
        <w:numPr>
          <w:ilvl w:val="1"/>
          <w:numId w:val="2"/>
        </w:numPr>
        <w:spacing w:before="120" w:after="120"/>
        <w:ind w:left="578" w:hanging="578"/>
        <w:jc w:val="both"/>
        <w:rPr>
          <w:rFonts w:ascii="Lato" w:hAnsi="Lato" w:cstheme="minorHAnsi"/>
          <w:sz w:val="22"/>
          <w:szCs w:val="22"/>
        </w:rPr>
      </w:pPr>
      <w:r w:rsidRPr="00186268">
        <w:rPr>
          <w:rFonts w:ascii="Lato" w:hAnsi="Lato" w:cstheme="minorHAnsi"/>
          <w:b/>
          <w:bCs/>
          <w:sz w:val="22"/>
          <w:szCs w:val="22"/>
        </w:rPr>
        <w:t>partner lokalny</w:t>
      </w:r>
      <w:r w:rsidRPr="00CA1ADF">
        <w:rPr>
          <w:rFonts w:ascii="Lato" w:hAnsi="Lato" w:cstheme="minorHAnsi"/>
          <w:sz w:val="22"/>
          <w:szCs w:val="22"/>
        </w:rPr>
        <w:t xml:space="preserve"> – podmiot </w:t>
      </w:r>
      <w:r>
        <w:rPr>
          <w:rFonts w:ascii="Lato" w:hAnsi="Lato" w:cstheme="minorHAnsi"/>
          <w:sz w:val="22"/>
          <w:szCs w:val="22"/>
        </w:rPr>
        <w:t>z kraju beneficjenta</w:t>
      </w:r>
      <w:r w:rsidRPr="00CA1ADF">
        <w:rPr>
          <w:rFonts w:ascii="Lato" w:hAnsi="Lato" w:cstheme="minorHAnsi"/>
          <w:sz w:val="22"/>
          <w:szCs w:val="22"/>
        </w:rPr>
        <w:t xml:space="preserve"> współpracujący z </w:t>
      </w:r>
      <w:r w:rsidRPr="00CA1ADF">
        <w:rPr>
          <w:rFonts w:ascii="Lato" w:hAnsi="Lato" w:cstheme="minorHAnsi"/>
          <w:i/>
          <w:sz w:val="22"/>
          <w:szCs w:val="22"/>
        </w:rPr>
        <w:t xml:space="preserve">oferentem, </w:t>
      </w:r>
      <w:r w:rsidRPr="00CA1ADF">
        <w:rPr>
          <w:rFonts w:ascii="Lato" w:hAnsi="Lato" w:cstheme="minorHAnsi"/>
          <w:sz w:val="22"/>
          <w:szCs w:val="22"/>
        </w:rPr>
        <w:t>ale niebędący stroną umowy dotacji. Partner lokalny bierze udział w formułowaniu założeń i w realizacji projektu, może zaangażować w jego realizacji zasoby, zgodnie z pkt 5.6. Wytycznych.</w:t>
      </w:r>
      <w:r w:rsidRPr="00CA1ADF">
        <w:rPr>
          <w:rFonts w:ascii="Lato" w:hAnsi="Lato" w:cstheme="minorHAnsi"/>
          <w:b/>
          <w:sz w:val="22"/>
          <w:szCs w:val="22"/>
        </w:rPr>
        <w:t xml:space="preserve"> </w:t>
      </w:r>
    </w:p>
    <w:p w14:paraId="15D49403" w14:textId="5353848D" w:rsidR="00C7547E" w:rsidRPr="00CA1ADF" w:rsidRDefault="00C7547E" w:rsidP="00EB6009">
      <w:pPr>
        <w:pStyle w:val="Nagwek1"/>
        <w:numPr>
          <w:ilvl w:val="1"/>
          <w:numId w:val="2"/>
        </w:numPr>
        <w:spacing w:before="60" w:after="60"/>
        <w:jc w:val="both"/>
        <w:rPr>
          <w:rFonts w:ascii="Lato" w:hAnsi="Lato" w:cstheme="minorHAnsi"/>
          <w:b w:val="0"/>
          <w:sz w:val="22"/>
        </w:rPr>
      </w:pPr>
      <w:r w:rsidRPr="00CA1ADF">
        <w:rPr>
          <w:rFonts w:ascii="Lato" w:hAnsi="Lato" w:cstheme="minorHAnsi"/>
          <w:sz w:val="22"/>
        </w:rPr>
        <w:t xml:space="preserve">pomoc humanitarna </w:t>
      </w:r>
      <w:r w:rsidRPr="00CA1ADF">
        <w:rPr>
          <w:rFonts w:ascii="Lato" w:hAnsi="Lato" w:cstheme="minorHAnsi"/>
          <w:b w:val="0"/>
          <w:sz w:val="22"/>
        </w:rPr>
        <w:t>– jeden z sektorów Oficjalnej Pomocy Rozwojowej wg. DAC OECD. Pomoc humanitarna polega w szczególności na zapewnieniu pomocy, opieki i ochrony dla ludności, która została poszkodowana w wyniku konfliktów zbrojnych, klęsk żywiołowych lub innych kryzysów humanitarnych spowodowanych przez naturę lub człowieka. Polska pomoc humanitarna jest realizowana zgodnie z podstawowymi zasadami humanitarnymi, tj. zasadą humanitaryzmu, neutralności, niezależności i</w:t>
      </w:r>
      <w:r w:rsidR="00965E95">
        <w:rPr>
          <w:rFonts w:ascii="Lato" w:hAnsi="Lato" w:cstheme="minorHAnsi"/>
          <w:b w:val="0"/>
          <w:sz w:val="22"/>
        </w:rPr>
        <w:t> </w:t>
      </w:r>
      <w:r w:rsidRPr="00CA1ADF">
        <w:rPr>
          <w:rFonts w:ascii="Lato" w:hAnsi="Lato" w:cstheme="minorHAnsi"/>
          <w:b w:val="0"/>
          <w:sz w:val="22"/>
        </w:rPr>
        <w:t>bezstronności.</w:t>
      </w:r>
    </w:p>
    <w:p w14:paraId="56E4B4E9" w14:textId="13F1FC01" w:rsidR="00C7547E" w:rsidRPr="00CA1ADF" w:rsidRDefault="00C7547E" w:rsidP="00732A1F">
      <w:pPr>
        <w:pStyle w:val="Akapitzlist"/>
        <w:numPr>
          <w:ilvl w:val="1"/>
          <w:numId w:val="2"/>
        </w:numPr>
        <w:spacing w:before="120" w:after="120"/>
        <w:ind w:left="578" w:hanging="578"/>
        <w:jc w:val="both"/>
        <w:rPr>
          <w:rFonts w:ascii="Lato" w:hAnsi="Lato" w:cstheme="minorHAnsi"/>
          <w:sz w:val="22"/>
          <w:szCs w:val="22"/>
        </w:rPr>
      </w:pPr>
      <w:r w:rsidRPr="00CA1ADF">
        <w:rPr>
          <w:rFonts w:ascii="Lato" w:hAnsi="Lato" w:cstheme="minorHAnsi"/>
          <w:b/>
          <w:bCs/>
          <w:sz w:val="22"/>
          <w:szCs w:val="22"/>
        </w:rPr>
        <w:t>projekt humanitarny (humanitarny charakter projektu)</w:t>
      </w:r>
      <w:r w:rsidRPr="00CA1ADF">
        <w:rPr>
          <w:rFonts w:ascii="Lato" w:hAnsi="Lato" w:cstheme="minorHAnsi"/>
          <w:sz w:val="22"/>
          <w:szCs w:val="22"/>
        </w:rPr>
        <w:t xml:space="preserve"> – ciąg działań, mających na celu niesienie pomocy humanitarnej</w:t>
      </w:r>
      <w:r w:rsidR="00EB6009">
        <w:rPr>
          <w:rFonts w:ascii="Lato" w:hAnsi="Lato" w:cstheme="minorHAnsi"/>
          <w:sz w:val="22"/>
          <w:szCs w:val="22"/>
        </w:rPr>
        <w:t xml:space="preserve"> oraz</w:t>
      </w:r>
      <w:r w:rsidRPr="00CA1ADF">
        <w:rPr>
          <w:rFonts w:ascii="Lato" w:hAnsi="Lato" w:cstheme="minorHAnsi"/>
          <w:sz w:val="22"/>
          <w:szCs w:val="22"/>
        </w:rPr>
        <w:t xml:space="preserve"> stanowiących zamkniętą całość, realizowanych w</w:t>
      </w:r>
      <w:r w:rsidR="00965E95">
        <w:rPr>
          <w:rFonts w:ascii="Lato" w:hAnsi="Lato" w:cstheme="minorHAnsi"/>
          <w:sz w:val="22"/>
          <w:szCs w:val="22"/>
        </w:rPr>
        <w:t> </w:t>
      </w:r>
      <w:r w:rsidRPr="00CA1ADF">
        <w:rPr>
          <w:rFonts w:ascii="Lato" w:hAnsi="Lato" w:cstheme="minorHAnsi"/>
          <w:sz w:val="22"/>
          <w:szCs w:val="22"/>
        </w:rPr>
        <w:t xml:space="preserve">ściśle określonym czasie, finansowanych w ramach określonego budżetu, służących osiągnięciu konkretnych celów i rezultatów. </w:t>
      </w:r>
    </w:p>
    <w:p w14:paraId="011D999C" w14:textId="37E2C63A" w:rsidR="00EB6009" w:rsidRDefault="00EB6009" w:rsidP="00EB6009">
      <w:pPr>
        <w:pStyle w:val="Nagwek1"/>
        <w:numPr>
          <w:ilvl w:val="1"/>
          <w:numId w:val="2"/>
        </w:numPr>
        <w:spacing w:before="60" w:after="60"/>
        <w:jc w:val="both"/>
        <w:rPr>
          <w:rFonts w:ascii="Lato" w:hAnsi="Lato" w:cstheme="minorHAnsi"/>
          <w:b w:val="0"/>
          <w:i/>
          <w:sz w:val="22"/>
        </w:rPr>
      </w:pPr>
      <w:r w:rsidRPr="00CA1ADF">
        <w:rPr>
          <w:rFonts w:ascii="Lato" w:hAnsi="Lato" w:cstheme="minorHAnsi"/>
          <w:sz w:val="22"/>
        </w:rPr>
        <w:t>rezultat bezpośredni</w:t>
      </w:r>
      <w:r w:rsidRPr="00CA1ADF">
        <w:rPr>
          <w:rFonts w:ascii="Lato" w:hAnsi="Lato" w:cstheme="minorHAnsi"/>
          <w:b w:val="0"/>
          <w:sz w:val="22"/>
        </w:rPr>
        <w:t xml:space="preserve"> – wynik zrealizowanych działań projektowych w pełni policzalny dzięki wskaźnikom, przy pomocy dostępnych miar i wag lub jednostek matematycznych. Każde działanie podjęte w ramach projektu musi przyczynić się do osiągnięcia konkretnego rezultatu, przy czym możliwe jest, że kilka działań będzie dotyczyło jednego rezultatu. Rezultaty projektu przyczyniają się do osiągnięcia założonych </w:t>
      </w:r>
      <w:r w:rsidRPr="00CA1ADF">
        <w:rPr>
          <w:rFonts w:ascii="Lato" w:hAnsi="Lato" w:cstheme="minorHAnsi"/>
          <w:b w:val="0"/>
          <w:i/>
          <w:sz w:val="22"/>
        </w:rPr>
        <w:t>celów projektu;</w:t>
      </w:r>
    </w:p>
    <w:p w14:paraId="11DB61D6" w14:textId="64364C56" w:rsidR="00EB6009" w:rsidRPr="00FE62F2" w:rsidRDefault="00FE62F2" w:rsidP="00FE62F2">
      <w:pPr>
        <w:pStyle w:val="Nagwek1"/>
        <w:numPr>
          <w:ilvl w:val="1"/>
          <w:numId w:val="2"/>
        </w:numPr>
        <w:spacing w:before="60" w:after="60"/>
        <w:jc w:val="both"/>
        <w:rPr>
          <w:rFonts w:ascii="Lato" w:hAnsi="Lato" w:cstheme="minorHAnsi"/>
          <w:b w:val="0"/>
          <w:bCs w:val="0"/>
          <w:sz w:val="22"/>
        </w:rPr>
      </w:pPr>
      <w:r w:rsidRPr="00732A1F">
        <w:rPr>
          <w:rFonts w:ascii="Lato" w:hAnsi="Lato" w:cstheme="minorHAnsi"/>
          <w:sz w:val="22"/>
        </w:rPr>
        <w:t>wskaźnik rezultatu bezpośredniego</w:t>
      </w:r>
      <w:r w:rsidRPr="00FE62F2">
        <w:rPr>
          <w:rFonts w:ascii="Lato" w:hAnsi="Lato" w:cstheme="minorHAnsi"/>
          <w:sz w:val="22"/>
        </w:rPr>
        <w:t xml:space="preserve"> </w:t>
      </w:r>
      <w:r w:rsidRPr="00732A1F">
        <w:rPr>
          <w:rFonts w:ascii="Lato" w:hAnsi="Lato" w:cstheme="minorHAnsi"/>
          <w:b w:val="0"/>
          <w:bCs w:val="0"/>
          <w:sz w:val="22"/>
        </w:rPr>
        <w:t>–</w:t>
      </w:r>
      <w:r w:rsidRPr="00FE62F2">
        <w:rPr>
          <w:rFonts w:ascii="Lato" w:hAnsi="Lato" w:cstheme="minorHAnsi"/>
          <w:b w:val="0"/>
          <w:bCs w:val="0"/>
          <w:sz w:val="22"/>
        </w:rPr>
        <w:t xml:space="preserve"> </w:t>
      </w:r>
      <w:r w:rsidRPr="00732A1F">
        <w:rPr>
          <w:rFonts w:ascii="Lato" w:hAnsi="Lato" w:cstheme="minorHAnsi"/>
          <w:b w:val="0"/>
          <w:bCs w:val="0"/>
          <w:sz w:val="22"/>
        </w:rPr>
        <w:t>narzędzie służące monitorowaniu postępu w</w:t>
      </w:r>
      <w:r w:rsidR="00965E95">
        <w:rPr>
          <w:rFonts w:ascii="Lato" w:hAnsi="Lato" w:cstheme="minorHAnsi"/>
          <w:b w:val="0"/>
          <w:bCs w:val="0"/>
          <w:sz w:val="22"/>
        </w:rPr>
        <w:t> </w:t>
      </w:r>
      <w:r w:rsidRPr="00732A1F">
        <w:rPr>
          <w:rFonts w:ascii="Lato" w:hAnsi="Lato" w:cstheme="minorHAnsi"/>
          <w:b w:val="0"/>
          <w:bCs w:val="0"/>
          <w:sz w:val="22"/>
        </w:rPr>
        <w:t xml:space="preserve">realizacji założonych celów projektu. Główną funkcją wskaźników jest zmierzenie, na ile cel projektu lub przewidziane w nim działania zostały zrealizowane, tj. kiedy można uznać, że zidentyfikowany w projekcie problem dotyczący grupy docelowej został rozwiązany lub </w:t>
      </w:r>
      <w:r w:rsidRPr="00732A1F">
        <w:rPr>
          <w:rFonts w:ascii="Lato" w:hAnsi="Lato" w:cstheme="minorHAnsi"/>
          <w:b w:val="0"/>
          <w:bCs w:val="0"/>
          <w:sz w:val="22"/>
        </w:rPr>
        <w:lastRenderedPageBreak/>
        <w:t>złagodzony, a projekt zakończył się sukcesem. Nie należy wybierać wskaźników zbyt skomplikowanych, niemożliwych do policzenia i sprawdzenia. W</w:t>
      </w:r>
      <w:r w:rsidR="00965E95">
        <w:rPr>
          <w:rFonts w:ascii="Lato" w:hAnsi="Lato" w:cstheme="minorHAnsi"/>
          <w:b w:val="0"/>
          <w:bCs w:val="0"/>
          <w:sz w:val="22"/>
        </w:rPr>
        <w:t> </w:t>
      </w:r>
      <w:r w:rsidRPr="00732A1F">
        <w:rPr>
          <w:rFonts w:ascii="Lato" w:hAnsi="Lato" w:cstheme="minorHAnsi"/>
          <w:b w:val="0"/>
          <w:bCs w:val="0"/>
          <w:sz w:val="22"/>
        </w:rPr>
        <w:t>przypadku bardziej złożonych wskaźników oferenci powinni dokładnie i w sposób czytelny przedstawić metodologię, jaką zastosowali przy pomiarze wielkości wskaźnika;</w:t>
      </w:r>
    </w:p>
    <w:p w14:paraId="1C41DC07" w14:textId="10336F1A" w:rsidR="00C7547E" w:rsidRPr="00CA1ADF" w:rsidRDefault="00C7547E" w:rsidP="00732A1F">
      <w:pPr>
        <w:pStyle w:val="Akapitzlist"/>
        <w:numPr>
          <w:ilvl w:val="1"/>
          <w:numId w:val="2"/>
        </w:numPr>
        <w:spacing w:before="120" w:after="120"/>
        <w:ind w:left="578" w:hanging="578"/>
        <w:jc w:val="both"/>
        <w:rPr>
          <w:rFonts w:ascii="Lato" w:hAnsi="Lato" w:cstheme="minorHAnsi"/>
          <w:sz w:val="22"/>
          <w:szCs w:val="22"/>
        </w:rPr>
      </w:pPr>
      <w:r w:rsidRPr="00CA1ADF">
        <w:rPr>
          <w:rFonts w:ascii="Lato" w:hAnsi="Lato" w:cstheme="minorHAnsi"/>
          <w:b/>
          <w:sz w:val="22"/>
          <w:szCs w:val="22"/>
        </w:rPr>
        <w:t>zleceniodawca</w:t>
      </w:r>
      <w:r w:rsidRPr="00CA1ADF">
        <w:rPr>
          <w:rFonts w:ascii="Lato" w:hAnsi="Lato" w:cstheme="minorHAnsi"/>
          <w:sz w:val="22"/>
          <w:szCs w:val="22"/>
        </w:rPr>
        <w:t xml:space="preserve"> – </w:t>
      </w:r>
      <w:r w:rsidR="001A63AC">
        <w:rPr>
          <w:rFonts w:ascii="Lato" w:hAnsi="Lato" w:cstheme="minorHAnsi"/>
          <w:sz w:val="22"/>
          <w:szCs w:val="22"/>
        </w:rPr>
        <w:t>Minister Spraw Zagranicznych</w:t>
      </w:r>
      <w:r w:rsidRPr="00CA1ADF">
        <w:rPr>
          <w:rFonts w:ascii="Lato" w:hAnsi="Lato" w:cstheme="minorHAnsi"/>
          <w:sz w:val="22"/>
          <w:szCs w:val="22"/>
        </w:rPr>
        <w:t>;</w:t>
      </w:r>
    </w:p>
    <w:p w14:paraId="13621A6B" w14:textId="1963A949" w:rsidR="00B65EC0" w:rsidRPr="00CA1ADF" w:rsidRDefault="00C7547E" w:rsidP="00EB6009">
      <w:pPr>
        <w:pStyle w:val="Akapitzlist"/>
        <w:numPr>
          <w:ilvl w:val="1"/>
          <w:numId w:val="2"/>
        </w:numPr>
        <w:jc w:val="both"/>
        <w:rPr>
          <w:rFonts w:ascii="Lato" w:hAnsi="Lato" w:cstheme="minorHAnsi"/>
          <w:sz w:val="22"/>
          <w:szCs w:val="22"/>
        </w:rPr>
      </w:pPr>
      <w:r w:rsidRPr="00CA1ADF">
        <w:rPr>
          <w:rFonts w:ascii="Lato" w:hAnsi="Lato" w:cstheme="minorHAnsi"/>
          <w:b/>
          <w:sz w:val="22"/>
          <w:szCs w:val="22"/>
        </w:rPr>
        <w:t>zleceniobiorca</w:t>
      </w:r>
      <w:r w:rsidRPr="00CA1ADF">
        <w:rPr>
          <w:rFonts w:ascii="Lato" w:hAnsi="Lato" w:cstheme="minorHAnsi"/>
          <w:sz w:val="22"/>
          <w:szCs w:val="22"/>
        </w:rPr>
        <w:t xml:space="preserve"> – oferent, </w:t>
      </w:r>
      <w:r w:rsidR="00CD4E80">
        <w:rPr>
          <w:rFonts w:ascii="Lato" w:hAnsi="Lato" w:cstheme="minorHAnsi"/>
          <w:sz w:val="22"/>
          <w:szCs w:val="22"/>
        </w:rPr>
        <w:t xml:space="preserve">z którym została zawarta umowa dotacji na realizację </w:t>
      </w:r>
      <w:r w:rsidRPr="00CA1ADF">
        <w:rPr>
          <w:rFonts w:ascii="Lato" w:hAnsi="Lato" w:cstheme="minorHAnsi"/>
          <w:sz w:val="22"/>
          <w:szCs w:val="22"/>
        </w:rPr>
        <w:t xml:space="preserve">projektu </w:t>
      </w:r>
      <w:r w:rsidR="00CD4E80">
        <w:rPr>
          <w:rFonts w:ascii="Lato" w:hAnsi="Lato" w:cstheme="minorHAnsi"/>
          <w:sz w:val="22"/>
          <w:szCs w:val="22"/>
        </w:rPr>
        <w:t>wyłonionego</w:t>
      </w:r>
      <w:r w:rsidRPr="00CA1ADF">
        <w:rPr>
          <w:rFonts w:ascii="Lato" w:hAnsi="Lato" w:cstheme="minorHAnsi"/>
          <w:sz w:val="22"/>
          <w:szCs w:val="22"/>
        </w:rPr>
        <w:t xml:space="preserve"> w konkursie ofert „Pomoc humanitarna 2026”.</w:t>
      </w:r>
    </w:p>
    <w:p w14:paraId="2EAFC71E" w14:textId="348B0744" w:rsidR="0045498F" w:rsidRPr="00CA1ADF" w:rsidRDefault="0045498F" w:rsidP="00AF71C6">
      <w:pPr>
        <w:pStyle w:val="Nagwek1"/>
        <w:numPr>
          <w:ilvl w:val="0"/>
          <w:numId w:val="0"/>
        </w:numPr>
        <w:spacing w:before="60" w:after="60"/>
        <w:ind w:left="576"/>
        <w:jc w:val="both"/>
        <w:rPr>
          <w:rFonts w:ascii="Lato" w:hAnsi="Lato" w:cstheme="minorHAnsi"/>
          <w:b w:val="0"/>
          <w:sz w:val="22"/>
        </w:rPr>
      </w:pPr>
    </w:p>
    <w:p w14:paraId="72587E76" w14:textId="0DAD6FF4" w:rsidR="00604486" w:rsidRPr="00CA1ADF" w:rsidRDefault="00060813" w:rsidP="00604486">
      <w:pPr>
        <w:pStyle w:val="Nagwek1"/>
        <w:numPr>
          <w:ilvl w:val="0"/>
          <w:numId w:val="2"/>
        </w:numPr>
        <w:tabs>
          <w:tab w:val="clear" w:pos="397"/>
        </w:tabs>
        <w:spacing w:before="240"/>
        <w:ind w:left="567" w:hanging="567"/>
        <w:jc w:val="both"/>
        <w:rPr>
          <w:rFonts w:ascii="Lato" w:hAnsi="Lato" w:cstheme="minorHAnsi"/>
          <w:sz w:val="22"/>
        </w:rPr>
      </w:pPr>
      <w:bookmarkStart w:id="1" w:name="_Toc161822730"/>
      <w:bookmarkStart w:id="2" w:name="_Toc161822795"/>
      <w:bookmarkStart w:id="3" w:name="_Toc162075971"/>
      <w:bookmarkStart w:id="4" w:name="_Toc132393186"/>
      <w:r w:rsidRPr="00CA1ADF">
        <w:rPr>
          <w:rFonts w:ascii="Lato" w:hAnsi="Lato" w:cstheme="minorHAnsi"/>
          <w:sz w:val="22"/>
        </w:rPr>
        <w:t>Obszary tematyczne</w:t>
      </w:r>
    </w:p>
    <w:p w14:paraId="25A81A80" w14:textId="4757A4C7" w:rsidR="00060813" w:rsidRPr="00CA1ADF" w:rsidRDefault="00060813" w:rsidP="00060813">
      <w:pPr>
        <w:rPr>
          <w:rFonts w:ascii="Lato" w:hAnsi="Lato"/>
          <w:sz w:val="22"/>
          <w:szCs w:val="22"/>
        </w:rPr>
      </w:pPr>
      <w:r w:rsidRPr="00CA1ADF">
        <w:rPr>
          <w:rFonts w:ascii="Lato" w:hAnsi="Lato"/>
          <w:sz w:val="22"/>
          <w:szCs w:val="22"/>
        </w:rPr>
        <w:t>2.1 Obszary tematyczne</w:t>
      </w:r>
      <w:r w:rsidR="008C7832" w:rsidRPr="00CA1ADF">
        <w:rPr>
          <w:rFonts w:ascii="Lato" w:hAnsi="Lato"/>
          <w:sz w:val="22"/>
          <w:szCs w:val="22"/>
        </w:rPr>
        <w:t xml:space="preserve"> dla potrzeb przygotowania oferty</w:t>
      </w:r>
      <w:r w:rsidRPr="00CA1ADF">
        <w:rPr>
          <w:rFonts w:ascii="Lato" w:hAnsi="Lato"/>
          <w:sz w:val="22"/>
          <w:szCs w:val="22"/>
        </w:rPr>
        <w:t xml:space="preserve"> oznaczają odpowiednio: </w:t>
      </w:r>
    </w:p>
    <w:p w14:paraId="4486620B" w14:textId="77777777" w:rsidR="00060813" w:rsidRPr="00CA1ADF" w:rsidRDefault="00060813" w:rsidP="00060813">
      <w:pPr>
        <w:rPr>
          <w:rFonts w:ascii="Lato" w:hAnsi="Lato"/>
          <w:sz w:val="22"/>
          <w:szCs w:val="22"/>
        </w:rPr>
      </w:pPr>
    </w:p>
    <w:tbl>
      <w:tblPr>
        <w:tblStyle w:val="Tabela-Siatka"/>
        <w:tblW w:w="0" w:type="auto"/>
        <w:tblLook w:val="04A0" w:firstRow="1" w:lastRow="0" w:firstColumn="1" w:lastColumn="0" w:noHBand="0" w:noVBand="1"/>
      </w:tblPr>
      <w:tblGrid>
        <w:gridCol w:w="417"/>
        <w:gridCol w:w="2334"/>
        <w:gridCol w:w="6311"/>
      </w:tblGrid>
      <w:tr w:rsidR="00681339" w:rsidRPr="00CA1ADF" w14:paraId="1EF0BD26" w14:textId="77777777" w:rsidTr="008C7832">
        <w:tc>
          <w:tcPr>
            <w:tcW w:w="417" w:type="dxa"/>
          </w:tcPr>
          <w:p w14:paraId="660E0968" w14:textId="46AF7688" w:rsidR="00060813" w:rsidRPr="00CA1ADF" w:rsidRDefault="00060813" w:rsidP="0027012A">
            <w:pPr>
              <w:spacing w:beforeLines="60" w:before="144" w:afterLines="60" w:after="144"/>
              <w:rPr>
                <w:rFonts w:ascii="Lato" w:hAnsi="Lato"/>
                <w:sz w:val="22"/>
                <w:szCs w:val="22"/>
              </w:rPr>
            </w:pPr>
            <w:r w:rsidRPr="00CA1ADF">
              <w:rPr>
                <w:rFonts w:ascii="Lato" w:hAnsi="Lato"/>
                <w:sz w:val="22"/>
                <w:szCs w:val="22"/>
              </w:rPr>
              <w:t xml:space="preserve">1. </w:t>
            </w:r>
          </w:p>
        </w:tc>
        <w:tc>
          <w:tcPr>
            <w:tcW w:w="2334" w:type="dxa"/>
          </w:tcPr>
          <w:p w14:paraId="7BF52F96" w14:textId="77777777" w:rsidR="00060813" w:rsidRPr="00CA1ADF" w:rsidRDefault="00060813" w:rsidP="0027012A">
            <w:pPr>
              <w:spacing w:beforeLines="60" w:before="144" w:afterLines="60" w:after="144"/>
              <w:jc w:val="left"/>
              <w:rPr>
                <w:rFonts w:ascii="Lato" w:hAnsi="Lato"/>
                <w:b/>
                <w:bCs/>
                <w:sz w:val="22"/>
                <w:szCs w:val="22"/>
              </w:rPr>
            </w:pPr>
            <w:r w:rsidRPr="00CA1ADF">
              <w:rPr>
                <w:rFonts w:ascii="Lato" w:hAnsi="Lato"/>
                <w:b/>
                <w:bCs/>
                <w:sz w:val="22"/>
                <w:szCs w:val="22"/>
              </w:rPr>
              <w:t xml:space="preserve">Pomoc żywnościowa </w:t>
            </w:r>
          </w:p>
          <w:p w14:paraId="438BCBA0" w14:textId="3D0BE473" w:rsidR="00A11228" w:rsidRPr="00CA1ADF" w:rsidRDefault="00A11228" w:rsidP="0027012A">
            <w:pPr>
              <w:spacing w:beforeLines="60" w:before="144" w:afterLines="60" w:after="144"/>
              <w:jc w:val="left"/>
              <w:rPr>
                <w:rFonts w:ascii="Lato" w:hAnsi="Lato"/>
                <w:sz w:val="22"/>
                <w:szCs w:val="22"/>
              </w:rPr>
            </w:pPr>
          </w:p>
        </w:tc>
        <w:tc>
          <w:tcPr>
            <w:tcW w:w="6311" w:type="dxa"/>
          </w:tcPr>
          <w:p w14:paraId="650F81BB" w14:textId="4C4D9E38" w:rsidR="00A11228" w:rsidRPr="00CA1ADF" w:rsidRDefault="003A10E8" w:rsidP="0027012A">
            <w:pPr>
              <w:spacing w:beforeLines="60" w:before="144" w:afterLines="60" w:after="144"/>
              <w:rPr>
                <w:rFonts w:ascii="Lato" w:hAnsi="Lato" w:cs="Courier New"/>
                <w:color w:val="1F1F1F"/>
                <w:sz w:val="22"/>
                <w:szCs w:val="22"/>
              </w:rPr>
            </w:pPr>
            <w:r w:rsidRPr="00CA1ADF">
              <w:rPr>
                <w:rFonts w:ascii="Lato" w:hAnsi="Lato" w:cs="Courier New"/>
                <w:color w:val="1F1F1F"/>
                <w:sz w:val="22"/>
                <w:szCs w:val="22"/>
              </w:rPr>
              <w:t xml:space="preserve">Dostawa </w:t>
            </w:r>
            <w:r w:rsidR="0045498F" w:rsidRPr="00CA1ADF">
              <w:rPr>
                <w:rFonts w:ascii="Lato" w:hAnsi="Lato" w:cs="Courier New"/>
                <w:color w:val="1F1F1F"/>
                <w:sz w:val="22"/>
                <w:szCs w:val="22"/>
              </w:rPr>
              <w:t xml:space="preserve">podstawowych środków </w:t>
            </w:r>
            <w:r w:rsidRPr="00CA1ADF">
              <w:rPr>
                <w:rFonts w:ascii="Lato" w:hAnsi="Lato" w:cs="Courier New"/>
                <w:color w:val="1F1F1F"/>
                <w:sz w:val="22"/>
                <w:szCs w:val="22"/>
              </w:rPr>
              <w:t>żywności nadającej się do spożycia, w tym koszty transportu oraz płatności gotówkowe za dostawy żywności</w:t>
            </w:r>
            <w:r w:rsidR="0045498F" w:rsidRPr="00CA1ADF">
              <w:rPr>
                <w:rFonts w:ascii="Lato" w:hAnsi="Lato" w:cs="Courier New"/>
                <w:color w:val="1F1F1F"/>
                <w:sz w:val="22"/>
                <w:szCs w:val="22"/>
              </w:rPr>
              <w:t xml:space="preserve"> </w:t>
            </w:r>
            <w:r w:rsidRPr="00CA1ADF">
              <w:rPr>
                <w:rFonts w:ascii="Lato" w:hAnsi="Lato" w:cs="Courier New"/>
                <w:color w:val="1F1F1F"/>
                <w:sz w:val="22"/>
                <w:szCs w:val="22"/>
              </w:rPr>
              <w:t>w sytuacjach nadzwyczajnych.</w:t>
            </w:r>
            <w:r w:rsidR="00A11228" w:rsidRPr="00CA1ADF">
              <w:rPr>
                <w:rFonts w:ascii="Lato" w:hAnsi="Lato" w:cs="Courier New"/>
                <w:color w:val="1F1F1F"/>
                <w:sz w:val="22"/>
                <w:szCs w:val="22"/>
              </w:rPr>
              <w:t xml:space="preserve"> </w:t>
            </w:r>
          </w:p>
        </w:tc>
      </w:tr>
      <w:tr w:rsidR="00681339" w:rsidRPr="00CA1ADF" w14:paraId="6BB64B30" w14:textId="77777777" w:rsidTr="008C7832">
        <w:trPr>
          <w:trHeight w:val="2303"/>
        </w:trPr>
        <w:tc>
          <w:tcPr>
            <w:tcW w:w="417" w:type="dxa"/>
          </w:tcPr>
          <w:p w14:paraId="149528F5" w14:textId="2AE388B2" w:rsidR="00060813" w:rsidRPr="00CA1ADF" w:rsidRDefault="003A10E8" w:rsidP="0027012A">
            <w:pPr>
              <w:spacing w:beforeLines="60" w:before="144" w:afterLines="60" w:after="144"/>
              <w:rPr>
                <w:rFonts w:ascii="Lato" w:hAnsi="Lato"/>
                <w:sz w:val="22"/>
                <w:szCs w:val="22"/>
              </w:rPr>
            </w:pPr>
            <w:r w:rsidRPr="00CA1ADF">
              <w:rPr>
                <w:rFonts w:ascii="Lato" w:hAnsi="Lato"/>
                <w:sz w:val="22"/>
                <w:szCs w:val="22"/>
              </w:rPr>
              <w:t xml:space="preserve">2. </w:t>
            </w:r>
          </w:p>
        </w:tc>
        <w:tc>
          <w:tcPr>
            <w:tcW w:w="2334" w:type="dxa"/>
          </w:tcPr>
          <w:p w14:paraId="53C539A6" w14:textId="77777777" w:rsidR="00060813" w:rsidRPr="00CA1ADF" w:rsidRDefault="00A11228" w:rsidP="0027012A">
            <w:pPr>
              <w:spacing w:beforeLines="60" w:before="144" w:afterLines="60" w:after="144"/>
              <w:jc w:val="left"/>
              <w:rPr>
                <w:rFonts w:ascii="Lato" w:hAnsi="Lato"/>
                <w:b/>
                <w:bCs/>
                <w:color w:val="000000" w:themeColor="text1"/>
                <w:sz w:val="22"/>
                <w:szCs w:val="22"/>
                <w:lang w:val="en-GB"/>
              </w:rPr>
            </w:pPr>
            <w:proofErr w:type="spellStart"/>
            <w:r w:rsidRPr="00CA1ADF">
              <w:rPr>
                <w:rFonts w:ascii="Lato" w:hAnsi="Lato"/>
                <w:b/>
                <w:bCs/>
                <w:color w:val="000000" w:themeColor="text1"/>
                <w:sz w:val="22"/>
                <w:szCs w:val="22"/>
                <w:lang w:val="en-GB"/>
              </w:rPr>
              <w:t>Zdrowie</w:t>
            </w:r>
            <w:proofErr w:type="spellEnd"/>
            <w:r w:rsidRPr="00CA1ADF">
              <w:rPr>
                <w:rFonts w:ascii="Lato" w:hAnsi="Lato"/>
                <w:b/>
                <w:bCs/>
                <w:color w:val="000000" w:themeColor="text1"/>
                <w:sz w:val="22"/>
                <w:szCs w:val="22"/>
                <w:lang w:val="en-GB"/>
              </w:rPr>
              <w:t xml:space="preserve"> </w:t>
            </w:r>
          </w:p>
          <w:p w14:paraId="395103CA" w14:textId="0C47F1F0" w:rsidR="00A11228" w:rsidRPr="00CA1ADF" w:rsidRDefault="00A11228" w:rsidP="0027012A">
            <w:pPr>
              <w:spacing w:beforeLines="60" w:before="144" w:afterLines="60" w:after="144"/>
              <w:jc w:val="left"/>
              <w:rPr>
                <w:rFonts w:ascii="Lato" w:hAnsi="Lato"/>
                <w:b/>
                <w:bCs/>
                <w:color w:val="000000" w:themeColor="text1"/>
                <w:sz w:val="22"/>
                <w:szCs w:val="22"/>
                <w:lang w:val="en-GB"/>
              </w:rPr>
            </w:pPr>
          </w:p>
        </w:tc>
        <w:tc>
          <w:tcPr>
            <w:tcW w:w="6311" w:type="dxa"/>
          </w:tcPr>
          <w:p w14:paraId="27540419" w14:textId="41FB20D9" w:rsidR="00060813" w:rsidRPr="00CA1ADF" w:rsidRDefault="00A11228" w:rsidP="0027012A">
            <w:pPr>
              <w:spacing w:beforeLines="60" w:before="144" w:afterLines="60" w:after="144"/>
              <w:rPr>
                <w:rFonts w:ascii="Lato" w:hAnsi="Lato" w:cs="Arial"/>
                <w:color w:val="000000" w:themeColor="text1"/>
                <w:sz w:val="22"/>
                <w:szCs w:val="22"/>
              </w:rPr>
            </w:pPr>
            <w:r w:rsidRPr="00CA1ADF">
              <w:rPr>
                <w:rFonts w:ascii="Lato" w:hAnsi="Lato" w:cs="Arial"/>
                <w:color w:val="000000" w:themeColor="text1"/>
                <w:sz w:val="22"/>
                <w:szCs w:val="22"/>
              </w:rPr>
              <w:t>Świadczenie usług zdrowotnych (podstawowe usługi zdrowotne</w:t>
            </w:r>
            <w:r w:rsidR="00671885" w:rsidRPr="00CA1ADF">
              <w:rPr>
                <w:rFonts w:ascii="Lato" w:hAnsi="Lato" w:cs="Arial"/>
                <w:color w:val="000000" w:themeColor="text1"/>
                <w:sz w:val="22"/>
                <w:szCs w:val="22"/>
              </w:rPr>
              <w:t xml:space="preserve"> oraz w zakresie</w:t>
            </w:r>
            <w:r w:rsidRPr="00CA1ADF">
              <w:rPr>
                <w:rFonts w:ascii="Lato" w:hAnsi="Lato" w:cs="Arial"/>
                <w:color w:val="000000" w:themeColor="text1"/>
                <w:sz w:val="22"/>
                <w:szCs w:val="22"/>
              </w:rPr>
              <w:t xml:space="preserve"> zdrowi</w:t>
            </w:r>
            <w:r w:rsidR="00671885" w:rsidRPr="00CA1ADF">
              <w:rPr>
                <w:rFonts w:ascii="Lato" w:hAnsi="Lato" w:cs="Arial"/>
                <w:color w:val="000000" w:themeColor="text1"/>
                <w:sz w:val="22"/>
                <w:szCs w:val="22"/>
              </w:rPr>
              <w:t>a</w:t>
            </w:r>
            <w:r w:rsidRPr="00CA1ADF">
              <w:rPr>
                <w:rFonts w:ascii="Lato" w:hAnsi="Lato" w:cs="Arial"/>
                <w:color w:val="000000" w:themeColor="text1"/>
                <w:sz w:val="22"/>
                <w:szCs w:val="22"/>
              </w:rPr>
              <w:t xml:space="preserve"> psychiczne</w:t>
            </w:r>
            <w:r w:rsidR="00671885" w:rsidRPr="00CA1ADF">
              <w:rPr>
                <w:rFonts w:ascii="Lato" w:hAnsi="Lato" w:cs="Arial"/>
                <w:color w:val="000000" w:themeColor="text1"/>
                <w:sz w:val="22"/>
                <w:szCs w:val="22"/>
              </w:rPr>
              <w:t>go</w:t>
            </w:r>
            <w:r w:rsidR="0045498F" w:rsidRPr="00CA1ADF">
              <w:rPr>
                <w:rFonts w:ascii="Lato" w:hAnsi="Lato" w:cs="Arial"/>
                <w:color w:val="000000" w:themeColor="text1"/>
                <w:sz w:val="22"/>
                <w:szCs w:val="22"/>
              </w:rPr>
              <w:t>). Dostawy podstawowych leków</w:t>
            </w:r>
            <w:r w:rsidR="00CA1ADF">
              <w:rPr>
                <w:rFonts w:ascii="Lato" w:hAnsi="Lato" w:cs="Arial"/>
                <w:color w:val="000000" w:themeColor="text1"/>
                <w:sz w:val="22"/>
                <w:szCs w:val="22"/>
              </w:rPr>
              <w:t>,</w:t>
            </w:r>
            <w:r w:rsidR="0045498F" w:rsidRPr="00CA1ADF">
              <w:rPr>
                <w:rFonts w:ascii="Lato" w:hAnsi="Lato" w:cs="Arial"/>
                <w:color w:val="000000" w:themeColor="text1"/>
                <w:sz w:val="22"/>
                <w:szCs w:val="22"/>
              </w:rPr>
              <w:t xml:space="preserve"> środków opatrunkowych</w:t>
            </w:r>
            <w:r w:rsidR="00CA1ADF">
              <w:rPr>
                <w:rFonts w:ascii="Lato" w:hAnsi="Lato" w:cs="Arial"/>
                <w:color w:val="000000" w:themeColor="text1"/>
                <w:sz w:val="22"/>
                <w:szCs w:val="22"/>
              </w:rPr>
              <w:t xml:space="preserve"> i szczepionek</w:t>
            </w:r>
            <w:r w:rsidR="0045498F" w:rsidRPr="00CA1ADF">
              <w:rPr>
                <w:rFonts w:ascii="Lato" w:hAnsi="Lato" w:cs="Arial"/>
                <w:color w:val="000000" w:themeColor="text1"/>
                <w:sz w:val="22"/>
                <w:szCs w:val="22"/>
              </w:rPr>
              <w:t xml:space="preserve">. </w:t>
            </w:r>
            <w:r w:rsidRPr="00CA1ADF">
              <w:rPr>
                <w:rFonts w:ascii="Lato" w:hAnsi="Lato" w:cs="Arial"/>
                <w:color w:val="000000" w:themeColor="text1"/>
                <w:sz w:val="22"/>
                <w:szCs w:val="22"/>
              </w:rPr>
              <w:t>Medyczna interwencja żywieniowa (żywienie terapeutyczne i</w:t>
            </w:r>
            <w:r w:rsidR="00965E95">
              <w:rPr>
                <w:rFonts w:ascii="Lato" w:hAnsi="Lato" w:cs="Arial"/>
                <w:color w:val="000000" w:themeColor="text1"/>
                <w:sz w:val="22"/>
                <w:szCs w:val="22"/>
              </w:rPr>
              <w:t> </w:t>
            </w:r>
            <w:r w:rsidRPr="00CA1ADF">
              <w:rPr>
                <w:rFonts w:ascii="Lato" w:hAnsi="Lato" w:cs="Arial"/>
                <w:color w:val="000000" w:themeColor="text1"/>
                <w:sz w:val="22"/>
                <w:szCs w:val="22"/>
              </w:rPr>
              <w:t xml:space="preserve">interwencje medyczne w leczeniu niedożywienia) oraz dostarczanie leków na rzecz osób dotkniętych niedożywieniem. </w:t>
            </w:r>
          </w:p>
          <w:p w14:paraId="740B2C7A" w14:textId="5D691E9C" w:rsidR="00671885" w:rsidRPr="00CA1ADF" w:rsidRDefault="00671885" w:rsidP="0027012A">
            <w:pPr>
              <w:spacing w:beforeLines="60" w:before="144" w:afterLines="60" w:after="144"/>
              <w:rPr>
                <w:rFonts w:ascii="Lato" w:hAnsi="Lato" w:cs="Arial"/>
                <w:color w:val="000000" w:themeColor="text1"/>
                <w:sz w:val="22"/>
                <w:szCs w:val="22"/>
              </w:rPr>
            </w:pPr>
            <w:r w:rsidRPr="00CA1ADF">
              <w:rPr>
                <w:rFonts w:ascii="Lato" w:hAnsi="Lato" w:cs="Arial"/>
                <w:color w:val="000000" w:themeColor="text1"/>
                <w:sz w:val="22"/>
                <w:szCs w:val="22"/>
              </w:rPr>
              <w:t xml:space="preserve">Ratownictwo medyczne, </w:t>
            </w:r>
            <w:r w:rsidR="000A5028" w:rsidRPr="00CA1ADF">
              <w:rPr>
                <w:rFonts w:ascii="Lato" w:hAnsi="Lato" w:cs="Arial"/>
                <w:color w:val="000000" w:themeColor="text1"/>
                <w:sz w:val="22"/>
                <w:szCs w:val="22"/>
              </w:rPr>
              <w:t xml:space="preserve">w tym </w:t>
            </w:r>
            <w:r w:rsidRPr="00CA1ADF">
              <w:rPr>
                <w:rFonts w:ascii="Lato" w:hAnsi="Lato" w:cs="Arial"/>
                <w:color w:val="0A0A0A"/>
                <w:sz w:val="22"/>
                <w:szCs w:val="22"/>
                <w:shd w:val="clear" w:color="auto" w:fill="FFFFFF"/>
              </w:rPr>
              <w:t>udzielanie kwalifikowanej pierwszej pomocy</w:t>
            </w:r>
            <w:r w:rsidR="000A5028" w:rsidRPr="00CA1ADF">
              <w:rPr>
                <w:rFonts w:ascii="Lato" w:hAnsi="Lato" w:cs="Arial"/>
                <w:color w:val="0A0A0A"/>
                <w:sz w:val="22"/>
                <w:szCs w:val="22"/>
                <w:shd w:val="clear" w:color="auto" w:fill="FFFFFF"/>
              </w:rPr>
              <w:t xml:space="preserve"> oraz</w:t>
            </w:r>
            <w:r w:rsidRPr="00CA1ADF">
              <w:rPr>
                <w:rFonts w:ascii="Lato" w:hAnsi="Lato" w:cs="Arial"/>
                <w:color w:val="000000" w:themeColor="text1"/>
                <w:sz w:val="22"/>
                <w:szCs w:val="22"/>
              </w:rPr>
              <w:t xml:space="preserve"> dostawy niezbędnego </w:t>
            </w:r>
            <w:r w:rsidR="000A5028" w:rsidRPr="00CA1ADF">
              <w:rPr>
                <w:rFonts w:ascii="Lato" w:hAnsi="Lato" w:cs="Arial"/>
                <w:color w:val="000000" w:themeColor="text1"/>
                <w:sz w:val="22"/>
                <w:szCs w:val="22"/>
              </w:rPr>
              <w:t>sprzętu</w:t>
            </w:r>
            <w:r w:rsidRPr="00CA1ADF">
              <w:rPr>
                <w:rFonts w:ascii="Lato" w:hAnsi="Lato" w:cs="Arial"/>
                <w:color w:val="000000" w:themeColor="text1"/>
                <w:sz w:val="22"/>
                <w:szCs w:val="22"/>
              </w:rPr>
              <w:t xml:space="preserve"> (bez środków transportu)</w:t>
            </w:r>
            <w:r w:rsidR="000A5028" w:rsidRPr="00CA1ADF">
              <w:rPr>
                <w:rFonts w:ascii="Lato" w:hAnsi="Lato" w:cs="Arial"/>
                <w:color w:val="000000" w:themeColor="text1"/>
                <w:sz w:val="22"/>
                <w:szCs w:val="22"/>
              </w:rPr>
              <w:t xml:space="preserve">. </w:t>
            </w:r>
            <w:r w:rsidRPr="00CA1ADF">
              <w:rPr>
                <w:rFonts w:ascii="Lato" w:hAnsi="Lato" w:cs="Arial"/>
                <w:color w:val="000000" w:themeColor="text1"/>
                <w:sz w:val="22"/>
                <w:szCs w:val="22"/>
              </w:rPr>
              <w:t xml:space="preserve"> </w:t>
            </w:r>
          </w:p>
        </w:tc>
      </w:tr>
      <w:tr w:rsidR="00681339" w:rsidRPr="00CA1ADF" w14:paraId="05A573D5" w14:textId="77777777" w:rsidTr="008C7832">
        <w:tc>
          <w:tcPr>
            <w:tcW w:w="417" w:type="dxa"/>
          </w:tcPr>
          <w:p w14:paraId="4B6F6ED7" w14:textId="7243A003" w:rsidR="00060813" w:rsidRPr="00CA1ADF" w:rsidRDefault="00A11228" w:rsidP="0027012A">
            <w:pPr>
              <w:spacing w:beforeLines="60" w:before="144" w:afterLines="60" w:after="144"/>
              <w:rPr>
                <w:rFonts w:ascii="Lato" w:hAnsi="Lato"/>
                <w:sz w:val="22"/>
                <w:szCs w:val="22"/>
              </w:rPr>
            </w:pPr>
            <w:r w:rsidRPr="00CA1ADF">
              <w:rPr>
                <w:rFonts w:ascii="Lato" w:hAnsi="Lato"/>
                <w:sz w:val="22"/>
                <w:szCs w:val="22"/>
              </w:rPr>
              <w:t xml:space="preserve">3. </w:t>
            </w:r>
          </w:p>
        </w:tc>
        <w:tc>
          <w:tcPr>
            <w:tcW w:w="2334" w:type="dxa"/>
          </w:tcPr>
          <w:p w14:paraId="2B365C45" w14:textId="5FE91EF8" w:rsidR="00060813" w:rsidRPr="00CA1ADF" w:rsidRDefault="00A11228" w:rsidP="0027012A">
            <w:pPr>
              <w:spacing w:beforeLines="60" w:before="144" w:afterLines="60" w:after="144"/>
              <w:jc w:val="left"/>
              <w:rPr>
                <w:rFonts w:ascii="Lato" w:hAnsi="Lato"/>
                <w:b/>
                <w:bCs/>
                <w:sz w:val="22"/>
                <w:szCs w:val="22"/>
                <w:lang w:val="en-GB"/>
              </w:rPr>
            </w:pPr>
            <w:proofErr w:type="spellStart"/>
            <w:r w:rsidRPr="00CA1ADF">
              <w:rPr>
                <w:rFonts w:ascii="Lato" w:hAnsi="Lato"/>
                <w:b/>
                <w:bCs/>
                <w:sz w:val="22"/>
                <w:szCs w:val="22"/>
                <w:lang w:val="en-GB"/>
              </w:rPr>
              <w:t>Schronienie</w:t>
            </w:r>
            <w:proofErr w:type="spellEnd"/>
            <w:r w:rsidRPr="00CA1ADF">
              <w:rPr>
                <w:rFonts w:ascii="Lato" w:hAnsi="Lato"/>
                <w:b/>
                <w:bCs/>
                <w:sz w:val="22"/>
                <w:szCs w:val="22"/>
                <w:lang w:val="en-GB"/>
              </w:rPr>
              <w:t xml:space="preserve"> </w:t>
            </w:r>
          </w:p>
          <w:p w14:paraId="0CFC186F" w14:textId="3F1935B7" w:rsidR="00A11228" w:rsidRPr="00CA1ADF" w:rsidRDefault="00A11228" w:rsidP="0027012A">
            <w:pPr>
              <w:spacing w:beforeLines="60" w:before="144" w:afterLines="60" w:after="144"/>
              <w:jc w:val="left"/>
              <w:rPr>
                <w:rFonts w:ascii="Lato" w:hAnsi="Lato"/>
                <w:sz w:val="22"/>
                <w:szCs w:val="22"/>
              </w:rPr>
            </w:pPr>
            <w:r w:rsidRPr="00CA1ADF">
              <w:rPr>
                <w:rFonts w:ascii="Lato" w:hAnsi="Lato"/>
                <w:sz w:val="22"/>
                <w:szCs w:val="22"/>
              </w:rPr>
              <w:t xml:space="preserve"> </w:t>
            </w:r>
          </w:p>
        </w:tc>
        <w:tc>
          <w:tcPr>
            <w:tcW w:w="6311" w:type="dxa"/>
          </w:tcPr>
          <w:p w14:paraId="3E420422" w14:textId="41BA27D3" w:rsidR="00060813" w:rsidRPr="00CA1ADF" w:rsidRDefault="000A5028" w:rsidP="0027012A">
            <w:pPr>
              <w:spacing w:beforeLines="60" w:before="144" w:afterLines="60" w:after="144"/>
              <w:rPr>
                <w:rFonts w:ascii="Lato" w:hAnsi="Lato"/>
                <w:sz w:val="22"/>
                <w:szCs w:val="22"/>
              </w:rPr>
            </w:pPr>
            <w:r w:rsidRPr="00CA1ADF">
              <w:rPr>
                <w:rFonts w:ascii="Lato" w:hAnsi="Lato"/>
                <w:sz w:val="22"/>
                <w:szCs w:val="22"/>
              </w:rPr>
              <w:t>Dostawa namiotów, kontenerów mieszkalnych i innych form prowizorycznego zabezpieczenia potrzeb mieszkaniowych w</w:t>
            </w:r>
            <w:r w:rsidR="00965E95">
              <w:rPr>
                <w:rFonts w:ascii="Lato" w:hAnsi="Lato"/>
                <w:sz w:val="22"/>
                <w:szCs w:val="22"/>
              </w:rPr>
              <w:t> </w:t>
            </w:r>
            <w:r w:rsidRPr="00CA1ADF">
              <w:rPr>
                <w:rFonts w:ascii="Lato" w:hAnsi="Lato"/>
                <w:sz w:val="22"/>
                <w:szCs w:val="22"/>
              </w:rPr>
              <w:t xml:space="preserve">sytuacjach kryzysowych oraz niezbędnego, podstawowego wyposażenia umożliwiającego korzystanie z dostaw wody, energii elektrycznej i kanalizacji, w tym dostawy przenośnych generatorów i pomp. </w:t>
            </w:r>
          </w:p>
        </w:tc>
      </w:tr>
      <w:tr w:rsidR="00681339" w:rsidRPr="00CA1ADF" w14:paraId="75739101" w14:textId="77777777" w:rsidTr="00D03427">
        <w:tc>
          <w:tcPr>
            <w:tcW w:w="417" w:type="dxa"/>
          </w:tcPr>
          <w:p w14:paraId="37595FF0" w14:textId="52020B9A" w:rsidR="00060813" w:rsidRPr="00CA1ADF" w:rsidRDefault="00604FD3" w:rsidP="0027012A">
            <w:pPr>
              <w:spacing w:beforeLines="60" w:before="144" w:afterLines="60" w:after="144"/>
              <w:rPr>
                <w:rFonts w:ascii="Lato" w:hAnsi="Lato"/>
                <w:sz w:val="22"/>
                <w:szCs w:val="22"/>
              </w:rPr>
            </w:pPr>
            <w:r w:rsidRPr="00CA1ADF">
              <w:rPr>
                <w:rFonts w:ascii="Lato" w:hAnsi="Lato"/>
                <w:sz w:val="22"/>
                <w:szCs w:val="22"/>
              </w:rPr>
              <w:t xml:space="preserve">4. </w:t>
            </w:r>
          </w:p>
        </w:tc>
        <w:tc>
          <w:tcPr>
            <w:tcW w:w="2334" w:type="dxa"/>
          </w:tcPr>
          <w:p w14:paraId="7AC23E72" w14:textId="163CF9B3" w:rsidR="001C2245" w:rsidRPr="00CA1ADF" w:rsidRDefault="0045498F" w:rsidP="0027012A">
            <w:pPr>
              <w:spacing w:beforeLines="60" w:before="144" w:afterLines="60" w:after="144"/>
              <w:jc w:val="left"/>
              <w:rPr>
                <w:rFonts w:ascii="Lato" w:hAnsi="Lato"/>
                <w:b/>
                <w:bCs/>
                <w:sz w:val="22"/>
                <w:szCs w:val="22"/>
              </w:rPr>
            </w:pPr>
            <w:r w:rsidRPr="00CA1ADF">
              <w:rPr>
                <w:rFonts w:ascii="Lato" w:hAnsi="Lato"/>
                <w:b/>
                <w:bCs/>
                <w:sz w:val="22"/>
                <w:szCs w:val="22"/>
              </w:rPr>
              <w:t>Rozminowywanie humanitarne</w:t>
            </w:r>
          </w:p>
        </w:tc>
        <w:tc>
          <w:tcPr>
            <w:tcW w:w="6311" w:type="dxa"/>
          </w:tcPr>
          <w:p w14:paraId="08E28777" w14:textId="61A21EB3" w:rsidR="00060813" w:rsidRPr="00CA1ADF" w:rsidRDefault="00D03427" w:rsidP="00454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60" w:before="144" w:afterLines="60" w:after="144"/>
              <w:rPr>
                <w:rFonts w:ascii="Lato" w:hAnsi="Lato"/>
                <w:sz w:val="22"/>
                <w:szCs w:val="22"/>
              </w:rPr>
            </w:pPr>
            <w:r w:rsidRPr="00CA1ADF">
              <w:rPr>
                <w:rFonts w:ascii="Lato" w:hAnsi="Lato"/>
                <w:sz w:val="22"/>
                <w:szCs w:val="22"/>
              </w:rPr>
              <w:t>Bezpieczne wykrywanie, usuwanie i niszczenie min lądowych i</w:t>
            </w:r>
            <w:r w:rsidR="00965E95">
              <w:rPr>
                <w:rFonts w:ascii="Lato" w:hAnsi="Lato"/>
                <w:sz w:val="22"/>
                <w:szCs w:val="22"/>
              </w:rPr>
              <w:t> </w:t>
            </w:r>
            <w:r w:rsidRPr="00CA1ADF">
              <w:rPr>
                <w:rFonts w:ascii="Lato" w:hAnsi="Lato"/>
                <w:sz w:val="22"/>
                <w:szCs w:val="22"/>
              </w:rPr>
              <w:t>niewybuchów (wybuchowych pozostałości wojennych) na określonym obszarze, w celu ochrony ludności cywilnej i</w:t>
            </w:r>
            <w:r w:rsidR="00965E95">
              <w:rPr>
                <w:rFonts w:ascii="Lato" w:hAnsi="Lato"/>
                <w:sz w:val="22"/>
                <w:szCs w:val="22"/>
              </w:rPr>
              <w:t> </w:t>
            </w:r>
            <w:r w:rsidRPr="00CA1ADF">
              <w:rPr>
                <w:rFonts w:ascii="Lato" w:hAnsi="Lato"/>
                <w:sz w:val="22"/>
                <w:szCs w:val="22"/>
              </w:rPr>
              <w:t xml:space="preserve">przywrócenia </w:t>
            </w:r>
            <w:r w:rsidR="00680CEA" w:rsidRPr="00CA1ADF">
              <w:rPr>
                <w:rFonts w:ascii="Lato" w:hAnsi="Lato"/>
                <w:sz w:val="22"/>
                <w:szCs w:val="22"/>
              </w:rPr>
              <w:t>tego obszaru</w:t>
            </w:r>
            <w:r w:rsidRPr="00CA1ADF">
              <w:rPr>
                <w:rFonts w:ascii="Lato" w:hAnsi="Lato"/>
                <w:sz w:val="22"/>
                <w:szCs w:val="22"/>
              </w:rPr>
              <w:t xml:space="preserve"> do bezpiecznego, cywilnego użytkowania, w tym do bezpiecznego dostarczania pomocy humanitarnej.</w:t>
            </w:r>
          </w:p>
        </w:tc>
      </w:tr>
      <w:tr w:rsidR="007E3A9B" w:rsidRPr="00CA1ADF" w14:paraId="2AC95D41" w14:textId="77777777" w:rsidTr="007E3A9B">
        <w:trPr>
          <w:trHeight w:val="1553"/>
        </w:trPr>
        <w:tc>
          <w:tcPr>
            <w:tcW w:w="417" w:type="dxa"/>
          </w:tcPr>
          <w:p w14:paraId="3EC046A6" w14:textId="2B56C550" w:rsidR="007E3A9B" w:rsidRPr="00CA1ADF" w:rsidRDefault="007E3A9B" w:rsidP="0027012A">
            <w:pPr>
              <w:spacing w:beforeLines="60" w:before="144" w:afterLines="60" w:after="144"/>
              <w:rPr>
                <w:rFonts w:ascii="Lato" w:hAnsi="Lato"/>
                <w:sz w:val="22"/>
                <w:szCs w:val="22"/>
              </w:rPr>
            </w:pPr>
            <w:r w:rsidRPr="00CA1ADF">
              <w:rPr>
                <w:rFonts w:ascii="Lato" w:hAnsi="Lato"/>
                <w:sz w:val="22"/>
                <w:szCs w:val="22"/>
              </w:rPr>
              <w:t xml:space="preserve">5. </w:t>
            </w:r>
          </w:p>
        </w:tc>
        <w:tc>
          <w:tcPr>
            <w:tcW w:w="2334" w:type="dxa"/>
          </w:tcPr>
          <w:p w14:paraId="4B9F1F24" w14:textId="67DBC321" w:rsidR="007E3A9B" w:rsidRPr="00CA1ADF" w:rsidRDefault="00BC2F24" w:rsidP="00C5682F">
            <w:pPr>
              <w:contextualSpacing/>
              <w:rPr>
                <w:rFonts w:ascii="Lato" w:hAnsi="Lato"/>
                <w:b/>
                <w:bCs/>
                <w:sz w:val="22"/>
                <w:szCs w:val="22"/>
              </w:rPr>
            </w:pPr>
            <w:r>
              <w:rPr>
                <w:rFonts w:ascii="Lato" w:hAnsi="Lato"/>
                <w:b/>
                <w:bCs/>
                <w:sz w:val="22"/>
                <w:szCs w:val="22"/>
              </w:rPr>
              <w:t>W</w:t>
            </w:r>
            <w:r w:rsidR="007E3A9B" w:rsidRPr="00CA1ADF">
              <w:rPr>
                <w:rFonts w:ascii="Lato" w:hAnsi="Lato"/>
                <w:b/>
                <w:bCs/>
                <w:sz w:val="22"/>
                <w:szCs w:val="22"/>
              </w:rPr>
              <w:t>oda, środki czystości i higieny osobistej (WASH)</w:t>
            </w:r>
          </w:p>
          <w:p w14:paraId="7163120A" w14:textId="11336D6F" w:rsidR="007E3A9B" w:rsidRPr="00CA1ADF" w:rsidRDefault="007E3A9B" w:rsidP="00C5682F">
            <w:pPr>
              <w:rPr>
                <w:rFonts w:ascii="Lato" w:hAnsi="Lato"/>
                <w:sz w:val="22"/>
                <w:szCs w:val="22"/>
              </w:rPr>
            </w:pPr>
          </w:p>
        </w:tc>
        <w:tc>
          <w:tcPr>
            <w:tcW w:w="6311" w:type="dxa"/>
          </w:tcPr>
          <w:p w14:paraId="2F25A5BD" w14:textId="1A469584" w:rsidR="00F97A05" w:rsidRPr="00CA1ADF" w:rsidRDefault="00F97A05" w:rsidP="00F97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ato" w:hAnsi="Lato" w:cs="Arial"/>
                <w:color w:val="000000" w:themeColor="text1"/>
                <w:sz w:val="22"/>
                <w:szCs w:val="22"/>
              </w:rPr>
            </w:pPr>
            <w:r w:rsidRPr="00CA1ADF">
              <w:rPr>
                <w:rFonts w:ascii="Lato" w:hAnsi="Lato" w:cs="Arial"/>
                <w:color w:val="000000" w:themeColor="text1"/>
                <w:sz w:val="22"/>
                <w:szCs w:val="22"/>
              </w:rPr>
              <w:t>Dostawa wody pitnej butelkowanej oraz w innych pojemnikach oraz środków uzdatniania wody, w tym przenośnych filtrów. Dostawa podstawowych urządzeń przenośnych oraz elementów instalacji służących systemom zaopatrzenia w wodę wykorzystując</w:t>
            </w:r>
            <w:r>
              <w:rPr>
                <w:rFonts w:ascii="Lato" w:hAnsi="Lato" w:cs="Arial"/>
                <w:color w:val="000000" w:themeColor="text1"/>
                <w:sz w:val="22"/>
                <w:szCs w:val="22"/>
              </w:rPr>
              <w:t>ych</w:t>
            </w:r>
            <w:r w:rsidRPr="00CA1ADF">
              <w:rPr>
                <w:rFonts w:ascii="Lato" w:hAnsi="Lato" w:cs="Arial"/>
                <w:color w:val="000000" w:themeColor="text1"/>
                <w:sz w:val="22"/>
                <w:szCs w:val="22"/>
              </w:rPr>
              <w:t xml:space="preserve"> pompy ręczne, zlewnie źródlane, systemy grawitacyjne, zbieranie wody deszczowej i mgły.  </w:t>
            </w:r>
          </w:p>
          <w:p w14:paraId="20929A34" w14:textId="20E2ACFE" w:rsidR="007E3A9B" w:rsidRPr="00CA1ADF" w:rsidRDefault="00F97A05" w:rsidP="00C56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ato" w:hAnsi="Lato" w:cs="Arial"/>
                <w:color w:val="000000" w:themeColor="text1"/>
                <w:sz w:val="22"/>
                <w:szCs w:val="22"/>
              </w:rPr>
            </w:pPr>
            <w:r w:rsidRPr="00CA1ADF">
              <w:rPr>
                <w:rFonts w:ascii="Lato" w:hAnsi="Lato" w:cs="Courier New"/>
                <w:color w:val="1F1F1F"/>
                <w:sz w:val="22"/>
                <w:szCs w:val="22"/>
              </w:rPr>
              <w:t xml:space="preserve">Dostawa materiałów i podstawowych elementów instalacji służących stworzeniu latryn oraz prowizorycznych systemów </w:t>
            </w:r>
            <w:r w:rsidRPr="00CA1ADF">
              <w:rPr>
                <w:rFonts w:ascii="Lato" w:hAnsi="Lato" w:cs="Courier New"/>
                <w:color w:val="1F1F1F"/>
                <w:sz w:val="22"/>
                <w:szCs w:val="22"/>
              </w:rPr>
              <w:lastRenderedPageBreak/>
              <w:t>utylizacji nieczystości na miejscu, w tym dostawa środków chemicznych.</w:t>
            </w:r>
          </w:p>
          <w:p w14:paraId="69DA77D4" w14:textId="77777777" w:rsidR="00F97A05" w:rsidRDefault="00F97A05" w:rsidP="00C56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ato" w:hAnsi="Lato" w:cs="Courier New"/>
                <w:color w:val="1F1F1F"/>
                <w:sz w:val="22"/>
                <w:szCs w:val="22"/>
              </w:rPr>
            </w:pPr>
            <w:r w:rsidRPr="00CA1ADF">
              <w:rPr>
                <w:rFonts w:ascii="Lato" w:hAnsi="Lato" w:cs="Courier New"/>
                <w:color w:val="1F1F1F"/>
                <w:sz w:val="22"/>
                <w:szCs w:val="22"/>
              </w:rPr>
              <w:t>Dostawa podstawowych środków higieny osobistej</w:t>
            </w:r>
            <w:r>
              <w:rPr>
                <w:rFonts w:ascii="Lato" w:hAnsi="Lato" w:cs="Courier New"/>
                <w:color w:val="1F1F1F"/>
                <w:sz w:val="22"/>
                <w:szCs w:val="22"/>
              </w:rPr>
              <w:t>.</w:t>
            </w:r>
            <w:r w:rsidRPr="00CA1ADF">
              <w:rPr>
                <w:rFonts w:ascii="Lato" w:hAnsi="Lato" w:cs="Courier New"/>
                <w:color w:val="1F1F1F"/>
                <w:sz w:val="22"/>
                <w:szCs w:val="22"/>
              </w:rPr>
              <w:t xml:space="preserve"> </w:t>
            </w:r>
          </w:p>
          <w:p w14:paraId="00B7EB45" w14:textId="6917E81F" w:rsidR="007E3A9B" w:rsidRPr="00CA1ADF" w:rsidRDefault="00F97A05" w:rsidP="00C56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ato" w:hAnsi="Lato" w:cs="Courier New"/>
                <w:color w:val="1F1F1F"/>
                <w:sz w:val="22"/>
                <w:szCs w:val="22"/>
              </w:rPr>
            </w:pPr>
            <w:r w:rsidRPr="00CA1ADF">
              <w:rPr>
                <w:rFonts w:ascii="Lato" w:hAnsi="Lato" w:cs="Courier New"/>
                <w:color w:val="1F1F1F"/>
                <w:sz w:val="22"/>
                <w:szCs w:val="22"/>
              </w:rPr>
              <w:t xml:space="preserve">Dostawa materiałów służących stworzeniu prowizorycznych miejsc zbierania, przetwarzania (w tym kompostowania) oraz utylizacji odpadów </w:t>
            </w:r>
            <w:r>
              <w:rPr>
                <w:rFonts w:ascii="Lato" w:hAnsi="Lato" w:cs="Courier New"/>
                <w:color w:val="1F1F1F"/>
                <w:sz w:val="22"/>
                <w:szCs w:val="22"/>
              </w:rPr>
              <w:t>.</w:t>
            </w:r>
          </w:p>
        </w:tc>
      </w:tr>
    </w:tbl>
    <w:p w14:paraId="3869F028" w14:textId="77777777" w:rsidR="005E2A10" w:rsidRPr="00CA1ADF" w:rsidRDefault="005E2A10" w:rsidP="00A62FD4">
      <w:pPr>
        <w:tabs>
          <w:tab w:val="left" w:pos="9781"/>
        </w:tabs>
        <w:spacing w:before="120"/>
        <w:rPr>
          <w:rFonts w:ascii="Lato" w:hAnsi="Lato" w:cstheme="minorHAnsi"/>
          <w:sz w:val="22"/>
          <w:szCs w:val="22"/>
        </w:rPr>
      </w:pPr>
    </w:p>
    <w:p w14:paraId="532EED9F" w14:textId="32BAA749" w:rsidR="002854C9" w:rsidRPr="00CA1ADF" w:rsidRDefault="002854C9" w:rsidP="00EB0387">
      <w:pPr>
        <w:pStyle w:val="Nagwek1"/>
        <w:numPr>
          <w:ilvl w:val="0"/>
          <w:numId w:val="2"/>
        </w:numPr>
        <w:spacing w:before="60" w:after="60"/>
        <w:jc w:val="both"/>
        <w:rPr>
          <w:rFonts w:ascii="Lato" w:hAnsi="Lato" w:cstheme="minorHAnsi"/>
          <w:sz w:val="22"/>
        </w:rPr>
      </w:pPr>
      <w:r w:rsidRPr="00CA1ADF">
        <w:rPr>
          <w:rFonts w:ascii="Lato" w:hAnsi="Lato" w:cstheme="minorHAnsi"/>
          <w:sz w:val="22"/>
        </w:rPr>
        <w:t xml:space="preserve">Działania niekwalifikowane jako </w:t>
      </w:r>
      <w:r w:rsidR="004E77B3" w:rsidRPr="00CA1ADF">
        <w:rPr>
          <w:rFonts w:ascii="Lato" w:hAnsi="Lato" w:cstheme="minorHAnsi"/>
          <w:sz w:val="22"/>
        </w:rPr>
        <w:t>pomoc</w:t>
      </w:r>
      <w:r w:rsidR="00C524C7">
        <w:rPr>
          <w:rFonts w:ascii="Lato" w:hAnsi="Lato" w:cstheme="minorHAnsi"/>
          <w:sz w:val="22"/>
        </w:rPr>
        <w:t xml:space="preserve"> humanitarna </w:t>
      </w:r>
      <w:r w:rsidRPr="00CA1ADF">
        <w:rPr>
          <w:rFonts w:ascii="Lato" w:hAnsi="Lato" w:cstheme="minorHAnsi"/>
          <w:sz w:val="22"/>
        </w:rPr>
        <w:t xml:space="preserve"> </w:t>
      </w:r>
    </w:p>
    <w:p w14:paraId="40270967" w14:textId="432804A3" w:rsidR="00C524C7" w:rsidRDefault="00755197" w:rsidP="00C524C7">
      <w:pPr>
        <w:pStyle w:val="Nagwek1"/>
        <w:numPr>
          <w:ilvl w:val="1"/>
          <w:numId w:val="2"/>
        </w:numPr>
        <w:jc w:val="both"/>
        <w:rPr>
          <w:rFonts w:ascii="Lato" w:hAnsi="Lato" w:cstheme="minorHAnsi"/>
          <w:b w:val="0"/>
          <w:sz w:val="22"/>
        </w:rPr>
      </w:pPr>
      <w:r w:rsidRPr="00CA1ADF">
        <w:rPr>
          <w:rFonts w:ascii="Lato" w:hAnsi="Lato" w:cstheme="minorHAnsi"/>
          <w:b w:val="0"/>
          <w:sz w:val="22"/>
        </w:rPr>
        <w:t xml:space="preserve"> </w:t>
      </w:r>
      <w:r w:rsidR="00C524C7">
        <w:rPr>
          <w:rFonts w:ascii="Lato" w:hAnsi="Lato" w:cstheme="minorHAnsi"/>
          <w:b w:val="0"/>
          <w:sz w:val="22"/>
        </w:rPr>
        <w:t>Do pomocy humanitarnej nie zalicza się:</w:t>
      </w:r>
    </w:p>
    <w:p w14:paraId="1B699D9C" w14:textId="0419FF15" w:rsidR="00C524C7" w:rsidRPr="00BD764C" w:rsidRDefault="00BC6179" w:rsidP="008C620B">
      <w:pPr>
        <w:pStyle w:val="Nagwek1"/>
        <w:numPr>
          <w:ilvl w:val="0"/>
          <w:numId w:val="10"/>
        </w:numPr>
        <w:jc w:val="both"/>
        <w:rPr>
          <w:rFonts w:ascii="Lato" w:hAnsi="Lato" w:cstheme="minorHAnsi"/>
          <w:b w:val="0"/>
          <w:sz w:val="22"/>
        </w:rPr>
      </w:pPr>
      <w:r>
        <w:rPr>
          <w:rFonts w:ascii="Lato" w:hAnsi="Lato" w:cstheme="minorHAnsi"/>
          <w:b w:val="0"/>
          <w:sz w:val="22"/>
        </w:rPr>
        <w:t xml:space="preserve">Pozostałej </w:t>
      </w:r>
      <w:r w:rsidR="00C524C7" w:rsidRPr="00BD764C">
        <w:rPr>
          <w:rFonts w:ascii="Lato" w:hAnsi="Lato" w:cstheme="minorHAnsi"/>
          <w:b w:val="0"/>
          <w:sz w:val="22"/>
        </w:rPr>
        <w:t xml:space="preserve">pomocy rozwojowej </w:t>
      </w:r>
      <w:r w:rsidR="00BD764C" w:rsidRPr="00BD764C">
        <w:rPr>
          <w:rFonts w:ascii="Lato" w:hAnsi="Lato" w:cstheme="minorHAnsi"/>
          <w:b w:val="0"/>
          <w:sz w:val="22"/>
        </w:rPr>
        <w:t>- pomocy, która przyczynia się do podniesienia poziomu życia społecznego, politycznego i gospodarczego, skierowanej do beneficjentów w państwach-biorcach oficjalnej pomocy rozwojowej, poprzez wprowadzenie trwałych rozwiązań systemowych, długofalowych zmian i</w:t>
      </w:r>
      <w:r w:rsidR="00965E95">
        <w:rPr>
          <w:rFonts w:ascii="Lato" w:hAnsi="Lato" w:cstheme="minorHAnsi"/>
          <w:b w:val="0"/>
          <w:sz w:val="22"/>
        </w:rPr>
        <w:t> </w:t>
      </w:r>
      <w:r w:rsidR="00BD764C" w:rsidRPr="00BD764C">
        <w:rPr>
          <w:rFonts w:ascii="Lato" w:hAnsi="Lato" w:cstheme="minorHAnsi"/>
          <w:b w:val="0"/>
          <w:sz w:val="22"/>
        </w:rPr>
        <w:t>zwiększenie możliwości rozwoju obywateli lub państw.</w:t>
      </w:r>
    </w:p>
    <w:p w14:paraId="78172CDC" w14:textId="73E0330C" w:rsidR="00C524C7" w:rsidRPr="00BD764C" w:rsidRDefault="002854C9" w:rsidP="008C620B">
      <w:pPr>
        <w:pStyle w:val="Nagwek1"/>
        <w:numPr>
          <w:ilvl w:val="0"/>
          <w:numId w:val="10"/>
        </w:numPr>
        <w:jc w:val="both"/>
        <w:rPr>
          <w:rFonts w:ascii="Lato" w:hAnsi="Lato" w:cstheme="minorHAnsi"/>
          <w:b w:val="0"/>
          <w:sz w:val="22"/>
        </w:rPr>
      </w:pPr>
      <w:r w:rsidRPr="00BD764C">
        <w:rPr>
          <w:rFonts w:ascii="Lato" w:hAnsi="Lato" w:cstheme="minorHAnsi"/>
          <w:b w:val="0"/>
          <w:sz w:val="22"/>
        </w:rPr>
        <w:t xml:space="preserve">pomocy wojskowej (np. szkolenia i wyposażenia </w:t>
      </w:r>
      <w:r w:rsidR="00C524C7" w:rsidRPr="00BD764C">
        <w:rPr>
          <w:rFonts w:ascii="Lato" w:hAnsi="Lato" w:cstheme="minorHAnsi"/>
          <w:b w:val="0"/>
          <w:sz w:val="22"/>
        </w:rPr>
        <w:t>sił zbrojnych</w:t>
      </w:r>
      <w:r w:rsidRPr="00BD764C">
        <w:rPr>
          <w:rFonts w:ascii="Lato" w:hAnsi="Lato" w:cstheme="minorHAnsi"/>
          <w:b w:val="0"/>
          <w:sz w:val="22"/>
        </w:rPr>
        <w:t>), działań antyterrorystycznych</w:t>
      </w:r>
      <w:r w:rsidR="00C524C7" w:rsidRPr="00BD764C">
        <w:rPr>
          <w:rFonts w:ascii="Lato" w:hAnsi="Lato" w:cstheme="minorHAnsi"/>
          <w:b w:val="0"/>
          <w:sz w:val="22"/>
        </w:rPr>
        <w:t xml:space="preserve">, </w:t>
      </w:r>
      <w:r w:rsidRPr="00BD764C">
        <w:rPr>
          <w:rFonts w:ascii="Lato" w:hAnsi="Lato" w:cstheme="minorHAnsi"/>
          <w:b w:val="0"/>
          <w:sz w:val="22"/>
        </w:rPr>
        <w:t>niektórych aspektów misji pokojowych</w:t>
      </w:r>
      <w:r w:rsidR="00C524C7" w:rsidRPr="00BD764C">
        <w:rPr>
          <w:rFonts w:ascii="Lato" w:hAnsi="Lato" w:cstheme="minorHAnsi"/>
          <w:b w:val="0"/>
          <w:sz w:val="22"/>
        </w:rPr>
        <w:t xml:space="preserve">, </w:t>
      </w:r>
      <w:r w:rsidRPr="00BD764C">
        <w:rPr>
          <w:rFonts w:ascii="Lato" w:hAnsi="Lato" w:cstheme="minorHAnsi"/>
          <w:b w:val="0"/>
          <w:sz w:val="22"/>
        </w:rPr>
        <w:t>szkoleń policji w</w:t>
      </w:r>
      <w:r w:rsidR="00965E95">
        <w:rPr>
          <w:rFonts w:ascii="Lato" w:hAnsi="Lato" w:cstheme="minorHAnsi"/>
          <w:b w:val="0"/>
          <w:sz w:val="22"/>
        </w:rPr>
        <w:t> </w:t>
      </w:r>
      <w:r w:rsidRPr="00BD764C">
        <w:rPr>
          <w:rFonts w:ascii="Lato" w:hAnsi="Lato" w:cstheme="minorHAnsi"/>
          <w:b w:val="0"/>
          <w:sz w:val="22"/>
        </w:rPr>
        <w:t>zakresie operacji paramilitarnych;</w:t>
      </w:r>
    </w:p>
    <w:p w14:paraId="63F2FAE4" w14:textId="6BA53E69" w:rsidR="00C524C7" w:rsidRPr="00BD764C" w:rsidRDefault="004E77B3" w:rsidP="008C620B">
      <w:pPr>
        <w:pStyle w:val="Nagwek1"/>
        <w:numPr>
          <w:ilvl w:val="0"/>
          <w:numId w:val="10"/>
        </w:numPr>
        <w:jc w:val="both"/>
        <w:rPr>
          <w:rFonts w:ascii="Lato" w:hAnsi="Lato" w:cstheme="minorHAnsi"/>
          <w:b w:val="0"/>
          <w:sz w:val="22"/>
        </w:rPr>
      </w:pPr>
      <w:r w:rsidRPr="00BD764C">
        <w:rPr>
          <w:rFonts w:ascii="Lato" w:hAnsi="Lato" w:cstheme="minorHAnsi"/>
          <w:b w:val="0"/>
          <w:sz w:val="22"/>
        </w:rPr>
        <w:t xml:space="preserve">rozminowywania dla celów </w:t>
      </w:r>
      <w:r w:rsidR="00C524C7" w:rsidRPr="00BD764C">
        <w:rPr>
          <w:rFonts w:ascii="Lato" w:hAnsi="Lato" w:cstheme="minorHAnsi"/>
          <w:b w:val="0"/>
          <w:sz w:val="22"/>
        </w:rPr>
        <w:t xml:space="preserve">innych niż humanitarne, w szczególności dla celów </w:t>
      </w:r>
      <w:r w:rsidRPr="00BD764C">
        <w:rPr>
          <w:rFonts w:ascii="Lato" w:hAnsi="Lato" w:cstheme="minorHAnsi"/>
          <w:b w:val="0"/>
          <w:sz w:val="22"/>
        </w:rPr>
        <w:t>wojskowych lub szkoleniowych</w:t>
      </w:r>
      <w:r w:rsidR="00C524C7" w:rsidRPr="00BD764C">
        <w:rPr>
          <w:rFonts w:ascii="Lato" w:hAnsi="Lato" w:cstheme="minorHAnsi"/>
          <w:b w:val="0"/>
          <w:sz w:val="22"/>
        </w:rPr>
        <w:t xml:space="preserve"> oraz przeprowadzanych przez siły zbrojne</w:t>
      </w:r>
      <w:r w:rsidRPr="00BD764C">
        <w:rPr>
          <w:rFonts w:ascii="Lato" w:hAnsi="Lato" w:cstheme="minorHAnsi"/>
          <w:b w:val="0"/>
          <w:sz w:val="22"/>
        </w:rPr>
        <w:t>;</w:t>
      </w:r>
    </w:p>
    <w:p w14:paraId="6314CA83" w14:textId="77777777" w:rsidR="00C524C7" w:rsidRPr="00BD764C" w:rsidRDefault="00C524C7" w:rsidP="008C620B">
      <w:pPr>
        <w:pStyle w:val="Nagwek1"/>
        <w:numPr>
          <w:ilvl w:val="0"/>
          <w:numId w:val="10"/>
        </w:numPr>
        <w:jc w:val="both"/>
        <w:rPr>
          <w:rFonts w:ascii="Lato" w:hAnsi="Lato" w:cstheme="minorHAnsi"/>
          <w:b w:val="0"/>
          <w:sz w:val="22"/>
        </w:rPr>
      </w:pPr>
      <w:r w:rsidRPr="00BD764C">
        <w:rPr>
          <w:rFonts w:ascii="Lato" w:hAnsi="Lato" w:cstheme="minorHAnsi"/>
          <w:b w:val="0"/>
          <w:sz w:val="22"/>
        </w:rPr>
        <w:t xml:space="preserve">projektów o charakterze </w:t>
      </w:r>
      <w:r w:rsidR="002854C9" w:rsidRPr="00BD764C">
        <w:rPr>
          <w:rFonts w:ascii="Lato" w:hAnsi="Lato" w:cstheme="minorHAnsi"/>
          <w:b w:val="0"/>
          <w:sz w:val="22"/>
        </w:rPr>
        <w:t>kulturalny</w:t>
      </w:r>
      <w:r w:rsidRPr="00BD764C">
        <w:rPr>
          <w:rFonts w:ascii="Lato" w:hAnsi="Lato" w:cstheme="minorHAnsi"/>
          <w:b w:val="0"/>
          <w:sz w:val="22"/>
        </w:rPr>
        <w:t>m</w:t>
      </w:r>
      <w:r w:rsidR="002854C9" w:rsidRPr="00BD764C">
        <w:rPr>
          <w:rFonts w:ascii="Lato" w:hAnsi="Lato" w:cstheme="minorHAnsi"/>
          <w:b w:val="0"/>
          <w:sz w:val="22"/>
        </w:rPr>
        <w:t xml:space="preserve"> i sportowy</w:t>
      </w:r>
      <w:r w:rsidRPr="00BD764C">
        <w:rPr>
          <w:rFonts w:ascii="Lato" w:hAnsi="Lato" w:cstheme="minorHAnsi"/>
          <w:b w:val="0"/>
          <w:sz w:val="22"/>
        </w:rPr>
        <w:t>m;</w:t>
      </w:r>
    </w:p>
    <w:p w14:paraId="6BA8D21F" w14:textId="66FBC080" w:rsidR="00DE716B" w:rsidRPr="00BD764C" w:rsidRDefault="004E77B3" w:rsidP="008C620B">
      <w:pPr>
        <w:pStyle w:val="Nagwek1"/>
        <w:numPr>
          <w:ilvl w:val="0"/>
          <w:numId w:val="10"/>
        </w:numPr>
        <w:jc w:val="both"/>
        <w:rPr>
          <w:rFonts w:ascii="Lato" w:hAnsi="Lato" w:cstheme="minorHAnsi"/>
          <w:b w:val="0"/>
          <w:sz w:val="22"/>
        </w:rPr>
      </w:pPr>
      <w:r w:rsidRPr="00BD764C">
        <w:rPr>
          <w:rFonts w:ascii="Lato" w:hAnsi="Lato" w:cstheme="minorHAnsi"/>
          <w:b w:val="0"/>
          <w:sz w:val="22"/>
        </w:rPr>
        <w:t xml:space="preserve">badań naukowych </w:t>
      </w:r>
      <w:r w:rsidR="00C524C7" w:rsidRPr="00BD764C">
        <w:rPr>
          <w:rFonts w:ascii="Lato" w:hAnsi="Lato" w:cstheme="minorHAnsi"/>
          <w:b w:val="0"/>
          <w:sz w:val="22"/>
        </w:rPr>
        <w:t xml:space="preserve">, tworzenia ekspertyz i tym podobnych. </w:t>
      </w:r>
    </w:p>
    <w:p w14:paraId="5CF08B48" w14:textId="77777777" w:rsidR="00C524C7" w:rsidRPr="00C524C7" w:rsidRDefault="00C524C7" w:rsidP="00C524C7"/>
    <w:p w14:paraId="4691DC6F" w14:textId="77777777" w:rsidR="004E77B3" w:rsidRPr="00CA1ADF" w:rsidRDefault="004E77B3" w:rsidP="004E77B3">
      <w:pPr>
        <w:pStyle w:val="Nagwek1"/>
        <w:numPr>
          <w:ilvl w:val="0"/>
          <w:numId w:val="2"/>
        </w:numPr>
        <w:tabs>
          <w:tab w:val="clear" w:pos="397"/>
          <w:tab w:val="num" w:pos="567"/>
        </w:tabs>
        <w:spacing w:before="240"/>
        <w:ind w:left="567" w:hanging="567"/>
        <w:rPr>
          <w:rFonts w:ascii="Lato" w:hAnsi="Lato" w:cstheme="minorHAnsi"/>
          <w:sz w:val="22"/>
        </w:rPr>
      </w:pPr>
      <w:bookmarkStart w:id="5" w:name="_Toc274305325"/>
      <w:r w:rsidRPr="00CA1ADF">
        <w:rPr>
          <w:rFonts w:ascii="Lato" w:hAnsi="Lato" w:cstheme="minorHAnsi"/>
          <w:sz w:val="22"/>
        </w:rPr>
        <w:t>Partnerstwo</w:t>
      </w:r>
      <w:bookmarkEnd w:id="5"/>
    </w:p>
    <w:p w14:paraId="64C25AD3" w14:textId="7BAFDE58" w:rsidR="004E77B3" w:rsidRPr="00CA1ADF" w:rsidRDefault="004E77B3" w:rsidP="004E77B3">
      <w:pPr>
        <w:pStyle w:val="Nagwek1"/>
        <w:numPr>
          <w:ilvl w:val="1"/>
          <w:numId w:val="2"/>
        </w:numPr>
        <w:spacing w:after="0"/>
        <w:jc w:val="both"/>
        <w:rPr>
          <w:rFonts w:ascii="Lato" w:hAnsi="Lato" w:cstheme="minorHAnsi"/>
          <w:b w:val="0"/>
          <w:sz w:val="22"/>
        </w:rPr>
      </w:pPr>
      <w:r w:rsidRPr="00CA1ADF">
        <w:rPr>
          <w:rFonts w:ascii="Lato" w:hAnsi="Lato" w:cstheme="minorHAnsi"/>
          <w:b w:val="0"/>
          <w:sz w:val="22"/>
        </w:rPr>
        <w:t>Współpraca z partnerem</w:t>
      </w:r>
      <w:r w:rsidR="00A32673" w:rsidRPr="00CA1ADF">
        <w:rPr>
          <w:rFonts w:ascii="Lato" w:hAnsi="Lato" w:cstheme="minorHAnsi"/>
          <w:b w:val="0"/>
          <w:sz w:val="22"/>
        </w:rPr>
        <w:t xml:space="preserve"> lokalnym</w:t>
      </w:r>
      <w:r w:rsidR="0092447F" w:rsidRPr="00CA1ADF">
        <w:rPr>
          <w:rFonts w:ascii="Lato" w:hAnsi="Lato" w:cstheme="minorHAnsi"/>
          <w:b w:val="0"/>
          <w:sz w:val="22"/>
        </w:rPr>
        <w:t>,</w:t>
      </w:r>
      <w:r w:rsidR="00F97A05">
        <w:rPr>
          <w:rFonts w:ascii="Lato" w:hAnsi="Lato" w:cstheme="minorHAnsi"/>
          <w:b w:val="0"/>
          <w:sz w:val="22"/>
        </w:rPr>
        <w:t xml:space="preserve"> o której mowa w pkt. 6.2.1 Regulaminu konkursu,</w:t>
      </w:r>
      <w:r w:rsidR="0092447F" w:rsidRPr="00CA1ADF">
        <w:rPr>
          <w:rFonts w:ascii="Lato" w:hAnsi="Lato" w:cstheme="minorHAnsi"/>
          <w:b w:val="0"/>
          <w:sz w:val="22"/>
        </w:rPr>
        <w:t xml:space="preserve"> </w:t>
      </w:r>
      <w:r w:rsidRPr="00CA1ADF">
        <w:rPr>
          <w:rFonts w:ascii="Lato" w:hAnsi="Lato" w:cstheme="minorHAnsi"/>
          <w:b w:val="0"/>
          <w:sz w:val="22"/>
        </w:rPr>
        <w:t>powinna</w:t>
      </w:r>
      <w:r w:rsidR="00894EC3" w:rsidRPr="00CA1ADF">
        <w:rPr>
          <w:rFonts w:ascii="Lato" w:hAnsi="Lato" w:cstheme="minorHAnsi"/>
          <w:b w:val="0"/>
          <w:sz w:val="22"/>
        </w:rPr>
        <w:t xml:space="preserve"> </w:t>
      </w:r>
      <w:r w:rsidRPr="00CA1ADF">
        <w:rPr>
          <w:rFonts w:ascii="Lato" w:hAnsi="Lato" w:cstheme="minorHAnsi"/>
          <w:b w:val="0"/>
          <w:sz w:val="22"/>
        </w:rPr>
        <w:t>uwzględniać następujące kwestie:</w:t>
      </w:r>
    </w:p>
    <w:p w14:paraId="5A0A663C" w14:textId="2F1D9133" w:rsidR="001353F9" w:rsidRPr="00CA1ADF" w:rsidRDefault="0092447F" w:rsidP="001353F9">
      <w:pPr>
        <w:pStyle w:val="Nagwek3"/>
        <w:numPr>
          <w:ilvl w:val="2"/>
          <w:numId w:val="2"/>
        </w:numPr>
        <w:tabs>
          <w:tab w:val="num" w:pos="993"/>
        </w:tabs>
        <w:spacing w:before="120" w:after="0"/>
        <w:ind w:left="993" w:hanging="426"/>
        <w:rPr>
          <w:rFonts w:ascii="Lato" w:hAnsi="Lato" w:cstheme="minorHAnsi"/>
          <w:sz w:val="22"/>
        </w:rPr>
      </w:pPr>
      <w:r w:rsidRPr="00CA1ADF">
        <w:rPr>
          <w:rFonts w:ascii="Lato" w:hAnsi="Lato" w:cstheme="minorHAnsi"/>
          <w:sz w:val="22"/>
        </w:rPr>
        <w:t>wybór partnera lokalnego powinien zostać dokonany w oparciu o merytoryczne założenia projektu oraz doświadczenie</w:t>
      </w:r>
      <w:r w:rsidR="001353F9" w:rsidRPr="00CA1ADF">
        <w:rPr>
          <w:rFonts w:ascii="Lato" w:hAnsi="Lato" w:cstheme="minorHAnsi"/>
          <w:sz w:val="22"/>
        </w:rPr>
        <w:t xml:space="preserve"> partnera lokalnego</w:t>
      </w:r>
      <w:r w:rsidRPr="00CA1ADF">
        <w:rPr>
          <w:rFonts w:ascii="Lato" w:hAnsi="Lato" w:cstheme="minorHAnsi"/>
          <w:sz w:val="22"/>
        </w:rPr>
        <w:t xml:space="preserve">, </w:t>
      </w:r>
      <w:r w:rsidR="001353F9" w:rsidRPr="00CA1ADF">
        <w:rPr>
          <w:rFonts w:ascii="Lato" w:hAnsi="Lato" w:cstheme="minorHAnsi"/>
          <w:sz w:val="22"/>
        </w:rPr>
        <w:t xml:space="preserve">jego </w:t>
      </w:r>
      <w:r w:rsidRPr="00CA1ADF">
        <w:rPr>
          <w:rFonts w:ascii="Lato" w:hAnsi="Lato" w:cstheme="minorHAnsi"/>
          <w:sz w:val="22"/>
        </w:rPr>
        <w:t>możliwości organizacyjne, a także zasoby kadrowe i</w:t>
      </w:r>
      <w:r w:rsidR="00965E95">
        <w:rPr>
          <w:rFonts w:ascii="Lato" w:hAnsi="Lato" w:cstheme="minorHAnsi"/>
          <w:sz w:val="22"/>
        </w:rPr>
        <w:t xml:space="preserve"> </w:t>
      </w:r>
      <w:r w:rsidRPr="00CA1ADF">
        <w:rPr>
          <w:rFonts w:ascii="Lato" w:hAnsi="Lato" w:cstheme="minorHAnsi"/>
          <w:sz w:val="22"/>
        </w:rPr>
        <w:t>finansowe;</w:t>
      </w:r>
    </w:p>
    <w:p w14:paraId="59051782" w14:textId="4D5FDCFE" w:rsidR="001353F9" w:rsidRPr="00CA1ADF" w:rsidRDefault="001353F9" w:rsidP="001353F9">
      <w:pPr>
        <w:pStyle w:val="Nagwek3"/>
        <w:numPr>
          <w:ilvl w:val="2"/>
          <w:numId w:val="2"/>
        </w:numPr>
        <w:tabs>
          <w:tab w:val="num" w:pos="993"/>
        </w:tabs>
        <w:spacing w:before="120" w:after="0"/>
        <w:ind w:left="993" w:hanging="426"/>
        <w:rPr>
          <w:rFonts w:ascii="Lato" w:hAnsi="Lato" w:cstheme="minorHAnsi"/>
          <w:sz w:val="22"/>
        </w:rPr>
      </w:pPr>
      <w:r w:rsidRPr="00CA1ADF">
        <w:rPr>
          <w:rFonts w:ascii="Lato" w:hAnsi="Lato" w:cstheme="minorHAnsi"/>
          <w:sz w:val="22"/>
        </w:rPr>
        <w:t>wskazanie w ofercie zakresu działań (zadań), które będzie realizował partner</w:t>
      </w:r>
      <w:r w:rsidR="001212C7" w:rsidRPr="00CA1ADF">
        <w:rPr>
          <w:rFonts w:ascii="Lato" w:hAnsi="Lato" w:cstheme="minorHAnsi"/>
          <w:sz w:val="22"/>
        </w:rPr>
        <w:t xml:space="preserve"> lokalny</w:t>
      </w:r>
      <w:r w:rsidRPr="00CA1ADF">
        <w:rPr>
          <w:rFonts w:ascii="Lato" w:hAnsi="Lato" w:cstheme="minorHAnsi"/>
          <w:sz w:val="22"/>
        </w:rPr>
        <w:t>;</w:t>
      </w:r>
    </w:p>
    <w:p w14:paraId="0F233BF4" w14:textId="3D58329D" w:rsidR="004E77B3" w:rsidRPr="00CA1ADF" w:rsidRDefault="0092447F" w:rsidP="004E77B3">
      <w:pPr>
        <w:pStyle w:val="Nagwek3"/>
        <w:numPr>
          <w:ilvl w:val="2"/>
          <w:numId w:val="2"/>
        </w:numPr>
        <w:tabs>
          <w:tab w:val="num" w:pos="1134"/>
        </w:tabs>
        <w:spacing w:before="120" w:after="0"/>
        <w:ind w:left="993" w:hanging="426"/>
        <w:rPr>
          <w:rFonts w:ascii="Lato" w:hAnsi="Lato" w:cstheme="minorHAnsi"/>
          <w:sz w:val="22"/>
        </w:rPr>
      </w:pPr>
      <w:r w:rsidRPr="00CA1ADF">
        <w:rPr>
          <w:rFonts w:ascii="Lato" w:hAnsi="Lato" w:cstheme="minorHAnsi"/>
          <w:sz w:val="22"/>
        </w:rPr>
        <w:t xml:space="preserve">podpisanie </w:t>
      </w:r>
      <w:r w:rsidR="001014EA" w:rsidRPr="00CA1ADF">
        <w:rPr>
          <w:rFonts w:ascii="Lato" w:hAnsi="Lato" w:cstheme="minorHAnsi"/>
          <w:sz w:val="22"/>
        </w:rPr>
        <w:t>lis</w:t>
      </w:r>
      <w:r w:rsidRPr="00CA1ADF">
        <w:rPr>
          <w:rFonts w:ascii="Lato" w:hAnsi="Lato" w:cstheme="minorHAnsi"/>
          <w:sz w:val="22"/>
        </w:rPr>
        <w:t>tu</w:t>
      </w:r>
      <w:r w:rsidR="001014EA" w:rsidRPr="00CA1ADF">
        <w:rPr>
          <w:rFonts w:ascii="Lato" w:hAnsi="Lato" w:cstheme="minorHAnsi"/>
          <w:sz w:val="22"/>
        </w:rPr>
        <w:t xml:space="preserve"> intencyjn</w:t>
      </w:r>
      <w:r w:rsidRPr="00CA1ADF">
        <w:rPr>
          <w:rFonts w:ascii="Lato" w:hAnsi="Lato" w:cstheme="minorHAnsi"/>
          <w:sz w:val="22"/>
        </w:rPr>
        <w:t>ego, o którym mowa</w:t>
      </w:r>
      <w:r w:rsidR="001014EA" w:rsidRPr="00CA1ADF">
        <w:rPr>
          <w:rFonts w:ascii="Lato" w:hAnsi="Lato" w:cstheme="minorHAnsi"/>
          <w:sz w:val="22"/>
        </w:rPr>
        <w:t xml:space="preserve"> </w:t>
      </w:r>
      <w:r w:rsidRPr="00CA1ADF">
        <w:rPr>
          <w:rFonts w:ascii="Lato" w:hAnsi="Lato" w:cstheme="minorHAnsi"/>
          <w:sz w:val="22"/>
        </w:rPr>
        <w:t xml:space="preserve">w pkt. 7.6.2 Regulaminu konkursu, zawierającego </w:t>
      </w:r>
      <w:r w:rsidR="000C5DD9">
        <w:rPr>
          <w:rFonts w:ascii="Lato" w:hAnsi="Lato" w:cstheme="minorHAnsi"/>
          <w:sz w:val="22"/>
        </w:rPr>
        <w:t xml:space="preserve">jednoznaczną </w:t>
      </w:r>
      <w:r w:rsidR="004E77B3" w:rsidRPr="00CA1ADF">
        <w:rPr>
          <w:rFonts w:ascii="Lato" w:hAnsi="Lato" w:cstheme="minorHAnsi"/>
          <w:sz w:val="22"/>
        </w:rPr>
        <w:t xml:space="preserve">deklarację potwierdzającą gotowość partnera </w:t>
      </w:r>
      <w:r w:rsidR="00382445" w:rsidRPr="00CA1ADF">
        <w:rPr>
          <w:rFonts w:ascii="Lato" w:hAnsi="Lato" w:cstheme="minorHAnsi"/>
          <w:sz w:val="22"/>
        </w:rPr>
        <w:t xml:space="preserve">lokalnego </w:t>
      </w:r>
      <w:r w:rsidR="004E77B3" w:rsidRPr="00CA1ADF">
        <w:rPr>
          <w:rFonts w:ascii="Lato" w:hAnsi="Lato" w:cstheme="minorHAnsi"/>
          <w:sz w:val="22"/>
        </w:rPr>
        <w:t xml:space="preserve">do nawiązania współpracy przy realizacji </w:t>
      </w:r>
      <w:r w:rsidR="000C5DD9">
        <w:rPr>
          <w:rFonts w:ascii="Lato" w:hAnsi="Lato" w:cstheme="minorHAnsi"/>
          <w:sz w:val="22"/>
        </w:rPr>
        <w:t xml:space="preserve">określonego </w:t>
      </w:r>
      <w:r w:rsidR="004E77B3" w:rsidRPr="00CA1ADF">
        <w:rPr>
          <w:rFonts w:ascii="Lato" w:hAnsi="Lato" w:cstheme="minorHAnsi"/>
          <w:sz w:val="22"/>
        </w:rPr>
        <w:t>projektu</w:t>
      </w:r>
      <w:r w:rsidR="000C5DD9">
        <w:rPr>
          <w:rFonts w:ascii="Lato" w:hAnsi="Lato" w:cstheme="minorHAnsi"/>
          <w:sz w:val="22"/>
        </w:rPr>
        <w:t xml:space="preserve"> w terminie jego realizacji. Dla spełnienia tego kryterium nie jest wystarczające podpisanie ogólnego porozumienia o współpracy. List intencyjny może mieć postać jednego bądź wielu dokumentów (np. zapytania i odpowiedzi), istotne jest aby wynikała z niego jednoznaczna wola partnera do współpracy przy projekcie objętym ofertą.  </w:t>
      </w:r>
    </w:p>
    <w:p w14:paraId="36E85054" w14:textId="7B45A0AF" w:rsidR="004E77B3" w:rsidRPr="00CA1ADF" w:rsidRDefault="004E77B3" w:rsidP="004E77B3">
      <w:pPr>
        <w:pStyle w:val="Akapitzlist"/>
        <w:numPr>
          <w:ilvl w:val="2"/>
          <w:numId w:val="2"/>
        </w:numPr>
        <w:tabs>
          <w:tab w:val="num" w:pos="1134"/>
        </w:tabs>
        <w:spacing w:before="120" w:after="120"/>
        <w:ind w:left="992" w:hanging="425"/>
        <w:jc w:val="both"/>
        <w:rPr>
          <w:rFonts w:ascii="Lato" w:hAnsi="Lato" w:cstheme="minorHAnsi"/>
          <w:sz w:val="22"/>
          <w:szCs w:val="22"/>
        </w:rPr>
      </w:pPr>
      <w:r w:rsidRPr="00CA1ADF">
        <w:rPr>
          <w:rFonts w:ascii="Lato" w:hAnsi="Lato" w:cstheme="minorHAnsi"/>
          <w:sz w:val="22"/>
          <w:szCs w:val="22"/>
        </w:rPr>
        <w:t xml:space="preserve">za realizację projektu odpowiedzialny jest zleceniobiorca, czyli oferent, który podpisał umowę dotacji z MSZ. Na </w:t>
      </w:r>
      <w:r w:rsidR="001212C7" w:rsidRPr="00CA1ADF">
        <w:rPr>
          <w:rFonts w:ascii="Lato" w:hAnsi="Lato" w:cstheme="minorHAnsi"/>
          <w:sz w:val="22"/>
          <w:szCs w:val="22"/>
        </w:rPr>
        <w:t>z</w:t>
      </w:r>
      <w:r w:rsidRPr="00CA1ADF">
        <w:rPr>
          <w:rFonts w:ascii="Lato" w:hAnsi="Lato" w:cstheme="minorHAnsi"/>
          <w:sz w:val="22"/>
          <w:szCs w:val="22"/>
        </w:rPr>
        <w:t>leceniobiorcy spoczywają podstawowe obowiązki wobec MSZ, takie jak np. rozliczanie projektu i złożenie sprawozdania z</w:t>
      </w:r>
      <w:r w:rsidR="00965E95">
        <w:rPr>
          <w:rFonts w:ascii="Lato" w:hAnsi="Lato" w:cstheme="minorHAnsi"/>
          <w:sz w:val="22"/>
          <w:szCs w:val="22"/>
        </w:rPr>
        <w:t> </w:t>
      </w:r>
      <w:r w:rsidRPr="00CA1ADF">
        <w:rPr>
          <w:rFonts w:ascii="Lato" w:hAnsi="Lato" w:cstheme="minorHAnsi"/>
          <w:sz w:val="22"/>
          <w:szCs w:val="22"/>
        </w:rPr>
        <w:t>wykonania projektu;</w:t>
      </w:r>
    </w:p>
    <w:p w14:paraId="095E7F4F" w14:textId="32CB718F" w:rsidR="004E77B3" w:rsidRPr="00CA1ADF" w:rsidRDefault="004E77B3" w:rsidP="004E77B3">
      <w:pPr>
        <w:pStyle w:val="Akapitzlist"/>
        <w:numPr>
          <w:ilvl w:val="2"/>
          <w:numId w:val="2"/>
        </w:numPr>
        <w:tabs>
          <w:tab w:val="num" w:pos="1134"/>
        </w:tabs>
        <w:spacing w:before="120" w:after="120"/>
        <w:ind w:left="992" w:hanging="425"/>
        <w:jc w:val="both"/>
        <w:rPr>
          <w:rFonts w:ascii="Lato" w:hAnsi="Lato" w:cstheme="minorHAnsi"/>
          <w:sz w:val="22"/>
          <w:szCs w:val="22"/>
        </w:rPr>
      </w:pPr>
      <w:r w:rsidRPr="00CA1ADF">
        <w:rPr>
          <w:rFonts w:ascii="Lato" w:hAnsi="Lato" w:cstheme="minorHAnsi"/>
          <w:sz w:val="22"/>
          <w:szCs w:val="22"/>
        </w:rPr>
        <w:t xml:space="preserve">za działania lub zaniechania partnera </w:t>
      </w:r>
      <w:r w:rsidR="00534771" w:rsidRPr="00CA1ADF">
        <w:rPr>
          <w:rFonts w:ascii="Lato" w:hAnsi="Lato" w:cstheme="minorHAnsi"/>
          <w:sz w:val="22"/>
          <w:szCs w:val="22"/>
        </w:rPr>
        <w:t xml:space="preserve">lokalnego </w:t>
      </w:r>
      <w:r w:rsidRPr="00CA1ADF">
        <w:rPr>
          <w:rFonts w:ascii="Lato" w:hAnsi="Lato" w:cstheme="minorHAnsi"/>
          <w:sz w:val="22"/>
          <w:szCs w:val="22"/>
        </w:rPr>
        <w:t>zleceniobiorca odpowiada jak za działania własne;</w:t>
      </w:r>
    </w:p>
    <w:p w14:paraId="3E734E58" w14:textId="4869DA89" w:rsidR="0056512A" w:rsidRPr="00CA1ADF" w:rsidRDefault="0056512A" w:rsidP="00792956">
      <w:pPr>
        <w:pStyle w:val="Akapitzlist"/>
        <w:numPr>
          <w:ilvl w:val="2"/>
          <w:numId w:val="2"/>
        </w:numPr>
        <w:tabs>
          <w:tab w:val="num" w:pos="1134"/>
        </w:tabs>
        <w:spacing w:before="120" w:after="120"/>
        <w:ind w:left="992" w:hanging="425"/>
        <w:jc w:val="both"/>
        <w:rPr>
          <w:rFonts w:ascii="Lato" w:hAnsi="Lato" w:cstheme="minorHAnsi"/>
          <w:sz w:val="22"/>
          <w:szCs w:val="22"/>
        </w:rPr>
      </w:pPr>
      <w:r w:rsidRPr="00CA1ADF">
        <w:rPr>
          <w:rFonts w:ascii="Lato" w:hAnsi="Lato" w:cstheme="minorHAnsi"/>
          <w:sz w:val="22"/>
          <w:szCs w:val="22"/>
        </w:rPr>
        <w:lastRenderedPageBreak/>
        <w:t>nie ma ograniczeń co do liczby podmiotów, w tym partnerów lokalnych, z którymi można współpracować przy realizacji danego projektu, o ile podmioty te zostały wskazane w ofercie</w:t>
      </w:r>
      <w:r w:rsidR="00F632EB">
        <w:rPr>
          <w:rFonts w:ascii="Lato" w:hAnsi="Lato" w:cstheme="minorHAnsi"/>
          <w:sz w:val="22"/>
          <w:szCs w:val="22"/>
        </w:rPr>
        <w:t>.</w:t>
      </w:r>
    </w:p>
    <w:p w14:paraId="56FD5FFE" w14:textId="41CFADAD" w:rsidR="007A615F" w:rsidRPr="00CA1ADF" w:rsidRDefault="007A615F" w:rsidP="008812EA">
      <w:pPr>
        <w:pStyle w:val="Nagwek1"/>
        <w:numPr>
          <w:ilvl w:val="1"/>
          <w:numId w:val="2"/>
        </w:numPr>
        <w:jc w:val="both"/>
        <w:rPr>
          <w:rFonts w:ascii="Lato" w:hAnsi="Lato" w:cstheme="minorHAnsi"/>
          <w:b w:val="0"/>
          <w:sz w:val="22"/>
        </w:rPr>
      </w:pPr>
      <w:r w:rsidRPr="00CA1ADF">
        <w:rPr>
          <w:rFonts w:ascii="Lato" w:hAnsi="Lato" w:cstheme="minorHAnsi"/>
          <w:b w:val="0"/>
          <w:sz w:val="22"/>
        </w:rPr>
        <w:t>Zaleca się, aby zasady i warunki partnerstwa uregulowane były w umowie partnerskiej (porozumieniu) pomiędzy zleceniobiorcą a partnerem lokalnym.</w:t>
      </w:r>
    </w:p>
    <w:p w14:paraId="5363B44D" w14:textId="12A607F5" w:rsidR="004E77B3" w:rsidRPr="00CA1ADF" w:rsidRDefault="004E77B3" w:rsidP="004E77B3">
      <w:pPr>
        <w:pStyle w:val="Nagwek1"/>
        <w:numPr>
          <w:ilvl w:val="1"/>
          <w:numId w:val="2"/>
        </w:numPr>
        <w:jc w:val="both"/>
        <w:rPr>
          <w:rFonts w:ascii="Lato" w:hAnsi="Lato" w:cstheme="minorHAnsi"/>
          <w:b w:val="0"/>
          <w:sz w:val="22"/>
        </w:rPr>
      </w:pPr>
      <w:r w:rsidRPr="00CA1ADF">
        <w:rPr>
          <w:rFonts w:ascii="Lato" w:hAnsi="Lato" w:cstheme="minorHAnsi"/>
          <w:b w:val="0"/>
          <w:sz w:val="22"/>
        </w:rPr>
        <w:t xml:space="preserve">Zawarcie umowy partnerskiej </w:t>
      </w:r>
      <w:r w:rsidRPr="00CA1ADF">
        <w:rPr>
          <w:rFonts w:ascii="Lato" w:hAnsi="Lato" w:cstheme="minorHAnsi"/>
          <w:sz w:val="22"/>
        </w:rPr>
        <w:t>jest niezbędne</w:t>
      </w:r>
      <w:r w:rsidRPr="00CA1ADF">
        <w:rPr>
          <w:rFonts w:ascii="Lato" w:hAnsi="Lato" w:cstheme="minorHAnsi"/>
          <w:b w:val="0"/>
          <w:sz w:val="22"/>
        </w:rPr>
        <w:t xml:space="preserve"> w przypadku przekazywania partnerowi </w:t>
      </w:r>
      <w:r w:rsidR="001736FD" w:rsidRPr="00CA1ADF">
        <w:rPr>
          <w:rFonts w:ascii="Lato" w:hAnsi="Lato" w:cstheme="minorHAnsi"/>
          <w:b w:val="0"/>
          <w:sz w:val="22"/>
        </w:rPr>
        <w:t xml:space="preserve">lokalnemu </w:t>
      </w:r>
      <w:r w:rsidRPr="00CA1ADF">
        <w:rPr>
          <w:rFonts w:ascii="Lato" w:hAnsi="Lato" w:cstheme="minorHAnsi"/>
          <w:b w:val="0"/>
          <w:sz w:val="22"/>
        </w:rPr>
        <w:t xml:space="preserve">przez zleceniobiorcę środków finansowych na poszczególne działania projektowe. Nie ma obowiązku przedłożenia umowy partnerstwa na etapie składania oferty. </w:t>
      </w:r>
    </w:p>
    <w:p w14:paraId="3308D2C1" w14:textId="77777777" w:rsidR="004E77B3" w:rsidRPr="00CA1ADF" w:rsidRDefault="004E77B3" w:rsidP="004E77B3">
      <w:pPr>
        <w:pStyle w:val="Nagwek1"/>
        <w:numPr>
          <w:ilvl w:val="1"/>
          <w:numId w:val="2"/>
        </w:numPr>
        <w:jc w:val="both"/>
        <w:rPr>
          <w:rFonts w:ascii="Lato" w:hAnsi="Lato" w:cstheme="minorHAnsi"/>
          <w:b w:val="0"/>
          <w:sz w:val="22"/>
        </w:rPr>
      </w:pPr>
      <w:r w:rsidRPr="00CA1ADF">
        <w:rPr>
          <w:rFonts w:ascii="Lato" w:hAnsi="Lato" w:cstheme="minorHAnsi"/>
          <w:b w:val="0"/>
          <w:sz w:val="22"/>
        </w:rPr>
        <w:t>Umowa partnerska</w:t>
      </w:r>
      <w:r w:rsidRPr="00CA1ADF">
        <w:rPr>
          <w:rFonts w:ascii="Lato" w:hAnsi="Lato" w:cstheme="minorHAnsi"/>
          <w:sz w:val="22"/>
        </w:rPr>
        <w:t xml:space="preserve"> </w:t>
      </w:r>
      <w:r w:rsidRPr="00CA1ADF">
        <w:rPr>
          <w:rFonts w:ascii="Lato" w:hAnsi="Lato" w:cstheme="minorHAnsi"/>
          <w:b w:val="0"/>
          <w:sz w:val="22"/>
        </w:rPr>
        <w:t>powinna zawierać w szczególności:</w:t>
      </w:r>
    </w:p>
    <w:p w14:paraId="7489F55A" w14:textId="77777777" w:rsidR="004E77B3" w:rsidRPr="00CA1ADF" w:rsidRDefault="004E77B3" w:rsidP="004E77B3">
      <w:pPr>
        <w:pStyle w:val="Nagwek3"/>
        <w:numPr>
          <w:ilvl w:val="3"/>
          <w:numId w:val="2"/>
        </w:numPr>
        <w:tabs>
          <w:tab w:val="num" w:pos="426"/>
        </w:tabs>
        <w:ind w:left="993" w:hanging="426"/>
        <w:rPr>
          <w:rFonts w:ascii="Lato" w:hAnsi="Lato" w:cstheme="minorHAnsi"/>
          <w:sz w:val="22"/>
        </w:rPr>
      </w:pPr>
      <w:r w:rsidRPr="00CA1ADF">
        <w:rPr>
          <w:rFonts w:ascii="Lato" w:hAnsi="Lato" w:cstheme="minorHAnsi"/>
          <w:sz w:val="22"/>
        </w:rPr>
        <w:t>cel partnerstwa;</w:t>
      </w:r>
    </w:p>
    <w:p w14:paraId="6B966339" w14:textId="7ADD2682" w:rsidR="004E77B3" w:rsidRPr="00CA1ADF" w:rsidRDefault="004E77B3" w:rsidP="004E77B3">
      <w:pPr>
        <w:pStyle w:val="Nagwek4"/>
        <w:numPr>
          <w:ilvl w:val="3"/>
          <w:numId w:val="2"/>
        </w:numPr>
        <w:tabs>
          <w:tab w:val="num" w:pos="993"/>
        </w:tabs>
        <w:ind w:left="993" w:hanging="426"/>
        <w:rPr>
          <w:rFonts w:ascii="Lato" w:hAnsi="Lato" w:cstheme="minorHAnsi"/>
          <w:sz w:val="22"/>
          <w:szCs w:val="22"/>
        </w:rPr>
      </w:pPr>
      <w:r w:rsidRPr="00CA1ADF">
        <w:rPr>
          <w:rFonts w:ascii="Lato" w:hAnsi="Lato" w:cstheme="minorHAnsi"/>
          <w:sz w:val="22"/>
          <w:szCs w:val="22"/>
        </w:rPr>
        <w:t>obowiązki stron umowy w podziale na poszczególne zadania w projekcie (zgodnie z</w:t>
      </w:r>
      <w:r w:rsidR="00965E95">
        <w:rPr>
          <w:rFonts w:ascii="Lato" w:hAnsi="Lato" w:cstheme="minorHAnsi"/>
          <w:sz w:val="22"/>
          <w:szCs w:val="22"/>
        </w:rPr>
        <w:t> </w:t>
      </w:r>
      <w:r w:rsidRPr="00CA1ADF">
        <w:rPr>
          <w:rFonts w:ascii="Lato" w:hAnsi="Lato" w:cstheme="minorHAnsi"/>
          <w:sz w:val="22"/>
          <w:szCs w:val="22"/>
        </w:rPr>
        <w:t>ofertą złożoną do MSZ w konkursie);</w:t>
      </w:r>
    </w:p>
    <w:p w14:paraId="03696058" w14:textId="77777777" w:rsidR="004E77B3" w:rsidRPr="00CA1ADF" w:rsidRDefault="004E77B3" w:rsidP="004E77B3">
      <w:pPr>
        <w:pStyle w:val="Nagwek4"/>
        <w:numPr>
          <w:ilvl w:val="3"/>
          <w:numId w:val="2"/>
        </w:numPr>
        <w:tabs>
          <w:tab w:val="num" w:pos="1134"/>
        </w:tabs>
        <w:ind w:left="993" w:hanging="426"/>
        <w:rPr>
          <w:rFonts w:ascii="Lato" w:hAnsi="Lato" w:cstheme="minorHAnsi"/>
          <w:sz w:val="22"/>
          <w:szCs w:val="22"/>
        </w:rPr>
      </w:pPr>
      <w:r w:rsidRPr="00CA1ADF">
        <w:rPr>
          <w:rFonts w:ascii="Lato" w:hAnsi="Lato" w:cstheme="minorHAnsi"/>
          <w:sz w:val="22"/>
          <w:szCs w:val="22"/>
        </w:rPr>
        <w:t>plan finansowy w podziale na strony umowy oraz zasady zarządzania finansowego;</w:t>
      </w:r>
    </w:p>
    <w:p w14:paraId="7CA1D353" w14:textId="77777777" w:rsidR="004E77B3" w:rsidRPr="00CA1ADF" w:rsidRDefault="004E77B3" w:rsidP="004E77B3">
      <w:pPr>
        <w:pStyle w:val="Nagwek4"/>
        <w:numPr>
          <w:ilvl w:val="3"/>
          <w:numId w:val="2"/>
        </w:numPr>
        <w:tabs>
          <w:tab w:val="num" w:pos="1134"/>
        </w:tabs>
        <w:ind w:left="993" w:hanging="426"/>
        <w:rPr>
          <w:rFonts w:ascii="Lato" w:hAnsi="Lato" w:cstheme="minorHAnsi"/>
          <w:sz w:val="22"/>
          <w:szCs w:val="22"/>
        </w:rPr>
      </w:pPr>
      <w:r w:rsidRPr="00CA1ADF">
        <w:rPr>
          <w:rFonts w:ascii="Lato" w:hAnsi="Lato" w:cstheme="minorHAnsi"/>
          <w:sz w:val="22"/>
          <w:szCs w:val="22"/>
        </w:rPr>
        <w:t>zasady komunikacji i przepływu informacji;</w:t>
      </w:r>
    </w:p>
    <w:p w14:paraId="673522AB" w14:textId="77777777" w:rsidR="004E77B3" w:rsidRPr="00CA1ADF" w:rsidRDefault="004E77B3" w:rsidP="004E77B3">
      <w:pPr>
        <w:pStyle w:val="Nagwek4"/>
        <w:numPr>
          <w:ilvl w:val="3"/>
          <w:numId w:val="2"/>
        </w:numPr>
        <w:tabs>
          <w:tab w:val="num" w:pos="1134"/>
        </w:tabs>
        <w:ind w:left="993" w:hanging="426"/>
        <w:rPr>
          <w:rFonts w:ascii="Lato" w:hAnsi="Lato" w:cstheme="minorHAnsi"/>
          <w:sz w:val="22"/>
          <w:szCs w:val="22"/>
        </w:rPr>
      </w:pPr>
      <w:r w:rsidRPr="00CA1ADF">
        <w:rPr>
          <w:rFonts w:ascii="Lato" w:hAnsi="Lato" w:cstheme="minorHAnsi"/>
          <w:sz w:val="22"/>
          <w:szCs w:val="22"/>
        </w:rPr>
        <w:t>zasady podejmowania decyzji;</w:t>
      </w:r>
    </w:p>
    <w:p w14:paraId="218375D2" w14:textId="77777777" w:rsidR="005747AE" w:rsidRPr="00CA1ADF" w:rsidRDefault="004E77B3" w:rsidP="004E77B3">
      <w:pPr>
        <w:pStyle w:val="Nagwek4"/>
        <w:numPr>
          <w:ilvl w:val="3"/>
          <w:numId w:val="2"/>
        </w:numPr>
        <w:tabs>
          <w:tab w:val="num" w:pos="993"/>
        </w:tabs>
        <w:ind w:left="1134" w:hanging="567"/>
        <w:rPr>
          <w:rFonts w:ascii="Lato" w:hAnsi="Lato" w:cstheme="minorHAnsi"/>
          <w:sz w:val="22"/>
          <w:szCs w:val="22"/>
        </w:rPr>
      </w:pPr>
      <w:r w:rsidRPr="00CA1ADF">
        <w:rPr>
          <w:rFonts w:ascii="Lato" w:hAnsi="Lato" w:cstheme="minorHAnsi"/>
          <w:sz w:val="22"/>
          <w:szCs w:val="22"/>
        </w:rPr>
        <w:t xml:space="preserve">odpowiedzialność partnera </w:t>
      </w:r>
      <w:r w:rsidR="001736FD" w:rsidRPr="00CA1ADF">
        <w:rPr>
          <w:rFonts w:ascii="Lato" w:hAnsi="Lato" w:cstheme="minorHAnsi"/>
          <w:sz w:val="22"/>
          <w:szCs w:val="22"/>
        </w:rPr>
        <w:t xml:space="preserve">lokalnego </w:t>
      </w:r>
      <w:r w:rsidRPr="00CA1ADF">
        <w:rPr>
          <w:rFonts w:ascii="Lato" w:hAnsi="Lato" w:cstheme="minorHAnsi"/>
          <w:sz w:val="22"/>
          <w:szCs w:val="22"/>
        </w:rPr>
        <w:t>za nienależyte wykonanie umowy partnerskiej</w:t>
      </w:r>
      <w:r w:rsidR="005747AE" w:rsidRPr="00CA1ADF">
        <w:rPr>
          <w:rFonts w:ascii="Lato" w:hAnsi="Lato" w:cstheme="minorHAnsi"/>
          <w:sz w:val="22"/>
          <w:szCs w:val="22"/>
        </w:rPr>
        <w:t>;</w:t>
      </w:r>
    </w:p>
    <w:p w14:paraId="6272A7A8" w14:textId="77777777" w:rsidR="00934A87" w:rsidRDefault="00934A87" w:rsidP="00934A87">
      <w:pPr>
        <w:pStyle w:val="Nagwek4"/>
        <w:numPr>
          <w:ilvl w:val="3"/>
          <w:numId w:val="2"/>
        </w:numPr>
        <w:tabs>
          <w:tab w:val="num" w:pos="993"/>
        </w:tabs>
        <w:ind w:left="1134" w:hanging="567"/>
        <w:rPr>
          <w:rFonts w:ascii="Lato" w:hAnsi="Lato" w:cstheme="minorHAnsi"/>
          <w:sz w:val="22"/>
          <w:szCs w:val="22"/>
        </w:rPr>
      </w:pPr>
      <w:r w:rsidRPr="00CA1ADF">
        <w:rPr>
          <w:rFonts w:ascii="Lato" w:hAnsi="Lato" w:cstheme="minorHAnsi"/>
          <w:sz w:val="22"/>
          <w:szCs w:val="22"/>
        </w:rPr>
        <w:t>informację o źródle finansowania projektu</w:t>
      </w:r>
      <w:r>
        <w:rPr>
          <w:rFonts w:ascii="Lato" w:hAnsi="Lato" w:cstheme="minorHAnsi"/>
          <w:sz w:val="22"/>
          <w:szCs w:val="22"/>
        </w:rPr>
        <w:t>;</w:t>
      </w:r>
    </w:p>
    <w:p w14:paraId="173CE712" w14:textId="6A82AAC7" w:rsidR="00934A87" w:rsidRDefault="00934A87" w:rsidP="00934A87">
      <w:pPr>
        <w:pStyle w:val="Nagwek4"/>
        <w:numPr>
          <w:ilvl w:val="3"/>
          <w:numId w:val="2"/>
        </w:numPr>
        <w:tabs>
          <w:tab w:val="num" w:pos="1134"/>
        </w:tabs>
        <w:ind w:left="993" w:hanging="426"/>
        <w:rPr>
          <w:rFonts w:ascii="Lato" w:hAnsi="Lato" w:cstheme="minorHAnsi"/>
          <w:sz w:val="22"/>
          <w:szCs w:val="22"/>
        </w:rPr>
      </w:pPr>
      <w:r w:rsidRPr="00934A87">
        <w:rPr>
          <w:rFonts w:ascii="Lato" w:hAnsi="Lato" w:cstheme="minorHAnsi"/>
          <w:sz w:val="22"/>
          <w:szCs w:val="22"/>
        </w:rPr>
        <w:t>zobowiązanie partnera lokalnego do stosowania znaku graficznego „polska pomoc” oraz podawania informacji o źródle finansowania, w szczególności na swoich stronach internetowych, profilach w mediach społecznościowych, o ile je posiadają, podczas wywiadów, itp. na zasadach opisanych w Wytycznych dotyczących informowania o projektach oraz znakowania projektów realizowanych w ramach polskiej współpracy rozwojowej, stanowiących załącznik nr 7 do umowy dotacji.</w:t>
      </w:r>
    </w:p>
    <w:p w14:paraId="5035478E" w14:textId="6039A2CE" w:rsidR="00A62C8F" w:rsidRDefault="00A62C8F" w:rsidP="00EB0387">
      <w:pPr>
        <w:pStyle w:val="Akapitzlist"/>
        <w:numPr>
          <w:ilvl w:val="1"/>
          <w:numId w:val="2"/>
        </w:numPr>
        <w:jc w:val="both"/>
        <w:rPr>
          <w:rFonts w:ascii="Lato" w:hAnsi="Lato" w:cstheme="minorHAnsi"/>
          <w:sz w:val="22"/>
          <w:szCs w:val="22"/>
        </w:rPr>
      </w:pPr>
      <w:bookmarkStart w:id="6" w:name="_Toc242527563"/>
      <w:bookmarkStart w:id="7" w:name="_Toc242527585"/>
      <w:bookmarkStart w:id="8" w:name="_Toc274305326"/>
      <w:bookmarkEnd w:id="6"/>
      <w:bookmarkEnd w:id="7"/>
      <w:r w:rsidRPr="00CA1ADF">
        <w:rPr>
          <w:rFonts w:ascii="Lato" w:hAnsi="Lato" w:cstheme="minorHAnsi"/>
          <w:sz w:val="22"/>
          <w:szCs w:val="22"/>
        </w:rPr>
        <w:t xml:space="preserve">Zachęca się podmioty biorące udział w konkursie do uwzględniania przy planowaniu i realizacji projektów dokumentu OECD zawierającego rekomendacje, mające na celu wzmocnienie współpracy w zakresie społeczeństwa obywatelskiego, pt. Rekomendacje Komitetu Pomocy Rozwojowej w sprawie włączenia społeczeństwa obywatelskiego we współpracę rozwojową i pomoc humanitarną – </w:t>
      </w:r>
      <w:r w:rsidRPr="00CA1ADF">
        <w:rPr>
          <w:rFonts w:ascii="Lato" w:hAnsi="Lato" w:cstheme="minorHAnsi"/>
          <w:i/>
          <w:sz w:val="22"/>
          <w:szCs w:val="22"/>
        </w:rPr>
        <w:t xml:space="preserve">DAC </w:t>
      </w:r>
      <w:proofErr w:type="spellStart"/>
      <w:r w:rsidRPr="00CA1ADF">
        <w:rPr>
          <w:rFonts w:ascii="Lato" w:hAnsi="Lato" w:cstheme="minorHAnsi"/>
          <w:i/>
          <w:sz w:val="22"/>
          <w:szCs w:val="22"/>
        </w:rPr>
        <w:t>Recommendation</w:t>
      </w:r>
      <w:proofErr w:type="spellEnd"/>
      <w:r w:rsidRPr="00CA1ADF">
        <w:rPr>
          <w:rFonts w:ascii="Lato" w:hAnsi="Lato" w:cstheme="minorHAnsi"/>
          <w:i/>
          <w:sz w:val="22"/>
          <w:szCs w:val="22"/>
        </w:rPr>
        <w:t xml:space="preserve"> on </w:t>
      </w:r>
      <w:proofErr w:type="spellStart"/>
      <w:r w:rsidRPr="00CA1ADF">
        <w:rPr>
          <w:rFonts w:ascii="Lato" w:hAnsi="Lato" w:cstheme="minorHAnsi"/>
          <w:i/>
          <w:sz w:val="22"/>
          <w:szCs w:val="22"/>
        </w:rPr>
        <w:t>Enabling</w:t>
      </w:r>
      <w:proofErr w:type="spellEnd"/>
      <w:r w:rsidRPr="00CA1ADF">
        <w:rPr>
          <w:rFonts w:ascii="Lato" w:hAnsi="Lato" w:cstheme="minorHAnsi"/>
          <w:i/>
          <w:sz w:val="22"/>
          <w:szCs w:val="22"/>
        </w:rPr>
        <w:t xml:space="preserve"> </w:t>
      </w:r>
      <w:proofErr w:type="spellStart"/>
      <w:r w:rsidRPr="00CA1ADF">
        <w:rPr>
          <w:rFonts w:ascii="Lato" w:hAnsi="Lato" w:cstheme="minorHAnsi"/>
          <w:i/>
          <w:sz w:val="22"/>
          <w:szCs w:val="22"/>
        </w:rPr>
        <w:t>Civil</w:t>
      </w:r>
      <w:proofErr w:type="spellEnd"/>
      <w:r w:rsidRPr="00CA1ADF">
        <w:rPr>
          <w:rFonts w:ascii="Lato" w:hAnsi="Lato" w:cstheme="minorHAnsi"/>
          <w:i/>
          <w:sz w:val="22"/>
          <w:szCs w:val="22"/>
        </w:rPr>
        <w:t xml:space="preserve"> Society in Development Co-</w:t>
      </w:r>
      <w:proofErr w:type="spellStart"/>
      <w:r w:rsidRPr="00CA1ADF">
        <w:rPr>
          <w:rFonts w:ascii="Lato" w:hAnsi="Lato" w:cstheme="minorHAnsi"/>
          <w:i/>
          <w:sz w:val="22"/>
          <w:szCs w:val="22"/>
        </w:rPr>
        <w:t>operation</w:t>
      </w:r>
      <w:proofErr w:type="spellEnd"/>
      <w:r w:rsidRPr="00CA1ADF">
        <w:rPr>
          <w:rFonts w:ascii="Lato" w:hAnsi="Lato" w:cstheme="minorHAnsi"/>
          <w:i/>
          <w:sz w:val="22"/>
          <w:szCs w:val="22"/>
        </w:rPr>
        <w:t xml:space="preserve"> and </w:t>
      </w:r>
      <w:proofErr w:type="spellStart"/>
      <w:r w:rsidRPr="00CA1ADF">
        <w:rPr>
          <w:rFonts w:ascii="Lato" w:hAnsi="Lato" w:cstheme="minorHAnsi"/>
          <w:i/>
          <w:sz w:val="22"/>
          <w:szCs w:val="22"/>
        </w:rPr>
        <w:t>Humanitarian</w:t>
      </w:r>
      <w:proofErr w:type="spellEnd"/>
      <w:r w:rsidRPr="00CA1ADF">
        <w:rPr>
          <w:rFonts w:ascii="Lato" w:hAnsi="Lato" w:cstheme="minorHAnsi"/>
          <w:i/>
          <w:sz w:val="22"/>
          <w:szCs w:val="22"/>
        </w:rPr>
        <w:t xml:space="preserve"> Assistance</w:t>
      </w:r>
      <w:r w:rsidRPr="00CA1ADF">
        <w:rPr>
          <w:rStyle w:val="Odwoanieprzypisudolnego"/>
          <w:rFonts w:ascii="Lato" w:hAnsi="Lato" w:cstheme="minorHAnsi"/>
          <w:sz w:val="22"/>
          <w:szCs w:val="22"/>
        </w:rPr>
        <w:footnoteReference w:id="2"/>
      </w:r>
      <w:r w:rsidRPr="00CA1ADF">
        <w:rPr>
          <w:rFonts w:ascii="Lato" w:hAnsi="Lato" w:cstheme="minorHAnsi"/>
          <w:sz w:val="22"/>
          <w:szCs w:val="22"/>
        </w:rPr>
        <w:t>. Jest to jednocześnie wezwanie do działania, skierowane do podmiotów zaangażowanych we współpracę rozwojową i pomoc humanitarną, aby pełniej włączać w te działania społeczeństwo obywatelskie w krajach odbiorcach pomocy.</w:t>
      </w:r>
    </w:p>
    <w:p w14:paraId="1E27B4B2" w14:textId="77777777" w:rsidR="00AF71C6" w:rsidRPr="00CA1ADF" w:rsidRDefault="00AF71C6" w:rsidP="00AF71C6">
      <w:pPr>
        <w:pStyle w:val="Akapitzlist"/>
        <w:ind w:left="576"/>
        <w:jc w:val="both"/>
        <w:rPr>
          <w:rFonts w:ascii="Lato" w:hAnsi="Lato" w:cstheme="minorHAnsi"/>
          <w:sz w:val="22"/>
          <w:szCs w:val="22"/>
        </w:rPr>
      </w:pPr>
    </w:p>
    <w:p w14:paraId="2706EAEE" w14:textId="77777777" w:rsidR="00B65EC0" w:rsidRPr="00CA1ADF" w:rsidRDefault="00B65EC0" w:rsidP="00EB0387">
      <w:pPr>
        <w:pStyle w:val="Nagwek1"/>
        <w:numPr>
          <w:ilvl w:val="0"/>
          <w:numId w:val="2"/>
        </w:numPr>
        <w:spacing w:before="60" w:after="60"/>
        <w:rPr>
          <w:rFonts w:ascii="Lato" w:hAnsi="Lato" w:cstheme="minorHAnsi"/>
          <w:sz w:val="22"/>
        </w:rPr>
      </w:pPr>
      <w:r w:rsidRPr="00CA1ADF">
        <w:rPr>
          <w:rFonts w:ascii="Lato" w:hAnsi="Lato" w:cstheme="minorHAnsi"/>
          <w:sz w:val="22"/>
        </w:rPr>
        <w:t xml:space="preserve">Warunki finansowe i zasady kwalifikowalności </w:t>
      </w:r>
      <w:bookmarkEnd w:id="8"/>
      <w:r w:rsidRPr="00CA1ADF">
        <w:rPr>
          <w:rFonts w:ascii="Lato" w:hAnsi="Lato" w:cstheme="minorHAnsi"/>
          <w:sz w:val="22"/>
        </w:rPr>
        <w:t>kosztów</w:t>
      </w:r>
    </w:p>
    <w:p w14:paraId="4F6F65DB" w14:textId="2DADC48A" w:rsidR="00B65EC0" w:rsidRPr="00CA1ADF" w:rsidRDefault="003A3E5E" w:rsidP="00EB0387">
      <w:pPr>
        <w:pStyle w:val="Nagwek1"/>
        <w:numPr>
          <w:ilvl w:val="1"/>
          <w:numId w:val="2"/>
        </w:numPr>
        <w:spacing w:before="60" w:after="60"/>
        <w:jc w:val="both"/>
        <w:rPr>
          <w:rFonts w:ascii="Lato" w:hAnsi="Lato" w:cstheme="minorHAnsi"/>
          <w:b w:val="0"/>
          <w:sz w:val="22"/>
        </w:rPr>
      </w:pPr>
      <w:r w:rsidRPr="00CA1ADF">
        <w:rPr>
          <w:rFonts w:ascii="Lato" w:hAnsi="Lato" w:cstheme="minorHAnsi"/>
          <w:b w:val="0"/>
          <w:sz w:val="22"/>
        </w:rPr>
        <w:t xml:space="preserve">Wysokość wnioskowanej dotacji </w:t>
      </w:r>
      <w:r w:rsidR="00B65EC0" w:rsidRPr="00CA1ADF">
        <w:rPr>
          <w:rFonts w:ascii="Lato" w:hAnsi="Lato" w:cstheme="minorHAnsi"/>
          <w:b w:val="0"/>
          <w:sz w:val="22"/>
        </w:rPr>
        <w:t xml:space="preserve">należy wyrazić w </w:t>
      </w:r>
      <w:r w:rsidR="00D25E2F" w:rsidRPr="00CA1ADF">
        <w:rPr>
          <w:rFonts w:ascii="Lato" w:hAnsi="Lato" w:cstheme="minorHAnsi"/>
          <w:b w:val="0"/>
          <w:sz w:val="22"/>
        </w:rPr>
        <w:t xml:space="preserve">pełnych </w:t>
      </w:r>
      <w:r w:rsidR="00B65EC0" w:rsidRPr="00CA1ADF">
        <w:rPr>
          <w:rFonts w:ascii="Lato" w:hAnsi="Lato" w:cstheme="minorHAnsi"/>
          <w:b w:val="0"/>
          <w:sz w:val="22"/>
        </w:rPr>
        <w:t>złotych.</w:t>
      </w:r>
    </w:p>
    <w:p w14:paraId="7FA361A4" w14:textId="77777777" w:rsidR="00993AB6" w:rsidRPr="00CA1ADF" w:rsidRDefault="00993AB6" w:rsidP="00993AB6">
      <w:pPr>
        <w:pStyle w:val="Nagwek1"/>
        <w:numPr>
          <w:ilvl w:val="1"/>
          <w:numId w:val="2"/>
        </w:numPr>
        <w:jc w:val="both"/>
        <w:rPr>
          <w:rFonts w:ascii="Lato" w:hAnsi="Lato" w:cstheme="minorHAnsi"/>
          <w:b w:val="0"/>
          <w:sz w:val="22"/>
        </w:rPr>
      </w:pPr>
      <w:r w:rsidRPr="00CA1ADF">
        <w:rPr>
          <w:rFonts w:ascii="Lato" w:hAnsi="Lato" w:cstheme="minorHAnsi"/>
          <w:b w:val="0"/>
          <w:sz w:val="22"/>
        </w:rPr>
        <w:t>Środki finansowe na realizację projektów pochodzą z budżetu MSZ i są to środki publiczne. Przystępując do konkursu, należy mieć na uwadze, że:</w:t>
      </w:r>
    </w:p>
    <w:p w14:paraId="316FC700" w14:textId="77777777" w:rsidR="00965E95" w:rsidRDefault="00993AB6" w:rsidP="00965E95">
      <w:pPr>
        <w:pStyle w:val="Nagwek3"/>
        <w:numPr>
          <w:ilvl w:val="3"/>
          <w:numId w:val="2"/>
        </w:numPr>
        <w:tabs>
          <w:tab w:val="clear" w:pos="1474"/>
          <w:tab w:val="num" w:pos="993"/>
        </w:tabs>
        <w:ind w:left="993" w:hanging="426"/>
        <w:rPr>
          <w:rFonts w:ascii="Lato" w:hAnsi="Lato" w:cstheme="minorHAnsi"/>
          <w:sz w:val="22"/>
        </w:rPr>
      </w:pPr>
      <w:r w:rsidRPr="00CA1ADF">
        <w:rPr>
          <w:rFonts w:ascii="Lato" w:hAnsi="Lato" w:cstheme="minorHAnsi"/>
          <w:sz w:val="22"/>
        </w:rPr>
        <w:t>procedury przyznawania i wydatkowania środków muszą być zgodne z przepisami ustawy o finansach publicznych</w:t>
      </w:r>
      <w:r w:rsidR="00D30CDF" w:rsidRPr="00CA1ADF">
        <w:rPr>
          <w:rFonts w:ascii="Lato" w:hAnsi="Lato" w:cstheme="minorHAnsi"/>
          <w:sz w:val="22"/>
        </w:rPr>
        <w:t xml:space="preserve"> (</w:t>
      </w:r>
      <w:r w:rsidR="002F179C" w:rsidRPr="00CA1ADF">
        <w:rPr>
          <w:rFonts w:ascii="Lato" w:hAnsi="Lato" w:cstheme="minorHAnsi"/>
          <w:sz w:val="22"/>
        </w:rPr>
        <w:t>Dz. U . z 2025 r. poz. 1483</w:t>
      </w:r>
      <w:r w:rsidR="00F632EB">
        <w:rPr>
          <w:rFonts w:ascii="Lato" w:hAnsi="Lato" w:cstheme="minorHAnsi"/>
          <w:sz w:val="22"/>
        </w:rPr>
        <w:t>, 1844, 1846</w:t>
      </w:r>
      <w:r w:rsidR="00D30CDF" w:rsidRPr="00CA1ADF">
        <w:rPr>
          <w:rFonts w:ascii="Lato" w:hAnsi="Lato" w:cstheme="minorHAnsi"/>
          <w:sz w:val="22"/>
        </w:rPr>
        <w:t>)</w:t>
      </w:r>
      <w:r w:rsidRPr="00CA1ADF">
        <w:rPr>
          <w:rFonts w:ascii="Lato" w:hAnsi="Lato" w:cstheme="minorHAnsi"/>
          <w:sz w:val="22"/>
        </w:rPr>
        <w:t>, ustawy o</w:t>
      </w:r>
      <w:r w:rsidR="00965E95">
        <w:rPr>
          <w:rFonts w:ascii="Lato" w:hAnsi="Lato" w:cstheme="minorHAnsi"/>
          <w:sz w:val="22"/>
        </w:rPr>
        <w:t> </w:t>
      </w:r>
      <w:r w:rsidRPr="00CA1ADF">
        <w:rPr>
          <w:rFonts w:ascii="Lato" w:hAnsi="Lato" w:cstheme="minorHAnsi"/>
          <w:sz w:val="22"/>
        </w:rPr>
        <w:t>rachunkowości</w:t>
      </w:r>
      <w:r w:rsidR="00D30CDF" w:rsidRPr="00CA1ADF">
        <w:rPr>
          <w:rFonts w:ascii="Lato" w:hAnsi="Lato" w:cstheme="minorHAnsi"/>
          <w:sz w:val="22"/>
        </w:rPr>
        <w:t xml:space="preserve"> (Dz. U. z 2023 r. poz. 120</w:t>
      </w:r>
      <w:r w:rsidR="00A0621E" w:rsidRPr="00CA1ADF">
        <w:rPr>
          <w:rFonts w:ascii="Lato" w:hAnsi="Lato" w:cstheme="minorHAnsi"/>
          <w:sz w:val="22"/>
        </w:rPr>
        <w:t>,</w:t>
      </w:r>
      <w:r w:rsidR="00D30CDF" w:rsidRPr="00CA1ADF">
        <w:rPr>
          <w:rFonts w:ascii="Lato" w:hAnsi="Lato" w:cstheme="minorHAnsi"/>
          <w:sz w:val="22"/>
        </w:rPr>
        <w:t xml:space="preserve"> z </w:t>
      </w:r>
      <w:proofErr w:type="spellStart"/>
      <w:r w:rsidR="00D30CDF" w:rsidRPr="00CA1ADF">
        <w:rPr>
          <w:rFonts w:ascii="Lato" w:hAnsi="Lato" w:cstheme="minorHAnsi"/>
          <w:sz w:val="22"/>
        </w:rPr>
        <w:t>późn</w:t>
      </w:r>
      <w:proofErr w:type="spellEnd"/>
      <w:r w:rsidR="00D30CDF" w:rsidRPr="00CA1ADF">
        <w:rPr>
          <w:rFonts w:ascii="Lato" w:hAnsi="Lato" w:cstheme="minorHAnsi"/>
          <w:sz w:val="22"/>
        </w:rPr>
        <w:t>. zm.)</w:t>
      </w:r>
      <w:r w:rsidRPr="00CA1ADF">
        <w:rPr>
          <w:rFonts w:ascii="Lato" w:hAnsi="Lato" w:cstheme="minorHAnsi"/>
          <w:sz w:val="22"/>
        </w:rPr>
        <w:t xml:space="preserve">, ustawy o działalności pożytku </w:t>
      </w:r>
      <w:r w:rsidRPr="00CA1ADF">
        <w:rPr>
          <w:rFonts w:ascii="Lato" w:hAnsi="Lato" w:cstheme="minorHAnsi"/>
          <w:sz w:val="22"/>
        </w:rPr>
        <w:lastRenderedPageBreak/>
        <w:t>publicznego i o wolontariacie</w:t>
      </w:r>
      <w:r w:rsidR="00D30CDF" w:rsidRPr="00CA1ADF">
        <w:rPr>
          <w:rFonts w:ascii="Lato" w:hAnsi="Lato" w:cstheme="minorHAnsi"/>
          <w:sz w:val="22"/>
        </w:rPr>
        <w:t xml:space="preserve"> (</w:t>
      </w:r>
      <w:r w:rsidR="009E56A0" w:rsidRPr="00CA1ADF">
        <w:rPr>
          <w:rFonts w:ascii="Lato" w:hAnsi="Lato" w:cstheme="minorHAnsi"/>
          <w:sz w:val="22"/>
        </w:rPr>
        <w:t xml:space="preserve"> Dz. U. z 2025 r. poz. 13</w:t>
      </w:r>
      <w:r w:rsidR="00F632EB">
        <w:rPr>
          <w:rFonts w:ascii="Lato" w:hAnsi="Lato" w:cstheme="minorHAnsi"/>
          <w:sz w:val="22"/>
        </w:rPr>
        <w:t>3</w:t>
      </w:r>
      <w:r w:rsidR="002F179C" w:rsidRPr="00CA1ADF">
        <w:rPr>
          <w:rFonts w:ascii="Lato" w:hAnsi="Lato" w:cstheme="minorHAnsi"/>
          <w:sz w:val="22"/>
        </w:rPr>
        <w:t>8</w:t>
      </w:r>
      <w:r w:rsidR="00D30CDF" w:rsidRPr="00CA1ADF">
        <w:rPr>
          <w:rFonts w:ascii="Lato" w:hAnsi="Lato" w:cstheme="minorHAnsi"/>
          <w:sz w:val="22"/>
        </w:rPr>
        <w:t>)</w:t>
      </w:r>
      <w:r w:rsidRPr="00CA1ADF">
        <w:rPr>
          <w:rFonts w:ascii="Lato" w:hAnsi="Lato" w:cstheme="minorHAnsi"/>
          <w:sz w:val="22"/>
        </w:rPr>
        <w:t xml:space="preserve"> oraz – w</w:t>
      </w:r>
      <w:r w:rsidR="00965E95">
        <w:rPr>
          <w:rFonts w:ascii="Lato" w:hAnsi="Lato" w:cstheme="minorHAnsi"/>
          <w:sz w:val="22"/>
        </w:rPr>
        <w:t> </w:t>
      </w:r>
      <w:r w:rsidRPr="00CA1ADF">
        <w:rPr>
          <w:rFonts w:ascii="Lato" w:hAnsi="Lato" w:cstheme="minorHAnsi"/>
          <w:sz w:val="22"/>
        </w:rPr>
        <w:t>odniesieniu do jednostek do tego zobowiązanych wg kryterium podmiotowego – zgodnie z przepisami ustawy</w:t>
      </w:r>
      <w:r w:rsidR="00D30CDF" w:rsidRPr="00CA1ADF">
        <w:rPr>
          <w:rFonts w:ascii="Lato" w:hAnsi="Lato" w:cstheme="minorHAnsi"/>
          <w:sz w:val="22"/>
        </w:rPr>
        <w:t xml:space="preserve"> – Prawo</w:t>
      </w:r>
      <w:r w:rsidRPr="00CA1ADF">
        <w:rPr>
          <w:rFonts w:ascii="Lato" w:hAnsi="Lato" w:cstheme="minorHAnsi"/>
          <w:sz w:val="22"/>
        </w:rPr>
        <w:t> zamówień publicznych</w:t>
      </w:r>
      <w:r w:rsidR="00D30CDF" w:rsidRPr="00CA1ADF">
        <w:rPr>
          <w:rFonts w:ascii="Lato" w:hAnsi="Lato" w:cstheme="minorHAnsi"/>
          <w:sz w:val="22"/>
        </w:rPr>
        <w:t xml:space="preserve"> (</w:t>
      </w:r>
      <w:r w:rsidR="009E56A0" w:rsidRPr="00CA1ADF">
        <w:rPr>
          <w:rFonts w:ascii="Lato" w:hAnsi="Lato" w:cstheme="minorHAnsi"/>
          <w:sz w:val="22"/>
        </w:rPr>
        <w:t xml:space="preserve">Dz. U. z 2024 r. poz. 1320 </w:t>
      </w:r>
      <w:r w:rsidR="00A0621E" w:rsidRPr="00CA1ADF">
        <w:rPr>
          <w:rFonts w:ascii="Lato" w:hAnsi="Lato" w:cstheme="minorHAnsi"/>
          <w:sz w:val="22"/>
        </w:rPr>
        <w:t xml:space="preserve">, </w:t>
      </w:r>
      <w:r w:rsidR="00D30CDF" w:rsidRPr="00CA1ADF">
        <w:rPr>
          <w:rFonts w:ascii="Lato" w:hAnsi="Lato" w:cstheme="minorHAnsi"/>
          <w:sz w:val="22"/>
        </w:rPr>
        <w:t xml:space="preserve">z </w:t>
      </w:r>
      <w:proofErr w:type="spellStart"/>
      <w:r w:rsidR="00D30CDF" w:rsidRPr="00CA1ADF">
        <w:rPr>
          <w:rFonts w:ascii="Lato" w:hAnsi="Lato" w:cstheme="minorHAnsi"/>
          <w:sz w:val="22"/>
        </w:rPr>
        <w:t>późn</w:t>
      </w:r>
      <w:proofErr w:type="spellEnd"/>
      <w:r w:rsidR="00D30CDF" w:rsidRPr="00CA1ADF">
        <w:rPr>
          <w:rFonts w:ascii="Lato" w:hAnsi="Lato" w:cstheme="minorHAnsi"/>
          <w:sz w:val="22"/>
        </w:rPr>
        <w:t>. zm.)</w:t>
      </w:r>
      <w:r w:rsidRPr="00CA1ADF">
        <w:rPr>
          <w:rFonts w:ascii="Lato" w:hAnsi="Lato" w:cstheme="minorHAnsi"/>
          <w:sz w:val="22"/>
        </w:rPr>
        <w:t>;</w:t>
      </w:r>
    </w:p>
    <w:p w14:paraId="3DAA5B4F" w14:textId="4DA44173" w:rsidR="00993AB6" w:rsidRPr="00965E95" w:rsidRDefault="00993AB6" w:rsidP="00965E95">
      <w:pPr>
        <w:pStyle w:val="Nagwek3"/>
        <w:numPr>
          <w:ilvl w:val="3"/>
          <w:numId w:val="2"/>
        </w:numPr>
        <w:tabs>
          <w:tab w:val="clear" w:pos="1474"/>
          <w:tab w:val="num" w:pos="993"/>
        </w:tabs>
        <w:ind w:left="993" w:hanging="426"/>
        <w:rPr>
          <w:rFonts w:ascii="Lato" w:hAnsi="Lato" w:cstheme="minorHAnsi"/>
          <w:sz w:val="22"/>
        </w:rPr>
      </w:pPr>
      <w:r w:rsidRPr="00965E95">
        <w:rPr>
          <w:rFonts w:ascii="Lato" w:hAnsi="Lato" w:cstheme="minorHAnsi"/>
          <w:sz w:val="22"/>
        </w:rPr>
        <w:t xml:space="preserve">cele, na jakie mogą być wydawane środki, </w:t>
      </w:r>
      <w:r w:rsidRPr="00965E95">
        <w:rPr>
          <w:rFonts w:ascii="Lato" w:hAnsi="Lato" w:cstheme="minorHAnsi"/>
          <w:color w:val="000000" w:themeColor="text1"/>
          <w:sz w:val="22"/>
        </w:rPr>
        <w:t xml:space="preserve">są określone </w:t>
      </w:r>
      <w:r w:rsidR="00792956" w:rsidRPr="00965E95">
        <w:rPr>
          <w:rFonts w:ascii="Lato" w:hAnsi="Lato" w:cstheme="minorHAnsi"/>
          <w:color w:val="000000" w:themeColor="text1"/>
          <w:sz w:val="22"/>
        </w:rPr>
        <w:t xml:space="preserve">w </w:t>
      </w:r>
      <w:r w:rsidRPr="00965E95">
        <w:rPr>
          <w:rFonts w:ascii="Lato" w:hAnsi="Lato" w:cstheme="minorHAnsi"/>
          <w:sz w:val="22"/>
        </w:rPr>
        <w:t>Regulaminie konkursu;</w:t>
      </w:r>
    </w:p>
    <w:p w14:paraId="4B7DA7C9" w14:textId="22DFC031" w:rsidR="00993AB6" w:rsidRPr="00CA1ADF" w:rsidRDefault="00993AB6" w:rsidP="00965E95">
      <w:pPr>
        <w:pStyle w:val="Nagwek3"/>
        <w:numPr>
          <w:ilvl w:val="3"/>
          <w:numId w:val="2"/>
        </w:numPr>
        <w:tabs>
          <w:tab w:val="clear" w:pos="1474"/>
          <w:tab w:val="num" w:pos="993"/>
        </w:tabs>
        <w:ind w:left="993" w:hanging="426"/>
        <w:rPr>
          <w:rFonts w:ascii="Lato" w:hAnsi="Lato" w:cstheme="minorHAnsi"/>
          <w:sz w:val="22"/>
        </w:rPr>
      </w:pPr>
      <w:r w:rsidRPr="00CA1ADF">
        <w:rPr>
          <w:rFonts w:ascii="Lato" w:hAnsi="Lato" w:cstheme="minorHAnsi"/>
          <w:sz w:val="22"/>
        </w:rPr>
        <w:t xml:space="preserve">projekty </w:t>
      </w:r>
      <w:r w:rsidR="00792956" w:rsidRPr="00CA1ADF">
        <w:rPr>
          <w:rFonts w:ascii="Lato" w:hAnsi="Lato" w:cstheme="minorHAnsi"/>
          <w:sz w:val="22"/>
        </w:rPr>
        <w:t>mogą podlegać</w:t>
      </w:r>
      <w:r w:rsidRPr="00CA1ADF">
        <w:rPr>
          <w:rFonts w:ascii="Lato" w:hAnsi="Lato" w:cstheme="minorHAnsi"/>
          <w:sz w:val="22"/>
        </w:rPr>
        <w:t xml:space="preserve"> kontroli MSZ oraz Najwyższej Izby Kontroli</w:t>
      </w:r>
      <w:r w:rsidR="00792956" w:rsidRPr="00CA1ADF">
        <w:rPr>
          <w:rFonts w:ascii="Lato" w:hAnsi="Lato" w:cstheme="minorHAnsi"/>
          <w:sz w:val="22"/>
        </w:rPr>
        <w:t>, a także innych upoważnionych organów w zakresie ich właściwości</w:t>
      </w:r>
      <w:r w:rsidRPr="00CA1ADF">
        <w:rPr>
          <w:rFonts w:ascii="Lato" w:hAnsi="Lato" w:cstheme="minorHAnsi"/>
          <w:sz w:val="22"/>
        </w:rPr>
        <w:t>;</w:t>
      </w:r>
    </w:p>
    <w:p w14:paraId="2E9AABCD" w14:textId="283205E5" w:rsidR="00993AB6" w:rsidRPr="00CA1ADF" w:rsidRDefault="00993AB6" w:rsidP="00965E95">
      <w:pPr>
        <w:pStyle w:val="Nagwek3"/>
        <w:numPr>
          <w:ilvl w:val="3"/>
          <w:numId w:val="2"/>
        </w:numPr>
        <w:tabs>
          <w:tab w:val="clear" w:pos="1474"/>
          <w:tab w:val="num" w:pos="993"/>
        </w:tabs>
        <w:ind w:left="993" w:hanging="426"/>
        <w:rPr>
          <w:rFonts w:ascii="Lato" w:hAnsi="Lato" w:cstheme="minorHAnsi"/>
          <w:sz w:val="22"/>
        </w:rPr>
      </w:pPr>
      <w:r w:rsidRPr="00CA1ADF">
        <w:rPr>
          <w:rFonts w:ascii="Lato" w:hAnsi="Lato" w:cstheme="minorHAnsi"/>
          <w:sz w:val="22"/>
        </w:rPr>
        <w:t>środki muszą być wydane w ramach danego roku budżetowego, a niewykorzystana część środków musi zostać zwrócona do budżetu państwa na zasadach określonych w umowie dotacji;</w:t>
      </w:r>
    </w:p>
    <w:p w14:paraId="7EBDB2E2" w14:textId="32365FD7" w:rsidR="00993AB6" w:rsidRPr="00CA1ADF" w:rsidRDefault="00993AB6" w:rsidP="00965E95">
      <w:pPr>
        <w:pStyle w:val="Nagwek3"/>
        <w:numPr>
          <w:ilvl w:val="3"/>
          <w:numId w:val="2"/>
        </w:numPr>
        <w:tabs>
          <w:tab w:val="clear" w:pos="1474"/>
          <w:tab w:val="num" w:pos="993"/>
        </w:tabs>
        <w:ind w:left="993" w:hanging="426"/>
        <w:rPr>
          <w:rFonts w:ascii="Lato" w:hAnsi="Lato" w:cstheme="minorHAnsi"/>
          <w:sz w:val="22"/>
        </w:rPr>
      </w:pPr>
      <w:r w:rsidRPr="00CA1ADF">
        <w:rPr>
          <w:rFonts w:ascii="Lato" w:hAnsi="Lato" w:cstheme="minorHAnsi"/>
          <w:sz w:val="22"/>
        </w:rPr>
        <w:t>koszty muszą dotyczyć danego roku budżetowego i terminu realizacji zadania określonego w</w:t>
      </w:r>
      <w:r w:rsidR="00965E95">
        <w:rPr>
          <w:rFonts w:ascii="Lato" w:hAnsi="Lato" w:cstheme="minorHAnsi"/>
          <w:sz w:val="22"/>
        </w:rPr>
        <w:t xml:space="preserve"> </w:t>
      </w:r>
      <w:r w:rsidRPr="00CA1ADF">
        <w:rPr>
          <w:rFonts w:ascii="Lato" w:hAnsi="Lato" w:cstheme="minorHAnsi"/>
          <w:sz w:val="22"/>
        </w:rPr>
        <w:t>umowie oraz zostać poniesione w okresie wskazanym w umowie;</w:t>
      </w:r>
    </w:p>
    <w:p w14:paraId="4E847905" w14:textId="77777777" w:rsidR="00993AB6" w:rsidRPr="00CA1ADF" w:rsidRDefault="00993AB6" w:rsidP="00965E95">
      <w:pPr>
        <w:pStyle w:val="Nagwek3"/>
        <w:numPr>
          <w:ilvl w:val="3"/>
          <w:numId w:val="2"/>
        </w:numPr>
        <w:tabs>
          <w:tab w:val="clear" w:pos="1474"/>
          <w:tab w:val="num" w:pos="993"/>
        </w:tabs>
        <w:ind w:left="993" w:hanging="426"/>
        <w:rPr>
          <w:rFonts w:ascii="Lato" w:hAnsi="Lato" w:cstheme="minorHAnsi"/>
          <w:sz w:val="22"/>
        </w:rPr>
      </w:pPr>
      <w:r w:rsidRPr="00CA1ADF">
        <w:rPr>
          <w:rFonts w:ascii="Lato" w:hAnsi="Lato" w:cstheme="minorHAnsi"/>
          <w:sz w:val="22"/>
        </w:rPr>
        <w:t>w odniesieniu do podmiotów, które nie są zobowi</w:t>
      </w:r>
      <w:r w:rsidR="00D30CDF" w:rsidRPr="00CA1ADF">
        <w:rPr>
          <w:rFonts w:ascii="Lato" w:hAnsi="Lato" w:cstheme="minorHAnsi"/>
          <w:sz w:val="22"/>
        </w:rPr>
        <w:t>ązane do stosowania Prawa</w:t>
      </w:r>
      <w:r w:rsidRPr="00CA1ADF">
        <w:rPr>
          <w:rFonts w:ascii="Lato" w:hAnsi="Lato" w:cstheme="minorHAnsi"/>
          <w:sz w:val="22"/>
        </w:rPr>
        <w:t xml:space="preserve"> zamówień publicznych, zaleca się, aby zakupy dostaw, usług lub </w:t>
      </w:r>
      <w:r w:rsidR="00D30CDF" w:rsidRPr="00CA1ADF">
        <w:rPr>
          <w:rFonts w:ascii="Lato" w:hAnsi="Lato" w:cstheme="minorHAnsi"/>
          <w:sz w:val="22"/>
        </w:rPr>
        <w:t>robót budowlanych finansowane z </w:t>
      </w:r>
      <w:r w:rsidRPr="00CA1ADF">
        <w:rPr>
          <w:rFonts w:ascii="Lato" w:hAnsi="Lato" w:cstheme="minorHAnsi"/>
          <w:sz w:val="22"/>
        </w:rPr>
        <w:t>dotacji, były dokonywane w oparciu o wewnętrzne proc</w:t>
      </w:r>
      <w:r w:rsidR="00D30CDF" w:rsidRPr="00CA1ADF">
        <w:rPr>
          <w:rFonts w:ascii="Lato" w:hAnsi="Lato" w:cstheme="minorHAnsi"/>
          <w:sz w:val="22"/>
        </w:rPr>
        <w:t>edury, zasady lub wytyczne dot. </w:t>
      </w:r>
      <w:r w:rsidRPr="00CA1ADF">
        <w:rPr>
          <w:rFonts w:ascii="Lato" w:hAnsi="Lato" w:cstheme="minorHAnsi"/>
          <w:sz w:val="22"/>
        </w:rPr>
        <w:t>wydatkowania środków przez dany podmiot, uwzględniające zasady równego traktowania, uczciwej konkurencji i przejrzystości.</w:t>
      </w:r>
    </w:p>
    <w:p w14:paraId="4B238477" w14:textId="4342839B" w:rsidR="00B65EC0" w:rsidRPr="00CA1ADF" w:rsidRDefault="00DE716B" w:rsidP="00EB0387">
      <w:pPr>
        <w:pStyle w:val="Nagwek1"/>
        <w:numPr>
          <w:ilvl w:val="1"/>
          <w:numId w:val="2"/>
        </w:numPr>
        <w:spacing w:before="60" w:after="60"/>
        <w:jc w:val="both"/>
        <w:rPr>
          <w:rFonts w:ascii="Lato" w:hAnsi="Lato" w:cstheme="minorHAnsi"/>
          <w:b w:val="0"/>
          <w:sz w:val="22"/>
        </w:rPr>
      </w:pPr>
      <w:r w:rsidRPr="00CA1ADF">
        <w:rPr>
          <w:rFonts w:ascii="Lato" w:hAnsi="Lato" w:cstheme="minorHAnsi"/>
          <w:b w:val="0"/>
          <w:sz w:val="22"/>
        </w:rPr>
        <w:t xml:space="preserve">Elementem składowym oferty jest budżet projektu, obejmujący </w:t>
      </w:r>
      <w:r w:rsidRPr="00CA1ADF">
        <w:rPr>
          <w:rFonts w:ascii="Lato" w:hAnsi="Lato" w:cstheme="minorHAnsi"/>
          <w:sz w:val="22"/>
        </w:rPr>
        <w:t xml:space="preserve">kalkulację kosztów finansowanych </w:t>
      </w:r>
      <w:r w:rsidR="0045657C" w:rsidRPr="00CA1ADF">
        <w:rPr>
          <w:rFonts w:ascii="Lato" w:hAnsi="Lato" w:cstheme="minorHAnsi"/>
          <w:sz w:val="22"/>
        </w:rPr>
        <w:t xml:space="preserve">wyłącznie </w:t>
      </w:r>
      <w:r w:rsidRPr="00CA1ADF">
        <w:rPr>
          <w:rFonts w:ascii="Lato" w:hAnsi="Lato" w:cstheme="minorHAnsi"/>
          <w:sz w:val="22"/>
        </w:rPr>
        <w:t>z dotacji</w:t>
      </w:r>
      <w:r w:rsidRPr="00CA1ADF">
        <w:rPr>
          <w:rFonts w:ascii="Lato" w:hAnsi="Lato" w:cstheme="minorHAnsi"/>
          <w:b w:val="0"/>
          <w:sz w:val="22"/>
        </w:rPr>
        <w:t>.</w:t>
      </w:r>
      <w:r w:rsidR="00A0613D" w:rsidRPr="00CA1ADF">
        <w:rPr>
          <w:rFonts w:ascii="Lato" w:hAnsi="Lato" w:cstheme="minorHAnsi"/>
          <w:b w:val="0"/>
          <w:sz w:val="22"/>
        </w:rPr>
        <w:t xml:space="preserve"> </w:t>
      </w:r>
      <w:r w:rsidR="0045657C" w:rsidRPr="00CA1ADF">
        <w:rPr>
          <w:rFonts w:ascii="Lato" w:hAnsi="Lato" w:cstheme="minorHAnsi"/>
          <w:b w:val="0"/>
          <w:sz w:val="22"/>
        </w:rPr>
        <w:t>Formułując poszczególne pozycje budżetowe n</w:t>
      </w:r>
      <w:r w:rsidR="00A0613D" w:rsidRPr="00CA1ADF">
        <w:rPr>
          <w:rFonts w:ascii="Lato" w:hAnsi="Lato" w:cstheme="minorHAnsi"/>
          <w:b w:val="0"/>
          <w:sz w:val="22"/>
        </w:rPr>
        <w:t xml:space="preserve">ależy posługiwać się pojęciami precyzyjnymi i umożliwiającymi </w:t>
      </w:r>
      <w:r w:rsidR="00CD780B" w:rsidRPr="00CA1ADF">
        <w:rPr>
          <w:rFonts w:ascii="Lato" w:hAnsi="Lato" w:cstheme="minorHAnsi"/>
          <w:b w:val="0"/>
          <w:sz w:val="22"/>
        </w:rPr>
        <w:t>weryfikację pozycji budżetowych w odniesieniu do</w:t>
      </w:r>
      <w:r w:rsidR="00A0613D" w:rsidRPr="00CA1ADF">
        <w:rPr>
          <w:rFonts w:ascii="Lato" w:hAnsi="Lato" w:cstheme="minorHAnsi"/>
          <w:b w:val="0"/>
          <w:sz w:val="22"/>
        </w:rPr>
        <w:t xml:space="preserve"> cen rynkowych towar</w:t>
      </w:r>
      <w:r w:rsidR="00CD780B" w:rsidRPr="00CA1ADF">
        <w:rPr>
          <w:rFonts w:ascii="Lato" w:hAnsi="Lato" w:cstheme="minorHAnsi"/>
          <w:b w:val="0"/>
          <w:sz w:val="22"/>
        </w:rPr>
        <w:t>ów</w:t>
      </w:r>
      <w:r w:rsidR="00A0613D" w:rsidRPr="00CA1ADF">
        <w:rPr>
          <w:rFonts w:ascii="Lato" w:hAnsi="Lato" w:cstheme="minorHAnsi"/>
          <w:b w:val="0"/>
          <w:sz w:val="22"/>
        </w:rPr>
        <w:t xml:space="preserve"> lub usług</w:t>
      </w:r>
      <w:r w:rsidR="00CD780B" w:rsidRPr="00CA1ADF">
        <w:rPr>
          <w:rFonts w:ascii="Lato" w:hAnsi="Lato" w:cstheme="minorHAnsi"/>
          <w:b w:val="0"/>
          <w:sz w:val="22"/>
        </w:rPr>
        <w:t>.</w:t>
      </w:r>
    </w:p>
    <w:p w14:paraId="2C9DA64B" w14:textId="77777777" w:rsidR="00B65EC0" w:rsidRPr="00CA1ADF" w:rsidRDefault="00B65EC0" w:rsidP="00EB0387">
      <w:pPr>
        <w:pStyle w:val="Nagwek1"/>
        <w:numPr>
          <w:ilvl w:val="1"/>
          <w:numId w:val="2"/>
        </w:numPr>
        <w:spacing w:before="60" w:after="60"/>
        <w:jc w:val="both"/>
        <w:rPr>
          <w:rFonts w:ascii="Lato" w:hAnsi="Lato" w:cstheme="minorHAnsi"/>
          <w:b w:val="0"/>
          <w:sz w:val="22"/>
        </w:rPr>
      </w:pPr>
      <w:r w:rsidRPr="00CA1ADF">
        <w:rPr>
          <w:rFonts w:ascii="Lato" w:hAnsi="Lato" w:cstheme="minorHAnsi"/>
          <w:b w:val="0"/>
          <w:sz w:val="22"/>
        </w:rPr>
        <w:t xml:space="preserve">Koszty </w:t>
      </w:r>
      <w:r w:rsidR="00F01D49" w:rsidRPr="00CA1ADF">
        <w:rPr>
          <w:rFonts w:ascii="Lato" w:hAnsi="Lato" w:cstheme="minorHAnsi"/>
          <w:b w:val="0"/>
          <w:sz w:val="22"/>
        </w:rPr>
        <w:t>obejmują kategori</w:t>
      </w:r>
      <w:r w:rsidR="001354E9" w:rsidRPr="00CA1ADF">
        <w:rPr>
          <w:rFonts w:ascii="Lato" w:hAnsi="Lato" w:cstheme="minorHAnsi"/>
          <w:b w:val="0"/>
          <w:sz w:val="22"/>
        </w:rPr>
        <w:t>ę</w:t>
      </w:r>
      <w:r w:rsidR="00F01D49" w:rsidRPr="00CA1ADF">
        <w:rPr>
          <w:rFonts w:ascii="Lato" w:hAnsi="Lato" w:cstheme="minorHAnsi"/>
          <w:b w:val="0"/>
          <w:sz w:val="22"/>
        </w:rPr>
        <w:t xml:space="preserve"> kosztów administracyjnych</w:t>
      </w:r>
      <w:r w:rsidR="00340D02" w:rsidRPr="00CA1ADF">
        <w:rPr>
          <w:rFonts w:ascii="Lato" w:hAnsi="Lato" w:cstheme="minorHAnsi"/>
          <w:b w:val="0"/>
          <w:sz w:val="22"/>
        </w:rPr>
        <w:t xml:space="preserve"> </w:t>
      </w:r>
      <w:r w:rsidRPr="00CA1ADF">
        <w:rPr>
          <w:rFonts w:ascii="Lato" w:hAnsi="Lato" w:cstheme="minorHAnsi"/>
          <w:b w:val="0"/>
          <w:sz w:val="22"/>
        </w:rPr>
        <w:t xml:space="preserve">i </w:t>
      </w:r>
      <w:r w:rsidR="001354E9" w:rsidRPr="00CA1ADF">
        <w:rPr>
          <w:rFonts w:ascii="Lato" w:hAnsi="Lato" w:cstheme="minorHAnsi"/>
          <w:b w:val="0"/>
          <w:sz w:val="22"/>
        </w:rPr>
        <w:t xml:space="preserve">kategorię kosztów </w:t>
      </w:r>
      <w:r w:rsidRPr="00CA1ADF">
        <w:rPr>
          <w:rFonts w:ascii="Lato" w:hAnsi="Lato" w:cstheme="minorHAnsi"/>
          <w:b w:val="0"/>
          <w:sz w:val="22"/>
        </w:rPr>
        <w:t>programow</w:t>
      </w:r>
      <w:r w:rsidR="003471B7" w:rsidRPr="00CA1ADF">
        <w:rPr>
          <w:rFonts w:ascii="Lato" w:hAnsi="Lato" w:cstheme="minorHAnsi"/>
          <w:b w:val="0"/>
          <w:sz w:val="22"/>
        </w:rPr>
        <w:t>ych</w:t>
      </w:r>
      <w:r w:rsidR="001354E9" w:rsidRPr="00CA1ADF">
        <w:rPr>
          <w:rFonts w:ascii="Lato" w:hAnsi="Lato" w:cstheme="minorHAnsi"/>
          <w:b w:val="0"/>
          <w:sz w:val="22"/>
        </w:rPr>
        <w:t>:</w:t>
      </w:r>
    </w:p>
    <w:p w14:paraId="370155A7" w14:textId="77777777" w:rsidR="00B65EC0" w:rsidRPr="00CA1ADF" w:rsidRDefault="001354E9" w:rsidP="00EB0387">
      <w:pPr>
        <w:pStyle w:val="Nagwek3"/>
        <w:numPr>
          <w:ilvl w:val="2"/>
          <w:numId w:val="2"/>
        </w:numPr>
        <w:tabs>
          <w:tab w:val="num" w:pos="567"/>
        </w:tabs>
        <w:ind w:left="992" w:hanging="425"/>
        <w:rPr>
          <w:rFonts w:ascii="Lato" w:hAnsi="Lato" w:cstheme="minorHAnsi"/>
          <w:sz w:val="22"/>
        </w:rPr>
      </w:pPr>
      <w:r w:rsidRPr="00CA1ADF">
        <w:rPr>
          <w:rFonts w:ascii="Lato" w:hAnsi="Lato" w:cstheme="minorHAnsi"/>
          <w:sz w:val="22"/>
        </w:rPr>
        <w:t>k</w:t>
      </w:r>
      <w:r w:rsidR="00B65EC0" w:rsidRPr="00CA1ADF">
        <w:rPr>
          <w:rFonts w:ascii="Lato" w:hAnsi="Lato" w:cstheme="minorHAnsi"/>
          <w:sz w:val="22"/>
        </w:rPr>
        <w:t>oszty programowe muszą być podzielone na działania projektowe</w:t>
      </w:r>
      <w:r w:rsidRPr="00CA1ADF">
        <w:rPr>
          <w:rFonts w:ascii="Lato" w:hAnsi="Lato" w:cstheme="minorHAnsi"/>
          <w:sz w:val="22"/>
        </w:rPr>
        <w:t>;</w:t>
      </w:r>
    </w:p>
    <w:p w14:paraId="493FA94E" w14:textId="77777777" w:rsidR="00B65EC0" w:rsidRPr="00CA1ADF" w:rsidRDefault="001354E9" w:rsidP="00EB0387">
      <w:pPr>
        <w:pStyle w:val="Nagwek3"/>
        <w:numPr>
          <w:ilvl w:val="2"/>
          <w:numId w:val="2"/>
        </w:numPr>
        <w:tabs>
          <w:tab w:val="num" w:pos="567"/>
        </w:tabs>
        <w:ind w:left="992" w:hanging="425"/>
        <w:rPr>
          <w:rFonts w:ascii="Lato" w:hAnsi="Lato" w:cstheme="minorHAnsi"/>
          <w:sz w:val="22"/>
        </w:rPr>
      </w:pPr>
      <w:r w:rsidRPr="00CA1ADF">
        <w:rPr>
          <w:rFonts w:ascii="Lato" w:hAnsi="Lato" w:cstheme="minorHAnsi"/>
          <w:sz w:val="22"/>
        </w:rPr>
        <w:t>w</w:t>
      </w:r>
      <w:r w:rsidR="00B65EC0" w:rsidRPr="00CA1ADF">
        <w:rPr>
          <w:rFonts w:ascii="Lato" w:hAnsi="Lato" w:cstheme="minorHAnsi"/>
          <w:sz w:val="22"/>
        </w:rPr>
        <w:t xml:space="preserve"> ramach kosztów administracyjnych oraz poszczególnych działań projektowych należy wydzielić pozycje kosztów</w:t>
      </w:r>
      <w:r w:rsidRPr="00CA1ADF">
        <w:rPr>
          <w:rFonts w:ascii="Lato" w:hAnsi="Lato" w:cstheme="minorHAnsi"/>
          <w:sz w:val="22"/>
        </w:rPr>
        <w:t xml:space="preserve"> z podaniem liczby jednostek, kosztu jednostkowego i rodzaju miary</w:t>
      </w:r>
      <w:r w:rsidR="00B65EC0" w:rsidRPr="00CA1ADF">
        <w:rPr>
          <w:rFonts w:ascii="Lato" w:hAnsi="Lato" w:cstheme="minorHAnsi"/>
          <w:sz w:val="22"/>
        </w:rPr>
        <w:t xml:space="preserve">. </w:t>
      </w:r>
    </w:p>
    <w:p w14:paraId="2A4EF3AC" w14:textId="77777777" w:rsidR="00B65EC0" w:rsidRPr="00CA1ADF" w:rsidRDefault="00B65EC0" w:rsidP="00EB0387">
      <w:pPr>
        <w:pStyle w:val="Nagwek1"/>
        <w:numPr>
          <w:ilvl w:val="1"/>
          <w:numId w:val="2"/>
        </w:numPr>
        <w:spacing w:before="60" w:after="60"/>
        <w:jc w:val="both"/>
        <w:rPr>
          <w:rFonts w:ascii="Lato" w:hAnsi="Lato" w:cstheme="minorHAnsi"/>
          <w:b w:val="0"/>
          <w:sz w:val="22"/>
        </w:rPr>
      </w:pPr>
      <w:r w:rsidRPr="00CA1ADF">
        <w:rPr>
          <w:rFonts w:ascii="Lato" w:hAnsi="Lato" w:cstheme="minorHAnsi"/>
          <w:b w:val="0"/>
          <w:sz w:val="22"/>
        </w:rPr>
        <w:t xml:space="preserve">Kalkulacja kosztów powinna m.in. obejmować: </w:t>
      </w:r>
    </w:p>
    <w:p w14:paraId="31E6DB43" w14:textId="27F49926" w:rsidR="00B65EC0" w:rsidRPr="00CA1ADF" w:rsidRDefault="00B65EC0" w:rsidP="008C620B">
      <w:pPr>
        <w:pStyle w:val="Nagwek3"/>
        <w:numPr>
          <w:ilvl w:val="0"/>
          <w:numId w:val="11"/>
        </w:numPr>
        <w:ind w:left="993"/>
        <w:rPr>
          <w:rFonts w:ascii="Lato" w:hAnsi="Lato" w:cstheme="minorHAnsi"/>
          <w:sz w:val="22"/>
        </w:rPr>
      </w:pPr>
      <w:r w:rsidRPr="00CA1ADF">
        <w:rPr>
          <w:rFonts w:ascii="Lato" w:hAnsi="Lato" w:cstheme="minorHAnsi"/>
          <w:sz w:val="22"/>
        </w:rPr>
        <w:t>koszty osobowe, odpowiadające płacom lub stawkom wy</w:t>
      </w:r>
      <w:r w:rsidR="00D814F1" w:rsidRPr="00CA1ADF">
        <w:rPr>
          <w:rFonts w:ascii="Lato" w:hAnsi="Lato" w:cstheme="minorHAnsi"/>
          <w:sz w:val="22"/>
        </w:rPr>
        <w:t>płacanym osobom zaangażowanym w </w:t>
      </w:r>
      <w:r w:rsidRPr="00CA1ADF">
        <w:rPr>
          <w:rFonts w:ascii="Lato" w:hAnsi="Lato" w:cstheme="minorHAnsi"/>
          <w:sz w:val="22"/>
        </w:rPr>
        <w:t>realizację projektu, obejmujące składki na ubezpieczenie społeczne</w:t>
      </w:r>
      <w:r w:rsidR="00FB6C06" w:rsidRPr="00CA1ADF">
        <w:rPr>
          <w:rFonts w:ascii="Lato" w:hAnsi="Lato" w:cstheme="minorHAnsi"/>
          <w:sz w:val="22"/>
        </w:rPr>
        <w:t xml:space="preserve"> </w:t>
      </w:r>
      <w:r w:rsidRPr="00CA1ADF">
        <w:rPr>
          <w:rFonts w:ascii="Lato" w:hAnsi="Lato" w:cstheme="minorHAnsi"/>
          <w:sz w:val="22"/>
        </w:rPr>
        <w:t xml:space="preserve">i inne koszty ustawowe wchodzące w skład wynagrodzeń,  </w:t>
      </w:r>
    </w:p>
    <w:p w14:paraId="007661A6" w14:textId="24BA5E6A" w:rsidR="00B65EC0" w:rsidRPr="00CA1ADF" w:rsidRDefault="00B65EC0" w:rsidP="008C620B">
      <w:pPr>
        <w:pStyle w:val="Nagwek3"/>
        <w:numPr>
          <w:ilvl w:val="0"/>
          <w:numId w:val="11"/>
        </w:numPr>
        <w:ind w:left="993"/>
        <w:rPr>
          <w:rFonts w:ascii="Lato" w:hAnsi="Lato" w:cstheme="minorHAnsi"/>
          <w:sz w:val="22"/>
        </w:rPr>
      </w:pPr>
      <w:r w:rsidRPr="00CA1ADF">
        <w:rPr>
          <w:rFonts w:ascii="Lato" w:hAnsi="Lato" w:cstheme="minorHAnsi"/>
          <w:sz w:val="22"/>
        </w:rPr>
        <w:t>koszty fachowej obsługi księgowej, która zapewni zgodne z przepisami o</w:t>
      </w:r>
      <w:r w:rsidR="00965E95">
        <w:rPr>
          <w:rFonts w:ascii="Lato" w:hAnsi="Lato" w:cstheme="minorHAnsi"/>
          <w:sz w:val="22"/>
        </w:rPr>
        <w:t> </w:t>
      </w:r>
      <w:r w:rsidRPr="00CA1ADF">
        <w:rPr>
          <w:rFonts w:ascii="Lato" w:hAnsi="Lato" w:cstheme="minorHAnsi"/>
          <w:sz w:val="22"/>
        </w:rPr>
        <w:t xml:space="preserve">rachunkowości prowadzenie księgowości projektu (m.in. nadzorowanie wydatków i gromadzenie przejrzystej dokumentacji finansowo-księgowej), </w:t>
      </w:r>
    </w:p>
    <w:p w14:paraId="588CDBA5" w14:textId="77777777" w:rsidR="00B65EC0" w:rsidRPr="00CA1ADF" w:rsidRDefault="00B65EC0" w:rsidP="008C620B">
      <w:pPr>
        <w:pStyle w:val="Nagwek3"/>
        <w:numPr>
          <w:ilvl w:val="0"/>
          <w:numId w:val="11"/>
        </w:numPr>
        <w:ind w:left="993"/>
        <w:rPr>
          <w:rFonts w:ascii="Lato" w:hAnsi="Lato" w:cstheme="minorHAnsi"/>
          <w:sz w:val="22"/>
        </w:rPr>
      </w:pPr>
      <w:r w:rsidRPr="00CA1ADF">
        <w:rPr>
          <w:rFonts w:ascii="Lato" w:hAnsi="Lato" w:cstheme="minorHAnsi"/>
          <w:sz w:val="22"/>
        </w:rPr>
        <w:t>koszty podróży i delegacji osób bezpośrednio zaangażowanych w realizację projektu</w:t>
      </w:r>
      <w:r w:rsidR="001354E9" w:rsidRPr="00CA1ADF">
        <w:rPr>
          <w:rFonts w:ascii="Lato" w:hAnsi="Lato" w:cstheme="minorHAnsi"/>
          <w:sz w:val="22"/>
        </w:rPr>
        <w:t>,</w:t>
      </w:r>
    </w:p>
    <w:p w14:paraId="2ED32794" w14:textId="1CC4C4AD" w:rsidR="00B65EC0" w:rsidRPr="00CA1ADF" w:rsidRDefault="00B65EC0" w:rsidP="008C620B">
      <w:pPr>
        <w:pStyle w:val="Nagwek3"/>
        <w:numPr>
          <w:ilvl w:val="0"/>
          <w:numId w:val="11"/>
        </w:numPr>
        <w:ind w:left="993"/>
        <w:rPr>
          <w:rFonts w:ascii="Lato" w:hAnsi="Lato" w:cstheme="minorHAnsi"/>
          <w:sz w:val="22"/>
        </w:rPr>
      </w:pPr>
      <w:r w:rsidRPr="00CA1ADF">
        <w:rPr>
          <w:rFonts w:ascii="Lato" w:hAnsi="Lato" w:cstheme="minorHAnsi"/>
          <w:sz w:val="22"/>
        </w:rPr>
        <w:t>koszty podróży planowane według standardowych stawek i możliwie z jak największym wykorzystaniem taryf ekonomicznych i zniżkowych (np. grupowych),</w:t>
      </w:r>
    </w:p>
    <w:p w14:paraId="75A22783" w14:textId="50012D0D" w:rsidR="00C13801" w:rsidRPr="00CA1ADF" w:rsidRDefault="00B65EC0" w:rsidP="008C620B">
      <w:pPr>
        <w:pStyle w:val="Nagwek3"/>
        <w:numPr>
          <w:ilvl w:val="0"/>
          <w:numId w:val="11"/>
        </w:numPr>
        <w:ind w:left="993"/>
        <w:rPr>
          <w:rFonts w:ascii="Lato" w:hAnsi="Lato" w:cstheme="minorHAnsi"/>
          <w:sz w:val="22"/>
        </w:rPr>
      </w:pPr>
      <w:r w:rsidRPr="00CA1ADF">
        <w:rPr>
          <w:rFonts w:ascii="Lato" w:hAnsi="Lato" w:cstheme="minorHAnsi"/>
          <w:sz w:val="22"/>
        </w:rPr>
        <w:t>wysokość diet wypłacanych osobom przyjeżdżającym do Polski (</w:t>
      </w:r>
      <w:r w:rsidR="00C67607" w:rsidRPr="00CA1ADF">
        <w:rPr>
          <w:rFonts w:ascii="Lato" w:hAnsi="Lato" w:cstheme="minorHAnsi"/>
          <w:sz w:val="22"/>
        </w:rPr>
        <w:t xml:space="preserve">oferenci </w:t>
      </w:r>
      <w:r w:rsidRPr="00CA1ADF">
        <w:rPr>
          <w:rFonts w:ascii="Lato" w:hAnsi="Lato" w:cstheme="minorHAnsi"/>
          <w:sz w:val="22"/>
        </w:rPr>
        <w:t xml:space="preserve">planujący wypłacenie takich diet np. uczestnikom wizyt studyjnych powinni upewnić się jeszcze przed złożeniem </w:t>
      </w:r>
      <w:r w:rsidR="00C67607" w:rsidRPr="00CA1ADF">
        <w:rPr>
          <w:rFonts w:ascii="Lato" w:hAnsi="Lato" w:cstheme="minorHAnsi"/>
          <w:sz w:val="22"/>
        </w:rPr>
        <w:t>oferty</w:t>
      </w:r>
      <w:r w:rsidRPr="00CA1ADF">
        <w:rPr>
          <w:rFonts w:ascii="Lato" w:hAnsi="Lato" w:cstheme="minorHAnsi"/>
          <w:sz w:val="22"/>
        </w:rPr>
        <w:t>, że takie rozwiązanie jest zgodne z obowiązującymi u</w:t>
      </w:r>
      <w:r w:rsidR="00965E95">
        <w:rPr>
          <w:rFonts w:ascii="Lato" w:hAnsi="Lato" w:cstheme="minorHAnsi"/>
          <w:sz w:val="22"/>
        </w:rPr>
        <w:t> </w:t>
      </w:r>
      <w:r w:rsidRPr="00CA1ADF">
        <w:rPr>
          <w:rFonts w:ascii="Lato" w:hAnsi="Lato" w:cstheme="minorHAnsi"/>
          <w:sz w:val="22"/>
        </w:rPr>
        <w:t xml:space="preserve">nich wewnętrznymi </w:t>
      </w:r>
      <w:r w:rsidR="001354E9" w:rsidRPr="00CA1ADF">
        <w:rPr>
          <w:rFonts w:ascii="Lato" w:hAnsi="Lato" w:cstheme="minorHAnsi"/>
          <w:sz w:val="22"/>
        </w:rPr>
        <w:t>przepisam</w:t>
      </w:r>
      <w:r w:rsidRPr="00CA1ADF">
        <w:rPr>
          <w:rFonts w:ascii="Lato" w:hAnsi="Lato" w:cstheme="minorHAnsi"/>
          <w:sz w:val="22"/>
        </w:rPr>
        <w:t>i)</w:t>
      </w:r>
      <w:r w:rsidR="00C13801" w:rsidRPr="00CA1ADF">
        <w:rPr>
          <w:rFonts w:ascii="Lato" w:hAnsi="Lato" w:cstheme="minorHAnsi"/>
          <w:sz w:val="22"/>
        </w:rPr>
        <w:t>,</w:t>
      </w:r>
    </w:p>
    <w:p w14:paraId="68D2C91E" w14:textId="09295E74" w:rsidR="00CE0D07" w:rsidRPr="00965E95" w:rsidRDefault="004657D3" w:rsidP="008C620B">
      <w:pPr>
        <w:pStyle w:val="Akapitzlist"/>
        <w:numPr>
          <w:ilvl w:val="0"/>
          <w:numId w:val="11"/>
        </w:numPr>
        <w:tabs>
          <w:tab w:val="num" w:pos="993"/>
          <w:tab w:val="num" w:pos="5004"/>
        </w:tabs>
        <w:ind w:left="993"/>
        <w:jc w:val="both"/>
        <w:rPr>
          <w:rFonts w:ascii="Lato" w:hAnsi="Lato" w:cstheme="minorHAnsi"/>
          <w:sz w:val="22"/>
          <w:szCs w:val="22"/>
        </w:rPr>
      </w:pPr>
      <w:r w:rsidRPr="00965E95">
        <w:rPr>
          <w:rFonts w:ascii="Lato" w:hAnsi="Lato" w:cstheme="minorHAnsi"/>
          <w:sz w:val="22"/>
          <w:szCs w:val="22"/>
        </w:rPr>
        <w:t xml:space="preserve">koszt ubezpieczenia </w:t>
      </w:r>
      <w:r w:rsidR="00B816E0" w:rsidRPr="00965E95">
        <w:rPr>
          <w:rFonts w:ascii="Lato" w:hAnsi="Lato" w:cstheme="minorHAnsi"/>
          <w:sz w:val="22"/>
          <w:szCs w:val="22"/>
        </w:rPr>
        <w:t>osób zaangażowanych w realizację projektu</w:t>
      </w:r>
      <w:r w:rsidRPr="00965E95">
        <w:rPr>
          <w:rFonts w:ascii="Lato" w:hAnsi="Lato" w:cstheme="minorHAnsi"/>
          <w:sz w:val="22"/>
          <w:szCs w:val="22"/>
        </w:rPr>
        <w:t xml:space="preserve"> </w:t>
      </w:r>
      <w:r w:rsidR="00B269B0" w:rsidRPr="00965E95">
        <w:rPr>
          <w:rFonts w:ascii="Lato" w:hAnsi="Lato" w:cstheme="minorHAnsi"/>
          <w:sz w:val="22"/>
          <w:szCs w:val="22"/>
        </w:rPr>
        <w:t xml:space="preserve">po stronie oferenta </w:t>
      </w:r>
      <w:r w:rsidR="00D814F1" w:rsidRPr="00965E95">
        <w:rPr>
          <w:rFonts w:ascii="Lato" w:hAnsi="Lato" w:cstheme="minorHAnsi"/>
          <w:sz w:val="22"/>
          <w:szCs w:val="22"/>
        </w:rPr>
        <w:t>w </w:t>
      </w:r>
      <w:r w:rsidRPr="00965E95">
        <w:rPr>
          <w:rFonts w:ascii="Lato" w:hAnsi="Lato" w:cstheme="minorHAnsi"/>
          <w:sz w:val="22"/>
          <w:szCs w:val="22"/>
        </w:rPr>
        <w:t>okresie</w:t>
      </w:r>
      <w:r w:rsidR="00B816E0" w:rsidRPr="00965E95">
        <w:rPr>
          <w:rFonts w:ascii="Lato" w:hAnsi="Lato" w:cstheme="minorHAnsi"/>
          <w:sz w:val="22"/>
          <w:szCs w:val="22"/>
        </w:rPr>
        <w:t xml:space="preserve"> ich</w:t>
      </w:r>
      <w:r w:rsidRPr="00965E95">
        <w:rPr>
          <w:rFonts w:ascii="Lato" w:hAnsi="Lato" w:cstheme="minorHAnsi"/>
          <w:sz w:val="22"/>
          <w:szCs w:val="22"/>
        </w:rPr>
        <w:t xml:space="preserve"> pobytu za granicą</w:t>
      </w:r>
      <w:r w:rsidR="00CE0D07" w:rsidRPr="00965E95">
        <w:rPr>
          <w:rFonts w:ascii="Lato" w:hAnsi="Lato" w:cstheme="minorHAnsi"/>
          <w:sz w:val="22"/>
          <w:szCs w:val="22"/>
        </w:rPr>
        <w:t xml:space="preserve"> z uwzględnieniem następstw nieszczęśliwych wypadków (NNW) za granicą oraz w uzasadnionych przypadkach </w:t>
      </w:r>
      <w:r w:rsidR="00B269B0" w:rsidRPr="00965E95">
        <w:rPr>
          <w:rFonts w:ascii="Lato" w:hAnsi="Lato" w:cstheme="minorHAnsi"/>
          <w:sz w:val="22"/>
          <w:szCs w:val="22"/>
        </w:rPr>
        <w:t xml:space="preserve">ubezpieczenia </w:t>
      </w:r>
      <w:r w:rsidR="000E79F5" w:rsidRPr="00965E95">
        <w:rPr>
          <w:rFonts w:ascii="Lato" w:hAnsi="Lato" w:cstheme="minorHAnsi"/>
          <w:sz w:val="22"/>
          <w:szCs w:val="22"/>
        </w:rPr>
        <w:t xml:space="preserve">obejmującego </w:t>
      </w:r>
      <w:r w:rsidR="00CE0D07" w:rsidRPr="00965E95">
        <w:rPr>
          <w:rFonts w:ascii="Lato" w:hAnsi="Lato" w:cstheme="minorHAnsi"/>
          <w:sz w:val="22"/>
          <w:szCs w:val="22"/>
        </w:rPr>
        <w:t>ryzyka wojny i stanu wyjątkowego oraz ryzyko następstw nieszczęśliwych wypadków i zdarzeń będących skutkiem wojny, rozruchów i</w:t>
      </w:r>
      <w:r w:rsidR="00965E95">
        <w:rPr>
          <w:rFonts w:ascii="Lato" w:hAnsi="Lato" w:cstheme="minorHAnsi"/>
          <w:sz w:val="22"/>
          <w:szCs w:val="22"/>
        </w:rPr>
        <w:t> </w:t>
      </w:r>
      <w:r w:rsidR="00CE0D07" w:rsidRPr="00965E95">
        <w:rPr>
          <w:rFonts w:ascii="Lato" w:hAnsi="Lato" w:cstheme="minorHAnsi"/>
          <w:sz w:val="22"/>
          <w:szCs w:val="22"/>
        </w:rPr>
        <w:t>zamieszek, działań terrorystycznych poza granicami Polski.</w:t>
      </w:r>
    </w:p>
    <w:p w14:paraId="797A7FE7" w14:textId="3E1CE1A8" w:rsidR="005F4272" w:rsidRPr="00CA1ADF" w:rsidRDefault="005F4272" w:rsidP="00EB0387">
      <w:pPr>
        <w:pStyle w:val="Nagwek1"/>
        <w:numPr>
          <w:ilvl w:val="1"/>
          <w:numId w:val="2"/>
        </w:numPr>
        <w:spacing w:before="60" w:after="60"/>
        <w:jc w:val="both"/>
        <w:rPr>
          <w:rFonts w:ascii="Lato" w:hAnsi="Lato" w:cstheme="minorHAnsi"/>
          <w:b w:val="0"/>
          <w:sz w:val="22"/>
        </w:rPr>
      </w:pPr>
      <w:r w:rsidRPr="00CA1ADF">
        <w:rPr>
          <w:rFonts w:ascii="Lato" w:hAnsi="Lato" w:cstheme="minorHAnsi"/>
          <w:b w:val="0"/>
          <w:sz w:val="22"/>
        </w:rPr>
        <w:t xml:space="preserve">Zaangażowane zasoby (rzeczowe i osobowe niefinansowane </w:t>
      </w:r>
      <w:r w:rsidR="0090003F" w:rsidRPr="00CA1ADF">
        <w:rPr>
          <w:rFonts w:ascii="Lato" w:hAnsi="Lato" w:cstheme="minorHAnsi"/>
          <w:b w:val="0"/>
          <w:sz w:val="22"/>
        </w:rPr>
        <w:t>z dotacji) na rzecz projektu po</w:t>
      </w:r>
      <w:r w:rsidR="0090003F" w:rsidRPr="00CA1ADF">
        <w:rPr>
          <w:rFonts w:ascii="Lato" w:hAnsi="Lato" w:cstheme="minorHAnsi"/>
          <w:b w:val="0"/>
          <w:bCs w:val="0"/>
          <w:sz w:val="22"/>
        </w:rPr>
        <w:t> </w:t>
      </w:r>
      <w:r w:rsidRPr="00CA1ADF">
        <w:rPr>
          <w:rFonts w:ascii="Lato" w:hAnsi="Lato" w:cstheme="minorHAnsi"/>
          <w:b w:val="0"/>
          <w:sz w:val="22"/>
        </w:rPr>
        <w:t>stronie oferenta i partnera</w:t>
      </w:r>
      <w:r w:rsidR="004E77B3" w:rsidRPr="00CA1ADF">
        <w:rPr>
          <w:rFonts w:ascii="Lato" w:hAnsi="Lato" w:cstheme="minorHAnsi"/>
          <w:b w:val="0"/>
          <w:sz w:val="22"/>
        </w:rPr>
        <w:t xml:space="preserve"> lub partnerów</w:t>
      </w:r>
      <w:r w:rsidR="00534771" w:rsidRPr="00CA1ADF">
        <w:rPr>
          <w:rFonts w:ascii="Lato" w:hAnsi="Lato" w:cstheme="minorHAnsi"/>
          <w:b w:val="0"/>
          <w:sz w:val="22"/>
        </w:rPr>
        <w:t xml:space="preserve"> lokalnych</w:t>
      </w:r>
      <w:r w:rsidRPr="00CA1ADF">
        <w:rPr>
          <w:rFonts w:ascii="Lato" w:hAnsi="Lato" w:cstheme="minorHAnsi"/>
          <w:b w:val="0"/>
          <w:sz w:val="22"/>
        </w:rPr>
        <w:t xml:space="preserve">: </w:t>
      </w:r>
    </w:p>
    <w:p w14:paraId="6B89B25B" w14:textId="10A033B0" w:rsidR="005F4272" w:rsidRPr="00CA1ADF" w:rsidRDefault="005F4272" w:rsidP="00EB0387">
      <w:pPr>
        <w:pStyle w:val="Nagwek3"/>
        <w:numPr>
          <w:ilvl w:val="2"/>
          <w:numId w:val="2"/>
        </w:numPr>
        <w:tabs>
          <w:tab w:val="num" w:pos="567"/>
        </w:tabs>
        <w:ind w:left="992" w:hanging="425"/>
        <w:rPr>
          <w:rFonts w:ascii="Lato" w:hAnsi="Lato" w:cstheme="minorHAnsi"/>
          <w:sz w:val="22"/>
        </w:rPr>
      </w:pPr>
      <w:r w:rsidRPr="00CA1ADF">
        <w:rPr>
          <w:rFonts w:ascii="Lato" w:hAnsi="Lato" w:cstheme="minorHAnsi"/>
          <w:sz w:val="22"/>
        </w:rPr>
        <w:lastRenderedPageBreak/>
        <w:t>mogą pochodzić w</w:t>
      </w:r>
      <w:r w:rsidR="00E4679F" w:rsidRPr="00CA1ADF">
        <w:rPr>
          <w:rFonts w:ascii="Lato" w:hAnsi="Lato" w:cstheme="minorHAnsi"/>
          <w:sz w:val="22"/>
        </w:rPr>
        <w:t xml:space="preserve"> szczególności od oferenta lub partnera </w:t>
      </w:r>
      <w:r w:rsidR="00534771" w:rsidRPr="00CA1ADF">
        <w:rPr>
          <w:rFonts w:ascii="Lato" w:hAnsi="Lato" w:cstheme="minorHAnsi"/>
          <w:sz w:val="22"/>
        </w:rPr>
        <w:t xml:space="preserve">lokalnego </w:t>
      </w:r>
      <w:r w:rsidR="00E4679F" w:rsidRPr="00CA1ADF">
        <w:rPr>
          <w:rFonts w:ascii="Lato" w:hAnsi="Lato" w:cstheme="minorHAnsi"/>
          <w:sz w:val="22"/>
        </w:rPr>
        <w:t>projektu;</w:t>
      </w:r>
    </w:p>
    <w:p w14:paraId="1C8C4D90" w14:textId="131935C6" w:rsidR="005F4272" w:rsidRPr="00CA1ADF" w:rsidRDefault="005F4272" w:rsidP="00EB0387">
      <w:pPr>
        <w:pStyle w:val="Akapitzlist"/>
        <w:numPr>
          <w:ilvl w:val="2"/>
          <w:numId w:val="2"/>
        </w:numPr>
        <w:tabs>
          <w:tab w:val="num" w:pos="567"/>
        </w:tabs>
        <w:spacing w:before="60" w:after="60"/>
        <w:ind w:left="992" w:hanging="425"/>
        <w:jc w:val="both"/>
        <w:rPr>
          <w:rFonts w:ascii="Lato" w:hAnsi="Lato" w:cstheme="minorHAnsi"/>
          <w:sz w:val="22"/>
          <w:szCs w:val="22"/>
        </w:rPr>
      </w:pPr>
      <w:r w:rsidRPr="00CA1ADF">
        <w:rPr>
          <w:rFonts w:ascii="Lato" w:hAnsi="Lato" w:cstheme="minorHAnsi"/>
          <w:sz w:val="22"/>
          <w:szCs w:val="22"/>
        </w:rPr>
        <w:t>mogą być zasobami rzeczowymi, np. nieruchomości, środki transportu, maszyny urządzenia, nieodpłatne udostępnienie lokalu. Zasobem rzeczowym może być również zasób udostępniony, względnie usługa świadczona na rzecz oferenta przez inny podmiot nieodpłatnie (np. usługa transportowa, hotelowa, p</w:t>
      </w:r>
      <w:r w:rsidR="0090003F" w:rsidRPr="00CA1ADF">
        <w:rPr>
          <w:rFonts w:ascii="Lato" w:hAnsi="Lato" w:cstheme="minorHAnsi"/>
          <w:sz w:val="22"/>
          <w:szCs w:val="22"/>
        </w:rPr>
        <w:t>oligraficzna itp.) planowana do </w:t>
      </w:r>
      <w:r w:rsidRPr="00CA1ADF">
        <w:rPr>
          <w:rFonts w:ascii="Lato" w:hAnsi="Lato" w:cstheme="minorHAnsi"/>
          <w:sz w:val="22"/>
          <w:szCs w:val="22"/>
        </w:rPr>
        <w:t xml:space="preserve">wykorzystania przy realizacji projektu. Zasób rzeczowy stanowią również towary i usługi zakupione przez partnera </w:t>
      </w:r>
      <w:r w:rsidR="00534771" w:rsidRPr="00CA1ADF">
        <w:rPr>
          <w:rFonts w:ascii="Lato" w:hAnsi="Lato" w:cstheme="minorHAnsi"/>
          <w:sz w:val="22"/>
          <w:szCs w:val="22"/>
        </w:rPr>
        <w:t xml:space="preserve">lokalnego </w:t>
      </w:r>
      <w:r w:rsidRPr="00CA1ADF">
        <w:rPr>
          <w:rFonts w:ascii="Lato" w:hAnsi="Lato" w:cstheme="minorHAnsi"/>
          <w:sz w:val="22"/>
          <w:szCs w:val="22"/>
        </w:rPr>
        <w:t>lub odbiorców projektu z ic</w:t>
      </w:r>
      <w:r w:rsidR="0090003F" w:rsidRPr="00CA1ADF">
        <w:rPr>
          <w:rFonts w:ascii="Lato" w:hAnsi="Lato" w:cstheme="minorHAnsi"/>
          <w:sz w:val="22"/>
          <w:szCs w:val="22"/>
        </w:rPr>
        <w:t>h środków własnych planowane do </w:t>
      </w:r>
      <w:r w:rsidRPr="00CA1ADF">
        <w:rPr>
          <w:rFonts w:ascii="Lato" w:hAnsi="Lato" w:cstheme="minorHAnsi"/>
          <w:sz w:val="22"/>
          <w:szCs w:val="22"/>
        </w:rPr>
        <w:t>wykorzystania p</w:t>
      </w:r>
      <w:r w:rsidR="009C04F8" w:rsidRPr="00CA1ADF">
        <w:rPr>
          <w:rFonts w:ascii="Lato" w:hAnsi="Lato" w:cstheme="minorHAnsi"/>
          <w:sz w:val="22"/>
          <w:szCs w:val="22"/>
        </w:rPr>
        <w:t xml:space="preserve">rzy </w:t>
      </w:r>
      <w:r w:rsidRPr="00CA1ADF">
        <w:rPr>
          <w:rFonts w:ascii="Lato" w:hAnsi="Lato" w:cstheme="minorHAnsi"/>
          <w:sz w:val="22"/>
          <w:szCs w:val="22"/>
        </w:rPr>
        <w:t>realizacji projektu;</w:t>
      </w:r>
    </w:p>
    <w:p w14:paraId="4D885492" w14:textId="5E24D9D8" w:rsidR="004E77B3" w:rsidRPr="00CA1ADF" w:rsidRDefault="004E77B3" w:rsidP="00EB0387">
      <w:pPr>
        <w:pStyle w:val="Akapitzlist"/>
        <w:numPr>
          <w:ilvl w:val="2"/>
          <w:numId w:val="2"/>
        </w:numPr>
        <w:tabs>
          <w:tab w:val="num" w:pos="567"/>
        </w:tabs>
        <w:spacing w:before="60" w:after="60"/>
        <w:ind w:left="992" w:hanging="425"/>
        <w:jc w:val="both"/>
        <w:rPr>
          <w:rFonts w:ascii="Lato" w:hAnsi="Lato" w:cstheme="minorHAnsi"/>
          <w:sz w:val="22"/>
          <w:szCs w:val="22"/>
        </w:rPr>
      </w:pPr>
      <w:bookmarkStart w:id="9" w:name="_Toc219016185"/>
      <w:bookmarkStart w:id="10" w:name="_Toc274305330"/>
      <w:bookmarkStart w:id="11" w:name="_Toc162075955"/>
      <w:r w:rsidRPr="00CA1ADF">
        <w:rPr>
          <w:rFonts w:ascii="Lato" w:hAnsi="Lato" w:cstheme="minorHAnsi"/>
          <w:sz w:val="22"/>
          <w:szCs w:val="22"/>
        </w:rPr>
        <w:t xml:space="preserve">mogą być zasobem osobowym np.: praca społeczna członków i świadczenia wolontariuszy oraz zaangażowanie osób, których wynagrodzenie jest finansowane przez partnera </w:t>
      </w:r>
      <w:r w:rsidR="00534771" w:rsidRPr="00CA1ADF">
        <w:rPr>
          <w:rFonts w:ascii="Lato" w:hAnsi="Lato" w:cstheme="minorHAnsi"/>
          <w:sz w:val="22"/>
          <w:szCs w:val="22"/>
        </w:rPr>
        <w:t xml:space="preserve">lokalnego </w:t>
      </w:r>
      <w:r w:rsidRPr="00CA1ADF">
        <w:rPr>
          <w:rFonts w:ascii="Lato" w:hAnsi="Lato" w:cstheme="minorHAnsi"/>
          <w:sz w:val="22"/>
          <w:szCs w:val="22"/>
        </w:rPr>
        <w:t>lub odbiorców projektu z ich środków własnych, planowane do wykorzystania przy realizacji projektu.</w:t>
      </w:r>
    </w:p>
    <w:p w14:paraId="022134EB" w14:textId="1B233A12" w:rsidR="004E77B3" w:rsidRPr="00CA1ADF" w:rsidRDefault="004E77B3" w:rsidP="004E77B3">
      <w:pPr>
        <w:pStyle w:val="Nagwek1"/>
        <w:numPr>
          <w:ilvl w:val="1"/>
          <w:numId w:val="2"/>
        </w:numPr>
        <w:jc w:val="both"/>
        <w:rPr>
          <w:rFonts w:ascii="Lato" w:hAnsi="Lato" w:cstheme="minorHAnsi"/>
          <w:b w:val="0"/>
          <w:sz w:val="22"/>
        </w:rPr>
      </w:pPr>
      <w:r w:rsidRPr="00CA1ADF">
        <w:rPr>
          <w:rFonts w:ascii="Lato" w:hAnsi="Lato" w:cstheme="minorHAnsi"/>
          <w:b w:val="0"/>
          <w:sz w:val="22"/>
        </w:rPr>
        <w:t>W przypadku realizacji w tym samym okresie dwóch lub więcej projektów finansowanych z dotacji MSZ wspólne koszty powinny zostać rozliczone zgodnie z faktycznym zaangażowaniem w każdym z projektów.</w:t>
      </w:r>
    </w:p>
    <w:p w14:paraId="144B7AE1" w14:textId="02EBEDAB" w:rsidR="000238B5" w:rsidRPr="00CA1ADF" w:rsidRDefault="004E77B3" w:rsidP="000238B5">
      <w:pPr>
        <w:pStyle w:val="Nagwek1"/>
        <w:numPr>
          <w:ilvl w:val="1"/>
          <w:numId w:val="2"/>
        </w:numPr>
        <w:jc w:val="both"/>
        <w:rPr>
          <w:rFonts w:ascii="Lato" w:hAnsi="Lato" w:cstheme="minorHAnsi"/>
          <w:b w:val="0"/>
          <w:sz w:val="22"/>
        </w:rPr>
      </w:pPr>
      <w:r w:rsidRPr="00CA1ADF">
        <w:rPr>
          <w:rFonts w:ascii="Lato" w:hAnsi="Lato" w:cstheme="minorHAnsi"/>
          <w:b w:val="0"/>
          <w:sz w:val="22"/>
        </w:rPr>
        <w:t>Szczegółowe zasady kwalifikowalności wydatków są określone w</w:t>
      </w:r>
      <w:r w:rsidR="00792956" w:rsidRPr="00CA1ADF">
        <w:rPr>
          <w:rFonts w:ascii="Lato" w:hAnsi="Lato" w:cstheme="minorHAnsi"/>
          <w:b w:val="0"/>
          <w:sz w:val="22"/>
        </w:rPr>
        <w:t xml:space="preserve">e wzorze </w:t>
      </w:r>
      <w:r w:rsidRPr="00CA1ADF">
        <w:rPr>
          <w:rFonts w:ascii="Lato" w:hAnsi="Lato" w:cstheme="minorHAnsi"/>
          <w:b w:val="0"/>
          <w:sz w:val="22"/>
        </w:rPr>
        <w:t>umowy dotacji.</w:t>
      </w:r>
    </w:p>
    <w:p w14:paraId="5DCC10D5" w14:textId="77777777" w:rsidR="000238B5" w:rsidRPr="00CA1ADF" w:rsidRDefault="000238B5" w:rsidP="00FB5C11">
      <w:pPr>
        <w:rPr>
          <w:rFonts w:ascii="Lato" w:hAnsi="Lato"/>
          <w:b/>
          <w:sz w:val="22"/>
          <w:szCs w:val="22"/>
        </w:rPr>
      </w:pPr>
    </w:p>
    <w:p w14:paraId="4A04F0BC" w14:textId="77777777" w:rsidR="000C6320" w:rsidRPr="00CA1ADF" w:rsidRDefault="000C6320" w:rsidP="000C6320">
      <w:pPr>
        <w:pStyle w:val="Nagwek1"/>
        <w:numPr>
          <w:ilvl w:val="0"/>
          <w:numId w:val="2"/>
        </w:numPr>
        <w:spacing w:before="60" w:after="60"/>
        <w:rPr>
          <w:rFonts w:ascii="Lato" w:hAnsi="Lato" w:cstheme="minorHAnsi"/>
          <w:sz w:val="22"/>
        </w:rPr>
      </w:pPr>
      <w:r w:rsidRPr="00CA1ADF">
        <w:rPr>
          <w:rFonts w:ascii="Lato" w:hAnsi="Lato" w:cstheme="minorHAnsi"/>
          <w:sz w:val="22"/>
        </w:rPr>
        <w:t xml:space="preserve">Działania promocyjne </w:t>
      </w:r>
    </w:p>
    <w:p w14:paraId="3A94358A" w14:textId="6D15BE74" w:rsidR="000C6320" w:rsidRPr="00CA1ADF" w:rsidRDefault="000C6320" w:rsidP="000C6320">
      <w:pPr>
        <w:pStyle w:val="Nagwek1"/>
        <w:numPr>
          <w:ilvl w:val="1"/>
          <w:numId w:val="2"/>
        </w:numPr>
        <w:jc w:val="both"/>
        <w:rPr>
          <w:rFonts w:ascii="Lato" w:hAnsi="Lato" w:cstheme="minorHAnsi"/>
          <w:b w:val="0"/>
          <w:sz w:val="22"/>
        </w:rPr>
      </w:pPr>
      <w:r w:rsidRPr="00CA1ADF">
        <w:rPr>
          <w:rFonts w:ascii="Lato" w:hAnsi="Lato" w:cstheme="minorHAnsi"/>
          <w:b w:val="0"/>
          <w:sz w:val="22"/>
        </w:rPr>
        <w:t xml:space="preserve">Projekt może zawierać działania promocyjne mające na celu promocję rezultatów projektu z zastosowaniem zasad/wymagań opisanych w </w:t>
      </w:r>
      <w:r w:rsidR="000B6A86" w:rsidRPr="00CA1ADF">
        <w:rPr>
          <w:rFonts w:ascii="Lato" w:hAnsi="Lato" w:cstheme="minorHAnsi"/>
          <w:b w:val="0"/>
          <w:sz w:val="22"/>
        </w:rPr>
        <w:t>z</w:t>
      </w:r>
      <w:r w:rsidRPr="00CA1ADF">
        <w:rPr>
          <w:rFonts w:ascii="Lato" w:hAnsi="Lato" w:cstheme="minorHAnsi"/>
          <w:b w:val="0"/>
          <w:sz w:val="22"/>
        </w:rPr>
        <w:t xml:space="preserve">ał. </w:t>
      </w:r>
      <w:r w:rsidR="000B6A86" w:rsidRPr="00CA1ADF">
        <w:rPr>
          <w:rFonts w:ascii="Lato" w:hAnsi="Lato" w:cstheme="minorHAnsi"/>
          <w:b w:val="0"/>
          <w:sz w:val="22"/>
        </w:rPr>
        <w:t>nr 7 d</w:t>
      </w:r>
      <w:r w:rsidRPr="00CA1ADF">
        <w:rPr>
          <w:rFonts w:ascii="Lato" w:hAnsi="Lato" w:cstheme="minorHAnsi"/>
          <w:b w:val="0"/>
          <w:sz w:val="22"/>
        </w:rPr>
        <w:t xml:space="preserve">o umowy dotacji </w:t>
      </w:r>
      <w:r w:rsidRPr="00CA1ADF">
        <w:rPr>
          <w:rFonts w:ascii="Lato" w:hAnsi="Lato" w:cstheme="minorHAnsi"/>
          <w:b w:val="0"/>
          <w:i/>
          <w:iCs/>
          <w:sz w:val="22"/>
        </w:rPr>
        <w:t>Wytyczne dotyczące informowania o projektach oraz znakowania projektów realizowanych w</w:t>
      </w:r>
      <w:r w:rsidR="00965E95">
        <w:rPr>
          <w:rFonts w:ascii="Lato" w:hAnsi="Lato" w:cstheme="minorHAnsi"/>
          <w:b w:val="0"/>
          <w:i/>
          <w:iCs/>
          <w:sz w:val="22"/>
        </w:rPr>
        <w:t> </w:t>
      </w:r>
      <w:r w:rsidRPr="00CA1ADF">
        <w:rPr>
          <w:rFonts w:ascii="Lato" w:hAnsi="Lato" w:cstheme="minorHAnsi"/>
          <w:b w:val="0"/>
          <w:i/>
          <w:iCs/>
          <w:sz w:val="22"/>
        </w:rPr>
        <w:t>ramach polskiej współpracy rozwojowej</w:t>
      </w:r>
      <w:r w:rsidR="00176E76">
        <w:rPr>
          <w:rFonts w:ascii="Lato" w:hAnsi="Lato" w:cstheme="minorHAnsi"/>
          <w:b w:val="0"/>
          <w:i/>
          <w:iCs/>
          <w:sz w:val="22"/>
        </w:rPr>
        <w:t>.</w:t>
      </w:r>
    </w:p>
    <w:p w14:paraId="6114963A" w14:textId="008EAFF1" w:rsidR="000C6320" w:rsidRDefault="000C6320" w:rsidP="00792956">
      <w:pPr>
        <w:pStyle w:val="Nagwek1"/>
        <w:numPr>
          <w:ilvl w:val="1"/>
          <w:numId w:val="2"/>
        </w:numPr>
        <w:jc w:val="both"/>
        <w:rPr>
          <w:rFonts w:ascii="Lato" w:hAnsi="Lato" w:cstheme="minorHAnsi"/>
          <w:b w:val="0"/>
          <w:sz w:val="22"/>
        </w:rPr>
      </w:pPr>
      <w:r w:rsidRPr="00CA1ADF">
        <w:rPr>
          <w:rFonts w:ascii="Lato" w:hAnsi="Lato" w:cstheme="minorHAnsi"/>
          <w:b w:val="0"/>
          <w:sz w:val="22"/>
        </w:rPr>
        <w:t>Zaleca się</w:t>
      </w:r>
      <w:r w:rsidR="001212C7" w:rsidRPr="00CA1ADF">
        <w:rPr>
          <w:rFonts w:ascii="Lato" w:hAnsi="Lato" w:cstheme="minorHAnsi"/>
          <w:b w:val="0"/>
          <w:sz w:val="22"/>
        </w:rPr>
        <w:t>,</w:t>
      </w:r>
      <w:r w:rsidRPr="00CA1ADF">
        <w:rPr>
          <w:rFonts w:ascii="Lato" w:hAnsi="Lato" w:cstheme="minorHAnsi"/>
          <w:b w:val="0"/>
          <w:sz w:val="22"/>
        </w:rPr>
        <w:t xml:space="preserve"> aby koszty działań promocyjnych były opisane w odrębnym działaniu zgodnie z zasadami określonymi w pkt. 5.3 - 5.</w:t>
      </w:r>
      <w:r w:rsidR="000B6A86" w:rsidRPr="00CA1ADF">
        <w:rPr>
          <w:rFonts w:ascii="Lato" w:hAnsi="Lato" w:cstheme="minorHAnsi"/>
          <w:b w:val="0"/>
          <w:sz w:val="22"/>
        </w:rPr>
        <w:t>4</w:t>
      </w:r>
      <w:r w:rsidR="00085249" w:rsidRPr="00CA1ADF">
        <w:rPr>
          <w:rFonts w:ascii="Lato" w:hAnsi="Lato" w:cstheme="minorHAnsi"/>
          <w:b w:val="0"/>
          <w:sz w:val="22"/>
        </w:rPr>
        <w:t xml:space="preserve">. </w:t>
      </w:r>
      <w:r w:rsidRPr="00CA1ADF">
        <w:rPr>
          <w:rFonts w:ascii="Lato" w:hAnsi="Lato" w:cstheme="minorHAnsi"/>
          <w:b w:val="0"/>
          <w:sz w:val="22"/>
        </w:rPr>
        <w:t xml:space="preserve"> </w:t>
      </w:r>
    </w:p>
    <w:p w14:paraId="7D004F6B" w14:textId="564F5EC1" w:rsidR="00643855" w:rsidRPr="00643855" w:rsidRDefault="00643855" w:rsidP="00643855">
      <w:pPr>
        <w:pStyle w:val="Nagwek1"/>
        <w:numPr>
          <w:ilvl w:val="1"/>
          <w:numId w:val="2"/>
        </w:numPr>
        <w:jc w:val="both"/>
        <w:rPr>
          <w:rFonts w:ascii="Lato" w:hAnsi="Lato" w:cstheme="minorHAnsi"/>
          <w:b w:val="0"/>
          <w:sz w:val="22"/>
        </w:rPr>
      </w:pPr>
      <w:r>
        <w:rPr>
          <w:rFonts w:ascii="Lato" w:hAnsi="Lato" w:cstheme="minorHAnsi"/>
          <w:b w:val="0"/>
          <w:sz w:val="22"/>
        </w:rPr>
        <w:t>D</w:t>
      </w:r>
      <w:r w:rsidRPr="00732A1F">
        <w:rPr>
          <w:rFonts w:ascii="Lato" w:hAnsi="Lato" w:cstheme="minorHAnsi"/>
          <w:b w:val="0"/>
          <w:sz w:val="22"/>
        </w:rPr>
        <w:t>ziałania promocyjne powinny zawierać wskaźniki rezultatów bezpośrednich.</w:t>
      </w:r>
    </w:p>
    <w:p w14:paraId="3A1BCF81" w14:textId="77777777" w:rsidR="00894EC3" w:rsidRPr="00CA1ADF" w:rsidRDefault="00894EC3" w:rsidP="00657F75">
      <w:pPr>
        <w:rPr>
          <w:rFonts w:ascii="Lato" w:hAnsi="Lato"/>
          <w:sz w:val="22"/>
          <w:szCs w:val="22"/>
        </w:rPr>
      </w:pPr>
    </w:p>
    <w:p w14:paraId="11A50515" w14:textId="556A4F37" w:rsidR="00B65EC0" w:rsidRPr="00CA1ADF" w:rsidRDefault="00531337" w:rsidP="00EB0387">
      <w:pPr>
        <w:pStyle w:val="Nagwek1"/>
        <w:numPr>
          <w:ilvl w:val="0"/>
          <w:numId w:val="2"/>
        </w:numPr>
        <w:spacing w:before="60" w:after="60"/>
        <w:rPr>
          <w:rFonts w:ascii="Lato" w:hAnsi="Lato" w:cstheme="minorHAnsi"/>
          <w:sz w:val="22"/>
        </w:rPr>
      </w:pPr>
      <w:r w:rsidRPr="00CA1ADF">
        <w:rPr>
          <w:rFonts w:ascii="Lato" w:hAnsi="Lato" w:cstheme="minorHAnsi"/>
          <w:sz w:val="22"/>
        </w:rPr>
        <w:t xml:space="preserve">Składanie </w:t>
      </w:r>
      <w:r w:rsidR="008E1929" w:rsidRPr="00CA1ADF">
        <w:rPr>
          <w:rFonts w:ascii="Lato" w:hAnsi="Lato" w:cstheme="minorHAnsi"/>
          <w:sz w:val="22"/>
        </w:rPr>
        <w:t xml:space="preserve">ofert w konkursie i wypełnianie wniosku oferty online </w:t>
      </w:r>
      <w:bookmarkEnd w:id="9"/>
      <w:bookmarkEnd w:id="10"/>
    </w:p>
    <w:bookmarkEnd w:id="1"/>
    <w:bookmarkEnd w:id="2"/>
    <w:bookmarkEnd w:id="3"/>
    <w:bookmarkEnd w:id="4"/>
    <w:bookmarkEnd w:id="11"/>
    <w:p w14:paraId="02C0AA09" w14:textId="77777777" w:rsidR="0014490A" w:rsidRPr="00CA1ADF" w:rsidRDefault="0014490A" w:rsidP="0014490A">
      <w:pPr>
        <w:pStyle w:val="Nagwek1"/>
        <w:numPr>
          <w:ilvl w:val="1"/>
          <w:numId w:val="2"/>
        </w:numPr>
        <w:jc w:val="both"/>
        <w:rPr>
          <w:rFonts w:ascii="Lato" w:hAnsi="Lato" w:cstheme="minorHAnsi"/>
          <w:b w:val="0"/>
          <w:sz w:val="22"/>
        </w:rPr>
      </w:pPr>
      <w:r w:rsidRPr="00CA1ADF">
        <w:rPr>
          <w:rFonts w:ascii="Lato" w:hAnsi="Lato" w:cstheme="minorHAnsi"/>
          <w:b w:val="0"/>
          <w:sz w:val="22"/>
        </w:rPr>
        <w:t xml:space="preserve">Na etapie wypełniania oferty w formularzu aplikacji na stronie </w:t>
      </w:r>
      <w:hyperlink r:id="rId8" w:history="1">
        <w:r w:rsidRPr="00CA1ADF">
          <w:rPr>
            <w:rFonts w:ascii="Lato" w:hAnsi="Lato" w:cstheme="minorHAnsi"/>
            <w:b w:val="0"/>
            <w:sz w:val="22"/>
          </w:rPr>
          <w:t>https://egranty.msz.gov.pl/</w:t>
        </w:r>
      </w:hyperlink>
      <w:r w:rsidRPr="00CA1ADF">
        <w:rPr>
          <w:rFonts w:ascii="Lato" w:hAnsi="Lato" w:cstheme="minorHAnsi"/>
          <w:b w:val="0"/>
          <w:sz w:val="22"/>
        </w:rPr>
        <w:t xml:space="preserve"> (</w:t>
      </w:r>
      <w:proofErr w:type="spellStart"/>
      <w:r w:rsidRPr="00CA1ADF">
        <w:rPr>
          <w:rFonts w:ascii="Lato" w:hAnsi="Lato" w:cstheme="minorHAnsi"/>
          <w:b w:val="0"/>
          <w:sz w:val="22"/>
        </w:rPr>
        <w:t>eGranty</w:t>
      </w:r>
      <w:proofErr w:type="spellEnd"/>
      <w:r w:rsidRPr="00CA1ADF">
        <w:rPr>
          <w:rFonts w:ascii="Lato" w:hAnsi="Lato" w:cstheme="minorHAnsi"/>
          <w:b w:val="0"/>
          <w:sz w:val="22"/>
        </w:rPr>
        <w:t>) należy komputerowo wpisać imiona i nazwiska osób uprawnionych do reprezentowania oferenta. Dane osób reprezentujących oferenta muszą być zgodne z odpowiednim rejestrem lub upoważnieniami.</w:t>
      </w:r>
    </w:p>
    <w:p w14:paraId="3447BF9C" w14:textId="52979196" w:rsidR="0014490A" w:rsidRPr="00CA1ADF" w:rsidRDefault="0014490A" w:rsidP="0014490A">
      <w:pPr>
        <w:pStyle w:val="Nagwek3"/>
        <w:numPr>
          <w:ilvl w:val="1"/>
          <w:numId w:val="2"/>
        </w:numPr>
        <w:rPr>
          <w:rFonts w:ascii="Lato" w:hAnsi="Lato" w:cstheme="minorHAnsi"/>
          <w:sz w:val="22"/>
        </w:rPr>
      </w:pPr>
      <w:r w:rsidRPr="00CA1ADF">
        <w:rPr>
          <w:rFonts w:ascii="Lato" w:hAnsi="Lato" w:cstheme="minorHAnsi"/>
          <w:sz w:val="22"/>
        </w:rPr>
        <w:t xml:space="preserve">Oferta złożona przez </w:t>
      </w:r>
      <w:r w:rsidR="000B5F57" w:rsidRPr="00CA1ADF">
        <w:rPr>
          <w:rFonts w:ascii="Lato" w:hAnsi="Lato" w:cstheme="minorHAnsi"/>
          <w:sz w:val="22"/>
        </w:rPr>
        <w:t>e-</w:t>
      </w:r>
      <w:r w:rsidR="00176E76">
        <w:rPr>
          <w:rFonts w:ascii="Lato" w:hAnsi="Lato" w:cstheme="minorHAnsi"/>
          <w:sz w:val="22"/>
        </w:rPr>
        <w:t>D</w:t>
      </w:r>
      <w:r w:rsidR="000B5F57" w:rsidRPr="00CA1ADF">
        <w:rPr>
          <w:rFonts w:ascii="Lato" w:hAnsi="Lato" w:cstheme="minorHAnsi"/>
          <w:sz w:val="22"/>
        </w:rPr>
        <w:t>oręczenia</w:t>
      </w:r>
      <w:r w:rsidR="00643855">
        <w:rPr>
          <w:rStyle w:val="Odwoanieprzypisudolnego"/>
        </w:rPr>
        <w:footnoteReference w:id="3"/>
      </w:r>
      <w:r w:rsidRPr="00CA1ADF">
        <w:rPr>
          <w:rFonts w:ascii="Lato" w:hAnsi="Lato" w:cstheme="minorHAnsi"/>
          <w:sz w:val="22"/>
        </w:rPr>
        <w:t xml:space="preserve"> </w:t>
      </w:r>
      <w:r w:rsidR="00D36941">
        <w:rPr>
          <w:rFonts w:ascii="Lato" w:hAnsi="Lato" w:cstheme="minorHAnsi"/>
          <w:sz w:val="22"/>
        </w:rPr>
        <w:t xml:space="preserve">powinna </w:t>
      </w:r>
      <w:r w:rsidRPr="00CA1ADF">
        <w:rPr>
          <w:rFonts w:ascii="Lato" w:hAnsi="Lato" w:cstheme="minorHAnsi"/>
          <w:sz w:val="22"/>
        </w:rPr>
        <w:t xml:space="preserve">być opatrzona prawidłowym podpisem elektronicznym przez osobę upoważnioną lub osoby upoważnione do składania w imieniu oferenta oświadczeń woli, zgodnie z zasadami reprezentacji, tj. podpisane przez osobę bądź osoby wskazane do reprezentacji w dokumencie rejestrowym lub przez upoważnionego pełnomocnika. Powyższe uprawnienie, w zależności od statusu prawnego oferenta, powinno wynikać np. z  dokumentów rejestrowych lub statutowych, albo z aktu powołania do pełnienia funkcji, bądź z udzielonego pełnomocnictwa przez osoby uprawnione do składania oświadczeń woli w imieniu oferenta/oferentów, co należy wskazać w ofercie. </w:t>
      </w:r>
    </w:p>
    <w:p w14:paraId="108F0FFC" w14:textId="77777777" w:rsidR="00ED353A" w:rsidRPr="00CA1ADF" w:rsidRDefault="00ED353A" w:rsidP="00ED353A">
      <w:pPr>
        <w:pStyle w:val="Akapitzlist"/>
        <w:widowControl w:val="0"/>
        <w:autoSpaceDE w:val="0"/>
        <w:autoSpaceDN w:val="0"/>
        <w:adjustRightInd w:val="0"/>
        <w:spacing w:before="60" w:after="60"/>
        <w:ind w:left="1417"/>
        <w:jc w:val="both"/>
        <w:rPr>
          <w:rFonts w:ascii="Lato" w:hAnsi="Lato" w:cstheme="minorHAnsi"/>
          <w:sz w:val="22"/>
          <w:szCs w:val="22"/>
        </w:rPr>
      </w:pPr>
    </w:p>
    <w:p w14:paraId="5B64DDE2" w14:textId="77777777" w:rsidR="008E1929" w:rsidRPr="00CA1ADF" w:rsidRDefault="008E1929" w:rsidP="00EB0387">
      <w:pPr>
        <w:pStyle w:val="Nagwek1"/>
        <w:numPr>
          <w:ilvl w:val="0"/>
          <w:numId w:val="2"/>
        </w:numPr>
        <w:tabs>
          <w:tab w:val="clear" w:pos="397"/>
        </w:tabs>
        <w:spacing w:before="60" w:after="60"/>
        <w:ind w:left="567" w:hanging="567"/>
        <w:jc w:val="both"/>
        <w:rPr>
          <w:rFonts w:ascii="Lato" w:hAnsi="Lato" w:cstheme="minorHAnsi"/>
          <w:sz w:val="22"/>
        </w:rPr>
      </w:pPr>
      <w:r w:rsidRPr="00CA1ADF">
        <w:rPr>
          <w:rFonts w:ascii="Lato" w:hAnsi="Lato" w:cstheme="minorHAnsi"/>
          <w:sz w:val="22"/>
        </w:rPr>
        <w:t>Przetwarzanie danych osobowych</w:t>
      </w:r>
    </w:p>
    <w:p w14:paraId="47A10ECD" w14:textId="12EE64A2" w:rsidR="008E1929" w:rsidRPr="00CA1ADF" w:rsidRDefault="008E1929" w:rsidP="00EB0387">
      <w:pPr>
        <w:pStyle w:val="Akapitzlist"/>
        <w:numPr>
          <w:ilvl w:val="1"/>
          <w:numId w:val="2"/>
        </w:numPr>
        <w:spacing w:before="60" w:after="60"/>
        <w:jc w:val="both"/>
        <w:rPr>
          <w:rFonts w:ascii="Lato" w:hAnsi="Lato" w:cstheme="minorHAnsi"/>
          <w:sz w:val="22"/>
          <w:szCs w:val="22"/>
        </w:rPr>
      </w:pPr>
      <w:r w:rsidRPr="00CA1ADF">
        <w:rPr>
          <w:rFonts w:ascii="Lato" w:hAnsi="Lato" w:cstheme="minorHAnsi"/>
          <w:sz w:val="22"/>
          <w:szCs w:val="22"/>
        </w:rPr>
        <w:t xml:space="preserve">Oferent, w związku z przetwarzaniem danych osobowych w ramach udziału w otwartym konkursie ofert na zadanie publiczne, zobowiązuje się do stosowania przepisów Rozporządzenia Parlamentu Europejskiego i Rady (UE) 2016/679 z dnia 27 kwietnia </w:t>
      </w:r>
      <w:r w:rsidRPr="00CA1ADF">
        <w:rPr>
          <w:rFonts w:ascii="Lato" w:hAnsi="Lato" w:cstheme="minorHAnsi"/>
          <w:sz w:val="22"/>
          <w:szCs w:val="22"/>
        </w:rPr>
        <w:lastRenderedPageBreak/>
        <w:t>2016</w:t>
      </w:r>
      <w:r w:rsidR="00965E95">
        <w:rPr>
          <w:rFonts w:ascii="Lato" w:hAnsi="Lato" w:cstheme="minorHAnsi"/>
          <w:sz w:val="22"/>
          <w:szCs w:val="22"/>
        </w:rPr>
        <w:t> </w:t>
      </w:r>
      <w:r w:rsidRPr="00CA1ADF">
        <w:rPr>
          <w:rFonts w:ascii="Lato" w:hAnsi="Lato" w:cstheme="minorHAnsi"/>
          <w:sz w:val="22"/>
          <w:szCs w:val="22"/>
        </w:rPr>
        <w:t>r. w</w:t>
      </w:r>
      <w:r w:rsidR="00965E95">
        <w:rPr>
          <w:rFonts w:ascii="Lato" w:hAnsi="Lato" w:cstheme="minorHAnsi"/>
          <w:sz w:val="22"/>
          <w:szCs w:val="22"/>
        </w:rPr>
        <w:t xml:space="preserve"> </w:t>
      </w:r>
      <w:r w:rsidRPr="00CA1ADF">
        <w:rPr>
          <w:rFonts w:ascii="Lato" w:hAnsi="Lato" w:cstheme="minorHAnsi"/>
          <w:sz w:val="22"/>
          <w:szCs w:val="22"/>
        </w:rPr>
        <w:t>sprawie ochrony osób fizycznych w związku z</w:t>
      </w:r>
      <w:r w:rsidR="00965E95">
        <w:rPr>
          <w:rFonts w:ascii="Lato" w:hAnsi="Lato" w:cstheme="minorHAnsi"/>
          <w:sz w:val="22"/>
          <w:szCs w:val="22"/>
        </w:rPr>
        <w:t xml:space="preserve"> </w:t>
      </w:r>
      <w:r w:rsidRPr="00CA1ADF">
        <w:rPr>
          <w:rFonts w:ascii="Lato" w:hAnsi="Lato" w:cstheme="minorHAnsi"/>
          <w:sz w:val="22"/>
          <w:szCs w:val="22"/>
        </w:rPr>
        <w:t>przetwarzaniem danych osobowych i w sprawie swobodnego przepływu takich danych oraz uchylenia dyrektywy 95/46/WE (</w:t>
      </w:r>
      <w:r w:rsidR="00AE5A6F" w:rsidRPr="00CA1ADF">
        <w:rPr>
          <w:rFonts w:ascii="Lato" w:hAnsi="Lato" w:cstheme="minorHAnsi"/>
          <w:sz w:val="22"/>
          <w:szCs w:val="22"/>
        </w:rPr>
        <w:t>Dz. Urz. UE L 119 z 4.5.2016 r., s. 1 oraz Dz. Urz. UE L 127 z 23.5.2018 r., s.</w:t>
      </w:r>
      <w:r w:rsidR="00965E95">
        <w:rPr>
          <w:rFonts w:ascii="Lato" w:hAnsi="Lato" w:cstheme="minorHAnsi"/>
          <w:sz w:val="22"/>
          <w:szCs w:val="22"/>
        </w:rPr>
        <w:t> </w:t>
      </w:r>
      <w:r w:rsidR="00AE5A6F" w:rsidRPr="00CA1ADF">
        <w:rPr>
          <w:rFonts w:ascii="Lato" w:hAnsi="Lato" w:cstheme="minorHAnsi"/>
          <w:sz w:val="22"/>
          <w:szCs w:val="22"/>
        </w:rPr>
        <w:t>2</w:t>
      </w:r>
      <w:r w:rsidR="00226A84">
        <w:rPr>
          <w:rFonts w:ascii="Lato" w:hAnsi="Lato" w:cstheme="minorHAnsi"/>
          <w:sz w:val="22"/>
          <w:szCs w:val="22"/>
        </w:rPr>
        <w:t xml:space="preserve"> oraz </w:t>
      </w:r>
      <w:r w:rsidR="00226A84" w:rsidRPr="00226A84">
        <w:rPr>
          <w:rFonts w:ascii="Lato" w:hAnsi="Lato" w:cstheme="minorHAnsi"/>
          <w:sz w:val="22"/>
          <w:szCs w:val="22"/>
        </w:rPr>
        <w:t>Dz. Urz. UE L 74 z 04.03.2021 r., s. 35</w:t>
      </w:r>
      <w:r w:rsidR="00226A84">
        <w:rPr>
          <w:rFonts w:ascii="Lato" w:hAnsi="Lato" w:cstheme="minorHAnsi"/>
          <w:sz w:val="22"/>
          <w:szCs w:val="22"/>
        </w:rPr>
        <w:t xml:space="preserve">, </w:t>
      </w:r>
      <w:r w:rsidR="00AE5A6F" w:rsidRPr="00CA1ADF">
        <w:rPr>
          <w:rFonts w:ascii="Lato" w:hAnsi="Lato" w:cstheme="minorHAnsi"/>
          <w:sz w:val="22"/>
          <w:szCs w:val="22"/>
        </w:rPr>
        <w:t>z</w:t>
      </w:r>
      <w:r w:rsidRPr="00CA1ADF">
        <w:rPr>
          <w:rFonts w:ascii="Lato" w:hAnsi="Lato" w:cstheme="minorHAnsi"/>
          <w:sz w:val="22"/>
          <w:szCs w:val="22"/>
        </w:rPr>
        <w:t>wanym dalej: „</w:t>
      </w:r>
      <w:r w:rsidRPr="00CA1ADF">
        <w:rPr>
          <w:rFonts w:ascii="Lato" w:hAnsi="Lato" w:cstheme="minorHAnsi"/>
          <w:b/>
          <w:sz w:val="22"/>
          <w:szCs w:val="22"/>
        </w:rPr>
        <w:t>RODO</w:t>
      </w:r>
      <w:r w:rsidRPr="00CA1ADF">
        <w:rPr>
          <w:rFonts w:ascii="Lato" w:hAnsi="Lato" w:cstheme="minorHAnsi"/>
          <w:sz w:val="22"/>
          <w:szCs w:val="22"/>
        </w:rPr>
        <w:t>”).</w:t>
      </w:r>
    </w:p>
    <w:p w14:paraId="08C1B74D" w14:textId="77777777" w:rsidR="008E1929" w:rsidRPr="00CA1ADF" w:rsidRDefault="008E1929" w:rsidP="00EB0387">
      <w:pPr>
        <w:pStyle w:val="Akapitzlist"/>
        <w:numPr>
          <w:ilvl w:val="1"/>
          <w:numId w:val="2"/>
        </w:numPr>
        <w:spacing w:before="60" w:after="60"/>
        <w:jc w:val="both"/>
        <w:rPr>
          <w:rFonts w:ascii="Lato" w:hAnsi="Lato" w:cstheme="minorHAnsi"/>
          <w:sz w:val="22"/>
          <w:szCs w:val="22"/>
        </w:rPr>
      </w:pPr>
      <w:r w:rsidRPr="00CA1ADF">
        <w:rPr>
          <w:rFonts w:ascii="Lato" w:hAnsi="Lato" w:cstheme="minorHAnsi"/>
          <w:sz w:val="22"/>
          <w:szCs w:val="22"/>
        </w:rPr>
        <w:t>Poniższa informacja stanowi wykonanie przez Ministerstwo Spraw Zagranicznych obowiązku określonego w art. 13 i art. 14 RODO:</w:t>
      </w:r>
    </w:p>
    <w:p w14:paraId="0AA1BCDF" w14:textId="77777777" w:rsidR="008E1929" w:rsidRPr="00CA1ADF" w:rsidRDefault="008E1929" w:rsidP="008C620B">
      <w:pPr>
        <w:pStyle w:val="Akapitzlist"/>
        <w:numPr>
          <w:ilvl w:val="0"/>
          <w:numId w:val="5"/>
        </w:numPr>
        <w:spacing w:before="60" w:after="60"/>
        <w:ind w:left="993" w:hanging="426"/>
        <w:jc w:val="both"/>
        <w:rPr>
          <w:rFonts w:ascii="Lato" w:hAnsi="Lato" w:cstheme="minorHAnsi"/>
          <w:sz w:val="22"/>
          <w:szCs w:val="22"/>
        </w:rPr>
      </w:pPr>
      <w:r w:rsidRPr="00CA1ADF">
        <w:rPr>
          <w:rFonts w:ascii="Lato" w:hAnsi="Lato" w:cstheme="minorHAnsi"/>
          <w:sz w:val="22"/>
          <w:szCs w:val="22"/>
        </w:rPr>
        <w:t>Administratorem, w rozumieniu art. 4 pkt 7 RODO, danych osobowych jest Minister Spraw Zagranicznych, a wykonującym obowiązki administratora jest dyrektor Departamentu Współpracy Rozwojowej, z s</w:t>
      </w:r>
      <w:r w:rsidR="004E77B3" w:rsidRPr="00CA1ADF">
        <w:rPr>
          <w:rFonts w:ascii="Lato" w:hAnsi="Lato" w:cstheme="minorHAnsi"/>
          <w:sz w:val="22"/>
          <w:szCs w:val="22"/>
        </w:rPr>
        <w:t>iedzibą w Polsce, w Warszawie, a</w:t>
      </w:r>
      <w:r w:rsidRPr="00CA1ADF">
        <w:rPr>
          <w:rFonts w:ascii="Lato" w:hAnsi="Lato" w:cstheme="minorHAnsi"/>
          <w:sz w:val="22"/>
          <w:szCs w:val="22"/>
        </w:rPr>
        <w:t>l. J. Ch. Szucha 23;</w:t>
      </w:r>
    </w:p>
    <w:p w14:paraId="79D77DD1" w14:textId="77777777" w:rsidR="008E1929" w:rsidRPr="00CA1ADF" w:rsidRDefault="008E1929" w:rsidP="008C620B">
      <w:pPr>
        <w:pStyle w:val="Akapitzlist"/>
        <w:numPr>
          <w:ilvl w:val="0"/>
          <w:numId w:val="5"/>
        </w:numPr>
        <w:spacing w:before="60" w:after="60"/>
        <w:ind w:left="993" w:hanging="426"/>
        <w:jc w:val="both"/>
        <w:rPr>
          <w:rFonts w:ascii="Lato" w:hAnsi="Lato" w:cstheme="minorHAnsi"/>
          <w:sz w:val="22"/>
          <w:szCs w:val="22"/>
        </w:rPr>
      </w:pPr>
      <w:r w:rsidRPr="00CA1ADF">
        <w:rPr>
          <w:rFonts w:ascii="Lato" w:hAnsi="Lato" w:cstheme="minorHAnsi"/>
          <w:sz w:val="22"/>
          <w:szCs w:val="22"/>
        </w:rPr>
        <w:t>Minister Spraw Zagranicznych powołał Inspektora Ochrony Danych (IOD), który realizuje swoje obowiązki w odniesieniu do danych przetwarzanych w Ministerstwie Spraw Zagranicznych i placówkach zagranicznych.</w:t>
      </w:r>
      <w:r w:rsidRPr="00CA1ADF">
        <w:rPr>
          <w:rFonts w:ascii="Lato" w:hAnsi="Lato" w:cstheme="minorHAnsi"/>
          <w:bCs/>
          <w:sz w:val="22"/>
          <w:szCs w:val="22"/>
        </w:rPr>
        <w:t> </w:t>
      </w:r>
      <w:r w:rsidRPr="00CA1ADF">
        <w:rPr>
          <w:rFonts w:ascii="Lato" w:hAnsi="Lato" w:cstheme="minorHAnsi"/>
          <w:sz w:val="22"/>
          <w:szCs w:val="22"/>
        </w:rPr>
        <w:t xml:space="preserve"> Dane kontaktowe IOD:</w:t>
      </w:r>
    </w:p>
    <w:p w14:paraId="5B02ADB7" w14:textId="77777777" w:rsidR="008E1929" w:rsidRPr="00CA1ADF" w:rsidRDefault="004E77B3" w:rsidP="00EB0387">
      <w:pPr>
        <w:pStyle w:val="Akapitzlist"/>
        <w:spacing w:before="60" w:after="60"/>
        <w:ind w:left="1422" w:hanging="11"/>
        <w:jc w:val="center"/>
        <w:rPr>
          <w:rFonts w:ascii="Lato" w:hAnsi="Lato" w:cstheme="minorHAnsi"/>
          <w:sz w:val="22"/>
          <w:szCs w:val="22"/>
        </w:rPr>
      </w:pPr>
      <w:r w:rsidRPr="00CA1ADF">
        <w:rPr>
          <w:rFonts w:ascii="Lato" w:hAnsi="Lato" w:cstheme="minorHAnsi"/>
          <w:sz w:val="22"/>
          <w:szCs w:val="22"/>
        </w:rPr>
        <w:t>adres siedziby: a</w:t>
      </w:r>
      <w:r w:rsidR="008E1929" w:rsidRPr="00CA1ADF">
        <w:rPr>
          <w:rFonts w:ascii="Lato" w:hAnsi="Lato" w:cstheme="minorHAnsi"/>
          <w:sz w:val="22"/>
          <w:szCs w:val="22"/>
        </w:rPr>
        <w:t>l. J. Ch. Szucha 23, 00-580 Warszawa</w:t>
      </w:r>
    </w:p>
    <w:p w14:paraId="10CF29D0" w14:textId="77777777" w:rsidR="008E1929" w:rsidRPr="00CA1ADF" w:rsidRDefault="008E1929" w:rsidP="00EB0387">
      <w:pPr>
        <w:pStyle w:val="Akapitzlist"/>
        <w:spacing w:before="60" w:after="60"/>
        <w:ind w:left="1422" w:hanging="11"/>
        <w:jc w:val="center"/>
        <w:rPr>
          <w:rFonts w:ascii="Lato" w:hAnsi="Lato" w:cstheme="minorHAnsi"/>
          <w:sz w:val="22"/>
          <w:szCs w:val="22"/>
        </w:rPr>
      </w:pPr>
      <w:r w:rsidRPr="00CA1ADF">
        <w:rPr>
          <w:rFonts w:ascii="Lato" w:hAnsi="Lato" w:cstheme="minorHAnsi"/>
          <w:sz w:val="22"/>
          <w:szCs w:val="22"/>
        </w:rPr>
        <w:t xml:space="preserve">adres  e-mail: </w:t>
      </w:r>
      <w:hyperlink r:id="rId9" w:history="1">
        <w:r w:rsidRPr="00CA1ADF">
          <w:rPr>
            <w:rStyle w:val="Hipercze"/>
            <w:rFonts w:ascii="Lato" w:hAnsi="Lato" w:cstheme="minorHAnsi"/>
            <w:szCs w:val="22"/>
          </w:rPr>
          <w:t>iod@msz.gov.pl</w:t>
        </w:r>
      </w:hyperlink>
    </w:p>
    <w:p w14:paraId="7683CC5A" w14:textId="0CA89A44" w:rsidR="008E1929" w:rsidRPr="00CA1ADF" w:rsidRDefault="008E1929" w:rsidP="008C620B">
      <w:pPr>
        <w:pStyle w:val="Akapitzlist"/>
        <w:numPr>
          <w:ilvl w:val="0"/>
          <w:numId w:val="5"/>
        </w:numPr>
        <w:spacing w:before="60" w:after="60"/>
        <w:ind w:left="992" w:hanging="425"/>
        <w:jc w:val="both"/>
        <w:rPr>
          <w:rFonts w:ascii="Lato" w:hAnsi="Lato" w:cstheme="minorHAnsi"/>
          <w:sz w:val="22"/>
          <w:szCs w:val="22"/>
        </w:rPr>
      </w:pPr>
      <w:r w:rsidRPr="00CA1ADF">
        <w:rPr>
          <w:rFonts w:ascii="Lato" w:hAnsi="Lato" w:cstheme="minorHAnsi"/>
          <w:sz w:val="22"/>
          <w:szCs w:val="22"/>
        </w:rPr>
        <w:t>Dane zostały przekazane do MSZ bezpośrednio lub przez oferenta biorącego udział w otwartym konkursie ofert</w:t>
      </w:r>
      <w:r w:rsidR="000E79F5" w:rsidRPr="00CA1ADF">
        <w:rPr>
          <w:rFonts w:ascii="Lato" w:hAnsi="Lato" w:cstheme="minorHAnsi"/>
          <w:sz w:val="22"/>
          <w:szCs w:val="22"/>
        </w:rPr>
        <w:t xml:space="preserve"> na zadanie publiczne: „</w:t>
      </w:r>
      <w:r w:rsidR="00AF71C6">
        <w:rPr>
          <w:rFonts w:ascii="Lato" w:hAnsi="Lato" w:cstheme="minorHAnsi"/>
          <w:bCs/>
          <w:sz w:val="22"/>
          <w:szCs w:val="22"/>
        </w:rPr>
        <w:t>Pomoc humanitarna</w:t>
      </w:r>
      <w:r w:rsidR="00AC7EC6" w:rsidRPr="00CA1ADF">
        <w:rPr>
          <w:rFonts w:ascii="Lato" w:hAnsi="Lato" w:cstheme="minorHAnsi"/>
          <w:bCs/>
          <w:sz w:val="22"/>
          <w:szCs w:val="22"/>
        </w:rPr>
        <w:t xml:space="preserve"> </w:t>
      </w:r>
      <w:r w:rsidR="00A80210" w:rsidRPr="00CA1ADF">
        <w:rPr>
          <w:rFonts w:ascii="Lato" w:hAnsi="Lato" w:cstheme="minorHAnsi"/>
          <w:bCs/>
          <w:sz w:val="22"/>
          <w:szCs w:val="22"/>
        </w:rPr>
        <w:t>202</w:t>
      </w:r>
      <w:r w:rsidR="00AC7EC6" w:rsidRPr="00CA1ADF">
        <w:rPr>
          <w:rFonts w:ascii="Lato" w:hAnsi="Lato" w:cstheme="minorHAnsi"/>
          <w:bCs/>
          <w:sz w:val="22"/>
          <w:szCs w:val="22"/>
        </w:rPr>
        <w:t>6</w:t>
      </w:r>
      <w:r w:rsidRPr="00CA1ADF">
        <w:rPr>
          <w:rFonts w:ascii="Lato" w:hAnsi="Lato" w:cstheme="minorHAnsi"/>
          <w:sz w:val="22"/>
          <w:szCs w:val="22"/>
        </w:rPr>
        <w:t>”.</w:t>
      </w:r>
    </w:p>
    <w:p w14:paraId="394396F3" w14:textId="12FAB3DE" w:rsidR="008E1929" w:rsidRPr="00CA1ADF" w:rsidRDefault="008E1929" w:rsidP="008C620B">
      <w:pPr>
        <w:pStyle w:val="Akapitzlist"/>
        <w:numPr>
          <w:ilvl w:val="0"/>
          <w:numId w:val="5"/>
        </w:numPr>
        <w:spacing w:before="60" w:after="60"/>
        <w:ind w:left="992" w:hanging="425"/>
        <w:jc w:val="both"/>
        <w:rPr>
          <w:rFonts w:ascii="Lato" w:hAnsi="Lato" w:cstheme="minorHAnsi"/>
          <w:sz w:val="22"/>
          <w:szCs w:val="22"/>
        </w:rPr>
      </w:pPr>
      <w:r w:rsidRPr="00CA1ADF">
        <w:rPr>
          <w:rFonts w:ascii="Lato" w:hAnsi="Lato" w:cstheme="minorHAnsi"/>
          <w:sz w:val="22"/>
          <w:szCs w:val="22"/>
        </w:rPr>
        <w:t>Dane osobowe będą przetwarzane przez MSZ na podstawie art. 6 ust. 1 lit. e RODO w celu realizacji otwartego konkursu ofert na zadania publiczne dot. współpracy rozwojowej (realizowane</w:t>
      </w:r>
      <w:r w:rsidR="00AE5A6F" w:rsidRPr="00CA1ADF">
        <w:rPr>
          <w:rFonts w:ascii="Lato" w:hAnsi="Lato" w:cstheme="minorHAnsi"/>
          <w:sz w:val="22"/>
          <w:szCs w:val="22"/>
        </w:rPr>
        <w:t xml:space="preserve"> na podstawie ustawy z</w:t>
      </w:r>
      <w:r w:rsidR="00965E95">
        <w:rPr>
          <w:rFonts w:ascii="Lato" w:hAnsi="Lato" w:cstheme="minorHAnsi"/>
          <w:sz w:val="22"/>
          <w:szCs w:val="22"/>
        </w:rPr>
        <w:t xml:space="preserve"> </w:t>
      </w:r>
      <w:r w:rsidR="00AE5A6F" w:rsidRPr="00CA1ADF">
        <w:rPr>
          <w:rFonts w:ascii="Lato" w:hAnsi="Lato" w:cstheme="minorHAnsi"/>
          <w:sz w:val="22"/>
          <w:szCs w:val="22"/>
        </w:rPr>
        <w:t>dnia</w:t>
      </w:r>
      <w:r w:rsidR="00965E95">
        <w:rPr>
          <w:rFonts w:ascii="Lato" w:hAnsi="Lato" w:cstheme="minorHAnsi"/>
          <w:sz w:val="22"/>
          <w:szCs w:val="22"/>
        </w:rPr>
        <w:t xml:space="preserve"> </w:t>
      </w:r>
      <w:r w:rsidR="00D30CDF" w:rsidRPr="00CA1ADF">
        <w:rPr>
          <w:rFonts w:ascii="Lato" w:hAnsi="Lato" w:cstheme="minorHAnsi"/>
          <w:sz w:val="22"/>
          <w:szCs w:val="22"/>
        </w:rPr>
        <w:t xml:space="preserve">4 września </w:t>
      </w:r>
      <w:r w:rsidRPr="00CA1ADF">
        <w:rPr>
          <w:rFonts w:ascii="Lato" w:hAnsi="Lato" w:cstheme="minorHAnsi"/>
          <w:sz w:val="22"/>
          <w:szCs w:val="22"/>
        </w:rPr>
        <w:t>1997 r. o działach administracji rządowej</w:t>
      </w:r>
      <w:r w:rsidR="00AE5A6F" w:rsidRPr="00CA1ADF">
        <w:rPr>
          <w:rFonts w:ascii="Lato" w:hAnsi="Lato" w:cstheme="minorHAnsi"/>
          <w:sz w:val="22"/>
          <w:szCs w:val="22"/>
        </w:rPr>
        <w:t xml:space="preserve"> (</w:t>
      </w:r>
      <w:r w:rsidR="003B3C27" w:rsidRPr="00CA1ADF">
        <w:rPr>
          <w:rFonts w:ascii="Lato" w:hAnsi="Lato"/>
          <w:sz w:val="22"/>
          <w:szCs w:val="22"/>
        </w:rPr>
        <w:t xml:space="preserve"> </w:t>
      </w:r>
      <w:r w:rsidR="003B3C27" w:rsidRPr="00CA1ADF">
        <w:rPr>
          <w:rFonts w:ascii="Lato" w:hAnsi="Lato" w:cstheme="minorHAnsi"/>
          <w:sz w:val="22"/>
          <w:szCs w:val="22"/>
        </w:rPr>
        <w:t>Dz. U. z 2025 r. poz. 1275</w:t>
      </w:r>
      <w:r w:rsidR="00176E76">
        <w:rPr>
          <w:rFonts w:ascii="Lato" w:hAnsi="Lato" w:cstheme="minorHAnsi"/>
          <w:sz w:val="22"/>
          <w:szCs w:val="22"/>
        </w:rPr>
        <w:t>, 1846</w:t>
      </w:r>
      <w:r w:rsidR="00AE5A6F" w:rsidRPr="00CA1ADF">
        <w:rPr>
          <w:rFonts w:ascii="Lato" w:hAnsi="Lato" w:cstheme="minorHAnsi"/>
          <w:sz w:val="22"/>
          <w:szCs w:val="22"/>
        </w:rPr>
        <w:t>),</w:t>
      </w:r>
      <w:r w:rsidRPr="00CA1ADF">
        <w:rPr>
          <w:rFonts w:ascii="Lato" w:hAnsi="Lato" w:cstheme="minorHAnsi"/>
          <w:sz w:val="22"/>
          <w:szCs w:val="22"/>
        </w:rPr>
        <w:t xml:space="preserve"> a w przypadku zawarcia umowy dotacji – na podstawie art. 6 ust.</w:t>
      </w:r>
      <w:r w:rsidRPr="00CA1ADF">
        <w:rPr>
          <w:rFonts w:ascii="Lato" w:hAnsi="Lato" w:cstheme="minorHAnsi"/>
          <w:bCs/>
          <w:sz w:val="22"/>
          <w:szCs w:val="22"/>
        </w:rPr>
        <w:t xml:space="preserve"> </w:t>
      </w:r>
      <w:r w:rsidRPr="00CA1ADF">
        <w:rPr>
          <w:rFonts w:ascii="Lato" w:hAnsi="Lato" w:cstheme="minorHAnsi"/>
          <w:sz w:val="22"/>
          <w:szCs w:val="22"/>
        </w:rPr>
        <w:t xml:space="preserve">1 lit. c i e RODO – w celu realizacji ww. zadań publicznych, w tym opracowywania materiałów informacyjnych, monitoringu, kontroli i ewaluacji tych </w:t>
      </w:r>
      <w:r w:rsidR="00AE5A6F" w:rsidRPr="00CA1ADF">
        <w:rPr>
          <w:rFonts w:ascii="Lato" w:hAnsi="Lato" w:cstheme="minorHAnsi"/>
          <w:sz w:val="22"/>
          <w:szCs w:val="22"/>
        </w:rPr>
        <w:t xml:space="preserve">zadań (na podstawie ustawy </w:t>
      </w:r>
      <w:r w:rsidR="00AE5A6F" w:rsidRPr="00CA1ADF">
        <w:rPr>
          <w:rFonts w:ascii="Lato" w:hAnsi="Lato" w:cstheme="minorHAnsi"/>
          <w:bCs/>
          <w:sz w:val="22"/>
          <w:szCs w:val="22"/>
        </w:rPr>
        <w:t>z dnia</w:t>
      </w:r>
      <w:r w:rsidRPr="00CA1ADF">
        <w:rPr>
          <w:rFonts w:ascii="Lato" w:hAnsi="Lato" w:cstheme="minorHAnsi"/>
          <w:bCs/>
          <w:sz w:val="22"/>
          <w:szCs w:val="22"/>
        </w:rPr>
        <w:t xml:space="preserve"> 4 września 1997 r. </w:t>
      </w:r>
      <w:r w:rsidRPr="00CA1ADF">
        <w:rPr>
          <w:rFonts w:ascii="Lato" w:hAnsi="Lato" w:cstheme="minorHAnsi"/>
          <w:sz w:val="22"/>
          <w:szCs w:val="22"/>
        </w:rPr>
        <w:t>o</w:t>
      </w:r>
      <w:r w:rsidR="00965E95">
        <w:rPr>
          <w:rFonts w:ascii="Lato" w:hAnsi="Lato" w:cstheme="minorHAnsi"/>
          <w:sz w:val="22"/>
          <w:szCs w:val="22"/>
        </w:rPr>
        <w:t> </w:t>
      </w:r>
      <w:r w:rsidRPr="00CA1ADF">
        <w:rPr>
          <w:rFonts w:ascii="Lato" w:hAnsi="Lato" w:cstheme="minorHAnsi"/>
          <w:sz w:val="22"/>
          <w:szCs w:val="22"/>
        </w:rPr>
        <w:t>dzia</w:t>
      </w:r>
      <w:r w:rsidR="00AE5A6F" w:rsidRPr="00CA1ADF">
        <w:rPr>
          <w:rFonts w:ascii="Lato" w:hAnsi="Lato" w:cstheme="minorHAnsi"/>
          <w:sz w:val="22"/>
          <w:szCs w:val="22"/>
        </w:rPr>
        <w:t>łach administracji rządowej i</w:t>
      </w:r>
      <w:r w:rsidR="00AE5A6F" w:rsidRPr="00CA1ADF">
        <w:rPr>
          <w:rFonts w:ascii="Lato" w:hAnsi="Lato" w:cstheme="minorHAnsi"/>
          <w:bCs/>
          <w:sz w:val="22"/>
          <w:szCs w:val="22"/>
        </w:rPr>
        <w:t> </w:t>
      </w:r>
      <w:r w:rsidR="00AE5A6F" w:rsidRPr="00CA1ADF">
        <w:rPr>
          <w:rFonts w:ascii="Lato" w:hAnsi="Lato" w:cstheme="minorHAnsi"/>
          <w:sz w:val="22"/>
          <w:szCs w:val="22"/>
        </w:rPr>
        <w:t>w</w:t>
      </w:r>
      <w:r w:rsidR="00AE5A6F" w:rsidRPr="00CA1ADF">
        <w:rPr>
          <w:rFonts w:ascii="Lato" w:hAnsi="Lato" w:cstheme="minorHAnsi"/>
          <w:bCs/>
          <w:sz w:val="22"/>
          <w:szCs w:val="22"/>
        </w:rPr>
        <w:t> </w:t>
      </w:r>
      <w:r w:rsidRPr="00CA1ADF">
        <w:rPr>
          <w:rFonts w:ascii="Lato" w:hAnsi="Lato" w:cstheme="minorHAnsi"/>
          <w:sz w:val="22"/>
          <w:szCs w:val="22"/>
        </w:rPr>
        <w:t>związku z obowiązkami określonymi w ustawie z dnia 27 sierpnia 2009 r. o finansach publicznych</w:t>
      </w:r>
      <w:r w:rsidRPr="00CA1ADF">
        <w:rPr>
          <w:rFonts w:ascii="Lato" w:hAnsi="Lato" w:cstheme="minorHAnsi"/>
          <w:bCs/>
          <w:sz w:val="22"/>
          <w:szCs w:val="22"/>
        </w:rPr>
        <w:t>).</w:t>
      </w:r>
    </w:p>
    <w:p w14:paraId="7102C4A9" w14:textId="660E9346" w:rsidR="008E1929" w:rsidRPr="00CA1ADF" w:rsidRDefault="008E1929" w:rsidP="008C620B">
      <w:pPr>
        <w:pStyle w:val="Akapitzlist"/>
        <w:numPr>
          <w:ilvl w:val="0"/>
          <w:numId w:val="5"/>
        </w:numPr>
        <w:spacing w:before="60" w:after="60"/>
        <w:ind w:left="992" w:hanging="425"/>
        <w:jc w:val="both"/>
        <w:rPr>
          <w:rFonts w:ascii="Lato" w:hAnsi="Lato" w:cstheme="minorHAnsi"/>
          <w:bCs/>
          <w:sz w:val="22"/>
          <w:szCs w:val="22"/>
        </w:rPr>
      </w:pPr>
      <w:r w:rsidRPr="00CA1ADF">
        <w:rPr>
          <w:rFonts w:ascii="Lato" w:hAnsi="Lato" w:cstheme="minorHAnsi"/>
          <w:sz w:val="22"/>
          <w:szCs w:val="22"/>
        </w:rPr>
        <w:t>Dane osobowe będą przechowywane do czasu ogłoszenia wyników konkursu ofert lub w przypadku zawarcia umowy dotacji – do czasu zakończenia realizacji projektu, a następnie w celach archiwalnych, zgodnie z przepisami ustawy z dnia 14 lipca 1983</w:t>
      </w:r>
      <w:r w:rsidR="00965E95">
        <w:rPr>
          <w:rFonts w:ascii="Lato" w:hAnsi="Lato" w:cstheme="minorHAnsi"/>
          <w:sz w:val="22"/>
          <w:szCs w:val="22"/>
        </w:rPr>
        <w:t> </w:t>
      </w:r>
      <w:r w:rsidRPr="00CA1ADF">
        <w:rPr>
          <w:rFonts w:ascii="Lato" w:hAnsi="Lato" w:cstheme="minorHAnsi"/>
          <w:sz w:val="22"/>
          <w:szCs w:val="22"/>
        </w:rPr>
        <w:t xml:space="preserve">r. o narodowym </w:t>
      </w:r>
      <w:r w:rsidR="00AE5A6F" w:rsidRPr="00CA1ADF">
        <w:rPr>
          <w:rFonts w:ascii="Lato" w:hAnsi="Lato" w:cstheme="minorHAnsi"/>
          <w:sz w:val="22"/>
          <w:szCs w:val="22"/>
        </w:rPr>
        <w:t>zasobie archiwalnym i archiwach (</w:t>
      </w:r>
      <w:r w:rsidR="0010619B" w:rsidRPr="00CA1ADF">
        <w:rPr>
          <w:rFonts w:ascii="Lato" w:hAnsi="Lato"/>
          <w:sz w:val="22"/>
          <w:szCs w:val="22"/>
        </w:rPr>
        <w:t xml:space="preserve"> </w:t>
      </w:r>
      <w:r w:rsidR="0010619B" w:rsidRPr="00CA1ADF">
        <w:rPr>
          <w:rFonts w:ascii="Lato" w:hAnsi="Lato" w:cstheme="minorHAnsi"/>
          <w:bCs/>
          <w:sz w:val="22"/>
          <w:szCs w:val="22"/>
        </w:rPr>
        <w:t>Dz. U. z 2020 r. poz. 164</w:t>
      </w:r>
      <w:r w:rsidR="00B002FA" w:rsidRPr="00CA1ADF">
        <w:rPr>
          <w:rFonts w:ascii="Lato" w:hAnsi="Lato" w:cstheme="minorHAnsi"/>
          <w:bCs/>
          <w:sz w:val="22"/>
          <w:szCs w:val="22"/>
        </w:rPr>
        <w:t>, z</w:t>
      </w:r>
      <w:r w:rsidR="00965E95">
        <w:rPr>
          <w:rFonts w:ascii="Lato" w:hAnsi="Lato" w:cstheme="minorHAnsi"/>
          <w:bCs/>
          <w:sz w:val="22"/>
          <w:szCs w:val="22"/>
        </w:rPr>
        <w:t> </w:t>
      </w:r>
      <w:r w:rsidR="00B002FA" w:rsidRPr="00CA1ADF">
        <w:rPr>
          <w:rFonts w:ascii="Lato" w:hAnsi="Lato" w:cstheme="minorHAnsi"/>
          <w:bCs/>
          <w:sz w:val="22"/>
          <w:szCs w:val="22"/>
        </w:rPr>
        <w:t>2025 r. poz. 1173</w:t>
      </w:r>
      <w:r w:rsidR="00AE5A6F" w:rsidRPr="00CA1ADF">
        <w:rPr>
          <w:rFonts w:ascii="Lato" w:hAnsi="Lato" w:cstheme="minorHAnsi"/>
          <w:bCs/>
          <w:sz w:val="22"/>
          <w:szCs w:val="22"/>
        </w:rPr>
        <w:t>).</w:t>
      </w:r>
    </w:p>
    <w:p w14:paraId="123F862D" w14:textId="77777777" w:rsidR="008E1929" w:rsidRPr="00CA1ADF" w:rsidRDefault="008E1929" w:rsidP="008C620B">
      <w:pPr>
        <w:pStyle w:val="Akapitzlist"/>
        <w:numPr>
          <w:ilvl w:val="0"/>
          <w:numId w:val="5"/>
        </w:numPr>
        <w:spacing w:before="60" w:after="60"/>
        <w:ind w:left="992" w:hanging="425"/>
        <w:rPr>
          <w:rFonts w:ascii="Lato" w:hAnsi="Lato" w:cstheme="minorHAnsi"/>
          <w:sz w:val="22"/>
          <w:szCs w:val="22"/>
        </w:rPr>
      </w:pPr>
      <w:r w:rsidRPr="00CA1ADF">
        <w:rPr>
          <w:rFonts w:ascii="Lato" w:hAnsi="Lato" w:cstheme="minorHAnsi"/>
          <w:sz w:val="22"/>
          <w:szCs w:val="22"/>
        </w:rPr>
        <w:t>Zakres przetwarzanych danych obejmuje:</w:t>
      </w:r>
    </w:p>
    <w:p w14:paraId="2A0B2CB6" w14:textId="77777777" w:rsidR="008E1929" w:rsidRPr="00CA1ADF" w:rsidRDefault="008E1929" w:rsidP="008C620B">
      <w:pPr>
        <w:pStyle w:val="Akapitzlist"/>
        <w:numPr>
          <w:ilvl w:val="1"/>
          <w:numId w:val="7"/>
        </w:numPr>
        <w:spacing w:before="60" w:after="60"/>
        <w:ind w:left="1417" w:hanging="425"/>
        <w:jc w:val="both"/>
        <w:rPr>
          <w:rFonts w:ascii="Lato" w:hAnsi="Lato" w:cstheme="minorHAnsi"/>
          <w:sz w:val="22"/>
          <w:szCs w:val="22"/>
        </w:rPr>
      </w:pPr>
      <w:r w:rsidRPr="00CA1ADF">
        <w:rPr>
          <w:rFonts w:ascii="Lato" w:hAnsi="Lato" w:cstheme="minorHAnsi"/>
          <w:sz w:val="22"/>
          <w:szCs w:val="22"/>
        </w:rPr>
        <w:t>imię i nazwisko;</w:t>
      </w:r>
    </w:p>
    <w:p w14:paraId="09BF1D15" w14:textId="77777777" w:rsidR="008E1929" w:rsidRPr="00CA1ADF" w:rsidRDefault="008E1929" w:rsidP="008C620B">
      <w:pPr>
        <w:pStyle w:val="Akapitzlist"/>
        <w:numPr>
          <w:ilvl w:val="1"/>
          <w:numId w:val="7"/>
        </w:numPr>
        <w:spacing w:before="60" w:after="60"/>
        <w:ind w:left="1417" w:hanging="425"/>
        <w:jc w:val="both"/>
        <w:rPr>
          <w:rFonts w:ascii="Lato" w:hAnsi="Lato" w:cstheme="minorHAnsi"/>
          <w:sz w:val="22"/>
          <w:szCs w:val="22"/>
        </w:rPr>
      </w:pPr>
      <w:r w:rsidRPr="00CA1ADF">
        <w:rPr>
          <w:rFonts w:ascii="Lato" w:hAnsi="Lato" w:cstheme="minorHAnsi"/>
          <w:sz w:val="22"/>
          <w:szCs w:val="22"/>
        </w:rPr>
        <w:t>kontakt (adres e-mail, telefon);</w:t>
      </w:r>
    </w:p>
    <w:p w14:paraId="03CB75BD" w14:textId="77777777" w:rsidR="008E1929" w:rsidRPr="00CA1ADF" w:rsidRDefault="008E1929" w:rsidP="008C620B">
      <w:pPr>
        <w:pStyle w:val="Akapitzlist"/>
        <w:numPr>
          <w:ilvl w:val="1"/>
          <w:numId w:val="7"/>
        </w:numPr>
        <w:spacing w:before="60" w:after="60"/>
        <w:ind w:left="1417" w:hanging="425"/>
        <w:jc w:val="both"/>
        <w:rPr>
          <w:rFonts w:ascii="Lato" w:hAnsi="Lato" w:cstheme="minorHAnsi"/>
          <w:sz w:val="22"/>
          <w:szCs w:val="22"/>
        </w:rPr>
      </w:pPr>
      <w:r w:rsidRPr="00CA1ADF">
        <w:rPr>
          <w:rFonts w:ascii="Lato" w:hAnsi="Lato" w:cstheme="minorHAnsi"/>
          <w:sz w:val="22"/>
          <w:szCs w:val="22"/>
        </w:rPr>
        <w:t>pełniona funkcja;</w:t>
      </w:r>
    </w:p>
    <w:p w14:paraId="2F709599" w14:textId="77777777" w:rsidR="008E1929" w:rsidRPr="00CA1ADF" w:rsidRDefault="008E1929" w:rsidP="008C620B">
      <w:pPr>
        <w:pStyle w:val="Akapitzlist"/>
        <w:numPr>
          <w:ilvl w:val="1"/>
          <w:numId w:val="7"/>
        </w:numPr>
        <w:spacing w:before="60" w:after="60"/>
        <w:ind w:left="1417" w:hanging="425"/>
        <w:jc w:val="both"/>
        <w:rPr>
          <w:rFonts w:ascii="Lato" w:hAnsi="Lato" w:cstheme="minorHAnsi"/>
          <w:sz w:val="22"/>
          <w:szCs w:val="22"/>
        </w:rPr>
      </w:pPr>
      <w:r w:rsidRPr="00CA1ADF">
        <w:rPr>
          <w:rFonts w:ascii="Lato" w:hAnsi="Lato" w:cstheme="minorHAnsi"/>
          <w:sz w:val="22"/>
          <w:szCs w:val="22"/>
        </w:rPr>
        <w:t>doświadczenie zawodowe;</w:t>
      </w:r>
    </w:p>
    <w:p w14:paraId="0D27E26E" w14:textId="77777777" w:rsidR="008E1929" w:rsidRPr="00CA1ADF" w:rsidRDefault="008E1929" w:rsidP="008C620B">
      <w:pPr>
        <w:pStyle w:val="Akapitzlist"/>
        <w:numPr>
          <w:ilvl w:val="1"/>
          <w:numId w:val="7"/>
        </w:numPr>
        <w:spacing w:before="60" w:after="60"/>
        <w:ind w:left="1417" w:hanging="425"/>
        <w:jc w:val="both"/>
        <w:rPr>
          <w:rFonts w:ascii="Lato" w:hAnsi="Lato" w:cstheme="minorHAnsi"/>
          <w:sz w:val="22"/>
          <w:szCs w:val="22"/>
        </w:rPr>
      </w:pPr>
      <w:r w:rsidRPr="00CA1ADF">
        <w:rPr>
          <w:rFonts w:ascii="Lato" w:hAnsi="Lato" w:cstheme="minorHAnsi"/>
          <w:sz w:val="22"/>
          <w:szCs w:val="22"/>
        </w:rPr>
        <w:t>kwalifikacje;</w:t>
      </w:r>
    </w:p>
    <w:p w14:paraId="4E265340" w14:textId="77777777" w:rsidR="008E1929" w:rsidRPr="00CA1ADF" w:rsidRDefault="008E1929" w:rsidP="008C620B">
      <w:pPr>
        <w:pStyle w:val="Akapitzlist"/>
        <w:numPr>
          <w:ilvl w:val="1"/>
          <w:numId w:val="7"/>
        </w:numPr>
        <w:spacing w:before="60" w:after="60"/>
        <w:ind w:left="1417" w:hanging="425"/>
        <w:jc w:val="both"/>
        <w:rPr>
          <w:rFonts w:ascii="Lato" w:hAnsi="Lato" w:cstheme="minorHAnsi"/>
          <w:sz w:val="22"/>
          <w:szCs w:val="22"/>
        </w:rPr>
      </w:pPr>
      <w:r w:rsidRPr="00CA1ADF">
        <w:rPr>
          <w:rFonts w:ascii="Lato" w:hAnsi="Lato" w:cstheme="minorHAnsi"/>
          <w:sz w:val="22"/>
          <w:szCs w:val="22"/>
        </w:rPr>
        <w:t>wykształcenie;</w:t>
      </w:r>
    </w:p>
    <w:p w14:paraId="2F54AE6B" w14:textId="77777777" w:rsidR="008E1929" w:rsidRPr="00CA1ADF" w:rsidRDefault="008E1929" w:rsidP="008C620B">
      <w:pPr>
        <w:pStyle w:val="Akapitzlist"/>
        <w:numPr>
          <w:ilvl w:val="1"/>
          <w:numId w:val="7"/>
        </w:numPr>
        <w:spacing w:before="60" w:after="60"/>
        <w:ind w:left="1417" w:hanging="425"/>
        <w:jc w:val="both"/>
        <w:rPr>
          <w:rFonts w:ascii="Lato" w:hAnsi="Lato" w:cstheme="minorHAnsi"/>
          <w:sz w:val="22"/>
          <w:szCs w:val="22"/>
        </w:rPr>
      </w:pPr>
      <w:r w:rsidRPr="00CA1ADF">
        <w:rPr>
          <w:rFonts w:ascii="Lato" w:hAnsi="Lato" w:cstheme="minorHAnsi"/>
          <w:sz w:val="22"/>
          <w:szCs w:val="22"/>
        </w:rPr>
        <w:t>miejsce zatrudnienia;</w:t>
      </w:r>
    </w:p>
    <w:p w14:paraId="5EB4157D" w14:textId="77777777" w:rsidR="008E1929" w:rsidRPr="00CA1ADF" w:rsidRDefault="008E1929" w:rsidP="008C620B">
      <w:pPr>
        <w:pStyle w:val="Akapitzlist"/>
        <w:numPr>
          <w:ilvl w:val="1"/>
          <w:numId w:val="7"/>
        </w:numPr>
        <w:spacing w:before="60" w:after="60"/>
        <w:ind w:left="1417" w:hanging="425"/>
        <w:jc w:val="both"/>
        <w:rPr>
          <w:rFonts w:ascii="Lato" w:hAnsi="Lato" w:cstheme="minorHAnsi"/>
          <w:sz w:val="22"/>
          <w:szCs w:val="22"/>
        </w:rPr>
      </w:pPr>
      <w:r w:rsidRPr="00CA1ADF">
        <w:rPr>
          <w:rFonts w:ascii="Lato" w:hAnsi="Lato" w:cstheme="minorHAnsi"/>
          <w:sz w:val="22"/>
          <w:szCs w:val="22"/>
        </w:rPr>
        <w:t>znajomość języków.</w:t>
      </w:r>
    </w:p>
    <w:p w14:paraId="3DA9355A" w14:textId="77777777" w:rsidR="008E1929" w:rsidRPr="00CA1ADF" w:rsidRDefault="008E1929" w:rsidP="008C620B">
      <w:pPr>
        <w:pStyle w:val="Akapitzlist"/>
        <w:numPr>
          <w:ilvl w:val="0"/>
          <w:numId w:val="5"/>
        </w:numPr>
        <w:spacing w:before="60" w:after="60"/>
        <w:jc w:val="both"/>
        <w:rPr>
          <w:rFonts w:ascii="Lato" w:hAnsi="Lato" w:cstheme="minorHAnsi"/>
          <w:sz w:val="22"/>
          <w:szCs w:val="22"/>
        </w:rPr>
      </w:pPr>
      <w:r w:rsidRPr="00CA1ADF">
        <w:rPr>
          <w:rFonts w:ascii="Lato" w:hAnsi="Lato" w:cstheme="minorHAnsi"/>
          <w:sz w:val="22"/>
          <w:szCs w:val="22"/>
        </w:rPr>
        <w:t>Dane osobowe mogą być przekazane podmiotom trzecim, w szczególności:</w:t>
      </w:r>
    </w:p>
    <w:p w14:paraId="1F70887A" w14:textId="3B32DD99" w:rsidR="008E1929" w:rsidRPr="00CA1ADF" w:rsidRDefault="008E1929" w:rsidP="008C620B">
      <w:pPr>
        <w:pStyle w:val="Akapitzlist"/>
        <w:numPr>
          <w:ilvl w:val="0"/>
          <w:numId w:val="6"/>
        </w:numPr>
        <w:spacing w:before="60" w:after="60"/>
        <w:ind w:left="1418" w:hanging="425"/>
        <w:jc w:val="both"/>
        <w:rPr>
          <w:rFonts w:ascii="Lato" w:hAnsi="Lato" w:cstheme="minorHAnsi"/>
          <w:sz w:val="22"/>
          <w:szCs w:val="22"/>
        </w:rPr>
      </w:pPr>
      <w:r w:rsidRPr="00CA1ADF">
        <w:rPr>
          <w:rFonts w:ascii="Lato" w:hAnsi="Lato" w:cstheme="minorHAnsi"/>
          <w:sz w:val="22"/>
          <w:szCs w:val="22"/>
        </w:rPr>
        <w:t>komisji konkursowej, opiniującej oferty</w:t>
      </w:r>
      <w:r w:rsidR="004E77B3" w:rsidRPr="00CA1ADF">
        <w:rPr>
          <w:rFonts w:ascii="Lato" w:hAnsi="Lato" w:cstheme="minorHAnsi"/>
          <w:sz w:val="22"/>
          <w:szCs w:val="22"/>
        </w:rPr>
        <w:t>, o której mowa w punkcie 9 Regulaminu</w:t>
      </w:r>
      <w:r w:rsidR="00CA7997" w:rsidRPr="00CA1ADF">
        <w:rPr>
          <w:rFonts w:ascii="Lato" w:hAnsi="Lato" w:cstheme="minorHAnsi"/>
          <w:sz w:val="22"/>
          <w:szCs w:val="22"/>
        </w:rPr>
        <w:t>;</w:t>
      </w:r>
    </w:p>
    <w:p w14:paraId="3B306E70" w14:textId="2BEC5E93" w:rsidR="008E1929" w:rsidRPr="00CA1ADF" w:rsidRDefault="008E1929" w:rsidP="008C620B">
      <w:pPr>
        <w:pStyle w:val="Akapitzlist"/>
        <w:numPr>
          <w:ilvl w:val="0"/>
          <w:numId w:val="6"/>
        </w:numPr>
        <w:spacing w:before="60" w:after="60"/>
        <w:ind w:left="1418" w:hanging="425"/>
        <w:jc w:val="both"/>
        <w:rPr>
          <w:rFonts w:ascii="Lato" w:hAnsi="Lato" w:cstheme="minorHAnsi"/>
          <w:sz w:val="22"/>
          <w:szCs w:val="22"/>
        </w:rPr>
      </w:pPr>
      <w:r w:rsidRPr="00CA1ADF">
        <w:rPr>
          <w:rFonts w:ascii="Lato" w:hAnsi="Lato" w:cstheme="minorHAnsi"/>
          <w:sz w:val="22"/>
          <w:szCs w:val="22"/>
        </w:rPr>
        <w:t>podmiotom upoważnionym na podstawie obowiązujących przepisów prawa, w</w:t>
      </w:r>
      <w:r w:rsidR="00AF71C6">
        <w:rPr>
          <w:rFonts w:ascii="Lato" w:hAnsi="Lato" w:cstheme="minorHAnsi"/>
          <w:sz w:val="22"/>
          <w:szCs w:val="22"/>
        </w:rPr>
        <w:t> </w:t>
      </w:r>
      <w:r w:rsidRPr="00CA1ADF">
        <w:rPr>
          <w:rFonts w:ascii="Lato" w:hAnsi="Lato" w:cstheme="minorHAnsi"/>
          <w:sz w:val="22"/>
          <w:szCs w:val="22"/>
        </w:rPr>
        <w:t>tym sądom i innym organom państwowym;</w:t>
      </w:r>
    </w:p>
    <w:p w14:paraId="4C09886B" w14:textId="77777777" w:rsidR="008E1929" w:rsidRPr="00CA1ADF" w:rsidRDefault="008E1929" w:rsidP="008C620B">
      <w:pPr>
        <w:pStyle w:val="Akapitzlist"/>
        <w:numPr>
          <w:ilvl w:val="0"/>
          <w:numId w:val="6"/>
        </w:numPr>
        <w:spacing w:before="60" w:after="60"/>
        <w:ind w:left="1418" w:hanging="425"/>
        <w:jc w:val="both"/>
        <w:rPr>
          <w:rFonts w:ascii="Lato" w:hAnsi="Lato" w:cstheme="minorHAnsi"/>
          <w:sz w:val="22"/>
          <w:szCs w:val="22"/>
        </w:rPr>
      </w:pPr>
      <w:r w:rsidRPr="00CA1ADF">
        <w:rPr>
          <w:rFonts w:ascii="Lato" w:hAnsi="Lato" w:cstheme="minorHAnsi"/>
          <w:sz w:val="22"/>
          <w:szCs w:val="22"/>
        </w:rPr>
        <w:t>podmiotom świadczącym, na podstawie zawartej z MSZ umowy, usługi opiniowania ofert, informatyczne, komunikacyjne, audytorskie, ewaluacyjne.</w:t>
      </w:r>
    </w:p>
    <w:p w14:paraId="24C34086" w14:textId="77777777" w:rsidR="008E1929" w:rsidRPr="00CA1ADF" w:rsidRDefault="008E1929" w:rsidP="008C620B">
      <w:pPr>
        <w:pStyle w:val="Akapitzlist"/>
        <w:numPr>
          <w:ilvl w:val="0"/>
          <w:numId w:val="5"/>
        </w:numPr>
        <w:spacing w:before="60" w:after="60"/>
        <w:jc w:val="both"/>
        <w:rPr>
          <w:rFonts w:ascii="Lato" w:hAnsi="Lato" w:cstheme="minorHAnsi"/>
          <w:sz w:val="22"/>
          <w:szCs w:val="22"/>
        </w:rPr>
      </w:pPr>
      <w:r w:rsidRPr="00CA1ADF">
        <w:rPr>
          <w:rFonts w:ascii="Lato" w:hAnsi="Lato" w:cstheme="minorHAnsi"/>
          <w:sz w:val="22"/>
          <w:szCs w:val="22"/>
        </w:rPr>
        <w:t xml:space="preserve">Dane osobowe nie będą przekazywane do państwa trzeciego, ani do organizacji międzynarodowej. </w:t>
      </w:r>
    </w:p>
    <w:p w14:paraId="718F0B60" w14:textId="77777777" w:rsidR="008E1929" w:rsidRPr="00CA1ADF" w:rsidRDefault="008E1929" w:rsidP="008C620B">
      <w:pPr>
        <w:pStyle w:val="Akapitzlist"/>
        <w:numPr>
          <w:ilvl w:val="0"/>
          <w:numId w:val="5"/>
        </w:numPr>
        <w:spacing w:before="60" w:after="60"/>
        <w:jc w:val="both"/>
        <w:rPr>
          <w:rFonts w:ascii="Lato" w:hAnsi="Lato" w:cstheme="minorHAnsi"/>
          <w:sz w:val="22"/>
          <w:szCs w:val="22"/>
        </w:rPr>
      </w:pPr>
      <w:r w:rsidRPr="00CA1ADF">
        <w:rPr>
          <w:rFonts w:ascii="Lato" w:hAnsi="Lato" w:cstheme="minorHAnsi"/>
          <w:sz w:val="22"/>
          <w:szCs w:val="22"/>
        </w:rPr>
        <w:lastRenderedPageBreak/>
        <w:t>Osobie, której dane dotyczą, przysługuje prawo do kontroli przetwarzania danych, określone w art. 15–16 RODO, w szczególności prawo dostępu do treści swoich danych osobowych i ich sprostowania oraz art. 17–19 i 21 RODO, usunięcia lub ograniczenia przetwarzania oraz prawo wniesienia sprzeciwu, o ile będą miały zastosowanie.</w:t>
      </w:r>
    </w:p>
    <w:p w14:paraId="17B452A5" w14:textId="77777777" w:rsidR="008E1929" w:rsidRPr="00CA1ADF" w:rsidRDefault="008E1929" w:rsidP="008C620B">
      <w:pPr>
        <w:pStyle w:val="Akapitzlist"/>
        <w:numPr>
          <w:ilvl w:val="0"/>
          <w:numId w:val="5"/>
        </w:numPr>
        <w:spacing w:before="60" w:after="60"/>
        <w:jc w:val="both"/>
        <w:rPr>
          <w:rFonts w:ascii="Lato" w:hAnsi="Lato" w:cstheme="minorHAnsi"/>
          <w:sz w:val="22"/>
          <w:szCs w:val="22"/>
        </w:rPr>
      </w:pPr>
      <w:r w:rsidRPr="00CA1ADF">
        <w:rPr>
          <w:rFonts w:ascii="Lato" w:hAnsi="Lato" w:cstheme="minorHAnsi"/>
          <w:sz w:val="22"/>
          <w:szCs w:val="22"/>
        </w:rPr>
        <w:t>Dane nie będą przetwarzane w sposób zautomatyzowany, który będzie miał wpływ na podejmowanie decyzji mogących wywołać skutki prawne lub w podobny sposób istotnie na nią wpłynąć. Dane nie będą poddawane profilowaniu.</w:t>
      </w:r>
    </w:p>
    <w:p w14:paraId="7BD345A6" w14:textId="77777777" w:rsidR="008E1929" w:rsidRPr="00CA1ADF" w:rsidRDefault="008E1929" w:rsidP="008C620B">
      <w:pPr>
        <w:pStyle w:val="Akapitzlist"/>
        <w:numPr>
          <w:ilvl w:val="0"/>
          <w:numId w:val="5"/>
        </w:numPr>
        <w:spacing w:before="60" w:after="60"/>
        <w:jc w:val="both"/>
        <w:rPr>
          <w:rFonts w:ascii="Lato" w:hAnsi="Lato" w:cstheme="minorHAnsi"/>
          <w:sz w:val="22"/>
          <w:szCs w:val="22"/>
        </w:rPr>
      </w:pPr>
      <w:r w:rsidRPr="00CA1ADF">
        <w:rPr>
          <w:rFonts w:ascii="Lato" w:hAnsi="Lato" w:cstheme="minorHAnsi"/>
          <w:sz w:val="22"/>
          <w:szCs w:val="22"/>
        </w:rPr>
        <w:t>Osobie, której dane dotyczą przysługuje prawo wniesienia skargi do organu nadzorczego na</w:t>
      </w:r>
      <w:r w:rsidRPr="00CA1ADF">
        <w:rPr>
          <w:rFonts w:ascii="Lato" w:hAnsi="Lato" w:cstheme="minorHAnsi"/>
          <w:bCs/>
          <w:sz w:val="22"/>
          <w:szCs w:val="22"/>
        </w:rPr>
        <w:t xml:space="preserve"> </w:t>
      </w:r>
      <w:r w:rsidRPr="00CA1ADF">
        <w:rPr>
          <w:rFonts w:ascii="Lato" w:hAnsi="Lato" w:cstheme="minorHAnsi"/>
          <w:sz w:val="22"/>
          <w:szCs w:val="22"/>
        </w:rPr>
        <w:t>adres:</w:t>
      </w:r>
    </w:p>
    <w:p w14:paraId="7323FCF8" w14:textId="77777777" w:rsidR="008E1929" w:rsidRPr="00CA1ADF" w:rsidRDefault="008E1929" w:rsidP="00EB0387">
      <w:pPr>
        <w:pStyle w:val="Akapitzlist"/>
        <w:spacing w:before="60" w:after="60"/>
        <w:ind w:left="992"/>
        <w:jc w:val="center"/>
        <w:rPr>
          <w:rFonts w:ascii="Lato" w:hAnsi="Lato" w:cstheme="minorHAnsi"/>
          <w:sz w:val="22"/>
          <w:szCs w:val="22"/>
        </w:rPr>
      </w:pPr>
      <w:r w:rsidRPr="00CA1ADF">
        <w:rPr>
          <w:rFonts w:ascii="Lato" w:hAnsi="Lato" w:cstheme="minorHAnsi"/>
          <w:sz w:val="22"/>
          <w:szCs w:val="22"/>
        </w:rPr>
        <w:t>Prezes Urzędu Ochrony Danych Osobowych</w:t>
      </w:r>
    </w:p>
    <w:p w14:paraId="07166A03" w14:textId="77777777" w:rsidR="00643855" w:rsidRDefault="00DD1822" w:rsidP="00AF71C6">
      <w:pPr>
        <w:pStyle w:val="Akapitzlist"/>
        <w:spacing w:before="60" w:after="60"/>
        <w:ind w:left="2276" w:firstLine="556"/>
        <w:jc w:val="both"/>
        <w:rPr>
          <w:rFonts w:ascii="Lato" w:hAnsi="Lato" w:cstheme="minorHAnsi"/>
          <w:sz w:val="22"/>
          <w:szCs w:val="22"/>
        </w:rPr>
      </w:pPr>
      <w:r w:rsidRPr="00CA1ADF">
        <w:rPr>
          <w:rFonts w:ascii="Lato" w:hAnsi="Lato" w:cstheme="minorHAnsi"/>
          <w:sz w:val="22"/>
          <w:szCs w:val="22"/>
        </w:rPr>
        <w:t xml:space="preserve">ul. Stanisława Moniuszki 1A, 00-014 Warszawa </w:t>
      </w:r>
    </w:p>
    <w:p w14:paraId="686D6F4A" w14:textId="7C17DBDA" w:rsidR="008E1929" w:rsidRPr="00CA1ADF" w:rsidRDefault="008E1929" w:rsidP="00643855">
      <w:pPr>
        <w:pStyle w:val="Akapitzlist"/>
        <w:numPr>
          <w:ilvl w:val="1"/>
          <w:numId w:val="2"/>
        </w:numPr>
        <w:spacing w:before="60" w:after="60"/>
        <w:jc w:val="both"/>
        <w:rPr>
          <w:rFonts w:ascii="Lato" w:hAnsi="Lato" w:cstheme="minorHAnsi"/>
          <w:sz w:val="22"/>
          <w:szCs w:val="22"/>
        </w:rPr>
      </w:pPr>
      <w:r w:rsidRPr="00732A1F">
        <w:rPr>
          <w:rFonts w:ascii="Lato" w:hAnsi="Lato" w:cstheme="minorHAnsi"/>
          <w:sz w:val="22"/>
          <w:szCs w:val="22"/>
        </w:rPr>
        <w:t>Oferent zobowiązany jest do przekazania</w:t>
      </w:r>
      <w:r w:rsidRPr="00CA1ADF">
        <w:rPr>
          <w:rFonts w:ascii="Lato" w:hAnsi="Lato" w:cstheme="minorHAnsi"/>
          <w:sz w:val="22"/>
          <w:szCs w:val="22"/>
        </w:rPr>
        <w:t xml:space="preserve"> osobom wskazanym w ofercie złożonej w</w:t>
      </w:r>
      <w:r w:rsidR="00AF71C6">
        <w:rPr>
          <w:rFonts w:ascii="Lato" w:hAnsi="Lato" w:cstheme="minorHAnsi"/>
          <w:sz w:val="22"/>
          <w:szCs w:val="22"/>
        </w:rPr>
        <w:t> </w:t>
      </w:r>
      <w:r w:rsidRPr="00CA1ADF">
        <w:rPr>
          <w:rFonts w:ascii="Lato" w:hAnsi="Lato" w:cstheme="minorHAnsi"/>
          <w:sz w:val="22"/>
          <w:szCs w:val="22"/>
        </w:rPr>
        <w:t>konkursie „</w:t>
      </w:r>
      <w:r w:rsidR="00643855">
        <w:rPr>
          <w:rFonts w:ascii="Lato" w:hAnsi="Lato" w:cstheme="minorHAnsi"/>
          <w:sz w:val="22"/>
          <w:szCs w:val="22"/>
        </w:rPr>
        <w:t>Pomoc humanitarna</w:t>
      </w:r>
      <w:r w:rsidR="00AC7EC6" w:rsidRPr="00643855">
        <w:rPr>
          <w:rFonts w:ascii="Lato" w:hAnsi="Lato" w:cstheme="minorHAnsi"/>
          <w:sz w:val="22"/>
          <w:szCs w:val="22"/>
        </w:rPr>
        <w:t xml:space="preserve"> </w:t>
      </w:r>
      <w:r w:rsidR="00800425" w:rsidRPr="00643855">
        <w:rPr>
          <w:rFonts w:ascii="Lato" w:hAnsi="Lato" w:cstheme="minorHAnsi"/>
          <w:sz w:val="22"/>
          <w:szCs w:val="22"/>
        </w:rPr>
        <w:t>202</w:t>
      </w:r>
      <w:r w:rsidR="00AC7EC6" w:rsidRPr="00643855">
        <w:rPr>
          <w:rFonts w:ascii="Lato" w:hAnsi="Lato" w:cstheme="minorHAnsi"/>
          <w:sz w:val="22"/>
          <w:szCs w:val="22"/>
        </w:rPr>
        <w:t>6</w:t>
      </w:r>
      <w:r w:rsidRPr="00643855">
        <w:rPr>
          <w:rFonts w:ascii="Lato" w:hAnsi="Lato" w:cstheme="minorHAnsi"/>
          <w:sz w:val="22"/>
          <w:szCs w:val="22"/>
        </w:rPr>
        <w:t>”</w:t>
      </w:r>
      <w:r w:rsidRPr="00CA1ADF">
        <w:rPr>
          <w:rFonts w:ascii="Lato" w:hAnsi="Lato" w:cstheme="minorHAnsi"/>
          <w:sz w:val="22"/>
          <w:szCs w:val="22"/>
        </w:rPr>
        <w:t xml:space="preserve"> informacji dotyczącej przetwarzania ich danych osobowych przez Ministerstwo Spraw Zagranicznych zawartej w pkt </w:t>
      </w:r>
      <w:r w:rsidR="00993AB6" w:rsidRPr="00CA1ADF">
        <w:rPr>
          <w:rFonts w:ascii="Lato" w:hAnsi="Lato" w:cstheme="minorHAnsi"/>
          <w:sz w:val="22"/>
          <w:szCs w:val="22"/>
        </w:rPr>
        <w:t>7</w:t>
      </w:r>
      <w:r w:rsidRPr="00CA1ADF">
        <w:rPr>
          <w:rFonts w:ascii="Lato" w:hAnsi="Lato" w:cstheme="minorHAnsi"/>
          <w:sz w:val="22"/>
          <w:szCs w:val="22"/>
        </w:rPr>
        <w:t>.2. Wytycznych</w:t>
      </w:r>
      <w:r w:rsidRPr="00732A1F">
        <w:rPr>
          <w:rFonts w:ascii="Lato" w:hAnsi="Lato" w:cstheme="minorHAnsi"/>
          <w:sz w:val="22"/>
          <w:szCs w:val="22"/>
        </w:rPr>
        <w:t xml:space="preserve"> </w:t>
      </w:r>
      <w:r w:rsidRPr="00CA1ADF">
        <w:rPr>
          <w:rFonts w:ascii="Lato" w:hAnsi="Lato" w:cstheme="minorHAnsi"/>
          <w:sz w:val="22"/>
          <w:szCs w:val="22"/>
        </w:rPr>
        <w:t>i</w:t>
      </w:r>
      <w:r w:rsidR="00965E95">
        <w:rPr>
          <w:rFonts w:ascii="Lato" w:hAnsi="Lato" w:cstheme="minorHAnsi"/>
          <w:sz w:val="22"/>
          <w:szCs w:val="22"/>
        </w:rPr>
        <w:t> </w:t>
      </w:r>
      <w:r w:rsidRPr="00CA1ADF">
        <w:rPr>
          <w:rFonts w:ascii="Lato" w:hAnsi="Lato" w:cstheme="minorHAnsi"/>
          <w:sz w:val="22"/>
          <w:szCs w:val="22"/>
        </w:rPr>
        <w:t xml:space="preserve">przekazania w ofercie składanej w konkursie </w:t>
      </w:r>
      <w:r w:rsidRPr="00732A1F">
        <w:rPr>
          <w:rFonts w:ascii="Lato" w:hAnsi="Lato" w:cstheme="minorHAnsi"/>
          <w:sz w:val="22"/>
          <w:szCs w:val="22"/>
        </w:rPr>
        <w:t>oświadczenia</w:t>
      </w:r>
      <w:r w:rsidRPr="00CA1ADF">
        <w:rPr>
          <w:rFonts w:ascii="Lato" w:hAnsi="Lato" w:cstheme="minorHAnsi"/>
          <w:sz w:val="22"/>
          <w:szCs w:val="22"/>
        </w:rPr>
        <w:t xml:space="preserve"> o wypełnieniu tego obowiązku.</w:t>
      </w:r>
    </w:p>
    <w:p w14:paraId="6B9352D0" w14:textId="77777777" w:rsidR="006E19FC" w:rsidRPr="00CA1ADF" w:rsidRDefault="006E19FC" w:rsidP="006E19FC">
      <w:pPr>
        <w:rPr>
          <w:rFonts w:ascii="Lato" w:hAnsi="Lato" w:cstheme="minorHAnsi"/>
          <w:sz w:val="22"/>
          <w:szCs w:val="22"/>
        </w:rPr>
      </w:pPr>
    </w:p>
    <w:sectPr w:rsidR="006E19FC" w:rsidRPr="00CA1ADF" w:rsidSect="000121F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5DDA" w14:textId="77777777" w:rsidR="000313FF" w:rsidRDefault="000313FF" w:rsidP="00176112">
      <w:pPr>
        <w:spacing w:before="0" w:after="0"/>
      </w:pPr>
      <w:r>
        <w:separator/>
      </w:r>
    </w:p>
  </w:endnote>
  <w:endnote w:type="continuationSeparator" w:id="0">
    <w:p w14:paraId="061EECA8" w14:textId="77777777" w:rsidR="000313FF" w:rsidRDefault="000313FF" w:rsidP="00176112">
      <w:pPr>
        <w:spacing w:before="0" w:after="0"/>
      </w:pPr>
      <w:r>
        <w:continuationSeparator/>
      </w:r>
    </w:p>
  </w:endnote>
  <w:endnote w:type="continuationNotice" w:id="1">
    <w:p w14:paraId="4F5AE53E" w14:textId="77777777" w:rsidR="000313FF" w:rsidRDefault="000313F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A4D8" w14:textId="77777777" w:rsidR="00690E0B" w:rsidRDefault="00B65EC0" w:rsidP="00690E0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8F9D946" w14:textId="77777777" w:rsidR="00690E0B" w:rsidRDefault="00690E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5148" w14:textId="77777777" w:rsidR="00690E0B" w:rsidRPr="00A946CA" w:rsidRDefault="00B65EC0" w:rsidP="00690E0B">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74474D">
      <w:rPr>
        <w:rStyle w:val="Numerstrony"/>
        <w:rFonts w:asciiTheme="minorHAnsi" w:hAnsiTheme="minorHAnsi"/>
        <w:noProof/>
        <w:sz w:val="22"/>
        <w:szCs w:val="22"/>
      </w:rPr>
      <w:t>6</w:t>
    </w:r>
    <w:r w:rsidRPr="00A946CA">
      <w:rPr>
        <w:rStyle w:val="Numerstrony"/>
        <w:rFonts w:asciiTheme="minorHAnsi" w:hAnsiTheme="minorHAnsi"/>
        <w:sz w:val="22"/>
        <w:szCs w:val="22"/>
      </w:rPr>
      <w:fldChar w:fldCharType="end"/>
    </w:r>
  </w:p>
  <w:p w14:paraId="5CCC20A7" w14:textId="77777777" w:rsidR="00690E0B" w:rsidRDefault="00690E0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EF81" w14:textId="77777777" w:rsidR="001A63AC" w:rsidRDefault="001A63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8ABB" w14:textId="77777777" w:rsidR="000313FF" w:rsidRDefault="000313FF" w:rsidP="00176112">
      <w:pPr>
        <w:spacing w:before="0" w:after="0"/>
      </w:pPr>
      <w:r>
        <w:separator/>
      </w:r>
    </w:p>
  </w:footnote>
  <w:footnote w:type="continuationSeparator" w:id="0">
    <w:p w14:paraId="677CBFB3" w14:textId="77777777" w:rsidR="000313FF" w:rsidRDefault="000313FF" w:rsidP="00176112">
      <w:pPr>
        <w:spacing w:before="0" w:after="0"/>
      </w:pPr>
      <w:r>
        <w:continuationSeparator/>
      </w:r>
    </w:p>
  </w:footnote>
  <w:footnote w:type="continuationNotice" w:id="1">
    <w:p w14:paraId="3AC91EA5" w14:textId="77777777" w:rsidR="000313FF" w:rsidRDefault="000313FF">
      <w:pPr>
        <w:spacing w:before="0" w:after="0"/>
      </w:pPr>
    </w:p>
  </w:footnote>
  <w:footnote w:id="2">
    <w:p w14:paraId="147DA26F" w14:textId="77777777" w:rsidR="00A62C8F" w:rsidRPr="00481E96" w:rsidRDefault="00A62C8F" w:rsidP="00A62C8F">
      <w:pPr>
        <w:pStyle w:val="Tekstprzypisudolnego"/>
        <w:spacing w:before="0" w:after="0"/>
        <w:jc w:val="left"/>
        <w:rPr>
          <w:rFonts w:asciiTheme="minorHAnsi" w:hAnsiTheme="minorHAnsi" w:cstheme="minorHAnsi"/>
          <w:sz w:val="20"/>
        </w:rPr>
      </w:pPr>
      <w:r w:rsidRPr="00481E96">
        <w:rPr>
          <w:rStyle w:val="Odwoanieprzypisudolnego"/>
          <w:rFonts w:asciiTheme="minorHAnsi" w:hAnsiTheme="minorHAnsi" w:cstheme="minorHAnsi"/>
          <w:sz w:val="20"/>
        </w:rPr>
        <w:footnoteRef/>
      </w:r>
      <w:r w:rsidRPr="00C524C7">
        <w:rPr>
          <w:rFonts w:asciiTheme="minorHAnsi" w:hAnsiTheme="minorHAnsi" w:cstheme="minorHAnsi"/>
          <w:sz w:val="20"/>
        </w:rPr>
        <w:t xml:space="preserve"> Dokument </w:t>
      </w:r>
      <w:r w:rsidRPr="00C524C7">
        <w:rPr>
          <w:rFonts w:asciiTheme="minorHAnsi" w:hAnsiTheme="minorHAnsi" w:cstheme="minorHAnsi"/>
          <w:i/>
          <w:sz w:val="20"/>
        </w:rPr>
        <w:t>DAC</w:t>
      </w:r>
      <w:r w:rsidRPr="00C524C7">
        <w:rPr>
          <w:rFonts w:asciiTheme="minorHAnsi" w:hAnsiTheme="minorHAnsi" w:cstheme="minorHAnsi"/>
          <w:sz w:val="20"/>
        </w:rPr>
        <w:t xml:space="preserve"> </w:t>
      </w:r>
      <w:r w:rsidRPr="00C524C7">
        <w:rPr>
          <w:rFonts w:asciiTheme="minorHAnsi" w:hAnsiTheme="minorHAnsi" w:cstheme="minorHAnsi"/>
          <w:i/>
          <w:iCs/>
          <w:sz w:val="20"/>
        </w:rPr>
        <w:t>Recommendation on Enabling Civil Society in Development Co-operation and Humanitarian Assistance</w:t>
      </w:r>
      <w:r w:rsidRPr="00C524C7">
        <w:rPr>
          <w:rFonts w:asciiTheme="minorHAnsi" w:hAnsiTheme="minorHAnsi" w:cstheme="minorHAnsi"/>
          <w:iCs/>
          <w:sz w:val="20"/>
        </w:rPr>
        <w:t xml:space="preserve"> (przyjęty 6 lipca 2021 r.) można pobrać ze strony </w:t>
      </w:r>
      <w:hyperlink r:id="rId1" w:history="1">
        <w:r w:rsidRPr="00C524C7">
          <w:rPr>
            <w:rStyle w:val="Hipercze"/>
            <w:rFonts w:asciiTheme="minorHAnsi" w:hAnsiTheme="minorHAnsi" w:cstheme="minorHAnsi"/>
            <w:sz w:val="20"/>
          </w:rPr>
          <w:t>https://legalinstruments.oecd.org/en/instruments/OECD-LEGAL-5021</w:t>
        </w:r>
      </w:hyperlink>
      <w:r w:rsidRPr="00C524C7">
        <w:rPr>
          <w:rFonts w:asciiTheme="minorHAnsi" w:hAnsiTheme="minorHAnsi" w:cstheme="minorHAnsi"/>
          <w:sz w:val="20"/>
        </w:rPr>
        <w:t xml:space="preserve"> oraz (w języku polskim) </w:t>
      </w:r>
      <w:hyperlink r:id="rId2" w:history="1">
        <w:r w:rsidRPr="00C524C7">
          <w:rPr>
            <w:rStyle w:val="Hipercze"/>
            <w:rFonts w:asciiTheme="minorHAnsi" w:hAnsiTheme="minorHAnsi" w:cstheme="minorHAnsi"/>
            <w:sz w:val="20"/>
          </w:rPr>
          <w:t>https://www.gov.pl/web/polskapomoc/rekomendacje-komitetu-pomocy-rozwojowej-oecd-w-sprawie-wlaczenia-spoleczenstwa-obywatelskiego-we-wspolprace-rozwojowa-i-pomoc-humanitarna</w:t>
        </w:r>
      </w:hyperlink>
      <w:r w:rsidRPr="00C524C7">
        <w:rPr>
          <w:rStyle w:val="Hipercze"/>
          <w:rFonts w:asciiTheme="minorHAnsi" w:hAnsiTheme="minorHAnsi" w:cstheme="minorHAnsi"/>
          <w:sz w:val="20"/>
        </w:rPr>
        <w:t xml:space="preserve"> </w:t>
      </w:r>
      <w:r w:rsidRPr="00C524C7">
        <w:rPr>
          <w:rFonts w:asciiTheme="minorHAnsi" w:hAnsiTheme="minorHAnsi" w:cstheme="minorHAnsi"/>
          <w:sz w:val="20"/>
        </w:rPr>
        <w:t xml:space="preserve">[dostęp 12.01. </w:t>
      </w:r>
      <w:r w:rsidRPr="00481E96">
        <w:rPr>
          <w:rFonts w:asciiTheme="minorHAnsi" w:hAnsiTheme="minorHAnsi" w:cstheme="minorHAnsi"/>
          <w:sz w:val="20"/>
        </w:rPr>
        <w:t>202</w:t>
      </w:r>
      <w:r>
        <w:rPr>
          <w:rFonts w:asciiTheme="minorHAnsi" w:hAnsiTheme="minorHAnsi" w:cstheme="minorHAnsi"/>
          <w:sz w:val="20"/>
        </w:rPr>
        <w:t>3</w:t>
      </w:r>
      <w:r w:rsidRPr="00481E96">
        <w:rPr>
          <w:rFonts w:asciiTheme="minorHAnsi" w:hAnsiTheme="minorHAnsi" w:cstheme="minorHAnsi"/>
          <w:sz w:val="20"/>
        </w:rPr>
        <w:t>]</w:t>
      </w:r>
    </w:p>
  </w:footnote>
  <w:footnote w:id="3">
    <w:p w14:paraId="1F170C55" w14:textId="795F7FBB" w:rsidR="00643855" w:rsidRDefault="00643855">
      <w:pPr>
        <w:pStyle w:val="Tekstprzypisudolnego"/>
      </w:pPr>
      <w:r>
        <w:rPr>
          <w:rStyle w:val="Odwoanieprzypisudolnego"/>
        </w:rPr>
        <w:footnoteRef/>
      </w:r>
      <w:r>
        <w:t xml:space="preserve"> Dopuszcza się również stosowanie ePUAP (adres: /MSZ/SkrytkaESP)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2E37" w14:textId="77777777" w:rsidR="001A63AC" w:rsidRDefault="001A63A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1DE8" w14:textId="0D6C2CA7" w:rsidR="00ED353A" w:rsidRPr="00ED353A" w:rsidRDefault="00ED353A" w:rsidP="00ED353A">
    <w:pPr>
      <w:pStyle w:val="StylNumerowanie"/>
      <w:numPr>
        <w:ilvl w:val="0"/>
        <w:numId w:val="0"/>
      </w:numPr>
      <w:ind w:left="340"/>
      <w:rPr>
        <w:rFonts w:ascii="Calibri" w:hAnsi="Calibri"/>
        <w:sz w:val="22"/>
        <w:szCs w:val="22"/>
      </w:rPr>
    </w:pPr>
    <w:r w:rsidRPr="00EB0387">
      <w:rPr>
        <w:rFonts w:ascii="Calibri" w:hAnsi="Calibri"/>
        <w:sz w:val="22"/>
      </w:rPr>
      <w:t xml:space="preserve">Załącznik 1 do Regulaminu </w:t>
    </w:r>
    <w:r w:rsidRPr="00ED353A">
      <w:rPr>
        <w:rFonts w:ascii="Calibri" w:hAnsi="Calibri"/>
        <w:sz w:val="22"/>
        <w:szCs w:val="22"/>
      </w:rPr>
      <w:t>„</w:t>
    </w:r>
    <w:r w:rsidR="000F02BA">
      <w:rPr>
        <w:rFonts w:ascii="Calibri" w:hAnsi="Calibri"/>
        <w:sz w:val="22"/>
        <w:szCs w:val="22"/>
      </w:rPr>
      <w:t>Pomoc humanitarna 2026</w:t>
    </w:r>
    <w:r w:rsidRPr="00EB0387">
      <w:rPr>
        <w:rFonts w:ascii="Calibri" w:hAnsi="Calibri"/>
        <w:sz w:val="22"/>
      </w:rPr>
      <w:t>”</w:t>
    </w:r>
  </w:p>
  <w:p w14:paraId="0E5233B6" w14:textId="77777777" w:rsidR="00C23459" w:rsidRPr="00EB0387" w:rsidRDefault="00C23459" w:rsidP="00ED353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9B3E" w14:textId="77777777" w:rsidR="000121F5" w:rsidRPr="00FD4167" w:rsidRDefault="000121F5" w:rsidP="000121F5">
    <w:pPr>
      <w:jc w:val="center"/>
      <w:rPr>
        <w:rFonts w:ascii="Calibri" w:hAnsi="Calibri"/>
        <w:sz w:val="22"/>
        <w:szCs w:val="22"/>
      </w:rPr>
    </w:pPr>
    <w:r w:rsidRPr="00FD4167">
      <w:rPr>
        <w:rFonts w:ascii="Calibri" w:hAnsi="Calibri"/>
        <w:sz w:val="22"/>
        <w:szCs w:val="22"/>
      </w:rPr>
      <w:t>Ministerstwo Spraw Zagranicznych</w:t>
    </w:r>
  </w:p>
  <w:p w14:paraId="3AEB42F6" w14:textId="77777777" w:rsidR="000121F5" w:rsidRPr="008B3484" w:rsidRDefault="000121F5" w:rsidP="000121F5">
    <w:pPr>
      <w:jc w:val="center"/>
      <w:rPr>
        <w:rFonts w:ascii="Calibri" w:hAnsi="Calibri"/>
        <w:sz w:val="22"/>
        <w:szCs w:val="22"/>
      </w:rPr>
    </w:pPr>
    <w:r w:rsidRPr="00FD4167">
      <w:rPr>
        <w:rFonts w:ascii="Calibri" w:hAnsi="Calibri"/>
        <w:sz w:val="22"/>
        <w:szCs w:val="22"/>
      </w:rPr>
      <w:t>Departament Współpracy Rozwojowej</w:t>
    </w:r>
  </w:p>
  <w:p w14:paraId="6E749C00" w14:textId="77777777" w:rsidR="007F0321" w:rsidRPr="00EB0387" w:rsidRDefault="007F0321" w:rsidP="00EB038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34A3"/>
    <w:multiLevelType w:val="multilevel"/>
    <w:tmpl w:val="005C1EB0"/>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Nagwek2"/>
      <w:lvlText w:val="%2."/>
      <w:lvlJc w:val="left"/>
      <w:pPr>
        <w:tabs>
          <w:tab w:val="num" w:pos="397"/>
        </w:tabs>
        <w:ind w:left="397" w:hanging="397"/>
      </w:pPr>
      <w:rPr>
        <w:rFonts w:cs="Times New Roman"/>
        <w:b/>
        <w:i w:val="0"/>
        <w:caps/>
        <w:smallCaps w:val="0"/>
        <w:strike w:val="0"/>
        <w:color w:val="auto"/>
      </w:rPr>
    </w:lvl>
    <w:lvl w:ilvl="2">
      <w:start w:val="1"/>
      <w:numFmt w:val="decimal"/>
      <w:pStyle w:val="Nagwek3"/>
      <w:lvlText w:val="%2.%3."/>
      <w:lvlJc w:val="left"/>
      <w:pPr>
        <w:tabs>
          <w:tab w:val="num" w:pos="2252"/>
        </w:tabs>
        <w:ind w:left="2252"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2.%3.%4."/>
      <w:lvlJc w:val="left"/>
      <w:pPr>
        <w:tabs>
          <w:tab w:val="num" w:pos="2354"/>
        </w:tabs>
        <w:ind w:left="2354" w:hanging="79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1" w15:restartNumberingAfterBreak="0">
    <w:nsid w:val="1A8D53B2"/>
    <w:multiLevelType w:val="multilevel"/>
    <w:tmpl w:val="BF5CAEB2"/>
    <w:lvl w:ilvl="0">
      <w:start w:val="1"/>
      <w:numFmt w:val="decimal"/>
      <w:lvlText w:val="%1."/>
      <w:lvlJc w:val="left"/>
      <w:pPr>
        <w:tabs>
          <w:tab w:val="num" w:pos="397"/>
        </w:tabs>
        <w:ind w:left="397" w:hanging="397"/>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ascii="Lato" w:hAnsi="Lato" w:cs="Times New Roman" w:hint="default"/>
        <w:b w:val="0"/>
        <w:sz w:val="22"/>
        <w:szCs w:val="22"/>
      </w:rPr>
    </w:lvl>
    <w:lvl w:ilvl="2">
      <w:start w:val="1"/>
      <w:numFmt w:val="decimal"/>
      <w:lvlText w:val="%3)"/>
      <w:lvlJc w:val="left"/>
      <w:pPr>
        <w:tabs>
          <w:tab w:val="num" w:pos="737"/>
        </w:tabs>
        <w:ind w:left="737"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1474"/>
        </w:tabs>
        <w:ind w:left="1474"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2" w15:restartNumberingAfterBreak="0">
    <w:nsid w:val="1D82425F"/>
    <w:multiLevelType w:val="hybridMultilevel"/>
    <w:tmpl w:val="D91CA8D8"/>
    <w:lvl w:ilvl="0" w:tplc="930A4972">
      <w:start w:val="1"/>
      <w:numFmt w:val="bullet"/>
      <w:pStyle w:val="wtabeliwypunktowany"/>
      <w:lvlText w:val="-"/>
      <w:lvlJc w:val="left"/>
      <w:pPr>
        <w:tabs>
          <w:tab w:val="num" w:pos="284"/>
        </w:tabs>
        <w:ind w:left="284" w:hanging="284"/>
      </w:p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 w15:restartNumberingAfterBreak="0">
    <w:nsid w:val="2E66429E"/>
    <w:multiLevelType w:val="hybridMultilevel"/>
    <w:tmpl w:val="C0028E7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305F7C1E"/>
    <w:multiLevelType w:val="hybridMultilevel"/>
    <w:tmpl w:val="9B8E420E"/>
    <w:lvl w:ilvl="0" w:tplc="04150011">
      <w:start w:val="1"/>
      <w:numFmt w:val="decimal"/>
      <w:lvlText w:val="%1)"/>
      <w:lvlJc w:val="left"/>
      <w:pPr>
        <w:ind w:left="1296" w:hanging="360"/>
      </w:pPr>
    </w:lvl>
    <w:lvl w:ilvl="1" w:tplc="04150019" w:tentative="1">
      <w:start w:val="1"/>
      <w:numFmt w:val="lowerLetter"/>
      <w:lvlText w:val="%2."/>
      <w:lvlJc w:val="left"/>
      <w:pPr>
        <w:ind w:left="2016" w:hanging="360"/>
      </w:pPr>
    </w:lvl>
    <w:lvl w:ilvl="2" w:tplc="0415001B" w:tentative="1">
      <w:start w:val="1"/>
      <w:numFmt w:val="lowerRoman"/>
      <w:lvlText w:val="%3."/>
      <w:lvlJc w:val="right"/>
      <w:pPr>
        <w:ind w:left="2736" w:hanging="180"/>
      </w:pPr>
    </w:lvl>
    <w:lvl w:ilvl="3" w:tplc="0415000F" w:tentative="1">
      <w:start w:val="1"/>
      <w:numFmt w:val="decimal"/>
      <w:lvlText w:val="%4."/>
      <w:lvlJc w:val="left"/>
      <w:pPr>
        <w:ind w:left="3456" w:hanging="360"/>
      </w:pPr>
    </w:lvl>
    <w:lvl w:ilvl="4" w:tplc="04150019" w:tentative="1">
      <w:start w:val="1"/>
      <w:numFmt w:val="lowerLetter"/>
      <w:lvlText w:val="%5."/>
      <w:lvlJc w:val="left"/>
      <w:pPr>
        <w:ind w:left="4176" w:hanging="360"/>
      </w:pPr>
    </w:lvl>
    <w:lvl w:ilvl="5" w:tplc="0415001B" w:tentative="1">
      <w:start w:val="1"/>
      <w:numFmt w:val="lowerRoman"/>
      <w:lvlText w:val="%6."/>
      <w:lvlJc w:val="right"/>
      <w:pPr>
        <w:ind w:left="4896" w:hanging="180"/>
      </w:pPr>
    </w:lvl>
    <w:lvl w:ilvl="6" w:tplc="0415000F" w:tentative="1">
      <w:start w:val="1"/>
      <w:numFmt w:val="decimal"/>
      <w:lvlText w:val="%7."/>
      <w:lvlJc w:val="left"/>
      <w:pPr>
        <w:ind w:left="5616" w:hanging="360"/>
      </w:pPr>
    </w:lvl>
    <w:lvl w:ilvl="7" w:tplc="04150019" w:tentative="1">
      <w:start w:val="1"/>
      <w:numFmt w:val="lowerLetter"/>
      <w:lvlText w:val="%8."/>
      <w:lvlJc w:val="left"/>
      <w:pPr>
        <w:ind w:left="6336" w:hanging="360"/>
      </w:pPr>
    </w:lvl>
    <w:lvl w:ilvl="8" w:tplc="0415001B" w:tentative="1">
      <w:start w:val="1"/>
      <w:numFmt w:val="lowerRoman"/>
      <w:lvlText w:val="%9."/>
      <w:lvlJc w:val="right"/>
      <w:pPr>
        <w:ind w:left="7056" w:hanging="180"/>
      </w:pPr>
    </w:lvl>
  </w:abstractNum>
  <w:abstractNum w:abstractNumId="5" w15:restartNumberingAfterBreak="0">
    <w:nsid w:val="422F45B0"/>
    <w:multiLevelType w:val="hybridMultilevel"/>
    <w:tmpl w:val="EA4C1464"/>
    <w:lvl w:ilvl="0" w:tplc="04150011">
      <w:start w:val="1"/>
      <w:numFmt w:val="decimal"/>
      <w:lvlText w:val="%1)"/>
      <w:lvlJc w:val="left"/>
      <w:pPr>
        <w:ind w:left="720" w:hanging="360"/>
      </w:pPr>
    </w:lvl>
    <w:lvl w:ilvl="1" w:tplc="AB8E03B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B863C3"/>
    <w:multiLevelType w:val="hybridMultilevel"/>
    <w:tmpl w:val="E5885880"/>
    <w:lvl w:ilvl="0" w:tplc="AADEB256">
      <w:start w:val="1"/>
      <w:numFmt w:val="decimal"/>
      <w:pStyle w:val="listanumerowana"/>
      <w:lvlText w:val="%1."/>
      <w:lvlJc w:val="left"/>
      <w:pPr>
        <w:ind w:left="360" w:hanging="360"/>
      </w:pPr>
      <w:rPr>
        <w:rFonts w:ascii="Calibri" w:hAnsi="Calibri" w:cs="Times New Roman" w:hint="default"/>
        <w:b w:val="0"/>
        <w:i w:val="0"/>
        <w:sz w:val="22"/>
      </w:rPr>
    </w:lvl>
    <w:lvl w:ilvl="1" w:tplc="D610BAA2">
      <w:start w:val="1"/>
      <w:numFmt w:val="lowerLetter"/>
      <w:pStyle w:val="listanumerowana-poziom2"/>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5D722A38"/>
    <w:multiLevelType w:val="hybridMultilevel"/>
    <w:tmpl w:val="E3A6167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9" w15:restartNumberingAfterBreak="0">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9DF2F7B"/>
    <w:multiLevelType w:val="hybridMultilevel"/>
    <w:tmpl w:val="CDC23F8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031368619">
    <w:abstractNumId w:val="8"/>
  </w:num>
  <w:num w:numId="2" w16cid:durableId="1369835443">
    <w:abstractNumId w:val="1"/>
  </w:num>
  <w:num w:numId="3" w16cid:durableId="1040203820">
    <w:abstractNumId w:val="0"/>
  </w:num>
  <w:num w:numId="4" w16cid:durableId="2072119254">
    <w:abstractNumId w:val="9"/>
  </w:num>
  <w:num w:numId="5" w16cid:durableId="1347707678">
    <w:abstractNumId w:val="5"/>
  </w:num>
  <w:num w:numId="6" w16cid:durableId="627513332">
    <w:abstractNumId w:val="7"/>
  </w:num>
  <w:num w:numId="7" w16cid:durableId="726033501">
    <w:abstractNumId w:val="10"/>
  </w:num>
  <w:num w:numId="8" w16cid:durableId="73820709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0424826">
    <w:abstractNumId w:val="6"/>
  </w:num>
  <w:num w:numId="10" w16cid:durableId="1054236165">
    <w:abstractNumId w:val="4"/>
  </w:num>
  <w:num w:numId="11" w16cid:durableId="20048290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EC0"/>
    <w:rsid w:val="00000EF6"/>
    <w:rsid w:val="00002524"/>
    <w:rsid w:val="000025D6"/>
    <w:rsid w:val="00002ABF"/>
    <w:rsid w:val="00002BC2"/>
    <w:rsid w:val="000034C5"/>
    <w:rsid w:val="000037A5"/>
    <w:rsid w:val="00004001"/>
    <w:rsid w:val="00004404"/>
    <w:rsid w:val="0000450E"/>
    <w:rsid w:val="0000520E"/>
    <w:rsid w:val="000058A6"/>
    <w:rsid w:val="000059C2"/>
    <w:rsid w:val="00006100"/>
    <w:rsid w:val="000066F8"/>
    <w:rsid w:val="000107AB"/>
    <w:rsid w:val="000119AC"/>
    <w:rsid w:val="000121F5"/>
    <w:rsid w:val="00012337"/>
    <w:rsid w:val="00013013"/>
    <w:rsid w:val="000131AB"/>
    <w:rsid w:val="000136C0"/>
    <w:rsid w:val="00014566"/>
    <w:rsid w:val="00014EC5"/>
    <w:rsid w:val="00017261"/>
    <w:rsid w:val="00017402"/>
    <w:rsid w:val="00017CF5"/>
    <w:rsid w:val="000204BC"/>
    <w:rsid w:val="00020F2A"/>
    <w:rsid w:val="00021439"/>
    <w:rsid w:val="00022CA1"/>
    <w:rsid w:val="00023236"/>
    <w:rsid w:val="000235D5"/>
    <w:rsid w:val="000238B5"/>
    <w:rsid w:val="000262C6"/>
    <w:rsid w:val="0002687C"/>
    <w:rsid w:val="00026EBF"/>
    <w:rsid w:val="00030623"/>
    <w:rsid w:val="0003063E"/>
    <w:rsid w:val="0003098D"/>
    <w:rsid w:val="0003115D"/>
    <w:rsid w:val="000311E5"/>
    <w:rsid w:val="000313FF"/>
    <w:rsid w:val="00032CB5"/>
    <w:rsid w:val="00034579"/>
    <w:rsid w:val="00034C31"/>
    <w:rsid w:val="00034F25"/>
    <w:rsid w:val="0003552B"/>
    <w:rsid w:val="00035760"/>
    <w:rsid w:val="000365FE"/>
    <w:rsid w:val="00036817"/>
    <w:rsid w:val="00036860"/>
    <w:rsid w:val="00036D10"/>
    <w:rsid w:val="0003700B"/>
    <w:rsid w:val="0003766D"/>
    <w:rsid w:val="00040F8E"/>
    <w:rsid w:val="00041667"/>
    <w:rsid w:val="000432C1"/>
    <w:rsid w:val="00043D34"/>
    <w:rsid w:val="0004473E"/>
    <w:rsid w:val="000453BC"/>
    <w:rsid w:val="00050142"/>
    <w:rsid w:val="0005039D"/>
    <w:rsid w:val="000508A3"/>
    <w:rsid w:val="00050B68"/>
    <w:rsid w:val="000512E4"/>
    <w:rsid w:val="000513FA"/>
    <w:rsid w:val="000518D4"/>
    <w:rsid w:val="00051AC7"/>
    <w:rsid w:val="00051F83"/>
    <w:rsid w:val="0005437A"/>
    <w:rsid w:val="000550A5"/>
    <w:rsid w:val="0005593E"/>
    <w:rsid w:val="00055A4E"/>
    <w:rsid w:val="00056ADF"/>
    <w:rsid w:val="00056F18"/>
    <w:rsid w:val="0005791D"/>
    <w:rsid w:val="00057AFF"/>
    <w:rsid w:val="00060351"/>
    <w:rsid w:val="00060813"/>
    <w:rsid w:val="00060FAF"/>
    <w:rsid w:val="0006123F"/>
    <w:rsid w:val="000656C6"/>
    <w:rsid w:val="00065AE3"/>
    <w:rsid w:val="000679A1"/>
    <w:rsid w:val="00067BB7"/>
    <w:rsid w:val="00067C2F"/>
    <w:rsid w:val="00071768"/>
    <w:rsid w:val="000719E5"/>
    <w:rsid w:val="00072670"/>
    <w:rsid w:val="00072F3B"/>
    <w:rsid w:val="00073F91"/>
    <w:rsid w:val="0007533C"/>
    <w:rsid w:val="00075E80"/>
    <w:rsid w:val="000763CA"/>
    <w:rsid w:val="000767F9"/>
    <w:rsid w:val="00076CA2"/>
    <w:rsid w:val="00080746"/>
    <w:rsid w:val="000811A3"/>
    <w:rsid w:val="00081601"/>
    <w:rsid w:val="00082726"/>
    <w:rsid w:val="00083235"/>
    <w:rsid w:val="000838D9"/>
    <w:rsid w:val="00083FDA"/>
    <w:rsid w:val="00085249"/>
    <w:rsid w:val="00085367"/>
    <w:rsid w:val="00085394"/>
    <w:rsid w:val="00085DD9"/>
    <w:rsid w:val="00086444"/>
    <w:rsid w:val="00086BAB"/>
    <w:rsid w:val="00086CD3"/>
    <w:rsid w:val="000871F9"/>
    <w:rsid w:val="0008758D"/>
    <w:rsid w:val="0009314D"/>
    <w:rsid w:val="000938CD"/>
    <w:rsid w:val="00094F67"/>
    <w:rsid w:val="00095E02"/>
    <w:rsid w:val="0009629A"/>
    <w:rsid w:val="00096FF0"/>
    <w:rsid w:val="00097D27"/>
    <w:rsid w:val="00097E28"/>
    <w:rsid w:val="000A043D"/>
    <w:rsid w:val="000A0F6C"/>
    <w:rsid w:val="000A1BAF"/>
    <w:rsid w:val="000A1DB1"/>
    <w:rsid w:val="000A2458"/>
    <w:rsid w:val="000A2709"/>
    <w:rsid w:val="000A42BF"/>
    <w:rsid w:val="000A4C65"/>
    <w:rsid w:val="000A5028"/>
    <w:rsid w:val="000A539A"/>
    <w:rsid w:val="000A590C"/>
    <w:rsid w:val="000A62C8"/>
    <w:rsid w:val="000A7692"/>
    <w:rsid w:val="000A7C0B"/>
    <w:rsid w:val="000A7E0E"/>
    <w:rsid w:val="000B01AA"/>
    <w:rsid w:val="000B2C06"/>
    <w:rsid w:val="000B3354"/>
    <w:rsid w:val="000B3AED"/>
    <w:rsid w:val="000B3F1D"/>
    <w:rsid w:val="000B41FA"/>
    <w:rsid w:val="000B51CA"/>
    <w:rsid w:val="000B5851"/>
    <w:rsid w:val="000B5C01"/>
    <w:rsid w:val="000B5F57"/>
    <w:rsid w:val="000B6937"/>
    <w:rsid w:val="000B6A86"/>
    <w:rsid w:val="000B78C2"/>
    <w:rsid w:val="000B7E59"/>
    <w:rsid w:val="000C12D5"/>
    <w:rsid w:val="000C16EB"/>
    <w:rsid w:val="000C2C90"/>
    <w:rsid w:val="000C30F9"/>
    <w:rsid w:val="000C3805"/>
    <w:rsid w:val="000C3AC3"/>
    <w:rsid w:val="000C3E2B"/>
    <w:rsid w:val="000C598C"/>
    <w:rsid w:val="000C5DD9"/>
    <w:rsid w:val="000C620F"/>
    <w:rsid w:val="000C6320"/>
    <w:rsid w:val="000C6A57"/>
    <w:rsid w:val="000C6D9F"/>
    <w:rsid w:val="000D00C0"/>
    <w:rsid w:val="000D159D"/>
    <w:rsid w:val="000D18E9"/>
    <w:rsid w:val="000D29CA"/>
    <w:rsid w:val="000D365F"/>
    <w:rsid w:val="000D3A1A"/>
    <w:rsid w:val="000D440D"/>
    <w:rsid w:val="000D4420"/>
    <w:rsid w:val="000D45D4"/>
    <w:rsid w:val="000D4BC0"/>
    <w:rsid w:val="000D6EE6"/>
    <w:rsid w:val="000D7AFC"/>
    <w:rsid w:val="000E1993"/>
    <w:rsid w:val="000E1FF9"/>
    <w:rsid w:val="000E23D8"/>
    <w:rsid w:val="000E256E"/>
    <w:rsid w:val="000E25BB"/>
    <w:rsid w:val="000E26EB"/>
    <w:rsid w:val="000E2D71"/>
    <w:rsid w:val="000E3287"/>
    <w:rsid w:val="000E38B1"/>
    <w:rsid w:val="000E3A4F"/>
    <w:rsid w:val="000E3B09"/>
    <w:rsid w:val="000E3DEA"/>
    <w:rsid w:val="000E43C4"/>
    <w:rsid w:val="000E4437"/>
    <w:rsid w:val="000E4635"/>
    <w:rsid w:val="000E78AE"/>
    <w:rsid w:val="000E79F5"/>
    <w:rsid w:val="000F02BA"/>
    <w:rsid w:val="000F0E0C"/>
    <w:rsid w:val="000F0FF6"/>
    <w:rsid w:val="000F32B6"/>
    <w:rsid w:val="000F44FE"/>
    <w:rsid w:val="000F4709"/>
    <w:rsid w:val="000F47EC"/>
    <w:rsid w:val="000F4955"/>
    <w:rsid w:val="000F5162"/>
    <w:rsid w:val="000F54EF"/>
    <w:rsid w:val="000F74FD"/>
    <w:rsid w:val="000F755E"/>
    <w:rsid w:val="000F7981"/>
    <w:rsid w:val="0010011D"/>
    <w:rsid w:val="0010045D"/>
    <w:rsid w:val="001014EA"/>
    <w:rsid w:val="00101994"/>
    <w:rsid w:val="00102752"/>
    <w:rsid w:val="00103BA6"/>
    <w:rsid w:val="00104B3E"/>
    <w:rsid w:val="00105056"/>
    <w:rsid w:val="0010619B"/>
    <w:rsid w:val="00106899"/>
    <w:rsid w:val="001074CA"/>
    <w:rsid w:val="0011098F"/>
    <w:rsid w:val="00111EBC"/>
    <w:rsid w:val="00111F70"/>
    <w:rsid w:val="0011253B"/>
    <w:rsid w:val="0011282C"/>
    <w:rsid w:val="00113305"/>
    <w:rsid w:val="0011356B"/>
    <w:rsid w:val="00113939"/>
    <w:rsid w:val="00114903"/>
    <w:rsid w:val="00114DF6"/>
    <w:rsid w:val="00115186"/>
    <w:rsid w:val="001156B5"/>
    <w:rsid w:val="0011717D"/>
    <w:rsid w:val="00120559"/>
    <w:rsid w:val="001212C7"/>
    <w:rsid w:val="00121570"/>
    <w:rsid w:val="00121BF8"/>
    <w:rsid w:val="00121FBF"/>
    <w:rsid w:val="001229B1"/>
    <w:rsid w:val="00122A1F"/>
    <w:rsid w:val="001232CB"/>
    <w:rsid w:val="00123380"/>
    <w:rsid w:val="00125645"/>
    <w:rsid w:val="00126697"/>
    <w:rsid w:val="00126741"/>
    <w:rsid w:val="0012703A"/>
    <w:rsid w:val="0012751B"/>
    <w:rsid w:val="00127C14"/>
    <w:rsid w:val="0013072E"/>
    <w:rsid w:val="0013085E"/>
    <w:rsid w:val="00130BC5"/>
    <w:rsid w:val="001313AA"/>
    <w:rsid w:val="00131620"/>
    <w:rsid w:val="0013196E"/>
    <w:rsid w:val="00132B28"/>
    <w:rsid w:val="00133A06"/>
    <w:rsid w:val="00133B18"/>
    <w:rsid w:val="00133B59"/>
    <w:rsid w:val="00133D93"/>
    <w:rsid w:val="0013437D"/>
    <w:rsid w:val="0013487C"/>
    <w:rsid w:val="001353F9"/>
    <w:rsid w:val="001354E9"/>
    <w:rsid w:val="00135D41"/>
    <w:rsid w:val="001373F6"/>
    <w:rsid w:val="00137695"/>
    <w:rsid w:val="00140872"/>
    <w:rsid w:val="00142219"/>
    <w:rsid w:val="00142B69"/>
    <w:rsid w:val="00143012"/>
    <w:rsid w:val="00143716"/>
    <w:rsid w:val="00144292"/>
    <w:rsid w:val="0014490A"/>
    <w:rsid w:val="00145055"/>
    <w:rsid w:val="0014545E"/>
    <w:rsid w:val="00145A3E"/>
    <w:rsid w:val="00145B05"/>
    <w:rsid w:val="00145B11"/>
    <w:rsid w:val="00146AD4"/>
    <w:rsid w:val="00146D36"/>
    <w:rsid w:val="00147046"/>
    <w:rsid w:val="001476C7"/>
    <w:rsid w:val="00147B0E"/>
    <w:rsid w:val="00150B96"/>
    <w:rsid w:val="00150D34"/>
    <w:rsid w:val="00150D73"/>
    <w:rsid w:val="001512DA"/>
    <w:rsid w:val="00151918"/>
    <w:rsid w:val="00151E45"/>
    <w:rsid w:val="00152B08"/>
    <w:rsid w:val="001534F2"/>
    <w:rsid w:val="00153DE5"/>
    <w:rsid w:val="00154594"/>
    <w:rsid w:val="00155F8C"/>
    <w:rsid w:val="00157763"/>
    <w:rsid w:val="00160BD8"/>
    <w:rsid w:val="00162027"/>
    <w:rsid w:val="001629D6"/>
    <w:rsid w:val="00162C96"/>
    <w:rsid w:val="00162E7C"/>
    <w:rsid w:val="00163988"/>
    <w:rsid w:val="0016459D"/>
    <w:rsid w:val="00164B7E"/>
    <w:rsid w:val="00166186"/>
    <w:rsid w:val="00167542"/>
    <w:rsid w:val="00167793"/>
    <w:rsid w:val="00167B44"/>
    <w:rsid w:val="001702F7"/>
    <w:rsid w:val="001710A2"/>
    <w:rsid w:val="00171965"/>
    <w:rsid w:val="001727C3"/>
    <w:rsid w:val="00172C94"/>
    <w:rsid w:val="001736FD"/>
    <w:rsid w:val="001739E8"/>
    <w:rsid w:val="0017436F"/>
    <w:rsid w:val="00175144"/>
    <w:rsid w:val="00175ED0"/>
    <w:rsid w:val="00176112"/>
    <w:rsid w:val="00176E76"/>
    <w:rsid w:val="00176F4A"/>
    <w:rsid w:val="00176FE9"/>
    <w:rsid w:val="001777CB"/>
    <w:rsid w:val="00177D21"/>
    <w:rsid w:val="00177F19"/>
    <w:rsid w:val="00180284"/>
    <w:rsid w:val="001808A0"/>
    <w:rsid w:val="00182199"/>
    <w:rsid w:val="00182628"/>
    <w:rsid w:val="001833D7"/>
    <w:rsid w:val="00183439"/>
    <w:rsid w:val="00183F74"/>
    <w:rsid w:val="00184352"/>
    <w:rsid w:val="00185011"/>
    <w:rsid w:val="00185680"/>
    <w:rsid w:val="0018593D"/>
    <w:rsid w:val="00185955"/>
    <w:rsid w:val="00187A00"/>
    <w:rsid w:val="00190446"/>
    <w:rsid w:val="00191620"/>
    <w:rsid w:val="0019189E"/>
    <w:rsid w:val="00193AAB"/>
    <w:rsid w:val="001941C1"/>
    <w:rsid w:val="001949D0"/>
    <w:rsid w:val="00195151"/>
    <w:rsid w:val="001958B3"/>
    <w:rsid w:val="0019643C"/>
    <w:rsid w:val="00196923"/>
    <w:rsid w:val="00196E2E"/>
    <w:rsid w:val="00196F9C"/>
    <w:rsid w:val="001974F8"/>
    <w:rsid w:val="00197D2D"/>
    <w:rsid w:val="001A198E"/>
    <w:rsid w:val="001A1D92"/>
    <w:rsid w:val="001A1E7A"/>
    <w:rsid w:val="001A2B7E"/>
    <w:rsid w:val="001A386E"/>
    <w:rsid w:val="001A3E13"/>
    <w:rsid w:val="001A429F"/>
    <w:rsid w:val="001A4913"/>
    <w:rsid w:val="001A49E8"/>
    <w:rsid w:val="001A5216"/>
    <w:rsid w:val="001A56AF"/>
    <w:rsid w:val="001A5938"/>
    <w:rsid w:val="001A611D"/>
    <w:rsid w:val="001A63AC"/>
    <w:rsid w:val="001A6B11"/>
    <w:rsid w:val="001A746D"/>
    <w:rsid w:val="001B088A"/>
    <w:rsid w:val="001B1936"/>
    <w:rsid w:val="001B235F"/>
    <w:rsid w:val="001B289D"/>
    <w:rsid w:val="001B2A70"/>
    <w:rsid w:val="001B3B6A"/>
    <w:rsid w:val="001B4CEA"/>
    <w:rsid w:val="001B5944"/>
    <w:rsid w:val="001B624E"/>
    <w:rsid w:val="001B6F8D"/>
    <w:rsid w:val="001B70AB"/>
    <w:rsid w:val="001C06FD"/>
    <w:rsid w:val="001C08CB"/>
    <w:rsid w:val="001C10C3"/>
    <w:rsid w:val="001C17FD"/>
    <w:rsid w:val="001C1A44"/>
    <w:rsid w:val="001C1C1A"/>
    <w:rsid w:val="001C2245"/>
    <w:rsid w:val="001C2291"/>
    <w:rsid w:val="001C236C"/>
    <w:rsid w:val="001C24DF"/>
    <w:rsid w:val="001C26DE"/>
    <w:rsid w:val="001C2755"/>
    <w:rsid w:val="001C293A"/>
    <w:rsid w:val="001C2E9E"/>
    <w:rsid w:val="001C3190"/>
    <w:rsid w:val="001C319C"/>
    <w:rsid w:val="001C3544"/>
    <w:rsid w:val="001C3606"/>
    <w:rsid w:val="001C3F3E"/>
    <w:rsid w:val="001C471B"/>
    <w:rsid w:val="001C4F4D"/>
    <w:rsid w:val="001C5093"/>
    <w:rsid w:val="001C68C7"/>
    <w:rsid w:val="001C6AC1"/>
    <w:rsid w:val="001C7F57"/>
    <w:rsid w:val="001D0D23"/>
    <w:rsid w:val="001D21BB"/>
    <w:rsid w:val="001D307E"/>
    <w:rsid w:val="001D30CC"/>
    <w:rsid w:val="001D407F"/>
    <w:rsid w:val="001D4090"/>
    <w:rsid w:val="001D40D4"/>
    <w:rsid w:val="001D42E1"/>
    <w:rsid w:val="001D4CB4"/>
    <w:rsid w:val="001D530B"/>
    <w:rsid w:val="001D59F2"/>
    <w:rsid w:val="001D61C4"/>
    <w:rsid w:val="001D663A"/>
    <w:rsid w:val="001D6E7B"/>
    <w:rsid w:val="001D734B"/>
    <w:rsid w:val="001D751F"/>
    <w:rsid w:val="001D7AA6"/>
    <w:rsid w:val="001E0960"/>
    <w:rsid w:val="001E0DCF"/>
    <w:rsid w:val="001E0FFB"/>
    <w:rsid w:val="001E1C1D"/>
    <w:rsid w:val="001E21FB"/>
    <w:rsid w:val="001E256C"/>
    <w:rsid w:val="001E2BEA"/>
    <w:rsid w:val="001E2CD7"/>
    <w:rsid w:val="001E4201"/>
    <w:rsid w:val="001E46AE"/>
    <w:rsid w:val="001E47CE"/>
    <w:rsid w:val="001E52EA"/>
    <w:rsid w:val="001E674D"/>
    <w:rsid w:val="001E7442"/>
    <w:rsid w:val="001E7CB7"/>
    <w:rsid w:val="001F19B6"/>
    <w:rsid w:val="001F1B96"/>
    <w:rsid w:val="001F3AD0"/>
    <w:rsid w:val="001F3CD1"/>
    <w:rsid w:val="001F3ED6"/>
    <w:rsid w:val="001F5BE1"/>
    <w:rsid w:val="001F63AF"/>
    <w:rsid w:val="00200141"/>
    <w:rsid w:val="002001E9"/>
    <w:rsid w:val="002022AE"/>
    <w:rsid w:val="0020307F"/>
    <w:rsid w:val="002033CB"/>
    <w:rsid w:val="00203602"/>
    <w:rsid w:val="00204A76"/>
    <w:rsid w:val="00204B9F"/>
    <w:rsid w:val="0020605C"/>
    <w:rsid w:val="00206321"/>
    <w:rsid w:val="00207C8D"/>
    <w:rsid w:val="002110F5"/>
    <w:rsid w:val="002116B7"/>
    <w:rsid w:val="00211E35"/>
    <w:rsid w:val="0021233A"/>
    <w:rsid w:val="00213598"/>
    <w:rsid w:val="00213EB3"/>
    <w:rsid w:val="00214C59"/>
    <w:rsid w:val="00216B76"/>
    <w:rsid w:val="00217A1D"/>
    <w:rsid w:val="0022003B"/>
    <w:rsid w:val="00220105"/>
    <w:rsid w:val="00221F6F"/>
    <w:rsid w:val="00221F80"/>
    <w:rsid w:val="00222ACE"/>
    <w:rsid w:val="00224025"/>
    <w:rsid w:val="002242D1"/>
    <w:rsid w:val="00224737"/>
    <w:rsid w:val="0022483A"/>
    <w:rsid w:val="00224B10"/>
    <w:rsid w:val="00224C3F"/>
    <w:rsid w:val="00226A84"/>
    <w:rsid w:val="00227177"/>
    <w:rsid w:val="00230E38"/>
    <w:rsid w:val="00231705"/>
    <w:rsid w:val="002320C4"/>
    <w:rsid w:val="00232BC8"/>
    <w:rsid w:val="002336A0"/>
    <w:rsid w:val="00233ABD"/>
    <w:rsid w:val="00233CE5"/>
    <w:rsid w:val="0023417E"/>
    <w:rsid w:val="002348D2"/>
    <w:rsid w:val="00234A53"/>
    <w:rsid w:val="00234C36"/>
    <w:rsid w:val="00235480"/>
    <w:rsid w:val="00235E8E"/>
    <w:rsid w:val="002373E7"/>
    <w:rsid w:val="00237BB9"/>
    <w:rsid w:val="00240773"/>
    <w:rsid w:val="00240C79"/>
    <w:rsid w:val="0024157A"/>
    <w:rsid w:val="0024160D"/>
    <w:rsid w:val="0024230A"/>
    <w:rsid w:val="00243ED5"/>
    <w:rsid w:val="002440F3"/>
    <w:rsid w:val="0024426B"/>
    <w:rsid w:val="00245B45"/>
    <w:rsid w:val="00246C59"/>
    <w:rsid w:val="00246D72"/>
    <w:rsid w:val="00247B7B"/>
    <w:rsid w:val="00250556"/>
    <w:rsid w:val="002522D6"/>
    <w:rsid w:val="00252B40"/>
    <w:rsid w:val="00252E85"/>
    <w:rsid w:val="002530D1"/>
    <w:rsid w:val="00253701"/>
    <w:rsid w:val="00253A42"/>
    <w:rsid w:val="0025440E"/>
    <w:rsid w:val="002545CC"/>
    <w:rsid w:val="002549B3"/>
    <w:rsid w:val="002551C7"/>
    <w:rsid w:val="00255F38"/>
    <w:rsid w:val="002570F7"/>
    <w:rsid w:val="0025723E"/>
    <w:rsid w:val="002572C1"/>
    <w:rsid w:val="002573E0"/>
    <w:rsid w:val="0025750D"/>
    <w:rsid w:val="002603C2"/>
    <w:rsid w:val="002620A4"/>
    <w:rsid w:val="00262AA6"/>
    <w:rsid w:val="00264ED5"/>
    <w:rsid w:val="002654EA"/>
    <w:rsid w:val="00265FA6"/>
    <w:rsid w:val="00266763"/>
    <w:rsid w:val="00266DFC"/>
    <w:rsid w:val="0027012A"/>
    <w:rsid w:val="00271325"/>
    <w:rsid w:val="002719CE"/>
    <w:rsid w:val="00271CA6"/>
    <w:rsid w:val="002729D1"/>
    <w:rsid w:val="0027322F"/>
    <w:rsid w:val="00273290"/>
    <w:rsid w:val="00273EB2"/>
    <w:rsid w:val="0027627C"/>
    <w:rsid w:val="0027696B"/>
    <w:rsid w:val="002804A9"/>
    <w:rsid w:val="00280671"/>
    <w:rsid w:val="00281660"/>
    <w:rsid w:val="00281A89"/>
    <w:rsid w:val="00281CAB"/>
    <w:rsid w:val="00281DDF"/>
    <w:rsid w:val="00281E58"/>
    <w:rsid w:val="002824D9"/>
    <w:rsid w:val="00282799"/>
    <w:rsid w:val="0028381E"/>
    <w:rsid w:val="00283AF7"/>
    <w:rsid w:val="00284151"/>
    <w:rsid w:val="0028439E"/>
    <w:rsid w:val="002845F5"/>
    <w:rsid w:val="002851AF"/>
    <w:rsid w:val="002854C9"/>
    <w:rsid w:val="0028569D"/>
    <w:rsid w:val="00285E9A"/>
    <w:rsid w:val="002864C1"/>
    <w:rsid w:val="00286BB7"/>
    <w:rsid w:val="00287076"/>
    <w:rsid w:val="00287B87"/>
    <w:rsid w:val="00287F17"/>
    <w:rsid w:val="00290D79"/>
    <w:rsid w:val="002910BD"/>
    <w:rsid w:val="0029115D"/>
    <w:rsid w:val="00292E88"/>
    <w:rsid w:val="002935D1"/>
    <w:rsid w:val="00296406"/>
    <w:rsid w:val="00296B32"/>
    <w:rsid w:val="00297C96"/>
    <w:rsid w:val="002A0882"/>
    <w:rsid w:val="002A0D07"/>
    <w:rsid w:val="002A2877"/>
    <w:rsid w:val="002A2DAE"/>
    <w:rsid w:val="002A3A1D"/>
    <w:rsid w:val="002A3A63"/>
    <w:rsid w:val="002A3D4C"/>
    <w:rsid w:val="002A542B"/>
    <w:rsid w:val="002A5A07"/>
    <w:rsid w:val="002A61F7"/>
    <w:rsid w:val="002A7174"/>
    <w:rsid w:val="002A7347"/>
    <w:rsid w:val="002A7B85"/>
    <w:rsid w:val="002B11C8"/>
    <w:rsid w:val="002B4818"/>
    <w:rsid w:val="002B5621"/>
    <w:rsid w:val="002B5EE1"/>
    <w:rsid w:val="002B5F04"/>
    <w:rsid w:val="002B6409"/>
    <w:rsid w:val="002B761C"/>
    <w:rsid w:val="002B765B"/>
    <w:rsid w:val="002B77C1"/>
    <w:rsid w:val="002C0F14"/>
    <w:rsid w:val="002C2326"/>
    <w:rsid w:val="002C24EA"/>
    <w:rsid w:val="002C3250"/>
    <w:rsid w:val="002C3CA1"/>
    <w:rsid w:val="002C477C"/>
    <w:rsid w:val="002C6148"/>
    <w:rsid w:val="002C6732"/>
    <w:rsid w:val="002D0183"/>
    <w:rsid w:val="002D2071"/>
    <w:rsid w:val="002D3384"/>
    <w:rsid w:val="002D3ACC"/>
    <w:rsid w:val="002D3FA8"/>
    <w:rsid w:val="002D5B94"/>
    <w:rsid w:val="002D5ED9"/>
    <w:rsid w:val="002D645B"/>
    <w:rsid w:val="002D66FB"/>
    <w:rsid w:val="002D691E"/>
    <w:rsid w:val="002D6AAC"/>
    <w:rsid w:val="002D6D24"/>
    <w:rsid w:val="002D6FFE"/>
    <w:rsid w:val="002D7B21"/>
    <w:rsid w:val="002E08B8"/>
    <w:rsid w:val="002E16AE"/>
    <w:rsid w:val="002E1882"/>
    <w:rsid w:val="002E203B"/>
    <w:rsid w:val="002E29B5"/>
    <w:rsid w:val="002E2DF1"/>
    <w:rsid w:val="002E324F"/>
    <w:rsid w:val="002E3305"/>
    <w:rsid w:val="002E3434"/>
    <w:rsid w:val="002E36A4"/>
    <w:rsid w:val="002E3E2F"/>
    <w:rsid w:val="002E5340"/>
    <w:rsid w:val="002E5950"/>
    <w:rsid w:val="002E5DCD"/>
    <w:rsid w:val="002E5FE9"/>
    <w:rsid w:val="002E602F"/>
    <w:rsid w:val="002E6427"/>
    <w:rsid w:val="002E69FE"/>
    <w:rsid w:val="002E7187"/>
    <w:rsid w:val="002E7BF7"/>
    <w:rsid w:val="002F0684"/>
    <w:rsid w:val="002F179C"/>
    <w:rsid w:val="002F3F2D"/>
    <w:rsid w:val="002F4503"/>
    <w:rsid w:val="002F45C9"/>
    <w:rsid w:val="002F47AC"/>
    <w:rsid w:val="002F502A"/>
    <w:rsid w:val="002F607B"/>
    <w:rsid w:val="002F6152"/>
    <w:rsid w:val="002F6472"/>
    <w:rsid w:val="002F7364"/>
    <w:rsid w:val="003000DF"/>
    <w:rsid w:val="003023B9"/>
    <w:rsid w:val="0030248C"/>
    <w:rsid w:val="003032D7"/>
    <w:rsid w:val="00303B3C"/>
    <w:rsid w:val="0030413C"/>
    <w:rsid w:val="00304628"/>
    <w:rsid w:val="003047BB"/>
    <w:rsid w:val="00304A1F"/>
    <w:rsid w:val="0030513F"/>
    <w:rsid w:val="00305C93"/>
    <w:rsid w:val="00305E52"/>
    <w:rsid w:val="00306183"/>
    <w:rsid w:val="003061FA"/>
    <w:rsid w:val="00306E8F"/>
    <w:rsid w:val="00306F28"/>
    <w:rsid w:val="003071F9"/>
    <w:rsid w:val="003107D4"/>
    <w:rsid w:val="003121D7"/>
    <w:rsid w:val="00313F52"/>
    <w:rsid w:val="003148A4"/>
    <w:rsid w:val="00315216"/>
    <w:rsid w:val="00316096"/>
    <w:rsid w:val="003163D0"/>
    <w:rsid w:val="003166E8"/>
    <w:rsid w:val="00316AE0"/>
    <w:rsid w:val="00317160"/>
    <w:rsid w:val="003174F2"/>
    <w:rsid w:val="00320416"/>
    <w:rsid w:val="00320D85"/>
    <w:rsid w:val="0032166C"/>
    <w:rsid w:val="00321A84"/>
    <w:rsid w:val="00321BA8"/>
    <w:rsid w:val="00322DAD"/>
    <w:rsid w:val="00323704"/>
    <w:rsid w:val="00323BAE"/>
    <w:rsid w:val="003246C8"/>
    <w:rsid w:val="003247AC"/>
    <w:rsid w:val="00324BAC"/>
    <w:rsid w:val="00324C90"/>
    <w:rsid w:val="00326876"/>
    <w:rsid w:val="00326F03"/>
    <w:rsid w:val="003278D1"/>
    <w:rsid w:val="003279B0"/>
    <w:rsid w:val="00331684"/>
    <w:rsid w:val="00331780"/>
    <w:rsid w:val="00331DC8"/>
    <w:rsid w:val="0033261F"/>
    <w:rsid w:val="0033272D"/>
    <w:rsid w:val="00333F4C"/>
    <w:rsid w:val="00334522"/>
    <w:rsid w:val="003346FD"/>
    <w:rsid w:val="00334936"/>
    <w:rsid w:val="00335BD1"/>
    <w:rsid w:val="0033715A"/>
    <w:rsid w:val="00337FFB"/>
    <w:rsid w:val="003405D4"/>
    <w:rsid w:val="003407BE"/>
    <w:rsid w:val="00340D02"/>
    <w:rsid w:val="0034208A"/>
    <w:rsid w:val="00342846"/>
    <w:rsid w:val="00343096"/>
    <w:rsid w:val="003442CB"/>
    <w:rsid w:val="003449EA"/>
    <w:rsid w:val="00345DA2"/>
    <w:rsid w:val="00346390"/>
    <w:rsid w:val="003471B7"/>
    <w:rsid w:val="0035168A"/>
    <w:rsid w:val="00351794"/>
    <w:rsid w:val="00352EC2"/>
    <w:rsid w:val="003557E7"/>
    <w:rsid w:val="00355B51"/>
    <w:rsid w:val="00355EBD"/>
    <w:rsid w:val="00356771"/>
    <w:rsid w:val="00356B74"/>
    <w:rsid w:val="00357CDB"/>
    <w:rsid w:val="00357F74"/>
    <w:rsid w:val="00360AB0"/>
    <w:rsid w:val="0036103A"/>
    <w:rsid w:val="00361966"/>
    <w:rsid w:val="003623BA"/>
    <w:rsid w:val="00362DF6"/>
    <w:rsid w:val="003630EA"/>
    <w:rsid w:val="0036427A"/>
    <w:rsid w:val="00364A7B"/>
    <w:rsid w:val="00364DAA"/>
    <w:rsid w:val="00365957"/>
    <w:rsid w:val="0036615D"/>
    <w:rsid w:val="00370C34"/>
    <w:rsid w:val="00370E86"/>
    <w:rsid w:val="0037236F"/>
    <w:rsid w:val="00372633"/>
    <w:rsid w:val="003737D4"/>
    <w:rsid w:val="003741F4"/>
    <w:rsid w:val="00374D6E"/>
    <w:rsid w:val="003750D7"/>
    <w:rsid w:val="003756EC"/>
    <w:rsid w:val="0037671F"/>
    <w:rsid w:val="00380140"/>
    <w:rsid w:val="0038030E"/>
    <w:rsid w:val="00380538"/>
    <w:rsid w:val="003809C1"/>
    <w:rsid w:val="00380E63"/>
    <w:rsid w:val="00380E6A"/>
    <w:rsid w:val="00381050"/>
    <w:rsid w:val="0038182F"/>
    <w:rsid w:val="003821E7"/>
    <w:rsid w:val="00382445"/>
    <w:rsid w:val="003824D4"/>
    <w:rsid w:val="00382A42"/>
    <w:rsid w:val="00382FC4"/>
    <w:rsid w:val="00383705"/>
    <w:rsid w:val="00384E32"/>
    <w:rsid w:val="00385821"/>
    <w:rsid w:val="00386393"/>
    <w:rsid w:val="00390D5D"/>
    <w:rsid w:val="0039152C"/>
    <w:rsid w:val="0039159F"/>
    <w:rsid w:val="00391E7D"/>
    <w:rsid w:val="0039405A"/>
    <w:rsid w:val="00394BF9"/>
    <w:rsid w:val="003962F7"/>
    <w:rsid w:val="00396408"/>
    <w:rsid w:val="00396C8B"/>
    <w:rsid w:val="003970FF"/>
    <w:rsid w:val="00397D87"/>
    <w:rsid w:val="003A065E"/>
    <w:rsid w:val="003A08D5"/>
    <w:rsid w:val="003A0C90"/>
    <w:rsid w:val="003A10E8"/>
    <w:rsid w:val="003A20B5"/>
    <w:rsid w:val="003A255C"/>
    <w:rsid w:val="003A36E7"/>
    <w:rsid w:val="003A3C07"/>
    <w:rsid w:val="003A3E5E"/>
    <w:rsid w:val="003A50D4"/>
    <w:rsid w:val="003A68E5"/>
    <w:rsid w:val="003A6B34"/>
    <w:rsid w:val="003A6C6D"/>
    <w:rsid w:val="003A760B"/>
    <w:rsid w:val="003A7857"/>
    <w:rsid w:val="003B075E"/>
    <w:rsid w:val="003B1DF3"/>
    <w:rsid w:val="003B2E21"/>
    <w:rsid w:val="003B339C"/>
    <w:rsid w:val="003B3C27"/>
    <w:rsid w:val="003B3C7C"/>
    <w:rsid w:val="003B4579"/>
    <w:rsid w:val="003B492B"/>
    <w:rsid w:val="003B4DBF"/>
    <w:rsid w:val="003B50DA"/>
    <w:rsid w:val="003B543E"/>
    <w:rsid w:val="003B5FAC"/>
    <w:rsid w:val="003B6B97"/>
    <w:rsid w:val="003B7380"/>
    <w:rsid w:val="003C0253"/>
    <w:rsid w:val="003C064C"/>
    <w:rsid w:val="003C08DB"/>
    <w:rsid w:val="003C1167"/>
    <w:rsid w:val="003C17D2"/>
    <w:rsid w:val="003C1CB2"/>
    <w:rsid w:val="003C2BF4"/>
    <w:rsid w:val="003C460B"/>
    <w:rsid w:val="003C4D66"/>
    <w:rsid w:val="003C5E7A"/>
    <w:rsid w:val="003C7EDA"/>
    <w:rsid w:val="003D1167"/>
    <w:rsid w:val="003D11E1"/>
    <w:rsid w:val="003D1A5D"/>
    <w:rsid w:val="003D2849"/>
    <w:rsid w:val="003D4A5B"/>
    <w:rsid w:val="003D659D"/>
    <w:rsid w:val="003D7F04"/>
    <w:rsid w:val="003E02AB"/>
    <w:rsid w:val="003E0432"/>
    <w:rsid w:val="003E10B8"/>
    <w:rsid w:val="003E10BA"/>
    <w:rsid w:val="003E1903"/>
    <w:rsid w:val="003E21F1"/>
    <w:rsid w:val="003E3394"/>
    <w:rsid w:val="003E372E"/>
    <w:rsid w:val="003E4077"/>
    <w:rsid w:val="003E443C"/>
    <w:rsid w:val="003E4E93"/>
    <w:rsid w:val="003E51A2"/>
    <w:rsid w:val="003E7D32"/>
    <w:rsid w:val="003F04FF"/>
    <w:rsid w:val="003F067D"/>
    <w:rsid w:val="003F127F"/>
    <w:rsid w:val="003F2622"/>
    <w:rsid w:val="003F2A1B"/>
    <w:rsid w:val="003F392B"/>
    <w:rsid w:val="003F40CA"/>
    <w:rsid w:val="003F47A2"/>
    <w:rsid w:val="003F555E"/>
    <w:rsid w:val="003F57E9"/>
    <w:rsid w:val="003F5CC5"/>
    <w:rsid w:val="003F6256"/>
    <w:rsid w:val="003F6906"/>
    <w:rsid w:val="003F71DF"/>
    <w:rsid w:val="0040082D"/>
    <w:rsid w:val="004017AD"/>
    <w:rsid w:val="00401E5C"/>
    <w:rsid w:val="00402218"/>
    <w:rsid w:val="004023E7"/>
    <w:rsid w:val="00402863"/>
    <w:rsid w:val="00402EBD"/>
    <w:rsid w:val="00404537"/>
    <w:rsid w:val="00404B78"/>
    <w:rsid w:val="004055C4"/>
    <w:rsid w:val="00406221"/>
    <w:rsid w:val="004070AA"/>
    <w:rsid w:val="0040792F"/>
    <w:rsid w:val="00407A64"/>
    <w:rsid w:val="00410B2B"/>
    <w:rsid w:val="0041146C"/>
    <w:rsid w:val="00411C46"/>
    <w:rsid w:val="00412419"/>
    <w:rsid w:val="00413040"/>
    <w:rsid w:val="0041498D"/>
    <w:rsid w:val="00414DB5"/>
    <w:rsid w:val="004156F4"/>
    <w:rsid w:val="00416113"/>
    <w:rsid w:val="004162EF"/>
    <w:rsid w:val="004167C1"/>
    <w:rsid w:val="00417D85"/>
    <w:rsid w:val="004206EA"/>
    <w:rsid w:val="00421460"/>
    <w:rsid w:val="0042181F"/>
    <w:rsid w:val="00421E93"/>
    <w:rsid w:val="00421F00"/>
    <w:rsid w:val="004238E6"/>
    <w:rsid w:val="00424163"/>
    <w:rsid w:val="00426293"/>
    <w:rsid w:val="0042645D"/>
    <w:rsid w:val="00426804"/>
    <w:rsid w:val="00426B9C"/>
    <w:rsid w:val="00427266"/>
    <w:rsid w:val="00427270"/>
    <w:rsid w:val="004318CD"/>
    <w:rsid w:val="0043199C"/>
    <w:rsid w:val="004319EF"/>
    <w:rsid w:val="00431BAD"/>
    <w:rsid w:val="00431C63"/>
    <w:rsid w:val="00431DAC"/>
    <w:rsid w:val="00432340"/>
    <w:rsid w:val="00432823"/>
    <w:rsid w:val="00432DF7"/>
    <w:rsid w:val="004351B7"/>
    <w:rsid w:val="004353F9"/>
    <w:rsid w:val="00435859"/>
    <w:rsid w:val="00443D2F"/>
    <w:rsid w:val="00443DBA"/>
    <w:rsid w:val="004444AC"/>
    <w:rsid w:val="00444A70"/>
    <w:rsid w:val="00444AFE"/>
    <w:rsid w:val="004451AC"/>
    <w:rsid w:val="00445C30"/>
    <w:rsid w:val="00445D0D"/>
    <w:rsid w:val="0044628C"/>
    <w:rsid w:val="0044664A"/>
    <w:rsid w:val="004472E8"/>
    <w:rsid w:val="004474F2"/>
    <w:rsid w:val="00450156"/>
    <w:rsid w:val="0045031B"/>
    <w:rsid w:val="00450879"/>
    <w:rsid w:val="00450D03"/>
    <w:rsid w:val="00451AA1"/>
    <w:rsid w:val="00452D0B"/>
    <w:rsid w:val="004541F9"/>
    <w:rsid w:val="00454619"/>
    <w:rsid w:val="0045498F"/>
    <w:rsid w:val="0045521F"/>
    <w:rsid w:val="00455527"/>
    <w:rsid w:val="00455531"/>
    <w:rsid w:val="00455B94"/>
    <w:rsid w:val="00456126"/>
    <w:rsid w:val="00456193"/>
    <w:rsid w:val="004563EE"/>
    <w:rsid w:val="0045657C"/>
    <w:rsid w:val="00457B3F"/>
    <w:rsid w:val="004637A6"/>
    <w:rsid w:val="00463A22"/>
    <w:rsid w:val="00463BDE"/>
    <w:rsid w:val="0046436B"/>
    <w:rsid w:val="00464563"/>
    <w:rsid w:val="00464861"/>
    <w:rsid w:val="0046492A"/>
    <w:rsid w:val="004657D3"/>
    <w:rsid w:val="004666DE"/>
    <w:rsid w:val="0046678A"/>
    <w:rsid w:val="00467966"/>
    <w:rsid w:val="004705E9"/>
    <w:rsid w:val="00470B5A"/>
    <w:rsid w:val="00471646"/>
    <w:rsid w:val="00471AB4"/>
    <w:rsid w:val="00471F32"/>
    <w:rsid w:val="00472468"/>
    <w:rsid w:val="00472528"/>
    <w:rsid w:val="004736F4"/>
    <w:rsid w:val="0047490C"/>
    <w:rsid w:val="00474B94"/>
    <w:rsid w:val="00474F0A"/>
    <w:rsid w:val="00476A60"/>
    <w:rsid w:val="00476F95"/>
    <w:rsid w:val="004777A9"/>
    <w:rsid w:val="00481D92"/>
    <w:rsid w:val="00481E96"/>
    <w:rsid w:val="00483D87"/>
    <w:rsid w:val="00484015"/>
    <w:rsid w:val="00484B67"/>
    <w:rsid w:val="00484D2E"/>
    <w:rsid w:val="00484D3D"/>
    <w:rsid w:val="00484E25"/>
    <w:rsid w:val="0048521C"/>
    <w:rsid w:val="00485C79"/>
    <w:rsid w:val="00490023"/>
    <w:rsid w:val="00490BC4"/>
    <w:rsid w:val="00490DC9"/>
    <w:rsid w:val="00490F15"/>
    <w:rsid w:val="00491B46"/>
    <w:rsid w:val="00491C5F"/>
    <w:rsid w:val="00491F5C"/>
    <w:rsid w:val="0049278B"/>
    <w:rsid w:val="004928F0"/>
    <w:rsid w:val="00492996"/>
    <w:rsid w:val="00492A58"/>
    <w:rsid w:val="004945BB"/>
    <w:rsid w:val="00495200"/>
    <w:rsid w:val="00495A9F"/>
    <w:rsid w:val="00496232"/>
    <w:rsid w:val="00496600"/>
    <w:rsid w:val="0049687B"/>
    <w:rsid w:val="0049733C"/>
    <w:rsid w:val="00497A1D"/>
    <w:rsid w:val="004A01AF"/>
    <w:rsid w:val="004A029A"/>
    <w:rsid w:val="004A02ED"/>
    <w:rsid w:val="004A0DA3"/>
    <w:rsid w:val="004A1226"/>
    <w:rsid w:val="004A1413"/>
    <w:rsid w:val="004A1834"/>
    <w:rsid w:val="004A1943"/>
    <w:rsid w:val="004A2114"/>
    <w:rsid w:val="004A2BAE"/>
    <w:rsid w:val="004A2EF4"/>
    <w:rsid w:val="004A3337"/>
    <w:rsid w:val="004A39DF"/>
    <w:rsid w:val="004A3F56"/>
    <w:rsid w:val="004A43F3"/>
    <w:rsid w:val="004A4F87"/>
    <w:rsid w:val="004A514D"/>
    <w:rsid w:val="004A5235"/>
    <w:rsid w:val="004A57D7"/>
    <w:rsid w:val="004A580F"/>
    <w:rsid w:val="004A5C70"/>
    <w:rsid w:val="004A66FE"/>
    <w:rsid w:val="004A671E"/>
    <w:rsid w:val="004A6CE8"/>
    <w:rsid w:val="004A7305"/>
    <w:rsid w:val="004A7D21"/>
    <w:rsid w:val="004B018F"/>
    <w:rsid w:val="004B1C05"/>
    <w:rsid w:val="004B232A"/>
    <w:rsid w:val="004B2A78"/>
    <w:rsid w:val="004B2A9F"/>
    <w:rsid w:val="004B3576"/>
    <w:rsid w:val="004B4083"/>
    <w:rsid w:val="004B4414"/>
    <w:rsid w:val="004B4E89"/>
    <w:rsid w:val="004B5C80"/>
    <w:rsid w:val="004B5D0C"/>
    <w:rsid w:val="004B6D24"/>
    <w:rsid w:val="004B7DAE"/>
    <w:rsid w:val="004C01CA"/>
    <w:rsid w:val="004C0F6F"/>
    <w:rsid w:val="004C1640"/>
    <w:rsid w:val="004C1E92"/>
    <w:rsid w:val="004C261D"/>
    <w:rsid w:val="004C3063"/>
    <w:rsid w:val="004C37A3"/>
    <w:rsid w:val="004C388E"/>
    <w:rsid w:val="004C4014"/>
    <w:rsid w:val="004C51DD"/>
    <w:rsid w:val="004C5E8C"/>
    <w:rsid w:val="004C6453"/>
    <w:rsid w:val="004C76CF"/>
    <w:rsid w:val="004D063E"/>
    <w:rsid w:val="004D0B63"/>
    <w:rsid w:val="004D0FE6"/>
    <w:rsid w:val="004D1C8C"/>
    <w:rsid w:val="004D1FE1"/>
    <w:rsid w:val="004D2020"/>
    <w:rsid w:val="004D21D9"/>
    <w:rsid w:val="004D265F"/>
    <w:rsid w:val="004D2AC1"/>
    <w:rsid w:val="004D419E"/>
    <w:rsid w:val="004D4C16"/>
    <w:rsid w:val="004D6420"/>
    <w:rsid w:val="004D6A44"/>
    <w:rsid w:val="004D7AA9"/>
    <w:rsid w:val="004D7B41"/>
    <w:rsid w:val="004D7F0C"/>
    <w:rsid w:val="004E1195"/>
    <w:rsid w:val="004E143B"/>
    <w:rsid w:val="004E3316"/>
    <w:rsid w:val="004E4D52"/>
    <w:rsid w:val="004E4F64"/>
    <w:rsid w:val="004E56F9"/>
    <w:rsid w:val="004E5DC9"/>
    <w:rsid w:val="004E6655"/>
    <w:rsid w:val="004E72CE"/>
    <w:rsid w:val="004E77B3"/>
    <w:rsid w:val="004E7C6A"/>
    <w:rsid w:val="004F104F"/>
    <w:rsid w:val="004F144A"/>
    <w:rsid w:val="004F2758"/>
    <w:rsid w:val="004F2B2C"/>
    <w:rsid w:val="004F2F4B"/>
    <w:rsid w:val="004F3643"/>
    <w:rsid w:val="004F3744"/>
    <w:rsid w:val="004F3980"/>
    <w:rsid w:val="004F4C8C"/>
    <w:rsid w:val="004F6E41"/>
    <w:rsid w:val="004F79FF"/>
    <w:rsid w:val="004F7BF8"/>
    <w:rsid w:val="00501839"/>
    <w:rsid w:val="00502887"/>
    <w:rsid w:val="00504EC3"/>
    <w:rsid w:val="00504FF7"/>
    <w:rsid w:val="005050A7"/>
    <w:rsid w:val="005050B8"/>
    <w:rsid w:val="0050613D"/>
    <w:rsid w:val="00507B39"/>
    <w:rsid w:val="00510AF8"/>
    <w:rsid w:val="0051102C"/>
    <w:rsid w:val="00512096"/>
    <w:rsid w:val="005126A5"/>
    <w:rsid w:val="0051286B"/>
    <w:rsid w:val="00512EF5"/>
    <w:rsid w:val="00512F34"/>
    <w:rsid w:val="00512F58"/>
    <w:rsid w:val="005133FA"/>
    <w:rsid w:val="005134EA"/>
    <w:rsid w:val="0051372E"/>
    <w:rsid w:val="00514B59"/>
    <w:rsid w:val="00515C3D"/>
    <w:rsid w:val="00515C5E"/>
    <w:rsid w:val="00516CF1"/>
    <w:rsid w:val="00520DAF"/>
    <w:rsid w:val="00522BBB"/>
    <w:rsid w:val="00524856"/>
    <w:rsid w:val="00524A30"/>
    <w:rsid w:val="00526357"/>
    <w:rsid w:val="00526592"/>
    <w:rsid w:val="005270FE"/>
    <w:rsid w:val="00531337"/>
    <w:rsid w:val="0053198E"/>
    <w:rsid w:val="00531C69"/>
    <w:rsid w:val="00531FF7"/>
    <w:rsid w:val="005330F1"/>
    <w:rsid w:val="0053334D"/>
    <w:rsid w:val="005338C2"/>
    <w:rsid w:val="00534284"/>
    <w:rsid w:val="00534771"/>
    <w:rsid w:val="00534899"/>
    <w:rsid w:val="005359BB"/>
    <w:rsid w:val="00535D7D"/>
    <w:rsid w:val="0053673D"/>
    <w:rsid w:val="00541FB9"/>
    <w:rsid w:val="005423E3"/>
    <w:rsid w:val="0054318E"/>
    <w:rsid w:val="00547CD0"/>
    <w:rsid w:val="00550D28"/>
    <w:rsid w:val="00550E00"/>
    <w:rsid w:val="005511F8"/>
    <w:rsid w:val="005513AB"/>
    <w:rsid w:val="00551553"/>
    <w:rsid w:val="00552318"/>
    <w:rsid w:val="0055246C"/>
    <w:rsid w:val="00552556"/>
    <w:rsid w:val="005544A8"/>
    <w:rsid w:val="005549C7"/>
    <w:rsid w:val="0055688A"/>
    <w:rsid w:val="00556A25"/>
    <w:rsid w:val="00560854"/>
    <w:rsid w:val="0056095B"/>
    <w:rsid w:val="00560B7F"/>
    <w:rsid w:val="00561CE2"/>
    <w:rsid w:val="005628A0"/>
    <w:rsid w:val="00562E68"/>
    <w:rsid w:val="005632D1"/>
    <w:rsid w:val="00563336"/>
    <w:rsid w:val="0056334D"/>
    <w:rsid w:val="005637AC"/>
    <w:rsid w:val="005645C4"/>
    <w:rsid w:val="00564641"/>
    <w:rsid w:val="0056512A"/>
    <w:rsid w:val="005663D6"/>
    <w:rsid w:val="005664D8"/>
    <w:rsid w:val="0056657F"/>
    <w:rsid w:val="00566C8C"/>
    <w:rsid w:val="005670A9"/>
    <w:rsid w:val="00567495"/>
    <w:rsid w:val="00567927"/>
    <w:rsid w:val="00570680"/>
    <w:rsid w:val="0057095C"/>
    <w:rsid w:val="00570C39"/>
    <w:rsid w:val="00572CBE"/>
    <w:rsid w:val="005733A2"/>
    <w:rsid w:val="00573FD5"/>
    <w:rsid w:val="005745D6"/>
    <w:rsid w:val="005747AE"/>
    <w:rsid w:val="00574C2B"/>
    <w:rsid w:val="00575343"/>
    <w:rsid w:val="00575482"/>
    <w:rsid w:val="00575791"/>
    <w:rsid w:val="00575ABC"/>
    <w:rsid w:val="00580E46"/>
    <w:rsid w:val="005814F4"/>
    <w:rsid w:val="00581566"/>
    <w:rsid w:val="005835CA"/>
    <w:rsid w:val="00583D05"/>
    <w:rsid w:val="00584D98"/>
    <w:rsid w:val="00584ED5"/>
    <w:rsid w:val="005854FC"/>
    <w:rsid w:val="0058602D"/>
    <w:rsid w:val="00586099"/>
    <w:rsid w:val="0058706E"/>
    <w:rsid w:val="00587096"/>
    <w:rsid w:val="005874B6"/>
    <w:rsid w:val="005874F3"/>
    <w:rsid w:val="00587625"/>
    <w:rsid w:val="00587B01"/>
    <w:rsid w:val="0059118D"/>
    <w:rsid w:val="005919A9"/>
    <w:rsid w:val="00591B37"/>
    <w:rsid w:val="005926FC"/>
    <w:rsid w:val="00592CB1"/>
    <w:rsid w:val="00592FC2"/>
    <w:rsid w:val="0059374F"/>
    <w:rsid w:val="005945D1"/>
    <w:rsid w:val="0059532C"/>
    <w:rsid w:val="005954DF"/>
    <w:rsid w:val="00595A53"/>
    <w:rsid w:val="005960C2"/>
    <w:rsid w:val="0059655F"/>
    <w:rsid w:val="00596BDB"/>
    <w:rsid w:val="00596ECC"/>
    <w:rsid w:val="005978FC"/>
    <w:rsid w:val="00597DB7"/>
    <w:rsid w:val="005A034E"/>
    <w:rsid w:val="005A1855"/>
    <w:rsid w:val="005A1B6C"/>
    <w:rsid w:val="005A1B86"/>
    <w:rsid w:val="005A27B8"/>
    <w:rsid w:val="005A28F9"/>
    <w:rsid w:val="005A2A67"/>
    <w:rsid w:val="005A3684"/>
    <w:rsid w:val="005A3A4E"/>
    <w:rsid w:val="005A4090"/>
    <w:rsid w:val="005A41D5"/>
    <w:rsid w:val="005A472B"/>
    <w:rsid w:val="005A48E1"/>
    <w:rsid w:val="005A630F"/>
    <w:rsid w:val="005A7266"/>
    <w:rsid w:val="005A7499"/>
    <w:rsid w:val="005B1ED1"/>
    <w:rsid w:val="005B2C7E"/>
    <w:rsid w:val="005B54E8"/>
    <w:rsid w:val="005B5A30"/>
    <w:rsid w:val="005B6AD4"/>
    <w:rsid w:val="005B6B1C"/>
    <w:rsid w:val="005B7C5B"/>
    <w:rsid w:val="005B7FAA"/>
    <w:rsid w:val="005C0545"/>
    <w:rsid w:val="005C1AB8"/>
    <w:rsid w:val="005C235D"/>
    <w:rsid w:val="005C2A12"/>
    <w:rsid w:val="005C2E35"/>
    <w:rsid w:val="005C40CF"/>
    <w:rsid w:val="005C41F1"/>
    <w:rsid w:val="005C4601"/>
    <w:rsid w:val="005C56B4"/>
    <w:rsid w:val="005C62AB"/>
    <w:rsid w:val="005C65BD"/>
    <w:rsid w:val="005C6AB2"/>
    <w:rsid w:val="005C70A1"/>
    <w:rsid w:val="005C7407"/>
    <w:rsid w:val="005D0391"/>
    <w:rsid w:val="005D1B4D"/>
    <w:rsid w:val="005D23F7"/>
    <w:rsid w:val="005D2781"/>
    <w:rsid w:val="005D31F0"/>
    <w:rsid w:val="005D379C"/>
    <w:rsid w:val="005D3B0F"/>
    <w:rsid w:val="005D3E5C"/>
    <w:rsid w:val="005D4978"/>
    <w:rsid w:val="005D713D"/>
    <w:rsid w:val="005D7613"/>
    <w:rsid w:val="005E1603"/>
    <w:rsid w:val="005E1DDE"/>
    <w:rsid w:val="005E22ED"/>
    <w:rsid w:val="005E2A10"/>
    <w:rsid w:val="005E30DD"/>
    <w:rsid w:val="005E32F6"/>
    <w:rsid w:val="005E3692"/>
    <w:rsid w:val="005E3882"/>
    <w:rsid w:val="005E3FBE"/>
    <w:rsid w:val="005E3FDB"/>
    <w:rsid w:val="005E421F"/>
    <w:rsid w:val="005E5357"/>
    <w:rsid w:val="005E5A1D"/>
    <w:rsid w:val="005E6308"/>
    <w:rsid w:val="005E63CC"/>
    <w:rsid w:val="005E697D"/>
    <w:rsid w:val="005E6C32"/>
    <w:rsid w:val="005E7005"/>
    <w:rsid w:val="005F0090"/>
    <w:rsid w:val="005F1524"/>
    <w:rsid w:val="005F29E9"/>
    <w:rsid w:val="005F36F0"/>
    <w:rsid w:val="005F3C92"/>
    <w:rsid w:val="005F4272"/>
    <w:rsid w:val="005F5984"/>
    <w:rsid w:val="005F5D63"/>
    <w:rsid w:val="005F7E43"/>
    <w:rsid w:val="00600026"/>
    <w:rsid w:val="006018CE"/>
    <w:rsid w:val="006027A5"/>
    <w:rsid w:val="0060327C"/>
    <w:rsid w:val="00603CDD"/>
    <w:rsid w:val="00604081"/>
    <w:rsid w:val="00604251"/>
    <w:rsid w:val="00604486"/>
    <w:rsid w:val="00604FD3"/>
    <w:rsid w:val="0060639C"/>
    <w:rsid w:val="006104E9"/>
    <w:rsid w:val="0061065F"/>
    <w:rsid w:val="00611213"/>
    <w:rsid w:val="0061215F"/>
    <w:rsid w:val="00612863"/>
    <w:rsid w:val="0061311E"/>
    <w:rsid w:val="006147F1"/>
    <w:rsid w:val="00617775"/>
    <w:rsid w:val="00617FF4"/>
    <w:rsid w:val="00621441"/>
    <w:rsid w:val="0062157F"/>
    <w:rsid w:val="00621580"/>
    <w:rsid w:val="00621CEF"/>
    <w:rsid w:val="006223A6"/>
    <w:rsid w:val="00622B0C"/>
    <w:rsid w:val="006236BC"/>
    <w:rsid w:val="00623ED1"/>
    <w:rsid w:val="00625DC8"/>
    <w:rsid w:val="00625E0E"/>
    <w:rsid w:val="0062602F"/>
    <w:rsid w:val="0062634B"/>
    <w:rsid w:val="0062637E"/>
    <w:rsid w:val="00626564"/>
    <w:rsid w:val="00626B2E"/>
    <w:rsid w:val="00627529"/>
    <w:rsid w:val="00630216"/>
    <w:rsid w:val="0063071B"/>
    <w:rsid w:val="006326D6"/>
    <w:rsid w:val="0063328B"/>
    <w:rsid w:val="006332B3"/>
    <w:rsid w:val="00634A02"/>
    <w:rsid w:val="00634A7E"/>
    <w:rsid w:val="00635764"/>
    <w:rsid w:val="00635C59"/>
    <w:rsid w:val="00636E40"/>
    <w:rsid w:val="0063700A"/>
    <w:rsid w:val="00637D61"/>
    <w:rsid w:val="00640C51"/>
    <w:rsid w:val="00641943"/>
    <w:rsid w:val="00641C34"/>
    <w:rsid w:val="006421D6"/>
    <w:rsid w:val="00643133"/>
    <w:rsid w:val="00643855"/>
    <w:rsid w:val="006442B0"/>
    <w:rsid w:val="00646408"/>
    <w:rsid w:val="00646824"/>
    <w:rsid w:val="00646AAB"/>
    <w:rsid w:val="00646CFB"/>
    <w:rsid w:val="006476DA"/>
    <w:rsid w:val="0065013F"/>
    <w:rsid w:val="006506AE"/>
    <w:rsid w:val="0065126B"/>
    <w:rsid w:val="006525B2"/>
    <w:rsid w:val="00653AE3"/>
    <w:rsid w:val="006541AD"/>
    <w:rsid w:val="006549C8"/>
    <w:rsid w:val="006552DC"/>
    <w:rsid w:val="006555FB"/>
    <w:rsid w:val="00655D60"/>
    <w:rsid w:val="006560E8"/>
    <w:rsid w:val="00656465"/>
    <w:rsid w:val="006579CA"/>
    <w:rsid w:val="00657F75"/>
    <w:rsid w:val="0066042C"/>
    <w:rsid w:val="0066088C"/>
    <w:rsid w:val="00660BD6"/>
    <w:rsid w:val="006623D2"/>
    <w:rsid w:val="0066330B"/>
    <w:rsid w:val="0066349F"/>
    <w:rsid w:val="006638D9"/>
    <w:rsid w:val="00664937"/>
    <w:rsid w:val="00664B7E"/>
    <w:rsid w:val="00665BCD"/>
    <w:rsid w:val="00666829"/>
    <w:rsid w:val="006678E8"/>
    <w:rsid w:val="0066790E"/>
    <w:rsid w:val="00667A1B"/>
    <w:rsid w:val="006700FA"/>
    <w:rsid w:val="00670BC3"/>
    <w:rsid w:val="00670C4B"/>
    <w:rsid w:val="00670E05"/>
    <w:rsid w:val="00671885"/>
    <w:rsid w:val="006738FF"/>
    <w:rsid w:val="0067405B"/>
    <w:rsid w:val="006745A1"/>
    <w:rsid w:val="006746F5"/>
    <w:rsid w:val="00674BD9"/>
    <w:rsid w:val="00674F2C"/>
    <w:rsid w:val="00675952"/>
    <w:rsid w:val="00676A83"/>
    <w:rsid w:val="00677A30"/>
    <w:rsid w:val="006800D7"/>
    <w:rsid w:val="006809E4"/>
    <w:rsid w:val="00680B63"/>
    <w:rsid w:val="00680CEA"/>
    <w:rsid w:val="00680E01"/>
    <w:rsid w:val="00680E8B"/>
    <w:rsid w:val="00681339"/>
    <w:rsid w:val="006815F9"/>
    <w:rsid w:val="00681E1D"/>
    <w:rsid w:val="00682861"/>
    <w:rsid w:val="00682D62"/>
    <w:rsid w:val="006830ED"/>
    <w:rsid w:val="0068414E"/>
    <w:rsid w:val="006842B9"/>
    <w:rsid w:val="00684EC0"/>
    <w:rsid w:val="0068503E"/>
    <w:rsid w:val="006867A1"/>
    <w:rsid w:val="0069025A"/>
    <w:rsid w:val="00690BFD"/>
    <w:rsid w:val="00690D4E"/>
    <w:rsid w:val="00690E0B"/>
    <w:rsid w:val="0069126C"/>
    <w:rsid w:val="006919E8"/>
    <w:rsid w:val="00692F04"/>
    <w:rsid w:val="00693CC2"/>
    <w:rsid w:val="00693F3E"/>
    <w:rsid w:val="00693FE4"/>
    <w:rsid w:val="0069408D"/>
    <w:rsid w:val="0069425E"/>
    <w:rsid w:val="00695011"/>
    <w:rsid w:val="00696139"/>
    <w:rsid w:val="00696292"/>
    <w:rsid w:val="0069642F"/>
    <w:rsid w:val="006970F9"/>
    <w:rsid w:val="0069743B"/>
    <w:rsid w:val="00697F11"/>
    <w:rsid w:val="006A015E"/>
    <w:rsid w:val="006A1441"/>
    <w:rsid w:val="006A214D"/>
    <w:rsid w:val="006A2279"/>
    <w:rsid w:val="006A28A3"/>
    <w:rsid w:val="006A3090"/>
    <w:rsid w:val="006A4478"/>
    <w:rsid w:val="006A49BE"/>
    <w:rsid w:val="006A5273"/>
    <w:rsid w:val="006A576B"/>
    <w:rsid w:val="006A59C0"/>
    <w:rsid w:val="006A632B"/>
    <w:rsid w:val="006A73F6"/>
    <w:rsid w:val="006A7548"/>
    <w:rsid w:val="006B0A68"/>
    <w:rsid w:val="006B2BA7"/>
    <w:rsid w:val="006B3823"/>
    <w:rsid w:val="006B394D"/>
    <w:rsid w:val="006B50FD"/>
    <w:rsid w:val="006B673D"/>
    <w:rsid w:val="006B7F18"/>
    <w:rsid w:val="006C08C0"/>
    <w:rsid w:val="006C09F9"/>
    <w:rsid w:val="006C0D97"/>
    <w:rsid w:val="006C313B"/>
    <w:rsid w:val="006C3A3A"/>
    <w:rsid w:val="006C3B81"/>
    <w:rsid w:val="006C432A"/>
    <w:rsid w:val="006C4CC5"/>
    <w:rsid w:val="006C5699"/>
    <w:rsid w:val="006C6680"/>
    <w:rsid w:val="006C70D0"/>
    <w:rsid w:val="006D0010"/>
    <w:rsid w:val="006D00ED"/>
    <w:rsid w:val="006D0350"/>
    <w:rsid w:val="006D0A71"/>
    <w:rsid w:val="006D0E87"/>
    <w:rsid w:val="006D19B6"/>
    <w:rsid w:val="006D23D8"/>
    <w:rsid w:val="006D2CE0"/>
    <w:rsid w:val="006D3671"/>
    <w:rsid w:val="006D3EAC"/>
    <w:rsid w:val="006D4A60"/>
    <w:rsid w:val="006D4F25"/>
    <w:rsid w:val="006D5F25"/>
    <w:rsid w:val="006D626E"/>
    <w:rsid w:val="006D659F"/>
    <w:rsid w:val="006D7D2F"/>
    <w:rsid w:val="006E18B0"/>
    <w:rsid w:val="006E19FC"/>
    <w:rsid w:val="006E1F6C"/>
    <w:rsid w:val="006E258E"/>
    <w:rsid w:val="006E25B6"/>
    <w:rsid w:val="006E278D"/>
    <w:rsid w:val="006E2C5C"/>
    <w:rsid w:val="006E2FC5"/>
    <w:rsid w:val="006E4053"/>
    <w:rsid w:val="006E42BA"/>
    <w:rsid w:val="006E42DA"/>
    <w:rsid w:val="006E467B"/>
    <w:rsid w:val="006E5B08"/>
    <w:rsid w:val="006E64E4"/>
    <w:rsid w:val="006E6BC0"/>
    <w:rsid w:val="006F1230"/>
    <w:rsid w:val="006F12DD"/>
    <w:rsid w:val="006F1BCD"/>
    <w:rsid w:val="006F2371"/>
    <w:rsid w:val="006F2FC2"/>
    <w:rsid w:val="006F3442"/>
    <w:rsid w:val="006F3570"/>
    <w:rsid w:val="006F3F24"/>
    <w:rsid w:val="006F4085"/>
    <w:rsid w:val="006F4802"/>
    <w:rsid w:val="006F55EF"/>
    <w:rsid w:val="006F5615"/>
    <w:rsid w:val="006F5B84"/>
    <w:rsid w:val="006F5E1D"/>
    <w:rsid w:val="006F6178"/>
    <w:rsid w:val="006F7167"/>
    <w:rsid w:val="007005CF"/>
    <w:rsid w:val="007015EB"/>
    <w:rsid w:val="00701A35"/>
    <w:rsid w:val="00702CE9"/>
    <w:rsid w:val="00704312"/>
    <w:rsid w:val="00704BB7"/>
    <w:rsid w:val="00706567"/>
    <w:rsid w:val="00706640"/>
    <w:rsid w:val="0071021E"/>
    <w:rsid w:val="00710A5D"/>
    <w:rsid w:val="00710C78"/>
    <w:rsid w:val="007129E7"/>
    <w:rsid w:val="007131FE"/>
    <w:rsid w:val="00714327"/>
    <w:rsid w:val="00715A22"/>
    <w:rsid w:val="00717078"/>
    <w:rsid w:val="007175E5"/>
    <w:rsid w:val="00717AAC"/>
    <w:rsid w:val="00717FAE"/>
    <w:rsid w:val="007200F7"/>
    <w:rsid w:val="00720371"/>
    <w:rsid w:val="00721068"/>
    <w:rsid w:val="00721C54"/>
    <w:rsid w:val="00722186"/>
    <w:rsid w:val="00722D1C"/>
    <w:rsid w:val="00723889"/>
    <w:rsid w:val="00723E8C"/>
    <w:rsid w:val="007240EA"/>
    <w:rsid w:val="00724701"/>
    <w:rsid w:val="007251AB"/>
    <w:rsid w:val="0072532E"/>
    <w:rsid w:val="0072561D"/>
    <w:rsid w:val="007265DB"/>
    <w:rsid w:val="00726E97"/>
    <w:rsid w:val="00727039"/>
    <w:rsid w:val="00730D64"/>
    <w:rsid w:val="0073114F"/>
    <w:rsid w:val="0073168B"/>
    <w:rsid w:val="00731A9D"/>
    <w:rsid w:val="00731FB8"/>
    <w:rsid w:val="007329F5"/>
    <w:rsid w:val="00732A1F"/>
    <w:rsid w:val="00733AFB"/>
    <w:rsid w:val="007352F7"/>
    <w:rsid w:val="00735559"/>
    <w:rsid w:val="00740B14"/>
    <w:rsid w:val="00740EBD"/>
    <w:rsid w:val="00741121"/>
    <w:rsid w:val="0074190C"/>
    <w:rsid w:val="00741E73"/>
    <w:rsid w:val="0074232E"/>
    <w:rsid w:val="00742551"/>
    <w:rsid w:val="00742598"/>
    <w:rsid w:val="00742748"/>
    <w:rsid w:val="007432AB"/>
    <w:rsid w:val="00743813"/>
    <w:rsid w:val="00743CB1"/>
    <w:rsid w:val="00743E82"/>
    <w:rsid w:val="0074474D"/>
    <w:rsid w:val="00744A5D"/>
    <w:rsid w:val="00745878"/>
    <w:rsid w:val="00745CA2"/>
    <w:rsid w:val="00746C75"/>
    <w:rsid w:val="00746F7F"/>
    <w:rsid w:val="0074752B"/>
    <w:rsid w:val="00747589"/>
    <w:rsid w:val="00747CF1"/>
    <w:rsid w:val="00750367"/>
    <w:rsid w:val="00750528"/>
    <w:rsid w:val="00750C33"/>
    <w:rsid w:val="007513A2"/>
    <w:rsid w:val="00751D7C"/>
    <w:rsid w:val="00752134"/>
    <w:rsid w:val="00752579"/>
    <w:rsid w:val="00752825"/>
    <w:rsid w:val="00752B45"/>
    <w:rsid w:val="00752C3F"/>
    <w:rsid w:val="00755197"/>
    <w:rsid w:val="00755D6D"/>
    <w:rsid w:val="007565A9"/>
    <w:rsid w:val="007574B4"/>
    <w:rsid w:val="007575EF"/>
    <w:rsid w:val="007579D3"/>
    <w:rsid w:val="00757F84"/>
    <w:rsid w:val="00760583"/>
    <w:rsid w:val="0076092E"/>
    <w:rsid w:val="00761498"/>
    <w:rsid w:val="00761913"/>
    <w:rsid w:val="0076268D"/>
    <w:rsid w:val="00762D6B"/>
    <w:rsid w:val="00762EDF"/>
    <w:rsid w:val="00763263"/>
    <w:rsid w:val="00764F0A"/>
    <w:rsid w:val="00764FEF"/>
    <w:rsid w:val="00765321"/>
    <w:rsid w:val="007658EE"/>
    <w:rsid w:val="0076688B"/>
    <w:rsid w:val="00767029"/>
    <w:rsid w:val="007670E0"/>
    <w:rsid w:val="00767ED7"/>
    <w:rsid w:val="00767F1F"/>
    <w:rsid w:val="0077022B"/>
    <w:rsid w:val="00770338"/>
    <w:rsid w:val="007726CD"/>
    <w:rsid w:val="007729E0"/>
    <w:rsid w:val="0077428F"/>
    <w:rsid w:val="007746A4"/>
    <w:rsid w:val="007748AB"/>
    <w:rsid w:val="00774DA8"/>
    <w:rsid w:val="00775275"/>
    <w:rsid w:val="00775C4C"/>
    <w:rsid w:val="00776032"/>
    <w:rsid w:val="00776643"/>
    <w:rsid w:val="007766BD"/>
    <w:rsid w:val="00776DFB"/>
    <w:rsid w:val="00776F72"/>
    <w:rsid w:val="00777708"/>
    <w:rsid w:val="0078058D"/>
    <w:rsid w:val="00780ACF"/>
    <w:rsid w:val="007831C5"/>
    <w:rsid w:val="00783D8C"/>
    <w:rsid w:val="00784F8C"/>
    <w:rsid w:val="0078529F"/>
    <w:rsid w:val="00785B38"/>
    <w:rsid w:val="00786022"/>
    <w:rsid w:val="0078742E"/>
    <w:rsid w:val="00787978"/>
    <w:rsid w:val="00790AC3"/>
    <w:rsid w:val="007923DB"/>
    <w:rsid w:val="00792956"/>
    <w:rsid w:val="00792F7F"/>
    <w:rsid w:val="0079335D"/>
    <w:rsid w:val="00793F9F"/>
    <w:rsid w:val="00794485"/>
    <w:rsid w:val="00794C6F"/>
    <w:rsid w:val="0079604C"/>
    <w:rsid w:val="007963DD"/>
    <w:rsid w:val="00796EC7"/>
    <w:rsid w:val="00797762"/>
    <w:rsid w:val="0079780A"/>
    <w:rsid w:val="007A13E6"/>
    <w:rsid w:val="007A1945"/>
    <w:rsid w:val="007A1D5F"/>
    <w:rsid w:val="007A2281"/>
    <w:rsid w:val="007A3285"/>
    <w:rsid w:val="007A3485"/>
    <w:rsid w:val="007A39D6"/>
    <w:rsid w:val="007A4046"/>
    <w:rsid w:val="007A4146"/>
    <w:rsid w:val="007A5841"/>
    <w:rsid w:val="007A58F7"/>
    <w:rsid w:val="007A615F"/>
    <w:rsid w:val="007A635A"/>
    <w:rsid w:val="007A6829"/>
    <w:rsid w:val="007A6F21"/>
    <w:rsid w:val="007B015B"/>
    <w:rsid w:val="007B0660"/>
    <w:rsid w:val="007B0931"/>
    <w:rsid w:val="007B0AF9"/>
    <w:rsid w:val="007B1C61"/>
    <w:rsid w:val="007B1F0A"/>
    <w:rsid w:val="007B2074"/>
    <w:rsid w:val="007B21E8"/>
    <w:rsid w:val="007B28E6"/>
    <w:rsid w:val="007B364C"/>
    <w:rsid w:val="007B56DE"/>
    <w:rsid w:val="007B608A"/>
    <w:rsid w:val="007B6B29"/>
    <w:rsid w:val="007B7630"/>
    <w:rsid w:val="007B77AA"/>
    <w:rsid w:val="007B7922"/>
    <w:rsid w:val="007C1AD5"/>
    <w:rsid w:val="007C2729"/>
    <w:rsid w:val="007C2AD8"/>
    <w:rsid w:val="007C2B27"/>
    <w:rsid w:val="007C33A4"/>
    <w:rsid w:val="007C418A"/>
    <w:rsid w:val="007C5A71"/>
    <w:rsid w:val="007C5ECD"/>
    <w:rsid w:val="007C6464"/>
    <w:rsid w:val="007C65E5"/>
    <w:rsid w:val="007C7538"/>
    <w:rsid w:val="007D0185"/>
    <w:rsid w:val="007D08AC"/>
    <w:rsid w:val="007D1242"/>
    <w:rsid w:val="007D12F2"/>
    <w:rsid w:val="007D12FC"/>
    <w:rsid w:val="007D1780"/>
    <w:rsid w:val="007D1ED4"/>
    <w:rsid w:val="007D21F7"/>
    <w:rsid w:val="007D2739"/>
    <w:rsid w:val="007D2843"/>
    <w:rsid w:val="007D2C06"/>
    <w:rsid w:val="007D377A"/>
    <w:rsid w:val="007D3F9F"/>
    <w:rsid w:val="007D4C64"/>
    <w:rsid w:val="007D4EAF"/>
    <w:rsid w:val="007D6181"/>
    <w:rsid w:val="007D6693"/>
    <w:rsid w:val="007D686B"/>
    <w:rsid w:val="007D6C19"/>
    <w:rsid w:val="007D70A5"/>
    <w:rsid w:val="007D7212"/>
    <w:rsid w:val="007D73F3"/>
    <w:rsid w:val="007D73F4"/>
    <w:rsid w:val="007E04DE"/>
    <w:rsid w:val="007E086E"/>
    <w:rsid w:val="007E181C"/>
    <w:rsid w:val="007E1BE8"/>
    <w:rsid w:val="007E22C2"/>
    <w:rsid w:val="007E2D33"/>
    <w:rsid w:val="007E3A32"/>
    <w:rsid w:val="007E3A5F"/>
    <w:rsid w:val="007E3A9B"/>
    <w:rsid w:val="007E40DE"/>
    <w:rsid w:val="007E6073"/>
    <w:rsid w:val="007E644B"/>
    <w:rsid w:val="007E69ED"/>
    <w:rsid w:val="007E6A7B"/>
    <w:rsid w:val="007E6D9A"/>
    <w:rsid w:val="007E734E"/>
    <w:rsid w:val="007E7FDC"/>
    <w:rsid w:val="007F0321"/>
    <w:rsid w:val="007F04F8"/>
    <w:rsid w:val="007F07D7"/>
    <w:rsid w:val="007F19EA"/>
    <w:rsid w:val="007F1CD6"/>
    <w:rsid w:val="007F1E59"/>
    <w:rsid w:val="007F21AE"/>
    <w:rsid w:val="007F2395"/>
    <w:rsid w:val="007F2758"/>
    <w:rsid w:val="007F4E24"/>
    <w:rsid w:val="007F50C7"/>
    <w:rsid w:val="007F59C6"/>
    <w:rsid w:val="007F59FC"/>
    <w:rsid w:val="007F634E"/>
    <w:rsid w:val="007F6C3D"/>
    <w:rsid w:val="007F79EF"/>
    <w:rsid w:val="00800425"/>
    <w:rsid w:val="00800F28"/>
    <w:rsid w:val="0080100F"/>
    <w:rsid w:val="008023ED"/>
    <w:rsid w:val="00803454"/>
    <w:rsid w:val="00804156"/>
    <w:rsid w:val="00805160"/>
    <w:rsid w:val="008061CB"/>
    <w:rsid w:val="0080705E"/>
    <w:rsid w:val="00810B44"/>
    <w:rsid w:val="00811A25"/>
    <w:rsid w:val="00811E4B"/>
    <w:rsid w:val="00811EB3"/>
    <w:rsid w:val="00813A25"/>
    <w:rsid w:val="008145E0"/>
    <w:rsid w:val="00814A73"/>
    <w:rsid w:val="00814B54"/>
    <w:rsid w:val="00816179"/>
    <w:rsid w:val="00816240"/>
    <w:rsid w:val="00816C8B"/>
    <w:rsid w:val="00816F09"/>
    <w:rsid w:val="00816F55"/>
    <w:rsid w:val="00817185"/>
    <w:rsid w:val="00817E0C"/>
    <w:rsid w:val="00820EB0"/>
    <w:rsid w:val="00822D81"/>
    <w:rsid w:val="00823813"/>
    <w:rsid w:val="00824048"/>
    <w:rsid w:val="008241DC"/>
    <w:rsid w:val="00824302"/>
    <w:rsid w:val="008249C6"/>
    <w:rsid w:val="00826597"/>
    <w:rsid w:val="00826B4D"/>
    <w:rsid w:val="00826FB1"/>
    <w:rsid w:val="00826FDC"/>
    <w:rsid w:val="00830A15"/>
    <w:rsid w:val="00830CD1"/>
    <w:rsid w:val="008315D3"/>
    <w:rsid w:val="00831D9D"/>
    <w:rsid w:val="0083275E"/>
    <w:rsid w:val="00834981"/>
    <w:rsid w:val="00836050"/>
    <w:rsid w:val="00836D62"/>
    <w:rsid w:val="00837B94"/>
    <w:rsid w:val="008419BD"/>
    <w:rsid w:val="0084208C"/>
    <w:rsid w:val="008434CA"/>
    <w:rsid w:val="00843619"/>
    <w:rsid w:val="00843A86"/>
    <w:rsid w:val="008447B2"/>
    <w:rsid w:val="008456F6"/>
    <w:rsid w:val="00845B2E"/>
    <w:rsid w:val="00845E29"/>
    <w:rsid w:val="00847C1F"/>
    <w:rsid w:val="00850960"/>
    <w:rsid w:val="00850C08"/>
    <w:rsid w:val="00851521"/>
    <w:rsid w:val="00852158"/>
    <w:rsid w:val="0085266C"/>
    <w:rsid w:val="00853141"/>
    <w:rsid w:val="00853DC0"/>
    <w:rsid w:val="00853DE6"/>
    <w:rsid w:val="008548DD"/>
    <w:rsid w:val="00855A99"/>
    <w:rsid w:val="00855DF1"/>
    <w:rsid w:val="008567E0"/>
    <w:rsid w:val="00856C69"/>
    <w:rsid w:val="00857872"/>
    <w:rsid w:val="008602F0"/>
    <w:rsid w:val="008605EA"/>
    <w:rsid w:val="00861B17"/>
    <w:rsid w:val="00862F01"/>
    <w:rsid w:val="0086368C"/>
    <w:rsid w:val="0086405D"/>
    <w:rsid w:val="00864433"/>
    <w:rsid w:val="008660B0"/>
    <w:rsid w:val="00867175"/>
    <w:rsid w:val="00867AAA"/>
    <w:rsid w:val="00867C9C"/>
    <w:rsid w:val="008700BA"/>
    <w:rsid w:val="008708C8"/>
    <w:rsid w:val="00871049"/>
    <w:rsid w:val="0087292F"/>
    <w:rsid w:val="008731B1"/>
    <w:rsid w:val="008739A3"/>
    <w:rsid w:val="00873DA1"/>
    <w:rsid w:val="0087423F"/>
    <w:rsid w:val="00874392"/>
    <w:rsid w:val="00874E84"/>
    <w:rsid w:val="00874E8C"/>
    <w:rsid w:val="0087540B"/>
    <w:rsid w:val="00875609"/>
    <w:rsid w:val="00875650"/>
    <w:rsid w:val="00875A03"/>
    <w:rsid w:val="00875A98"/>
    <w:rsid w:val="00875EB6"/>
    <w:rsid w:val="00877776"/>
    <w:rsid w:val="00877C71"/>
    <w:rsid w:val="0088099F"/>
    <w:rsid w:val="008812EA"/>
    <w:rsid w:val="00884A6C"/>
    <w:rsid w:val="0088516D"/>
    <w:rsid w:val="008859F6"/>
    <w:rsid w:val="00885E02"/>
    <w:rsid w:val="00886552"/>
    <w:rsid w:val="00886948"/>
    <w:rsid w:val="0088790F"/>
    <w:rsid w:val="008915B3"/>
    <w:rsid w:val="0089194D"/>
    <w:rsid w:val="0089229D"/>
    <w:rsid w:val="008923CF"/>
    <w:rsid w:val="00892BB9"/>
    <w:rsid w:val="00893260"/>
    <w:rsid w:val="008934CE"/>
    <w:rsid w:val="008947DE"/>
    <w:rsid w:val="00894D67"/>
    <w:rsid w:val="00894E44"/>
    <w:rsid w:val="00894EC3"/>
    <w:rsid w:val="00894FBD"/>
    <w:rsid w:val="00895E8D"/>
    <w:rsid w:val="0089687E"/>
    <w:rsid w:val="00896DC4"/>
    <w:rsid w:val="00897306"/>
    <w:rsid w:val="00897B2B"/>
    <w:rsid w:val="008A0245"/>
    <w:rsid w:val="008A05F4"/>
    <w:rsid w:val="008A0F7A"/>
    <w:rsid w:val="008A16A6"/>
    <w:rsid w:val="008A321B"/>
    <w:rsid w:val="008A35B0"/>
    <w:rsid w:val="008A418C"/>
    <w:rsid w:val="008A4BB7"/>
    <w:rsid w:val="008A5D69"/>
    <w:rsid w:val="008A62D8"/>
    <w:rsid w:val="008A640D"/>
    <w:rsid w:val="008A6E10"/>
    <w:rsid w:val="008A72C9"/>
    <w:rsid w:val="008A72CC"/>
    <w:rsid w:val="008A755D"/>
    <w:rsid w:val="008A766B"/>
    <w:rsid w:val="008A7A27"/>
    <w:rsid w:val="008B0039"/>
    <w:rsid w:val="008B045C"/>
    <w:rsid w:val="008B1038"/>
    <w:rsid w:val="008B1839"/>
    <w:rsid w:val="008B2994"/>
    <w:rsid w:val="008B3484"/>
    <w:rsid w:val="008B35D9"/>
    <w:rsid w:val="008B4300"/>
    <w:rsid w:val="008B56B3"/>
    <w:rsid w:val="008B57EC"/>
    <w:rsid w:val="008B5F84"/>
    <w:rsid w:val="008B6AF8"/>
    <w:rsid w:val="008B6B0E"/>
    <w:rsid w:val="008B6E31"/>
    <w:rsid w:val="008B7178"/>
    <w:rsid w:val="008B7547"/>
    <w:rsid w:val="008B7711"/>
    <w:rsid w:val="008C0738"/>
    <w:rsid w:val="008C1D15"/>
    <w:rsid w:val="008C1DE3"/>
    <w:rsid w:val="008C1E2C"/>
    <w:rsid w:val="008C1E51"/>
    <w:rsid w:val="008C2A97"/>
    <w:rsid w:val="008C2FBB"/>
    <w:rsid w:val="008C30AF"/>
    <w:rsid w:val="008C3FBB"/>
    <w:rsid w:val="008C474B"/>
    <w:rsid w:val="008C5097"/>
    <w:rsid w:val="008C50CD"/>
    <w:rsid w:val="008C54BD"/>
    <w:rsid w:val="008C561D"/>
    <w:rsid w:val="008C5694"/>
    <w:rsid w:val="008C58E9"/>
    <w:rsid w:val="008C5F86"/>
    <w:rsid w:val="008C620B"/>
    <w:rsid w:val="008C7832"/>
    <w:rsid w:val="008D0208"/>
    <w:rsid w:val="008D0736"/>
    <w:rsid w:val="008D0852"/>
    <w:rsid w:val="008D18B8"/>
    <w:rsid w:val="008D1A77"/>
    <w:rsid w:val="008D1AAF"/>
    <w:rsid w:val="008D23F6"/>
    <w:rsid w:val="008D30B9"/>
    <w:rsid w:val="008D3753"/>
    <w:rsid w:val="008D3DD4"/>
    <w:rsid w:val="008D4532"/>
    <w:rsid w:val="008D4AAA"/>
    <w:rsid w:val="008D5DED"/>
    <w:rsid w:val="008D625F"/>
    <w:rsid w:val="008D6670"/>
    <w:rsid w:val="008D66BF"/>
    <w:rsid w:val="008D6870"/>
    <w:rsid w:val="008D7038"/>
    <w:rsid w:val="008E0200"/>
    <w:rsid w:val="008E0878"/>
    <w:rsid w:val="008E18B4"/>
    <w:rsid w:val="008E1929"/>
    <w:rsid w:val="008E2493"/>
    <w:rsid w:val="008E2799"/>
    <w:rsid w:val="008E30A6"/>
    <w:rsid w:val="008E46BA"/>
    <w:rsid w:val="008E54B7"/>
    <w:rsid w:val="008E5951"/>
    <w:rsid w:val="008E5F94"/>
    <w:rsid w:val="008E628A"/>
    <w:rsid w:val="008E7B3C"/>
    <w:rsid w:val="008E7C25"/>
    <w:rsid w:val="008E7E6B"/>
    <w:rsid w:val="008F3424"/>
    <w:rsid w:val="008F4012"/>
    <w:rsid w:val="008F43AF"/>
    <w:rsid w:val="008F4D9A"/>
    <w:rsid w:val="008F5937"/>
    <w:rsid w:val="008F5C5C"/>
    <w:rsid w:val="008F60C6"/>
    <w:rsid w:val="008F6219"/>
    <w:rsid w:val="008F650E"/>
    <w:rsid w:val="008F665C"/>
    <w:rsid w:val="008F66FA"/>
    <w:rsid w:val="008F6A5B"/>
    <w:rsid w:val="008F77FE"/>
    <w:rsid w:val="0090003F"/>
    <w:rsid w:val="00901192"/>
    <w:rsid w:val="00901254"/>
    <w:rsid w:val="00902273"/>
    <w:rsid w:val="00902320"/>
    <w:rsid w:val="00902A18"/>
    <w:rsid w:val="00902FB9"/>
    <w:rsid w:val="00903FB0"/>
    <w:rsid w:val="00904A86"/>
    <w:rsid w:val="009058C0"/>
    <w:rsid w:val="009059AE"/>
    <w:rsid w:val="009067F0"/>
    <w:rsid w:val="00906F12"/>
    <w:rsid w:val="009071CA"/>
    <w:rsid w:val="00907688"/>
    <w:rsid w:val="0091003A"/>
    <w:rsid w:val="00910F9F"/>
    <w:rsid w:val="00911510"/>
    <w:rsid w:val="00911B01"/>
    <w:rsid w:val="00911D0F"/>
    <w:rsid w:val="00911DEF"/>
    <w:rsid w:val="00912C25"/>
    <w:rsid w:val="0091376B"/>
    <w:rsid w:val="00913865"/>
    <w:rsid w:val="009143A0"/>
    <w:rsid w:val="00914634"/>
    <w:rsid w:val="00915487"/>
    <w:rsid w:val="00915C8A"/>
    <w:rsid w:val="00915FCF"/>
    <w:rsid w:val="00916AD8"/>
    <w:rsid w:val="009218A2"/>
    <w:rsid w:val="00922C13"/>
    <w:rsid w:val="00922C4F"/>
    <w:rsid w:val="0092447F"/>
    <w:rsid w:val="00925EDF"/>
    <w:rsid w:val="009261C2"/>
    <w:rsid w:val="009271F4"/>
    <w:rsid w:val="009306FB"/>
    <w:rsid w:val="009333ED"/>
    <w:rsid w:val="009339A1"/>
    <w:rsid w:val="00934A87"/>
    <w:rsid w:val="00934B66"/>
    <w:rsid w:val="00934E03"/>
    <w:rsid w:val="00934FFC"/>
    <w:rsid w:val="00935087"/>
    <w:rsid w:val="0093531D"/>
    <w:rsid w:val="00936737"/>
    <w:rsid w:val="00937406"/>
    <w:rsid w:val="00937F5C"/>
    <w:rsid w:val="00941351"/>
    <w:rsid w:val="009416E1"/>
    <w:rsid w:val="0094184A"/>
    <w:rsid w:val="00941895"/>
    <w:rsid w:val="00942108"/>
    <w:rsid w:val="00942AD2"/>
    <w:rsid w:val="009430D2"/>
    <w:rsid w:val="0094321D"/>
    <w:rsid w:val="009437BB"/>
    <w:rsid w:val="00945344"/>
    <w:rsid w:val="009463E9"/>
    <w:rsid w:val="00946454"/>
    <w:rsid w:val="00947596"/>
    <w:rsid w:val="00947AE9"/>
    <w:rsid w:val="0095096D"/>
    <w:rsid w:val="00952090"/>
    <w:rsid w:val="0095257E"/>
    <w:rsid w:val="009534D8"/>
    <w:rsid w:val="00953D2B"/>
    <w:rsid w:val="00954371"/>
    <w:rsid w:val="00954D0B"/>
    <w:rsid w:val="00955444"/>
    <w:rsid w:val="009558B6"/>
    <w:rsid w:val="00955FF6"/>
    <w:rsid w:val="0095673A"/>
    <w:rsid w:val="00956AF1"/>
    <w:rsid w:val="009572CD"/>
    <w:rsid w:val="00957A19"/>
    <w:rsid w:val="00960C0C"/>
    <w:rsid w:val="00961138"/>
    <w:rsid w:val="00961AF2"/>
    <w:rsid w:val="009620E4"/>
    <w:rsid w:val="00962274"/>
    <w:rsid w:val="00963272"/>
    <w:rsid w:val="00963541"/>
    <w:rsid w:val="009646F0"/>
    <w:rsid w:val="00965CCF"/>
    <w:rsid w:val="00965E95"/>
    <w:rsid w:val="0096779D"/>
    <w:rsid w:val="00967BF3"/>
    <w:rsid w:val="00967BFF"/>
    <w:rsid w:val="00967D17"/>
    <w:rsid w:val="0097104D"/>
    <w:rsid w:val="0097165A"/>
    <w:rsid w:val="0097179A"/>
    <w:rsid w:val="00971C02"/>
    <w:rsid w:val="00971FB5"/>
    <w:rsid w:val="009722CA"/>
    <w:rsid w:val="0097254A"/>
    <w:rsid w:val="00972F5C"/>
    <w:rsid w:val="00973187"/>
    <w:rsid w:val="009735FE"/>
    <w:rsid w:val="00973E58"/>
    <w:rsid w:val="00974B10"/>
    <w:rsid w:val="00974FE0"/>
    <w:rsid w:val="00975C47"/>
    <w:rsid w:val="00975D80"/>
    <w:rsid w:val="009778FD"/>
    <w:rsid w:val="00977B71"/>
    <w:rsid w:val="00981025"/>
    <w:rsid w:val="00981FE3"/>
    <w:rsid w:val="00982D78"/>
    <w:rsid w:val="009832E6"/>
    <w:rsid w:val="0098352D"/>
    <w:rsid w:val="00983723"/>
    <w:rsid w:val="00983E88"/>
    <w:rsid w:val="00984389"/>
    <w:rsid w:val="0098477A"/>
    <w:rsid w:val="00985AA6"/>
    <w:rsid w:val="00986421"/>
    <w:rsid w:val="00986765"/>
    <w:rsid w:val="00987BFB"/>
    <w:rsid w:val="0099036D"/>
    <w:rsid w:val="00990519"/>
    <w:rsid w:val="009907B2"/>
    <w:rsid w:val="00990980"/>
    <w:rsid w:val="00990DA4"/>
    <w:rsid w:val="00992B72"/>
    <w:rsid w:val="00992BE2"/>
    <w:rsid w:val="00992FE4"/>
    <w:rsid w:val="009938B0"/>
    <w:rsid w:val="00993AB6"/>
    <w:rsid w:val="00993C73"/>
    <w:rsid w:val="009949E1"/>
    <w:rsid w:val="009957FD"/>
    <w:rsid w:val="009A0012"/>
    <w:rsid w:val="009A084B"/>
    <w:rsid w:val="009A09F9"/>
    <w:rsid w:val="009A0B8F"/>
    <w:rsid w:val="009A0CFE"/>
    <w:rsid w:val="009A1FAD"/>
    <w:rsid w:val="009A2A38"/>
    <w:rsid w:val="009A2FF4"/>
    <w:rsid w:val="009A3318"/>
    <w:rsid w:val="009A3EE3"/>
    <w:rsid w:val="009A425B"/>
    <w:rsid w:val="009A4A6F"/>
    <w:rsid w:val="009A5911"/>
    <w:rsid w:val="009A5F0A"/>
    <w:rsid w:val="009A5F5C"/>
    <w:rsid w:val="009A66A6"/>
    <w:rsid w:val="009A6809"/>
    <w:rsid w:val="009A6AA5"/>
    <w:rsid w:val="009A6DB5"/>
    <w:rsid w:val="009A764A"/>
    <w:rsid w:val="009B04E4"/>
    <w:rsid w:val="009B0913"/>
    <w:rsid w:val="009B0F3D"/>
    <w:rsid w:val="009B2922"/>
    <w:rsid w:val="009B32CD"/>
    <w:rsid w:val="009B4511"/>
    <w:rsid w:val="009B4DE5"/>
    <w:rsid w:val="009B4F1D"/>
    <w:rsid w:val="009B56AB"/>
    <w:rsid w:val="009B5E0B"/>
    <w:rsid w:val="009B6088"/>
    <w:rsid w:val="009B70E4"/>
    <w:rsid w:val="009C04F8"/>
    <w:rsid w:val="009C2237"/>
    <w:rsid w:val="009C2367"/>
    <w:rsid w:val="009C2CDD"/>
    <w:rsid w:val="009C39F8"/>
    <w:rsid w:val="009C3BB4"/>
    <w:rsid w:val="009C40BC"/>
    <w:rsid w:val="009C4170"/>
    <w:rsid w:val="009C44F5"/>
    <w:rsid w:val="009C49D4"/>
    <w:rsid w:val="009C4EBD"/>
    <w:rsid w:val="009C5C98"/>
    <w:rsid w:val="009C6299"/>
    <w:rsid w:val="009C676B"/>
    <w:rsid w:val="009C6FA8"/>
    <w:rsid w:val="009C74B8"/>
    <w:rsid w:val="009D0092"/>
    <w:rsid w:val="009D0AF9"/>
    <w:rsid w:val="009D14CE"/>
    <w:rsid w:val="009D15EF"/>
    <w:rsid w:val="009D1682"/>
    <w:rsid w:val="009D187F"/>
    <w:rsid w:val="009D22A7"/>
    <w:rsid w:val="009D3F14"/>
    <w:rsid w:val="009D4A4A"/>
    <w:rsid w:val="009D4F5A"/>
    <w:rsid w:val="009D5297"/>
    <w:rsid w:val="009D5490"/>
    <w:rsid w:val="009D5798"/>
    <w:rsid w:val="009D57E3"/>
    <w:rsid w:val="009D63BF"/>
    <w:rsid w:val="009D6D7B"/>
    <w:rsid w:val="009D7FB6"/>
    <w:rsid w:val="009E0391"/>
    <w:rsid w:val="009E06CC"/>
    <w:rsid w:val="009E0B40"/>
    <w:rsid w:val="009E100B"/>
    <w:rsid w:val="009E2444"/>
    <w:rsid w:val="009E25AD"/>
    <w:rsid w:val="009E2BC3"/>
    <w:rsid w:val="009E2EFE"/>
    <w:rsid w:val="009E3D8C"/>
    <w:rsid w:val="009E4259"/>
    <w:rsid w:val="009E4774"/>
    <w:rsid w:val="009E56A0"/>
    <w:rsid w:val="009E62DF"/>
    <w:rsid w:val="009E636E"/>
    <w:rsid w:val="009E692B"/>
    <w:rsid w:val="009F12DC"/>
    <w:rsid w:val="009F1D9A"/>
    <w:rsid w:val="009F2C09"/>
    <w:rsid w:val="009F325B"/>
    <w:rsid w:val="009F32BF"/>
    <w:rsid w:val="009F3BD8"/>
    <w:rsid w:val="009F3D58"/>
    <w:rsid w:val="009F3E8B"/>
    <w:rsid w:val="009F3EE0"/>
    <w:rsid w:val="009F43BA"/>
    <w:rsid w:val="009F538E"/>
    <w:rsid w:val="009F5989"/>
    <w:rsid w:val="009F5FDD"/>
    <w:rsid w:val="009F6BD5"/>
    <w:rsid w:val="009F6D94"/>
    <w:rsid w:val="009F6F79"/>
    <w:rsid w:val="00A004FA"/>
    <w:rsid w:val="00A01BBB"/>
    <w:rsid w:val="00A021F9"/>
    <w:rsid w:val="00A027D6"/>
    <w:rsid w:val="00A0322D"/>
    <w:rsid w:val="00A0331C"/>
    <w:rsid w:val="00A0336B"/>
    <w:rsid w:val="00A0356A"/>
    <w:rsid w:val="00A04B5E"/>
    <w:rsid w:val="00A04BFD"/>
    <w:rsid w:val="00A0501B"/>
    <w:rsid w:val="00A0581B"/>
    <w:rsid w:val="00A0600F"/>
    <w:rsid w:val="00A0613D"/>
    <w:rsid w:val="00A0621E"/>
    <w:rsid w:val="00A065C2"/>
    <w:rsid w:val="00A10391"/>
    <w:rsid w:val="00A10E36"/>
    <w:rsid w:val="00A111E3"/>
    <w:rsid w:val="00A11228"/>
    <w:rsid w:val="00A1259C"/>
    <w:rsid w:val="00A129C7"/>
    <w:rsid w:val="00A12DFD"/>
    <w:rsid w:val="00A12ED5"/>
    <w:rsid w:val="00A13D3D"/>
    <w:rsid w:val="00A14302"/>
    <w:rsid w:val="00A14A11"/>
    <w:rsid w:val="00A15106"/>
    <w:rsid w:val="00A152DA"/>
    <w:rsid w:val="00A15DE2"/>
    <w:rsid w:val="00A167EF"/>
    <w:rsid w:val="00A17044"/>
    <w:rsid w:val="00A175BD"/>
    <w:rsid w:val="00A17B74"/>
    <w:rsid w:val="00A205E2"/>
    <w:rsid w:val="00A20E20"/>
    <w:rsid w:val="00A20F4F"/>
    <w:rsid w:val="00A22294"/>
    <w:rsid w:val="00A225DB"/>
    <w:rsid w:val="00A22CCD"/>
    <w:rsid w:val="00A24C03"/>
    <w:rsid w:val="00A27400"/>
    <w:rsid w:val="00A279C8"/>
    <w:rsid w:val="00A30377"/>
    <w:rsid w:val="00A32463"/>
    <w:rsid w:val="00A32673"/>
    <w:rsid w:val="00A327A2"/>
    <w:rsid w:val="00A32933"/>
    <w:rsid w:val="00A339C6"/>
    <w:rsid w:val="00A33E8D"/>
    <w:rsid w:val="00A34250"/>
    <w:rsid w:val="00A34BC8"/>
    <w:rsid w:val="00A3712F"/>
    <w:rsid w:val="00A37213"/>
    <w:rsid w:val="00A37249"/>
    <w:rsid w:val="00A37E56"/>
    <w:rsid w:val="00A402F5"/>
    <w:rsid w:val="00A4074D"/>
    <w:rsid w:val="00A4240A"/>
    <w:rsid w:val="00A424A2"/>
    <w:rsid w:val="00A42939"/>
    <w:rsid w:val="00A42AFD"/>
    <w:rsid w:val="00A44197"/>
    <w:rsid w:val="00A44465"/>
    <w:rsid w:val="00A449EF"/>
    <w:rsid w:val="00A46B5F"/>
    <w:rsid w:val="00A46BFA"/>
    <w:rsid w:val="00A47922"/>
    <w:rsid w:val="00A47A77"/>
    <w:rsid w:val="00A501D3"/>
    <w:rsid w:val="00A508FC"/>
    <w:rsid w:val="00A51177"/>
    <w:rsid w:val="00A51E0B"/>
    <w:rsid w:val="00A5272B"/>
    <w:rsid w:val="00A52791"/>
    <w:rsid w:val="00A52A79"/>
    <w:rsid w:val="00A52DDF"/>
    <w:rsid w:val="00A531A4"/>
    <w:rsid w:val="00A533D4"/>
    <w:rsid w:val="00A53849"/>
    <w:rsid w:val="00A54631"/>
    <w:rsid w:val="00A54C58"/>
    <w:rsid w:val="00A54D50"/>
    <w:rsid w:val="00A554C6"/>
    <w:rsid w:val="00A5728F"/>
    <w:rsid w:val="00A5762C"/>
    <w:rsid w:val="00A579EE"/>
    <w:rsid w:val="00A611E0"/>
    <w:rsid w:val="00A61685"/>
    <w:rsid w:val="00A61E67"/>
    <w:rsid w:val="00A62155"/>
    <w:rsid w:val="00A62C8F"/>
    <w:rsid w:val="00A62DB7"/>
    <w:rsid w:val="00A62FD4"/>
    <w:rsid w:val="00A63021"/>
    <w:rsid w:val="00A631D6"/>
    <w:rsid w:val="00A6425B"/>
    <w:rsid w:val="00A648F0"/>
    <w:rsid w:val="00A65142"/>
    <w:rsid w:val="00A65D8D"/>
    <w:rsid w:val="00A676FE"/>
    <w:rsid w:val="00A67A88"/>
    <w:rsid w:val="00A67FCF"/>
    <w:rsid w:val="00A70751"/>
    <w:rsid w:val="00A7190F"/>
    <w:rsid w:val="00A726E0"/>
    <w:rsid w:val="00A72FE8"/>
    <w:rsid w:val="00A73734"/>
    <w:rsid w:val="00A742B3"/>
    <w:rsid w:val="00A751AB"/>
    <w:rsid w:val="00A75DF0"/>
    <w:rsid w:val="00A76787"/>
    <w:rsid w:val="00A776FC"/>
    <w:rsid w:val="00A778FF"/>
    <w:rsid w:val="00A80210"/>
    <w:rsid w:val="00A80997"/>
    <w:rsid w:val="00A81251"/>
    <w:rsid w:val="00A82105"/>
    <w:rsid w:val="00A825B2"/>
    <w:rsid w:val="00A8293B"/>
    <w:rsid w:val="00A82979"/>
    <w:rsid w:val="00A82B5D"/>
    <w:rsid w:val="00A837E0"/>
    <w:rsid w:val="00A840AA"/>
    <w:rsid w:val="00A84235"/>
    <w:rsid w:val="00A842C6"/>
    <w:rsid w:val="00A84B8A"/>
    <w:rsid w:val="00A84FC3"/>
    <w:rsid w:val="00A8581D"/>
    <w:rsid w:val="00A865D1"/>
    <w:rsid w:val="00A907B6"/>
    <w:rsid w:val="00A927B2"/>
    <w:rsid w:val="00A945C1"/>
    <w:rsid w:val="00A945E7"/>
    <w:rsid w:val="00A946CA"/>
    <w:rsid w:val="00A948E4"/>
    <w:rsid w:val="00A94970"/>
    <w:rsid w:val="00A956FA"/>
    <w:rsid w:val="00A95DB4"/>
    <w:rsid w:val="00A97D94"/>
    <w:rsid w:val="00AA0150"/>
    <w:rsid w:val="00AA0879"/>
    <w:rsid w:val="00AA0DBB"/>
    <w:rsid w:val="00AA1089"/>
    <w:rsid w:val="00AA10C5"/>
    <w:rsid w:val="00AA18AD"/>
    <w:rsid w:val="00AA1C18"/>
    <w:rsid w:val="00AA299E"/>
    <w:rsid w:val="00AA2C60"/>
    <w:rsid w:val="00AA3670"/>
    <w:rsid w:val="00AA36D1"/>
    <w:rsid w:val="00AA4753"/>
    <w:rsid w:val="00AA7C18"/>
    <w:rsid w:val="00AB0464"/>
    <w:rsid w:val="00AB1368"/>
    <w:rsid w:val="00AB13EC"/>
    <w:rsid w:val="00AB1695"/>
    <w:rsid w:val="00AB1BC3"/>
    <w:rsid w:val="00AB1E9E"/>
    <w:rsid w:val="00AB2099"/>
    <w:rsid w:val="00AB2F60"/>
    <w:rsid w:val="00AB3387"/>
    <w:rsid w:val="00AB43AC"/>
    <w:rsid w:val="00AB4C98"/>
    <w:rsid w:val="00AB4FAC"/>
    <w:rsid w:val="00AB500A"/>
    <w:rsid w:val="00AB5082"/>
    <w:rsid w:val="00AB52B4"/>
    <w:rsid w:val="00AB53C5"/>
    <w:rsid w:val="00AB55DF"/>
    <w:rsid w:val="00AB564B"/>
    <w:rsid w:val="00AB693C"/>
    <w:rsid w:val="00AB6AA0"/>
    <w:rsid w:val="00AB7694"/>
    <w:rsid w:val="00AB7ABE"/>
    <w:rsid w:val="00AC022A"/>
    <w:rsid w:val="00AC084A"/>
    <w:rsid w:val="00AC0855"/>
    <w:rsid w:val="00AC0CEE"/>
    <w:rsid w:val="00AC1B9C"/>
    <w:rsid w:val="00AC21A1"/>
    <w:rsid w:val="00AC2CF2"/>
    <w:rsid w:val="00AC32F9"/>
    <w:rsid w:val="00AC452C"/>
    <w:rsid w:val="00AC4945"/>
    <w:rsid w:val="00AC5498"/>
    <w:rsid w:val="00AC5F19"/>
    <w:rsid w:val="00AC6019"/>
    <w:rsid w:val="00AC6ADD"/>
    <w:rsid w:val="00AC6EAC"/>
    <w:rsid w:val="00AC6F07"/>
    <w:rsid w:val="00AC7BFC"/>
    <w:rsid w:val="00AC7EC6"/>
    <w:rsid w:val="00AC7F3C"/>
    <w:rsid w:val="00AD01AE"/>
    <w:rsid w:val="00AD0402"/>
    <w:rsid w:val="00AD1652"/>
    <w:rsid w:val="00AD1DD8"/>
    <w:rsid w:val="00AD1E4D"/>
    <w:rsid w:val="00AD290A"/>
    <w:rsid w:val="00AD2BE7"/>
    <w:rsid w:val="00AD2DDC"/>
    <w:rsid w:val="00AD2F89"/>
    <w:rsid w:val="00AD3598"/>
    <w:rsid w:val="00AD38B4"/>
    <w:rsid w:val="00AD5AB3"/>
    <w:rsid w:val="00AD659E"/>
    <w:rsid w:val="00AD7176"/>
    <w:rsid w:val="00AD75C4"/>
    <w:rsid w:val="00AD7A78"/>
    <w:rsid w:val="00AE21F2"/>
    <w:rsid w:val="00AE28D1"/>
    <w:rsid w:val="00AE38DE"/>
    <w:rsid w:val="00AE3916"/>
    <w:rsid w:val="00AE56A6"/>
    <w:rsid w:val="00AE5A6F"/>
    <w:rsid w:val="00AE7252"/>
    <w:rsid w:val="00AE75F8"/>
    <w:rsid w:val="00AF0AC0"/>
    <w:rsid w:val="00AF0B71"/>
    <w:rsid w:val="00AF1057"/>
    <w:rsid w:val="00AF1B35"/>
    <w:rsid w:val="00AF1BC2"/>
    <w:rsid w:val="00AF2CEE"/>
    <w:rsid w:val="00AF3260"/>
    <w:rsid w:val="00AF40AD"/>
    <w:rsid w:val="00AF4BCD"/>
    <w:rsid w:val="00AF70DB"/>
    <w:rsid w:val="00AF71C6"/>
    <w:rsid w:val="00AF7370"/>
    <w:rsid w:val="00AF7E84"/>
    <w:rsid w:val="00AF7FF2"/>
    <w:rsid w:val="00B002FA"/>
    <w:rsid w:val="00B028CC"/>
    <w:rsid w:val="00B0302F"/>
    <w:rsid w:val="00B048B2"/>
    <w:rsid w:val="00B058A7"/>
    <w:rsid w:val="00B05946"/>
    <w:rsid w:val="00B05BDC"/>
    <w:rsid w:val="00B05FB5"/>
    <w:rsid w:val="00B061BA"/>
    <w:rsid w:val="00B0627A"/>
    <w:rsid w:val="00B06449"/>
    <w:rsid w:val="00B06B07"/>
    <w:rsid w:val="00B100C7"/>
    <w:rsid w:val="00B103C6"/>
    <w:rsid w:val="00B106A6"/>
    <w:rsid w:val="00B10B18"/>
    <w:rsid w:val="00B11A15"/>
    <w:rsid w:val="00B12F0B"/>
    <w:rsid w:val="00B131B1"/>
    <w:rsid w:val="00B13249"/>
    <w:rsid w:val="00B1419B"/>
    <w:rsid w:val="00B14A12"/>
    <w:rsid w:val="00B157CB"/>
    <w:rsid w:val="00B15C68"/>
    <w:rsid w:val="00B1757A"/>
    <w:rsid w:val="00B17F49"/>
    <w:rsid w:val="00B200D6"/>
    <w:rsid w:val="00B206C9"/>
    <w:rsid w:val="00B207EE"/>
    <w:rsid w:val="00B21078"/>
    <w:rsid w:val="00B21363"/>
    <w:rsid w:val="00B238CC"/>
    <w:rsid w:val="00B24F82"/>
    <w:rsid w:val="00B25868"/>
    <w:rsid w:val="00B25E34"/>
    <w:rsid w:val="00B269B0"/>
    <w:rsid w:val="00B277D6"/>
    <w:rsid w:val="00B27AEC"/>
    <w:rsid w:val="00B30081"/>
    <w:rsid w:val="00B3025E"/>
    <w:rsid w:val="00B303DB"/>
    <w:rsid w:val="00B309A3"/>
    <w:rsid w:val="00B309B1"/>
    <w:rsid w:val="00B30FA2"/>
    <w:rsid w:val="00B3105E"/>
    <w:rsid w:val="00B31572"/>
    <w:rsid w:val="00B32364"/>
    <w:rsid w:val="00B32D46"/>
    <w:rsid w:val="00B32F7E"/>
    <w:rsid w:val="00B32FB4"/>
    <w:rsid w:val="00B34630"/>
    <w:rsid w:val="00B35269"/>
    <w:rsid w:val="00B35FD0"/>
    <w:rsid w:val="00B3699D"/>
    <w:rsid w:val="00B36CFA"/>
    <w:rsid w:val="00B3772B"/>
    <w:rsid w:val="00B37E0A"/>
    <w:rsid w:val="00B40133"/>
    <w:rsid w:val="00B40443"/>
    <w:rsid w:val="00B406C9"/>
    <w:rsid w:val="00B40DFB"/>
    <w:rsid w:val="00B41B09"/>
    <w:rsid w:val="00B42374"/>
    <w:rsid w:val="00B426F8"/>
    <w:rsid w:val="00B4293A"/>
    <w:rsid w:val="00B42E40"/>
    <w:rsid w:val="00B4309F"/>
    <w:rsid w:val="00B43E15"/>
    <w:rsid w:val="00B44660"/>
    <w:rsid w:val="00B4518B"/>
    <w:rsid w:val="00B45AB2"/>
    <w:rsid w:val="00B45E61"/>
    <w:rsid w:val="00B46C83"/>
    <w:rsid w:val="00B46C8B"/>
    <w:rsid w:val="00B47BC8"/>
    <w:rsid w:val="00B509CA"/>
    <w:rsid w:val="00B52854"/>
    <w:rsid w:val="00B53B5B"/>
    <w:rsid w:val="00B54FCE"/>
    <w:rsid w:val="00B55E90"/>
    <w:rsid w:val="00B55FB4"/>
    <w:rsid w:val="00B6036B"/>
    <w:rsid w:val="00B606A7"/>
    <w:rsid w:val="00B61CD5"/>
    <w:rsid w:val="00B61F9B"/>
    <w:rsid w:val="00B62273"/>
    <w:rsid w:val="00B62FCD"/>
    <w:rsid w:val="00B632CA"/>
    <w:rsid w:val="00B63512"/>
    <w:rsid w:val="00B63740"/>
    <w:rsid w:val="00B638E2"/>
    <w:rsid w:val="00B6402D"/>
    <w:rsid w:val="00B64257"/>
    <w:rsid w:val="00B64481"/>
    <w:rsid w:val="00B64D7E"/>
    <w:rsid w:val="00B655FB"/>
    <w:rsid w:val="00B65CB4"/>
    <w:rsid w:val="00B65D90"/>
    <w:rsid w:val="00B65EC0"/>
    <w:rsid w:val="00B66BD7"/>
    <w:rsid w:val="00B671FD"/>
    <w:rsid w:val="00B6775C"/>
    <w:rsid w:val="00B70390"/>
    <w:rsid w:val="00B70B2B"/>
    <w:rsid w:val="00B70C00"/>
    <w:rsid w:val="00B71C37"/>
    <w:rsid w:val="00B72DF0"/>
    <w:rsid w:val="00B72EAC"/>
    <w:rsid w:val="00B73AE9"/>
    <w:rsid w:val="00B74474"/>
    <w:rsid w:val="00B750A7"/>
    <w:rsid w:val="00B75893"/>
    <w:rsid w:val="00B76BCA"/>
    <w:rsid w:val="00B7715C"/>
    <w:rsid w:val="00B80140"/>
    <w:rsid w:val="00B807C0"/>
    <w:rsid w:val="00B816E0"/>
    <w:rsid w:val="00B82A92"/>
    <w:rsid w:val="00B83805"/>
    <w:rsid w:val="00B851E6"/>
    <w:rsid w:val="00B85975"/>
    <w:rsid w:val="00B85C18"/>
    <w:rsid w:val="00B86249"/>
    <w:rsid w:val="00B90D0A"/>
    <w:rsid w:val="00B90D6D"/>
    <w:rsid w:val="00B90E31"/>
    <w:rsid w:val="00B90E63"/>
    <w:rsid w:val="00B915D7"/>
    <w:rsid w:val="00B917D4"/>
    <w:rsid w:val="00B92C7F"/>
    <w:rsid w:val="00B9336F"/>
    <w:rsid w:val="00B935B9"/>
    <w:rsid w:val="00B93C93"/>
    <w:rsid w:val="00B93CB3"/>
    <w:rsid w:val="00B93EB2"/>
    <w:rsid w:val="00B9537B"/>
    <w:rsid w:val="00B95691"/>
    <w:rsid w:val="00B95A67"/>
    <w:rsid w:val="00B967E8"/>
    <w:rsid w:val="00B96A6F"/>
    <w:rsid w:val="00B96CA2"/>
    <w:rsid w:val="00BA09A5"/>
    <w:rsid w:val="00BA1294"/>
    <w:rsid w:val="00BA39A8"/>
    <w:rsid w:val="00BA3CA0"/>
    <w:rsid w:val="00BA442E"/>
    <w:rsid w:val="00BA4693"/>
    <w:rsid w:val="00BA5187"/>
    <w:rsid w:val="00BA5F5D"/>
    <w:rsid w:val="00BA60C3"/>
    <w:rsid w:val="00BA72FC"/>
    <w:rsid w:val="00BA79DF"/>
    <w:rsid w:val="00BB0D70"/>
    <w:rsid w:val="00BB133D"/>
    <w:rsid w:val="00BB1913"/>
    <w:rsid w:val="00BB1BD7"/>
    <w:rsid w:val="00BB2207"/>
    <w:rsid w:val="00BB3D52"/>
    <w:rsid w:val="00BB444C"/>
    <w:rsid w:val="00BB522C"/>
    <w:rsid w:val="00BB5242"/>
    <w:rsid w:val="00BB533C"/>
    <w:rsid w:val="00BB5442"/>
    <w:rsid w:val="00BB7ED3"/>
    <w:rsid w:val="00BC0597"/>
    <w:rsid w:val="00BC085A"/>
    <w:rsid w:val="00BC0ECB"/>
    <w:rsid w:val="00BC1A9B"/>
    <w:rsid w:val="00BC1ECA"/>
    <w:rsid w:val="00BC2340"/>
    <w:rsid w:val="00BC2838"/>
    <w:rsid w:val="00BC2F24"/>
    <w:rsid w:val="00BC40BA"/>
    <w:rsid w:val="00BC4599"/>
    <w:rsid w:val="00BC45A6"/>
    <w:rsid w:val="00BC5307"/>
    <w:rsid w:val="00BC6179"/>
    <w:rsid w:val="00BC6244"/>
    <w:rsid w:val="00BC6696"/>
    <w:rsid w:val="00BC779D"/>
    <w:rsid w:val="00BC7B47"/>
    <w:rsid w:val="00BD0257"/>
    <w:rsid w:val="00BD0C22"/>
    <w:rsid w:val="00BD24E7"/>
    <w:rsid w:val="00BD2A70"/>
    <w:rsid w:val="00BD32EF"/>
    <w:rsid w:val="00BD38FB"/>
    <w:rsid w:val="00BD46B6"/>
    <w:rsid w:val="00BD507C"/>
    <w:rsid w:val="00BD528A"/>
    <w:rsid w:val="00BD5C73"/>
    <w:rsid w:val="00BD5F08"/>
    <w:rsid w:val="00BD7499"/>
    <w:rsid w:val="00BD764C"/>
    <w:rsid w:val="00BD7D67"/>
    <w:rsid w:val="00BE096B"/>
    <w:rsid w:val="00BE1189"/>
    <w:rsid w:val="00BE2100"/>
    <w:rsid w:val="00BE24C5"/>
    <w:rsid w:val="00BE2D7A"/>
    <w:rsid w:val="00BE2E0C"/>
    <w:rsid w:val="00BE306F"/>
    <w:rsid w:val="00BE4AE4"/>
    <w:rsid w:val="00BE4F45"/>
    <w:rsid w:val="00BE53DF"/>
    <w:rsid w:val="00BE59DC"/>
    <w:rsid w:val="00BE6D39"/>
    <w:rsid w:val="00BE6E7D"/>
    <w:rsid w:val="00BE74CE"/>
    <w:rsid w:val="00BE7C80"/>
    <w:rsid w:val="00BF00C9"/>
    <w:rsid w:val="00BF05B5"/>
    <w:rsid w:val="00BF3DA4"/>
    <w:rsid w:val="00BF3EA4"/>
    <w:rsid w:val="00BF578E"/>
    <w:rsid w:val="00BF6222"/>
    <w:rsid w:val="00BF6D8D"/>
    <w:rsid w:val="00BF7557"/>
    <w:rsid w:val="00BF7A8D"/>
    <w:rsid w:val="00BF7FEB"/>
    <w:rsid w:val="00C004BD"/>
    <w:rsid w:val="00C00DC9"/>
    <w:rsid w:val="00C03C0D"/>
    <w:rsid w:val="00C0634B"/>
    <w:rsid w:val="00C06A8A"/>
    <w:rsid w:val="00C06E1B"/>
    <w:rsid w:val="00C07351"/>
    <w:rsid w:val="00C07532"/>
    <w:rsid w:val="00C10D9F"/>
    <w:rsid w:val="00C1170E"/>
    <w:rsid w:val="00C12679"/>
    <w:rsid w:val="00C12685"/>
    <w:rsid w:val="00C13801"/>
    <w:rsid w:val="00C15EFD"/>
    <w:rsid w:val="00C169EB"/>
    <w:rsid w:val="00C173DC"/>
    <w:rsid w:val="00C203F5"/>
    <w:rsid w:val="00C2249C"/>
    <w:rsid w:val="00C2297E"/>
    <w:rsid w:val="00C22AA9"/>
    <w:rsid w:val="00C22D3E"/>
    <w:rsid w:val="00C23459"/>
    <w:rsid w:val="00C238E0"/>
    <w:rsid w:val="00C2450D"/>
    <w:rsid w:val="00C24966"/>
    <w:rsid w:val="00C2548C"/>
    <w:rsid w:val="00C254CB"/>
    <w:rsid w:val="00C25F72"/>
    <w:rsid w:val="00C26A80"/>
    <w:rsid w:val="00C26FD7"/>
    <w:rsid w:val="00C27071"/>
    <w:rsid w:val="00C27D8A"/>
    <w:rsid w:val="00C31AD9"/>
    <w:rsid w:val="00C31F01"/>
    <w:rsid w:val="00C33267"/>
    <w:rsid w:val="00C33991"/>
    <w:rsid w:val="00C34AC4"/>
    <w:rsid w:val="00C353FF"/>
    <w:rsid w:val="00C36276"/>
    <w:rsid w:val="00C3653E"/>
    <w:rsid w:val="00C3670F"/>
    <w:rsid w:val="00C36E75"/>
    <w:rsid w:val="00C378CF"/>
    <w:rsid w:val="00C37E76"/>
    <w:rsid w:val="00C408E7"/>
    <w:rsid w:val="00C40A49"/>
    <w:rsid w:val="00C41428"/>
    <w:rsid w:val="00C42CD3"/>
    <w:rsid w:val="00C43E3F"/>
    <w:rsid w:val="00C43E99"/>
    <w:rsid w:val="00C44A74"/>
    <w:rsid w:val="00C4511E"/>
    <w:rsid w:val="00C454C0"/>
    <w:rsid w:val="00C457AD"/>
    <w:rsid w:val="00C462EF"/>
    <w:rsid w:val="00C4675B"/>
    <w:rsid w:val="00C46904"/>
    <w:rsid w:val="00C47EC2"/>
    <w:rsid w:val="00C47ED4"/>
    <w:rsid w:val="00C5116F"/>
    <w:rsid w:val="00C515B6"/>
    <w:rsid w:val="00C519E6"/>
    <w:rsid w:val="00C522B8"/>
    <w:rsid w:val="00C524C7"/>
    <w:rsid w:val="00C531B8"/>
    <w:rsid w:val="00C534ED"/>
    <w:rsid w:val="00C53652"/>
    <w:rsid w:val="00C53938"/>
    <w:rsid w:val="00C542DD"/>
    <w:rsid w:val="00C548ED"/>
    <w:rsid w:val="00C54AF0"/>
    <w:rsid w:val="00C55F90"/>
    <w:rsid w:val="00C565BA"/>
    <w:rsid w:val="00C5682F"/>
    <w:rsid w:val="00C56DBB"/>
    <w:rsid w:val="00C57F72"/>
    <w:rsid w:val="00C614D0"/>
    <w:rsid w:val="00C62C5B"/>
    <w:rsid w:val="00C6344C"/>
    <w:rsid w:val="00C63B88"/>
    <w:rsid w:val="00C643D5"/>
    <w:rsid w:val="00C65A82"/>
    <w:rsid w:val="00C67607"/>
    <w:rsid w:val="00C67921"/>
    <w:rsid w:val="00C708EB"/>
    <w:rsid w:val="00C711C1"/>
    <w:rsid w:val="00C71300"/>
    <w:rsid w:val="00C71309"/>
    <w:rsid w:val="00C71EDA"/>
    <w:rsid w:val="00C71EFC"/>
    <w:rsid w:val="00C7337C"/>
    <w:rsid w:val="00C736B2"/>
    <w:rsid w:val="00C73BC3"/>
    <w:rsid w:val="00C74D76"/>
    <w:rsid w:val="00C7547E"/>
    <w:rsid w:val="00C754E7"/>
    <w:rsid w:val="00C754F7"/>
    <w:rsid w:val="00C76640"/>
    <w:rsid w:val="00C769B9"/>
    <w:rsid w:val="00C77562"/>
    <w:rsid w:val="00C77D43"/>
    <w:rsid w:val="00C80EE0"/>
    <w:rsid w:val="00C81A13"/>
    <w:rsid w:val="00C8333C"/>
    <w:rsid w:val="00C83E70"/>
    <w:rsid w:val="00C8544E"/>
    <w:rsid w:val="00C8642C"/>
    <w:rsid w:val="00C8668D"/>
    <w:rsid w:val="00C90393"/>
    <w:rsid w:val="00C904F7"/>
    <w:rsid w:val="00C9057F"/>
    <w:rsid w:val="00C9059D"/>
    <w:rsid w:val="00C90C35"/>
    <w:rsid w:val="00C90FD3"/>
    <w:rsid w:val="00C919D8"/>
    <w:rsid w:val="00C92300"/>
    <w:rsid w:val="00C927BC"/>
    <w:rsid w:val="00C93464"/>
    <w:rsid w:val="00C93953"/>
    <w:rsid w:val="00C9407B"/>
    <w:rsid w:val="00C95420"/>
    <w:rsid w:val="00C956CC"/>
    <w:rsid w:val="00C95FA7"/>
    <w:rsid w:val="00C96A96"/>
    <w:rsid w:val="00C97670"/>
    <w:rsid w:val="00CA01D9"/>
    <w:rsid w:val="00CA1ADF"/>
    <w:rsid w:val="00CA3271"/>
    <w:rsid w:val="00CA4989"/>
    <w:rsid w:val="00CA682A"/>
    <w:rsid w:val="00CA7997"/>
    <w:rsid w:val="00CB04AC"/>
    <w:rsid w:val="00CB09EA"/>
    <w:rsid w:val="00CB232B"/>
    <w:rsid w:val="00CB2958"/>
    <w:rsid w:val="00CB30F3"/>
    <w:rsid w:val="00CB3927"/>
    <w:rsid w:val="00CB40D4"/>
    <w:rsid w:val="00CB4863"/>
    <w:rsid w:val="00CB49AB"/>
    <w:rsid w:val="00CB49FE"/>
    <w:rsid w:val="00CC18E7"/>
    <w:rsid w:val="00CC1D56"/>
    <w:rsid w:val="00CC48ED"/>
    <w:rsid w:val="00CC50F1"/>
    <w:rsid w:val="00CC659C"/>
    <w:rsid w:val="00CC6FA4"/>
    <w:rsid w:val="00CC70BE"/>
    <w:rsid w:val="00CC7C1B"/>
    <w:rsid w:val="00CD0BD5"/>
    <w:rsid w:val="00CD102E"/>
    <w:rsid w:val="00CD106D"/>
    <w:rsid w:val="00CD1246"/>
    <w:rsid w:val="00CD1E0F"/>
    <w:rsid w:val="00CD2365"/>
    <w:rsid w:val="00CD2D19"/>
    <w:rsid w:val="00CD33E5"/>
    <w:rsid w:val="00CD3EAF"/>
    <w:rsid w:val="00CD4058"/>
    <w:rsid w:val="00CD4CC0"/>
    <w:rsid w:val="00CD4E80"/>
    <w:rsid w:val="00CD60FB"/>
    <w:rsid w:val="00CD6FCA"/>
    <w:rsid w:val="00CD780B"/>
    <w:rsid w:val="00CD7B2D"/>
    <w:rsid w:val="00CE0092"/>
    <w:rsid w:val="00CE027A"/>
    <w:rsid w:val="00CE08E2"/>
    <w:rsid w:val="00CE0D07"/>
    <w:rsid w:val="00CE1824"/>
    <w:rsid w:val="00CE2593"/>
    <w:rsid w:val="00CE4A98"/>
    <w:rsid w:val="00CE4AFB"/>
    <w:rsid w:val="00CE5161"/>
    <w:rsid w:val="00CE6AF6"/>
    <w:rsid w:val="00CE6C9F"/>
    <w:rsid w:val="00CE75A9"/>
    <w:rsid w:val="00CE77B7"/>
    <w:rsid w:val="00CE77C0"/>
    <w:rsid w:val="00CE7CDC"/>
    <w:rsid w:val="00CF0535"/>
    <w:rsid w:val="00CF0A7F"/>
    <w:rsid w:val="00CF0E70"/>
    <w:rsid w:val="00CF1974"/>
    <w:rsid w:val="00CF2663"/>
    <w:rsid w:val="00CF266A"/>
    <w:rsid w:val="00CF2E9E"/>
    <w:rsid w:val="00CF421A"/>
    <w:rsid w:val="00CF5872"/>
    <w:rsid w:val="00CF7D78"/>
    <w:rsid w:val="00CF7D98"/>
    <w:rsid w:val="00D000D6"/>
    <w:rsid w:val="00D01096"/>
    <w:rsid w:val="00D01C6B"/>
    <w:rsid w:val="00D03427"/>
    <w:rsid w:val="00D042EA"/>
    <w:rsid w:val="00D06927"/>
    <w:rsid w:val="00D06C93"/>
    <w:rsid w:val="00D06CC2"/>
    <w:rsid w:val="00D06CC8"/>
    <w:rsid w:val="00D076D6"/>
    <w:rsid w:val="00D07E3A"/>
    <w:rsid w:val="00D1056A"/>
    <w:rsid w:val="00D106EB"/>
    <w:rsid w:val="00D10829"/>
    <w:rsid w:val="00D10A3B"/>
    <w:rsid w:val="00D10D83"/>
    <w:rsid w:val="00D11FBE"/>
    <w:rsid w:val="00D11FD1"/>
    <w:rsid w:val="00D1204F"/>
    <w:rsid w:val="00D12502"/>
    <w:rsid w:val="00D138F8"/>
    <w:rsid w:val="00D14EEF"/>
    <w:rsid w:val="00D160F7"/>
    <w:rsid w:val="00D16BAE"/>
    <w:rsid w:val="00D170EC"/>
    <w:rsid w:val="00D17B78"/>
    <w:rsid w:val="00D17F8C"/>
    <w:rsid w:val="00D20126"/>
    <w:rsid w:val="00D202E1"/>
    <w:rsid w:val="00D2117B"/>
    <w:rsid w:val="00D21318"/>
    <w:rsid w:val="00D21404"/>
    <w:rsid w:val="00D214ED"/>
    <w:rsid w:val="00D215E3"/>
    <w:rsid w:val="00D21745"/>
    <w:rsid w:val="00D219EE"/>
    <w:rsid w:val="00D23514"/>
    <w:rsid w:val="00D24EE0"/>
    <w:rsid w:val="00D25B91"/>
    <w:rsid w:val="00D25E2F"/>
    <w:rsid w:val="00D2648D"/>
    <w:rsid w:val="00D26500"/>
    <w:rsid w:val="00D30BB4"/>
    <w:rsid w:val="00D30C79"/>
    <w:rsid w:val="00D30CDF"/>
    <w:rsid w:val="00D30ECA"/>
    <w:rsid w:val="00D3269D"/>
    <w:rsid w:val="00D3363A"/>
    <w:rsid w:val="00D33878"/>
    <w:rsid w:val="00D34438"/>
    <w:rsid w:val="00D356BF"/>
    <w:rsid w:val="00D35988"/>
    <w:rsid w:val="00D35C32"/>
    <w:rsid w:val="00D365AC"/>
    <w:rsid w:val="00D36941"/>
    <w:rsid w:val="00D36E57"/>
    <w:rsid w:val="00D376CD"/>
    <w:rsid w:val="00D40BBA"/>
    <w:rsid w:val="00D41306"/>
    <w:rsid w:val="00D41BF4"/>
    <w:rsid w:val="00D4222E"/>
    <w:rsid w:val="00D42FF3"/>
    <w:rsid w:val="00D43225"/>
    <w:rsid w:val="00D43495"/>
    <w:rsid w:val="00D444BC"/>
    <w:rsid w:val="00D45170"/>
    <w:rsid w:val="00D4616B"/>
    <w:rsid w:val="00D463BF"/>
    <w:rsid w:val="00D465F4"/>
    <w:rsid w:val="00D47196"/>
    <w:rsid w:val="00D47621"/>
    <w:rsid w:val="00D47642"/>
    <w:rsid w:val="00D477A4"/>
    <w:rsid w:val="00D47982"/>
    <w:rsid w:val="00D47CC2"/>
    <w:rsid w:val="00D47E7E"/>
    <w:rsid w:val="00D5037F"/>
    <w:rsid w:val="00D50C48"/>
    <w:rsid w:val="00D50DF3"/>
    <w:rsid w:val="00D5190F"/>
    <w:rsid w:val="00D52BBE"/>
    <w:rsid w:val="00D53935"/>
    <w:rsid w:val="00D539B3"/>
    <w:rsid w:val="00D53CA0"/>
    <w:rsid w:val="00D53FF2"/>
    <w:rsid w:val="00D541A7"/>
    <w:rsid w:val="00D54271"/>
    <w:rsid w:val="00D54477"/>
    <w:rsid w:val="00D5457C"/>
    <w:rsid w:val="00D56A6B"/>
    <w:rsid w:val="00D57739"/>
    <w:rsid w:val="00D6037B"/>
    <w:rsid w:val="00D608E7"/>
    <w:rsid w:val="00D61556"/>
    <w:rsid w:val="00D61921"/>
    <w:rsid w:val="00D654E1"/>
    <w:rsid w:val="00D65812"/>
    <w:rsid w:val="00D65889"/>
    <w:rsid w:val="00D65DE2"/>
    <w:rsid w:val="00D66160"/>
    <w:rsid w:val="00D66163"/>
    <w:rsid w:val="00D66AC2"/>
    <w:rsid w:val="00D67EFA"/>
    <w:rsid w:val="00D7331F"/>
    <w:rsid w:val="00D74120"/>
    <w:rsid w:val="00D75491"/>
    <w:rsid w:val="00D7628D"/>
    <w:rsid w:val="00D767C5"/>
    <w:rsid w:val="00D76C4E"/>
    <w:rsid w:val="00D7788E"/>
    <w:rsid w:val="00D778ED"/>
    <w:rsid w:val="00D77FFA"/>
    <w:rsid w:val="00D814F1"/>
    <w:rsid w:val="00D82304"/>
    <w:rsid w:val="00D83951"/>
    <w:rsid w:val="00D84520"/>
    <w:rsid w:val="00D87AF9"/>
    <w:rsid w:val="00D902CA"/>
    <w:rsid w:val="00D90CCC"/>
    <w:rsid w:val="00D91367"/>
    <w:rsid w:val="00D915F2"/>
    <w:rsid w:val="00D91E28"/>
    <w:rsid w:val="00D93676"/>
    <w:rsid w:val="00D9411B"/>
    <w:rsid w:val="00D95CD2"/>
    <w:rsid w:val="00D96C56"/>
    <w:rsid w:val="00D9708C"/>
    <w:rsid w:val="00DA0E03"/>
    <w:rsid w:val="00DA107F"/>
    <w:rsid w:val="00DA110A"/>
    <w:rsid w:val="00DA2900"/>
    <w:rsid w:val="00DA2F3D"/>
    <w:rsid w:val="00DA2FED"/>
    <w:rsid w:val="00DA3934"/>
    <w:rsid w:val="00DA3B0C"/>
    <w:rsid w:val="00DA44BB"/>
    <w:rsid w:val="00DA4FCD"/>
    <w:rsid w:val="00DA507B"/>
    <w:rsid w:val="00DA566F"/>
    <w:rsid w:val="00DA5ECF"/>
    <w:rsid w:val="00DA66EA"/>
    <w:rsid w:val="00DA704F"/>
    <w:rsid w:val="00DA75B6"/>
    <w:rsid w:val="00DA790F"/>
    <w:rsid w:val="00DA7FA6"/>
    <w:rsid w:val="00DB100A"/>
    <w:rsid w:val="00DB111F"/>
    <w:rsid w:val="00DB1E92"/>
    <w:rsid w:val="00DB202F"/>
    <w:rsid w:val="00DB31C6"/>
    <w:rsid w:val="00DB52C8"/>
    <w:rsid w:val="00DB62E9"/>
    <w:rsid w:val="00DB6498"/>
    <w:rsid w:val="00DB6C76"/>
    <w:rsid w:val="00DB7216"/>
    <w:rsid w:val="00DB7D79"/>
    <w:rsid w:val="00DC06D2"/>
    <w:rsid w:val="00DC0A06"/>
    <w:rsid w:val="00DC0B0B"/>
    <w:rsid w:val="00DC11D3"/>
    <w:rsid w:val="00DC135F"/>
    <w:rsid w:val="00DC13C4"/>
    <w:rsid w:val="00DC1CFE"/>
    <w:rsid w:val="00DC1EED"/>
    <w:rsid w:val="00DC233F"/>
    <w:rsid w:val="00DC28C6"/>
    <w:rsid w:val="00DC2B32"/>
    <w:rsid w:val="00DC3C97"/>
    <w:rsid w:val="00DC41DE"/>
    <w:rsid w:val="00DC46E8"/>
    <w:rsid w:val="00DC4D59"/>
    <w:rsid w:val="00DC614C"/>
    <w:rsid w:val="00DC6736"/>
    <w:rsid w:val="00DC713E"/>
    <w:rsid w:val="00DC7B70"/>
    <w:rsid w:val="00DD0637"/>
    <w:rsid w:val="00DD0D59"/>
    <w:rsid w:val="00DD1820"/>
    <w:rsid w:val="00DD1822"/>
    <w:rsid w:val="00DD28BD"/>
    <w:rsid w:val="00DD361C"/>
    <w:rsid w:val="00DD3801"/>
    <w:rsid w:val="00DD3BD8"/>
    <w:rsid w:val="00DD4ACB"/>
    <w:rsid w:val="00DD4FA7"/>
    <w:rsid w:val="00DD61DA"/>
    <w:rsid w:val="00DE073C"/>
    <w:rsid w:val="00DE0E89"/>
    <w:rsid w:val="00DE170F"/>
    <w:rsid w:val="00DE1D27"/>
    <w:rsid w:val="00DE22E3"/>
    <w:rsid w:val="00DE2A6E"/>
    <w:rsid w:val="00DE301A"/>
    <w:rsid w:val="00DE378F"/>
    <w:rsid w:val="00DE3C1B"/>
    <w:rsid w:val="00DE4481"/>
    <w:rsid w:val="00DE48B8"/>
    <w:rsid w:val="00DE4DE3"/>
    <w:rsid w:val="00DE56D7"/>
    <w:rsid w:val="00DE5A42"/>
    <w:rsid w:val="00DE641F"/>
    <w:rsid w:val="00DE69D2"/>
    <w:rsid w:val="00DE6DA6"/>
    <w:rsid w:val="00DE716B"/>
    <w:rsid w:val="00DE73FA"/>
    <w:rsid w:val="00DE74B5"/>
    <w:rsid w:val="00DE7848"/>
    <w:rsid w:val="00DE7955"/>
    <w:rsid w:val="00DE7F21"/>
    <w:rsid w:val="00DF0376"/>
    <w:rsid w:val="00DF0470"/>
    <w:rsid w:val="00DF0A3B"/>
    <w:rsid w:val="00DF0BA9"/>
    <w:rsid w:val="00DF15F9"/>
    <w:rsid w:val="00DF18F5"/>
    <w:rsid w:val="00DF2047"/>
    <w:rsid w:val="00DF20C0"/>
    <w:rsid w:val="00DF2870"/>
    <w:rsid w:val="00DF3C08"/>
    <w:rsid w:val="00DF443F"/>
    <w:rsid w:val="00DF4487"/>
    <w:rsid w:val="00DF5074"/>
    <w:rsid w:val="00DF5BBE"/>
    <w:rsid w:val="00DF5C99"/>
    <w:rsid w:val="00DF5CD7"/>
    <w:rsid w:val="00DF5EFD"/>
    <w:rsid w:val="00DF70B6"/>
    <w:rsid w:val="00DF72A1"/>
    <w:rsid w:val="00DF7989"/>
    <w:rsid w:val="00E00043"/>
    <w:rsid w:val="00E001AE"/>
    <w:rsid w:val="00E00627"/>
    <w:rsid w:val="00E007D4"/>
    <w:rsid w:val="00E00DB3"/>
    <w:rsid w:val="00E0105B"/>
    <w:rsid w:val="00E01A4B"/>
    <w:rsid w:val="00E028F2"/>
    <w:rsid w:val="00E03027"/>
    <w:rsid w:val="00E03182"/>
    <w:rsid w:val="00E0322A"/>
    <w:rsid w:val="00E038FC"/>
    <w:rsid w:val="00E03D68"/>
    <w:rsid w:val="00E04A8E"/>
    <w:rsid w:val="00E04F10"/>
    <w:rsid w:val="00E0525A"/>
    <w:rsid w:val="00E05505"/>
    <w:rsid w:val="00E05DD9"/>
    <w:rsid w:val="00E062CF"/>
    <w:rsid w:val="00E06D4E"/>
    <w:rsid w:val="00E0726B"/>
    <w:rsid w:val="00E07626"/>
    <w:rsid w:val="00E07FF9"/>
    <w:rsid w:val="00E101A9"/>
    <w:rsid w:val="00E1040F"/>
    <w:rsid w:val="00E10CF3"/>
    <w:rsid w:val="00E11108"/>
    <w:rsid w:val="00E134B3"/>
    <w:rsid w:val="00E1354C"/>
    <w:rsid w:val="00E138CC"/>
    <w:rsid w:val="00E14475"/>
    <w:rsid w:val="00E144A0"/>
    <w:rsid w:val="00E14955"/>
    <w:rsid w:val="00E15154"/>
    <w:rsid w:val="00E152D8"/>
    <w:rsid w:val="00E155B8"/>
    <w:rsid w:val="00E16365"/>
    <w:rsid w:val="00E16F78"/>
    <w:rsid w:val="00E17169"/>
    <w:rsid w:val="00E173BC"/>
    <w:rsid w:val="00E1752F"/>
    <w:rsid w:val="00E17714"/>
    <w:rsid w:val="00E17D05"/>
    <w:rsid w:val="00E17E86"/>
    <w:rsid w:val="00E213B5"/>
    <w:rsid w:val="00E218EC"/>
    <w:rsid w:val="00E21FB7"/>
    <w:rsid w:val="00E229F1"/>
    <w:rsid w:val="00E22EE3"/>
    <w:rsid w:val="00E23497"/>
    <w:rsid w:val="00E24BE8"/>
    <w:rsid w:val="00E24F72"/>
    <w:rsid w:val="00E254D4"/>
    <w:rsid w:val="00E26F42"/>
    <w:rsid w:val="00E27077"/>
    <w:rsid w:val="00E2769D"/>
    <w:rsid w:val="00E3007E"/>
    <w:rsid w:val="00E3031F"/>
    <w:rsid w:val="00E30FAF"/>
    <w:rsid w:val="00E31886"/>
    <w:rsid w:val="00E31FF6"/>
    <w:rsid w:val="00E3207D"/>
    <w:rsid w:val="00E32363"/>
    <w:rsid w:val="00E324A5"/>
    <w:rsid w:val="00E3265D"/>
    <w:rsid w:val="00E32A82"/>
    <w:rsid w:val="00E331C2"/>
    <w:rsid w:val="00E3509A"/>
    <w:rsid w:val="00E357B4"/>
    <w:rsid w:val="00E35846"/>
    <w:rsid w:val="00E35AC8"/>
    <w:rsid w:val="00E35C0B"/>
    <w:rsid w:val="00E36C5C"/>
    <w:rsid w:val="00E36DA6"/>
    <w:rsid w:val="00E37627"/>
    <w:rsid w:val="00E37DE6"/>
    <w:rsid w:val="00E40143"/>
    <w:rsid w:val="00E40570"/>
    <w:rsid w:val="00E410BE"/>
    <w:rsid w:val="00E42664"/>
    <w:rsid w:val="00E427EE"/>
    <w:rsid w:val="00E42C17"/>
    <w:rsid w:val="00E439EC"/>
    <w:rsid w:val="00E43BC9"/>
    <w:rsid w:val="00E4454A"/>
    <w:rsid w:val="00E447B7"/>
    <w:rsid w:val="00E44876"/>
    <w:rsid w:val="00E44BCD"/>
    <w:rsid w:val="00E45814"/>
    <w:rsid w:val="00E462FE"/>
    <w:rsid w:val="00E4679F"/>
    <w:rsid w:val="00E4683A"/>
    <w:rsid w:val="00E47022"/>
    <w:rsid w:val="00E47443"/>
    <w:rsid w:val="00E47C5B"/>
    <w:rsid w:val="00E503FA"/>
    <w:rsid w:val="00E509A9"/>
    <w:rsid w:val="00E51A65"/>
    <w:rsid w:val="00E524B5"/>
    <w:rsid w:val="00E53373"/>
    <w:rsid w:val="00E53744"/>
    <w:rsid w:val="00E53ACD"/>
    <w:rsid w:val="00E53B87"/>
    <w:rsid w:val="00E566B6"/>
    <w:rsid w:val="00E5744A"/>
    <w:rsid w:val="00E57B61"/>
    <w:rsid w:val="00E57D0D"/>
    <w:rsid w:val="00E60DE5"/>
    <w:rsid w:val="00E61002"/>
    <w:rsid w:val="00E62408"/>
    <w:rsid w:val="00E62C0F"/>
    <w:rsid w:val="00E63AA4"/>
    <w:rsid w:val="00E63DC9"/>
    <w:rsid w:val="00E63FA5"/>
    <w:rsid w:val="00E644E3"/>
    <w:rsid w:val="00E6488E"/>
    <w:rsid w:val="00E64929"/>
    <w:rsid w:val="00E6558A"/>
    <w:rsid w:val="00E677D8"/>
    <w:rsid w:val="00E67A7C"/>
    <w:rsid w:val="00E700D1"/>
    <w:rsid w:val="00E71281"/>
    <w:rsid w:val="00E72EEE"/>
    <w:rsid w:val="00E72F66"/>
    <w:rsid w:val="00E7318E"/>
    <w:rsid w:val="00E73195"/>
    <w:rsid w:val="00E73257"/>
    <w:rsid w:val="00E73313"/>
    <w:rsid w:val="00E73335"/>
    <w:rsid w:val="00E7394F"/>
    <w:rsid w:val="00E73968"/>
    <w:rsid w:val="00E73DD8"/>
    <w:rsid w:val="00E74925"/>
    <w:rsid w:val="00E7667B"/>
    <w:rsid w:val="00E76C93"/>
    <w:rsid w:val="00E800DA"/>
    <w:rsid w:val="00E8381F"/>
    <w:rsid w:val="00E84B26"/>
    <w:rsid w:val="00E85CBF"/>
    <w:rsid w:val="00E85D99"/>
    <w:rsid w:val="00E86959"/>
    <w:rsid w:val="00E8770E"/>
    <w:rsid w:val="00E87DF6"/>
    <w:rsid w:val="00E906F8"/>
    <w:rsid w:val="00E91102"/>
    <w:rsid w:val="00E911BA"/>
    <w:rsid w:val="00E91C59"/>
    <w:rsid w:val="00E920EE"/>
    <w:rsid w:val="00E92A37"/>
    <w:rsid w:val="00E93EBD"/>
    <w:rsid w:val="00E94193"/>
    <w:rsid w:val="00E94A2E"/>
    <w:rsid w:val="00E95D5C"/>
    <w:rsid w:val="00E960C0"/>
    <w:rsid w:val="00E960D3"/>
    <w:rsid w:val="00E96118"/>
    <w:rsid w:val="00E96260"/>
    <w:rsid w:val="00E9639D"/>
    <w:rsid w:val="00E97DD6"/>
    <w:rsid w:val="00EA0288"/>
    <w:rsid w:val="00EA060C"/>
    <w:rsid w:val="00EA0728"/>
    <w:rsid w:val="00EA07B5"/>
    <w:rsid w:val="00EA1022"/>
    <w:rsid w:val="00EA3146"/>
    <w:rsid w:val="00EA34A1"/>
    <w:rsid w:val="00EA36F7"/>
    <w:rsid w:val="00EA3879"/>
    <w:rsid w:val="00EA4F74"/>
    <w:rsid w:val="00EA5991"/>
    <w:rsid w:val="00EA6881"/>
    <w:rsid w:val="00EA7CE6"/>
    <w:rsid w:val="00EB0387"/>
    <w:rsid w:val="00EB1401"/>
    <w:rsid w:val="00EB1892"/>
    <w:rsid w:val="00EB1DAF"/>
    <w:rsid w:val="00EB3598"/>
    <w:rsid w:val="00EB38B5"/>
    <w:rsid w:val="00EB6009"/>
    <w:rsid w:val="00EB6C30"/>
    <w:rsid w:val="00EB70E7"/>
    <w:rsid w:val="00EB73E2"/>
    <w:rsid w:val="00EB782F"/>
    <w:rsid w:val="00EB78E2"/>
    <w:rsid w:val="00EC017F"/>
    <w:rsid w:val="00EC0750"/>
    <w:rsid w:val="00EC1EEA"/>
    <w:rsid w:val="00EC2853"/>
    <w:rsid w:val="00EC324C"/>
    <w:rsid w:val="00EC64F4"/>
    <w:rsid w:val="00EC7B7E"/>
    <w:rsid w:val="00ED0329"/>
    <w:rsid w:val="00ED081F"/>
    <w:rsid w:val="00ED0E4D"/>
    <w:rsid w:val="00ED3382"/>
    <w:rsid w:val="00ED353A"/>
    <w:rsid w:val="00ED38DA"/>
    <w:rsid w:val="00ED401B"/>
    <w:rsid w:val="00ED4670"/>
    <w:rsid w:val="00ED4F7C"/>
    <w:rsid w:val="00ED525E"/>
    <w:rsid w:val="00ED52BF"/>
    <w:rsid w:val="00ED5443"/>
    <w:rsid w:val="00ED75E8"/>
    <w:rsid w:val="00ED767E"/>
    <w:rsid w:val="00ED7B01"/>
    <w:rsid w:val="00EE30BC"/>
    <w:rsid w:val="00EE3CBC"/>
    <w:rsid w:val="00EE5DB0"/>
    <w:rsid w:val="00EE6BEB"/>
    <w:rsid w:val="00EE7B24"/>
    <w:rsid w:val="00EF0089"/>
    <w:rsid w:val="00EF080A"/>
    <w:rsid w:val="00EF0E8E"/>
    <w:rsid w:val="00EF28F4"/>
    <w:rsid w:val="00EF33D4"/>
    <w:rsid w:val="00EF3ABF"/>
    <w:rsid w:val="00EF3C27"/>
    <w:rsid w:val="00EF4A52"/>
    <w:rsid w:val="00EF5E19"/>
    <w:rsid w:val="00EF679A"/>
    <w:rsid w:val="00EF6A75"/>
    <w:rsid w:val="00EF6EFA"/>
    <w:rsid w:val="00EF6F96"/>
    <w:rsid w:val="00EF752B"/>
    <w:rsid w:val="00F000CD"/>
    <w:rsid w:val="00F000D9"/>
    <w:rsid w:val="00F00813"/>
    <w:rsid w:val="00F016A3"/>
    <w:rsid w:val="00F01D49"/>
    <w:rsid w:val="00F02298"/>
    <w:rsid w:val="00F02357"/>
    <w:rsid w:val="00F02E4B"/>
    <w:rsid w:val="00F02ED3"/>
    <w:rsid w:val="00F036B7"/>
    <w:rsid w:val="00F03964"/>
    <w:rsid w:val="00F03B71"/>
    <w:rsid w:val="00F047B6"/>
    <w:rsid w:val="00F05FD1"/>
    <w:rsid w:val="00F06570"/>
    <w:rsid w:val="00F065B4"/>
    <w:rsid w:val="00F070C3"/>
    <w:rsid w:val="00F07729"/>
    <w:rsid w:val="00F0794B"/>
    <w:rsid w:val="00F10B9F"/>
    <w:rsid w:val="00F1111E"/>
    <w:rsid w:val="00F1115A"/>
    <w:rsid w:val="00F113D7"/>
    <w:rsid w:val="00F11BB5"/>
    <w:rsid w:val="00F11DA3"/>
    <w:rsid w:val="00F129CE"/>
    <w:rsid w:val="00F12F91"/>
    <w:rsid w:val="00F13E39"/>
    <w:rsid w:val="00F13F09"/>
    <w:rsid w:val="00F1465E"/>
    <w:rsid w:val="00F159FA"/>
    <w:rsid w:val="00F16222"/>
    <w:rsid w:val="00F1644E"/>
    <w:rsid w:val="00F16C49"/>
    <w:rsid w:val="00F172E8"/>
    <w:rsid w:val="00F17474"/>
    <w:rsid w:val="00F17B55"/>
    <w:rsid w:val="00F17DE5"/>
    <w:rsid w:val="00F20E0B"/>
    <w:rsid w:val="00F22B7A"/>
    <w:rsid w:val="00F22E77"/>
    <w:rsid w:val="00F2405F"/>
    <w:rsid w:val="00F24692"/>
    <w:rsid w:val="00F25ADB"/>
    <w:rsid w:val="00F2646D"/>
    <w:rsid w:val="00F272DD"/>
    <w:rsid w:val="00F30B8A"/>
    <w:rsid w:val="00F31561"/>
    <w:rsid w:val="00F33437"/>
    <w:rsid w:val="00F3386D"/>
    <w:rsid w:val="00F33E1A"/>
    <w:rsid w:val="00F340AE"/>
    <w:rsid w:val="00F349A3"/>
    <w:rsid w:val="00F34FC6"/>
    <w:rsid w:val="00F34FC8"/>
    <w:rsid w:val="00F350AC"/>
    <w:rsid w:val="00F351BC"/>
    <w:rsid w:val="00F35481"/>
    <w:rsid w:val="00F358DE"/>
    <w:rsid w:val="00F36C1E"/>
    <w:rsid w:val="00F409FD"/>
    <w:rsid w:val="00F40C6F"/>
    <w:rsid w:val="00F40D20"/>
    <w:rsid w:val="00F4109E"/>
    <w:rsid w:val="00F412BC"/>
    <w:rsid w:val="00F41534"/>
    <w:rsid w:val="00F442F3"/>
    <w:rsid w:val="00F44893"/>
    <w:rsid w:val="00F45052"/>
    <w:rsid w:val="00F459E4"/>
    <w:rsid w:val="00F464CC"/>
    <w:rsid w:val="00F47806"/>
    <w:rsid w:val="00F47988"/>
    <w:rsid w:val="00F47B98"/>
    <w:rsid w:val="00F47C86"/>
    <w:rsid w:val="00F5041A"/>
    <w:rsid w:val="00F50866"/>
    <w:rsid w:val="00F5105D"/>
    <w:rsid w:val="00F515FC"/>
    <w:rsid w:val="00F52430"/>
    <w:rsid w:val="00F52482"/>
    <w:rsid w:val="00F52826"/>
    <w:rsid w:val="00F52E1C"/>
    <w:rsid w:val="00F52F12"/>
    <w:rsid w:val="00F530D9"/>
    <w:rsid w:val="00F5334C"/>
    <w:rsid w:val="00F53FF2"/>
    <w:rsid w:val="00F5497F"/>
    <w:rsid w:val="00F55B17"/>
    <w:rsid w:val="00F56294"/>
    <w:rsid w:val="00F56528"/>
    <w:rsid w:val="00F56C9B"/>
    <w:rsid w:val="00F56E1E"/>
    <w:rsid w:val="00F61152"/>
    <w:rsid w:val="00F619C4"/>
    <w:rsid w:val="00F626B0"/>
    <w:rsid w:val="00F62AE8"/>
    <w:rsid w:val="00F632EB"/>
    <w:rsid w:val="00F633F4"/>
    <w:rsid w:val="00F6545A"/>
    <w:rsid w:val="00F65820"/>
    <w:rsid w:val="00F65E7D"/>
    <w:rsid w:val="00F67186"/>
    <w:rsid w:val="00F67A2C"/>
    <w:rsid w:val="00F67B29"/>
    <w:rsid w:val="00F700C5"/>
    <w:rsid w:val="00F7077C"/>
    <w:rsid w:val="00F708DE"/>
    <w:rsid w:val="00F70ADA"/>
    <w:rsid w:val="00F71123"/>
    <w:rsid w:val="00F7114A"/>
    <w:rsid w:val="00F73716"/>
    <w:rsid w:val="00F74A06"/>
    <w:rsid w:val="00F74B03"/>
    <w:rsid w:val="00F75BC5"/>
    <w:rsid w:val="00F7657F"/>
    <w:rsid w:val="00F7725B"/>
    <w:rsid w:val="00F774C2"/>
    <w:rsid w:val="00F778CE"/>
    <w:rsid w:val="00F77EC4"/>
    <w:rsid w:val="00F82ED4"/>
    <w:rsid w:val="00F83BA0"/>
    <w:rsid w:val="00F8441C"/>
    <w:rsid w:val="00F8529D"/>
    <w:rsid w:val="00F85363"/>
    <w:rsid w:val="00F85B55"/>
    <w:rsid w:val="00F86241"/>
    <w:rsid w:val="00F86EAA"/>
    <w:rsid w:val="00F876FC"/>
    <w:rsid w:val="00F879A4"/>
    <w:rsid w:val="00F87C1D"/>
    <w:rsid w:val="00F87ED2"/>
    <w:rsid w:val="00F908FD"/>
    <w:rsid w:val="00F910CA"/>
    <w:rsid w:val="00F9221C"/>
    <w:rsid w:val="00F932EE"/>
    <w:rsid w:val="00F93386"/>
    <w:rsid w:val="00F94270"/>
    <w:rsid w:val="00F94EF6"/>
    <w:rsid w:val="00F95A3D"/>
    <w:rsid w:val="00F95A8D"/>
    <w:rsid w:val="00F95E8A"/>
    <w:rsid w:val="00F96E63"/>
    <w:rsid w:val="00F9708E"/>
    <w:rsid w:val="00F9734D"/>
    <w:rsid w:val="00F97A05"/>
    <w:rsid w:val="00F97EAD"/>
    <w:rsid w:val="00FA24D8"/>
    <w:rsid w:val="00FA2D3D"/>
    <w:rsid w:val="00FA51CC"/>
    <w:rsid w:val="00FA535A"/>
    <w:rsid w:val="00FA61AE"/>
    <w:rsid w:val="00FA782B"/>
    <w:rsid w:val="00FB1D22"/>
    <w:rsid w:val="00FB1EC6"/>
    <w:rsid w:val="00FB2D64"/>
    <w:rsid w:val="00FB3AA3"/>
    <w:rsid w:val="00FB3E23"/>
    <w:rsid w:val="00FB4F7A"/>
    <w:rsid w:val="00FB4F9B"/>
    <w:rsid w:val="00FB56B3"/>
    <w:rsid w:val="00FB5A9F"/>
    <w:rsid w:val="00FB5C11"/>
    <w:rsid w:val="00FB6C06"/>
    <w:rsid w:val="00FB7F73"/>
    <w:rsid w:val="00FC0917"/>
    <w:rsid w:val="00FC1441"/>
    <w:rsid w:val="00FC1C7A"/>
    <w:rsid w:val="00FC267A"/>
    <w:rsid w:val="00FC2EE2"/>
    <w:rsid w:val="00FC3DEE"/>
    <w:rsid w:val="00FC47AC"/>
    <w:rsid w:val="00FC47BA"/>
    <w:rsid w:val="00FC5A74"/>
    <w:rsid w:val="00FC5B13"/>
    <w:rsid w:val="00FC5F8A"/>
    <w:rsid w:val="00FC7C5A"/>
    <w:rsid w:val="00FD2087"/>
    <w:rsid w:val="00FD216B"/>
    <w:rsid w:val="00FD24C1"/>
    <w:rsid w:val="00FD24F6"/>
    <w:rsid w:val="00FD2F21"/>
    <w:rsid w:val="00FD3597"/>
    <w:rsid w:val="00FD4167"/>
    <w:rsid w:val="00FD5C01"/>
    <w:rsid w:val="00FD7501"/>
    <w:rsid w:val="00FD79DA"/>
    <w:rsid w:val="00FD7F29"/>
    <w:rsid w:val="00FE132F"/>
    <w:rsid w:val="00FE1DD8"/>
    <w:rsid w:val="00FE2303"/>
    <w:rsid w:val="00FE30CB"/>
    <w:rsid w:val="00FE3209"/>
    <w:rsid w:val="00FE35C4"/>
    <w:rsid w:val="00FE3753"/>
    <w:rsid w:val="00FE3A0F"/>
    <w:rsid w:val="00FE4C4F"/>
    <w:rsid w:val="00FE5A8F"/>
    <w:rsid w:val="00FE62F2"/>
    <w:rsid w:val="00FE6E9C"/>
    <w:rsid w:val="00FE73B4"/>
    <w:rsid w:val="00FE787F"/>
    <w:rsid w:val="00FF0E0C"/>
    <w:rsid w:val="00FF166C"/>
    <w:rsid w:val="00FF220E"/>
    <w:rsid w:val="00FF2381"/>
    <w:rsid w:val="00FF3A40"/>
    <w:rsid w:val="00FF3C1C"/>
    <w:rsid w:val="00FF4D19"/>
    <w:rsid w:val="00FF59B2"/>
    <w:rsid w:val="00FF72CA"/>
    <w:rsid w:val="00FF7CC1"/>
    <w:rsid w:val="00FF7D1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BF5EF"/>
  <w15:docId w15:val="{4E2A73A8-5D18-46DF-A646-81B7FD11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6112"/>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qFormat/>
    <w:rsid w:val="00B65EC0"/>
    <w:pPr>
      <w:numPr>
        <w:numId w:val="3"/>
      </w:numPr>
      <w:spacing w:before="120" w:after="120"/>
      <w:jc w:val="left"/>
      <w:outlineLvl w:val="0"/>
    </w:pPr>
    <w:rPr>
      <w:b/>
      <w:bCs/>
      <w:szCs w:val="22"/>
    </w:rPr>
  </w:style>
  <w:style w:type="paragraph" w:styleId="Nagwek2">
    <w:name w:val="heading 2"/>
    <w:basedOn w:val="Normalny"/>
    <w:link w:val="Nagwek2Znak"/>
    <w:autoRedefine/>
    <w:qFormat/>
    <w:rsid w:val="00176112"/>
    <w:pPr>
      <w:numPr>
        <w:ilvl w:val="1"/>
        <w:numId w:val="3"/>
      </w:numPr>
      <w:outlineLvl w:val="1"/>
    </w:pPr>
    <w:rPr>
      <w:szCs w:val="22"/>
    </w:rPr>
  </w:style>
  <w:style w:type="paragraph" w:styleId="Nagwek3">
    <w:name w:val="heading 3"/>
    <w:aliases w:val="Heading 3 Char"/>
    <w:basedOn w:val="Normalny"/>
    <w:next w:val="Normalny"/>
    <w:link w:val="Nagwek3Znak"/>
    <w:qFormat/>
    <w:rsid w:val="00176112"/>
    <w:pPr>
      <w:widowControl w:val="0"/>
      <w:numPr>
        <w:ilvl w:val="2"/>
        <w:numId w:val="3"/>
      </w:numPr>
      <w:outlineLvl w:val="2"/>
    </w:pPr>
    <w:rPr>
      <w:szCs w:val="22"/>
    </w:rPr>
  </w:style>
  <w:style w:type="paragraph" w:styleId="Nagwek4">
    <w:name w:val="heading 4"/>
    <w:basedOn w:val="Normalny"/>
    <w:next w:val="Normalny"/>
    <w:link w:val="Nagwek4Znak"/>
    <w:qFormat/>
    <w:rsid w:val="00B65EC0"/>
    <w:pPr>
      <w:widowControl w:val="0"/>
      <w:numPr>
        <w:ilvl w:val="3"/>
        <w:numId w:val="3"/>
      </w:numPr>
      <w:outlineLvl w:val="3"/>
    </w:pPr>
    <w:rPr>
      <w:bCs/>
      <w:szCs w:val="28"/>
    </w:rPr>
  </w:style>
  <w:style w:type="paragraph" w:styleId="Nagwek5">
    <w:name w:val="heading 5"/>
    <w:basedOn w:val="Normalny"/>
    <w:next w:val="Normalny"/>
    <w:link w:val="Nagwek5Znak"/>
    <w:qFormat/>
    <w:rsid w:val="00B65EC0"/>
    <w:pPr>
      <w:numPr>
        <w:ilvl w:val="4"/>
        <w:numId w:val="3"/>
      </w:numPr>
      <w:outlineLvl w:val="4"/>
    </w:pPr>
    <w:rPr>
      <w:bCs/>
      <w:iCs/>
      <w:szCs w:val="26"/>
    </w:rPr>
  </w:style>
  <w:style w:type="paragraph" w:styleId="Nagwek6">
    <w:name w:val="heading 6"/>
    <w:basedOn w:val="Normalny"/>
    <w:next w:val="Normalny"/>
    <w:link w:val="Nagwek6Znak"/>
    <w:qFormat/>
    <w:rsid w:val="00B65EC0"/>
    <w:pPr>
      <w:numPr>
        <w:ilvl w:val="5"/>
        <w:numId w:val="3"/>
      </w:numPr>
      <w:spacing w:before="240"/>
      <w:outlineLvl w:val="5"/>
    </w:pPr>
    <w:rPr>
      <w:b/>
      <w:bCs/>
      <w:sz w:val="22"/>
      <w:szCs w:val="22"/>
    </w:rPr>
  </w:style>
  <w:style w:type="paragraph" w:styleId="Nagwek7">
    <w:name w:val="heading 7"/>
    <w:basedOn w:val="Normalny"/>
    <w:next w:val="Normalny"/>
    <w:link w:val="Nagwek7Znak"/>
    <w:qFormat/>
    <w:rsid w:val="00B65EC0"/>
    <w:pPr>
      <w:numPr>
        <w:ilvl w:val="6"/>
        <w:numId w:val="3"/>
      </w:numPr>
      <w:spacing w:before="240"/>
      <w:outlineLvl w:val="6"/>
    </w:pPr>
  </w:style>
  <w:style w:type="paragraph" w:styleId="Nagwek8">
    <w:name w:val="heading 8"/>
    <w:basedOn w:val="Normalny"/>
    <w:next w:val="Normalny"/>
    <w:link w:val="Nagwek8Znak"/>
    <w:qFormat/>
    <w:rsid w:val="00B65EC0"/>
    <w:pPr>
      <w:keepNext/>
      <w:numPr>
        <w:ilvl w:val="7"/>
        <w:numId w:val="3"/>
      </w:numPr>
      <w:outlineLvl w:val="7"/>
    </w:pPr>
    <w:rPr>
      <w:b/>
      <w:bCs/>
      <w:sz w:val="22"/>
      <w:szCs w:val="22"/>
    </w:rPr>
  </w:style>
  <w:style w:type="paragraph" w:styleId="Nagwek9">
    <w:name w:val="heading 9"/>
    <w:basedOn w:val="Normalny"/>
    <w:next w:val="Normalny"/>
    <w:link w:val="Nagwek9Znak"/>
    <w:qFormat/>
    <w:rsid w:val="00B65EC0"/>
    <w:pPr>
      <w:keepNext/>
      <w:numPr>
        <w:ilvl w:val="8"/>
        <w:numId w:val="3"/>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5EC0"/>
    <w:rPr>
      <w:rFonts w:ascii="Arial" w:eastAsia="Times New Roman" w:hAnsi="Arial" w:cs="Times New Roman"/>
      <w:b/>
      <w:bCs/>
      <w:sz w:val="21"/>
      <w:lang w:eastAsia="pl-PL"/>
    </w:rPr>
  </w:style>
  <w:style w:type="character" w:customStyle="1" w:styleId="Nagwek2Znak">
    <w:name w:val="Nagłówek 2 Znak"/>
    <w:basedOn w:val="Domylnaczcionkaakapitu"/>
    <w:link w:val="Nagwek2"/>
    <w:rsid w:val="00B65EC0"/>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rsid w:val="00B65EC0"/>
    <w:rPr>
      <w:rFonts w:ascii="Arial" w:eastAsia="Times New Roman" w:hAnsi="Arial" w:cs="Times New Roman"/>
      <w:sz w:val="21"/>
      <w:lang w:eastAsia="pl-PL"/>
    </w:rPr>
  </w:style>
  <w:style w:type="character" w:customStyle="1" w:styleId="Nagwek4Znak">
    <w:name w:val="Nagłówek 4 Znak"/>
    <w:basedOn w:val="Domylnaczcionkaakapitu"/>
    <w:link w:val="Nagwek4"/>
    <w:rsid w:val="00B65EC0"/>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rsid w:val="00B65EC0"/>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rsid w:val="00B65EC0"/>
    <w:rPr>
      <w:rFonts w:ascii="Arial" w:eastAsia="Times New Roman" w:hAnsi="Arial" w:cs="Times New Roman"/>
      <w:b/>
      <w:bCs/>
      <w:lang w:eastAsia="pl-PL"/>
    </w:rPr>
  </w:style>
  <w:style w:type="character" w:customStyle="1" w:styleId="Nagwek7Znak">
    <w:name w:val="Nagłówek 7 Znak"/>
    <w:basedOn w:val="Domylnaczcionkaakapitu"/>
    <w:link w:val="Nagwek7"/>
    <w:rsid w:val="00B65EC0"/>
    <w:rPr>
      <w:rFonts w:ascii="Arial" w:eastAsia="Times New Roman" w:hAnsi="Arial" w:cs="Times New Roman"/>
      <w:sz w:val="21"/>
      <w:szCs w:val="24"/>
      <w:lang w:eastAsia="pl-PL"/>
    </w:rPr>
  </w:style>
  <w:style w:type="character" w:customStyle="1" w:styleId="Nagwek8Znak">
    <w:name w:val="Nagłówek 8 Znak"/>
    <w:basedOn w:val="Domylnaczcionkaakapitu"/>
    <w:link w:val="Nagwek8"/>
    <w:rsid w:val="00B65EC0"/>
    <w:rPr>
      <w:rFonts w:ascii="Arial" w:eastAsia="Times New Roman" w:hAnsi="Arial" w:cs="Times New Roman"/>
      <w:b/>
      <w:bCs/>
      <w:lang w:eastAsia="pl-PL"/>
    </w:rPr>
  </w:style>
  <w:style w:type="character" w:customStyle="1" w:styleId="Nagwek9Znak">
    <w:name w:val="Nagłówek 9 Znak"/>
    <w:basedOn w:val="Domylnaczcionkaakapitu"/>
    <w:link w:val="Nagwek9"/>
    <w:rsid w:val="00B65EC0"/>
    <w:rPr>
      <w:rFonts w:ascii="Arial" w:eastAsia="Times New Roman" w:hAnsi="Arial" w:cs="Times New Roman"/>
      <w:sz w:val="21"/>
      <w:szCs w:val="24"/>
      <w:lang w:eastAsia="pl-PL"/>
    </w:rPr>
  </w:style>
  <w:style w:type="character" w:styleId="Hipercze">
    <w:name w:val="Hyperlink"/>
    <w:basedOn w:val="Domylnaczcionkaakapitu"/>
    <w:uiPriority w:val="99"/>
    <w:rsid w:val="00B65EC0"/>
    <w:rPr>
      <w:rFonts w:ascii="Arial" w:hAnsi="Arial" w:cs="Times New Roman"/>
      <w:color w:val="0000FF"/>
      <w:sz w:val="22"/>
      <w:u w:val="single"/>
    </w:rPr>
  </w:style>
  <w:style w:type="paragraph" w:styleId="Tekstprzypisudolnego">
    <w:name w:val="footnote text"/>
    <w:basedOn w:val="Normalny"/>
    <w:link w:val="TekstprzypisudolnegoZnak1"/>
    <w:uiPriority w:val="99"/>
    <w:rsid w:val="00B65EC0"/>
    <w:rPr>
      <w:sz w:val="18"/>
      <w:szCs w:val="20"/>
    </w:rPr>
  </w:style>
  <w:style w:type="character" w:customStyle="1" w:styleId="TekstprzypisudolnegoZnak">
    <w:name w:val="Tekst przypisu dolnego Znak"/>
    <w:basedOn w:val="Domylnaczcionkaakapitu"/>
    <w:uiPriority w:val="99"/>
    <w:rsid w:val="00176112"/>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uiPriority w:val="99"/>
    <w:locked/>
    <w:rsid w:val="00B65EC0"/>
    <w:rPr>
      <w:rFonts w:ascii="Arial" w:eastAsia="Times New Roman" w:hAnsi="Arial" w:cs="Times New Roman"/>
      <w:sz w:val="18"/>
      <w:szCs w:val="20"/>
      <w:lang w:eastAsia="pl-PL"/>
    </w:rPr>
  </w:style>
  <w:style w:type="character" w:styleId="Odwoanieprzypisudolnego">
    <w:name w:val="footnote reference"/>
    <w:basedOn w:val="Domylnaczcionkaakapitu"/>
    <w:uiPriority w:val="99"/>
    <w:rsid w:val="00B65EC0"/>
    <w:rPr>
      <w:rFonts w:ascii="Arial" w:hAnsi="Arial" w:cs="Times New Roman"/>
      <w:position w:val="6"/>
      <w:sz w:val="16"/>
      <w:vertAlign w:val="superscript"/>
    </w:rPr>
  </w:style>
  <w:style w:type="paragraph" w:customStyle="1" w:styleId="StylNumerowanie">
    <w:name w:val="Styl Numerowanie"/>
    <w:basedOn w:val="Normalny"/>
    <w:uiPriority w:val="99"/>
    <w:rsid w:val="00B65EC0"/>
    <w:pPr>
      <w:numPr>
        <w:numId w:val="4"/>
      </w:numPr>
    </w:pPr>
  </w:style>
  <w:style w:type="paragraph" w:customStyle="1" w:styleId="tekstprzypisudolnego0">
    <w:name w:val="tekst przypisu dolnego"/>
    <w:basedOn w:val="Normalny"/>
    <w:uiPriority w:val="99"/>
    <w:rsid w:val="00B65EC0"/>
    <w:pPr>
      <w:spacing w:before="0" w:after="0"/>
    </w:pPr>
    <w:rPr>
      <w:sz w:val="16"/>
    </w:rPr>
  </w:style>
  <w:style w:type="paragraph" w:styleId="Stopka">
    <w:name w:val="footer"/>
    <w:basedOn w:val="Normalny"/>
    <w:link w:val="StopkaZnak"/>
    <w:uiPriority w:val="99"/>
    <w:rsid w:val="00B65EC0"/>
    <w:pPr>
      <w:tabs>
        <w:tab w:val="center" w:pos="4536"/>
        <w:tab w:val="right" w:pos="9072"/>
      </w:tabs>
    </w:pPr>
  </w:style>
  <w:style w:type="character" w:customStyle="1" w:styleId="StopkaZnak">
    <w:name w:val="Stopka Znak"/>
    <w:basedOn w:val="Domylnaczcionkaakapitu"/>
    <w:link w:val="Stopka"/>
    <w:uiPriority w:val="99"/>
    <w:rsid w:val="00B65EC0"/>
    <w:rPr>
      <w:rFonts w:ascii="Arial" w:eastAsia="Times New Roman" w:hAnsi="Arial" w:cs="Times New Roman"/>
      <w:sz w:val="21"/>
      <w:szCs w:val="24"/>
      <w:lang w:eastAsia="pl-PL"/>
    </w:rPr>
  </w:style>
  <w:style w:type="character" w:styleId="Numerstrony">
    <w:name w:val="page number"/>
    <w:basedOn w:val="Domylnaczcionkaakapitu"/>
    <w:uiPriority w:val="99"/>
    <w:rsid w:val="00B65EC0"/>
    <w:rPr>
      <w:rFonts w:cs="Times New Roman"/>
    </w:rPr>
  </w:style>
  <w:style w:type="paragraph" w:customStyle="1" w:styleId="umowa-poziom1">
    <w:name w:val="umowa - poziom 1"/>
    <w:basedOn w:val="Normalny"/>
    <w:uiPriority w:val="99"/>
    <w:rsid w:val="00B65EC0"/>
    <w:pPr>
      <w:numPr>
        <w:numId w:val="1"/>
      </w:numPr>
      <w:spacing w:before="240" w:after="240"/>
      <w:jc w:val="left"/>
    </w:pPr>
    <w:rPr>
      <w:b/>
    </w:rPr>
  </w:style>
  <w:style w:type="paragraph" w:customStyle="1" w:styleId="umowa-poziom2">
    <w:name w:val="umowa - poziom 2"/>
    <w:basedOn w:val="umowa-poziom1"/>
    <w:autoRedefine/>
    <w:qFormat/>
    <w:rsid w:val="00B65EC0"/>
    <w:pPr>
      <w:numPr>
        <w:ilvl w:val="1"/>
      </w:numPr>
      <w:spacing w:before="120" w:after="120"/>
      <w:jc w:val="both"/>
    </w:pPr>
    <w:rPr>
      <w:b w:val="0"/>
    </w:rPr>
  </w:style>
  <w:style w:type="paragraph" w:customStyle="1" w:styleId="umowa-poziom3">
    <w:name w:val="umowa - poziom 3"/>
    <w:basedOn w:val="umowa-poziom2"/>
    <w:uiPriority w:val="99"/>
    <w:rsid w:val="00B65EC0"/>
    <w:pPr>
      <w:numPr>
        <w:ilvl w:val="2"/>
      </w:numPr>
    </w:pPr>
  </w:style>
  <w:style w:type="paragraph" w:customStyle="1" w:styleId="tytuzacznika">
    <w:name w:val="tytuł załącznika"/>
    <w:basedOn w:val="Normalny"/>
    <w:uiPriority w:val="99"/>
    <w:rsid w:val="00B65EC0"/>
    <w:pPr>
      <w:pageBreakBefore/>
      <w:jc w:val="left"/>
    </w:pPr>
    <w:rPr>
      <w:b/>
    </w:rPr>
  </w:style>
  <w:style w:type="paragraph" w:styleId="Nagwek">
    <w:name w:val="header"/>
    <w:basedOn w:val="Normalny"/>
    <w:link w:val="NagwekZnak"/>
    <w:uiPriority w:val="99"/>
    <w:rsid w:val="00B65EC0"/>
    <w:pPr>
      <w:tabs>
        <w:tab w:val="center" w:pos="4536"/>
        <w:tab w:val="right" w:pos="9072"/>
      </w:tabs>
    </w:pPr>
  </w:style>
  <w:style w:type="character" w:customStyle="1" w:styleId="NagwekZnak">
    <w:name w:val="Nagłówek Znak"/>
    <w:basedOn w:val="Domylnaczcionkaakapitu"/>
    <w:link w:val="Nagwek"/>
    <w:uiPriority w:val="99"/>
    <w:rsid w:val="00B65EC0"/>
    <w:rPr>
      <w:rFonts w:ascii="Arial" w:eastAsia="Times New Roman" w:hAnsi="Arial" w:cs="Times New Roman"/>
      <w:sz w:val="21"/>
      <w:szCs w:val="24"/>
      <w:lang w:eastAsia="pl-PL"/>
    </w:rPr>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Body text,Bullet 1"/>
    <w:basedOn w:val="Normalny"/>
    <w:link w:val="AkapitzlistZnak"/>
    <w:uiPriority w:val="34"/>
    <w:qFormat/>
    <w:rsid w:val="00B65EC0"/>
    <w:pPr>
      <w:spacing w:before="0" w:after="0"/>
      <w:ind w:left="720"/>
      <w:jc w:val="left"/>
    </w:pPr>
    <w:rPr>
      <w:rFonts w:ascii="Calibri" w:hAnsi="Calibri"/>
      <w:sz w:val="24"/>
    </w:r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basedOn w:val="Domylnaczcionkaakapitu"/>
    <w:link w:val="Akapitzlist"/>
    <w:uiPriority w:val="34"/>
    <w:qFormat/>
    <w:locked/>
    <w:rsid w:val="00B65EC0"/>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176112"/>
    <w:rPr>
      <w:sz w:val="16"/>
      <w:szCs w:val="16"/>
    </w:rPr>
  </w:style>
  <w:style w:type="paragraph" w:styleId="Tekstkomentarza">
    <w:name w:val="annotation text"/>
    <w:basedOn w:val="Normalny"/>
    <w:link w:val="TekstkomentarzaZnak"/>
    <w:uiPriority w:val="99"/>
    <w:unhideWhenUsed/>
    <w:rsid w:val="00176112"/>
    <w:rPr>
      <w:sz w:val="20"/>
      <w:szCs w:val="20"/>
    </w:rPr>
  </w:style>
  <w:style w:type="character" w:customStyle="1" w:styleId="TekstkomentarzaZnak">
    <w:name w:val="Tekst komentarza Znak"/>
    <w:basedOn w:val="Domylnaczcionkaakapitu"/>
    <w:link w:val="Tekstkomentarza"/>
    <w:uiPriority w:val="99"/>
    <w:rsid w:val="00490F15"/>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76112"/>
    <w:rPr>
      <w:b/>
      <w:bCs/>
    </w:rPr>
  </w:style>
  <w:style w:type="character" w:customStyle="1" w:styleId="TematkomentarzaZnak">
    <w:name w:val="Temat komentarza Znak"/>
    <w:basedOn w:val="TekstkomentarzaZnak"/>
    <w:link w:val="Tematkomentarza"/>
    <w:uiPriority w:val="99"/>
    <w:semiHidden/>
    <w:rsid w:val="00490F15"/>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176112"/>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F15"/>
    <w:rPr>
      <w:rFonts w:ascii="Tahoma" w:eastAsia="Times New Roman" w:hAnsi="Tahoma" w:cs="Tahoma"/>
      <w:sz w:val="16"/>
      <w:szCs w:val="16"/>
      <w:lang w:eastAsia="pl-PL"/>
    </w:rPr>
  </w:style>
  <w:style w:type="paragraph" w:styleId="Poprawka">
    <w:name w:val="Revision"/>
    <w:hidden/>
    <w:uiPriority w:val="99"/>
    <w:semiHidden/>
    <w:rsid w:val="00176112"/>
    <w:pPr>
      <w:spacing w:after="0" w:line="240" w:lineRule="auto"/>
    </w:pPr>
    <w:rPr>
      <w:rFonts w:ascii="Arial" w:eastAsia="Times New Roman" w:hAnsi="Arial" w:cs="Times New Roman"/>
      <w:sz w:val="21"/>
      <w:szCs w:val="24"/>
      <w:lang w:eastAsia="pl-PL"/>
    </w:rPr>
  </w:style>
  <w:style w:type="character" w:styleId="UyteHipercze">
    <w:name w:val="FollowedHyperlink"/>
    <w:basedOn w:val="Domylnaczcionkaakapitu"/>
    <w:uiPriority w:val="99"/>
    <w:unhideWhenUsed/>
    <w:rsid w:val="00176112"/>
    <w:rPr>
      <w:color w:val="800080" w:themeColor="followedHyperlink"/>
      <w:u w:val="single"/>
    </w:rPr>
  </w:style>
  <w:style w:type="table" w:styleId="Tabela-Siatka">
    <w:name w:val="Table Grid"/>
    <w:basedOn w:val="Standardowy"/>
    <w:uiPriority w:val="39"/>
    <w:rsid w:val="00534284"/>
    <w:pPr>
      <w:spacing w:before="60" w:after="6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basedOn w:val="Domylnaczcionkaakapitu"/>
    <w:uiPriority w:val="99"/>
    <w:locked/>
    <w:rsid w:val="00176112"/>
    <w:rPr>
      <w:rFonts w:ascii="Arial" w:hAnsi="Arial" w:cs="Times New Roman"/>
      <w:lang w:val="pl-PL" w:eastAsia="pl-PL"/>
    </w:rPr>
  </w:style>
  <w:style w:type="paragraph" w:customStyle="1" w:styleId="normalnywtabeli">
    <w:name w:val="normalny w tabeli"/>
    <w:basedOn w:val="Normalny"/>
    <w:uiPriority w:val="99"/>
    <w:rsid w:val="00176112"/>
    <w:pPr>
      <w:jc w:val="center"/>
    </w:pPr>
    <w:rPr>
      <w:sz w:val="20"/>
    </w:rPr>
  </w:style>
  <w:style w:type="character" w:customStyle="1" w:styleId="ZnakZnak2">
    <w:name w:val="Znak Znak2"/>
    <w:uiPriority w:val="99"/>
    <w:semiHidden/>
    <w:rsid w:val="00176112"/>
    <w:rPr>
      <w:rFonts w:ascii="Arial" w:hAnsi="Arial"/>
      <w:lang w:val="pl-PL" w:eastAsia="pl-PL"/>
    </w:rPr>
  </w:style>
  <w:style w:type="paragraph" w:styleId="Tekstpodstawowywcity3">
    <w:name w:val="Body Text Indent 3"/>
    <w:basedOn w:val="Normalny"/>
    <w:link w:val="Tekstpodstawowywcity3Znak"/>
    <w:uiPriority w:val="99"/>
    <w:rsid w:val="00176112"/>
    <w:pPr>
      <w:spacing w:before="0" w:after="120"/>
      <w:ind w:left="283"/>
      <w:jc w:val="left"/>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uiPriority w:val="99"/>
    <w:rsid w:val="00176112"/>
    <w:rPr>
      <w:rFonts w:ascii="Times New Roman" w:eastAsia="Times New Roman" w:hAnsi="Times New Roman" w:cs="Times New Roman"/>
      <w:sz w:val="16"/>
      <w:szCs w:val="16"/>
      <w:lang w:eastAsia="pl-PL"/>
    </w:rPr>
  </w:style>
  <w:style w:type="paragraph" w:customStyle="1" w:styleId="wtabeliwypunktowany">
    <w:name w:val="w tabeli wypunktowany"/>
    <w:basedOn w:val="Normalny"/>
    <w:uiPriority w:val="99"/>
    <w:rsid w:val="00176112"/>
    <w:pPr>
      <w:numPr>
        <w:numId w:val="8"/>
      </w:numPr>
      <w:spacing w:before="0" w:after="0"/>
      <w:jc w:val="left"/>
    </w:pPr>
    <w:rPr>
      <w:rFonts w:cs="Arial"/>
      <w:sz w:val="20"/>
      <w:szCs w:val="20"/>
    </w:rPr>
  </w:style>
  <w:style w:type="paragraph" w:customStyle="1" w:styleId="Stylwtabeliwypunktowany9pt">
    <w:name w:val="Styl w tabeli wypunktowany + 9 pt"/>
    <w:basedOn w:val="Normalny"/>
    <w:uiPriority w:val="99"/>
    <w:rsid w:val="00176112"/>
    <w:pPr>
      <w:tabs>
        <w:tab w:val="num" w:pos="360"/>
      </w:tabs>
      <w:spacing w:before="0" w:after="0"/>
      <w:jc w:val="left"/>
    </w:pPr>
    <w:rPr>
      <w:rFonts w:cs="Arial"/>
      <w:sz w:val="18"/>
      <w:szCs w:val="18"/>
    </w:rPr>
  </w:style>
  <w:style w:type="paragraph" w:styleId="Tekstprzypisukocowego">
    <w:name w:val="endnote text"/>
    <w:basedOn w:val="Normalny"/>
    <w:link w:val="TekstprzypisukocowegoZnak"/>
    <w:uiPriority w:val="99"/>
    <w:rsid w:val="00176112"/>
    <w:rPr>
      <w:sz w:val="20"/>
      <w:szCs w:val="20"/>
    </w:rPr>
  </w:style>
  <w:style w:type="character" w:customStyle="1" w:styleId="TekstprzypisukocowegoZnak">
    <w:name w:val="Tekst przypisu końcowego Znak"/>
    <w:basedOn w:val="Domylnaczcionkaakapitu"/>
    <w:link w:val="Tekstprzypisukocowego"/>
    <w:uiPriority w:val="99"/>
    <w:rsid w:val="00176112"/>
    <w:rPr>
      <w:rFonts w:ascii="Arial" w:eastAsia="Times New Roman" w:hAnsi="Arial" w:cs="Times New Roman"/>
      <w:sz w:val="20"/>
      <w:szCs w:val="20"/>
      <w:lang w:eastAsia="pl-PL"/>
    </w:rPr>
  </w:style>
  <w:style w:type="character" w:styleId="Odwoanieprzypisukocowego">
    <w:name w:val="endnote reference"/>
    <w:basedOn w:val="Domylnaczcionkaakapitu"/>
    <w:uiPriority w:val="99"/>
    <w:rsid w:val="00176112"/>
    <w:rPr>
      <w:rFonts w:cs="Times New Roman"/>
      <w:vertAlign w:val="superscript"/>
    </w:rPr>
  </w:style>
  <w:style w:type="character" w:customStyle="1" w:styleId="StylNagwek2PogrubienieZnak">
    <w:name w:val="Styl Nagłówek 2 + Pogrubienie Znak"/>
    <w:basedOn w:val="Domylnaczcionkaakapitu"/>
    <w:uiPriority w:val="99"/>
    <w:rsid w:val="00176112"/>
    <w:rPr>
      <w:rFonts w:ascii="Garamond" w:hAnsi="Garamond" w:cs="Times New Roman"/>
      <w:b/>
      <w:bCs/>
    </w:rPr>
  </w:style>
  <w:style w:type="paragraph" w:customStyle="1" w:styleId="Standard">
    <w:name w:val="Standard"/>
    <w:basedOn w:val="Normalny"/>
    <w:uiPriority w:val="99"/>
    <w:rsid w:val="00176112"/>
    <w:pPr>
      <w:autoSpaceDN w:val="0"/>
      <w:spacing w:before="0" w:after="200" w:line="276" w:lineRule="auto"/>
      <w:jc w:val="left"/>
    </w:pPr>
    <w:rPr>
      <w:rFonts w:ascii="Calibri" w:hAnsi="Calibri"/>
      <w:sz w:val="22"/>
      <w:szCs w:val="22"/>
    </w:rPr>
  </w:style>
  <w:style w:type="paragraph" w:customStyle="1" w:styleId="Akapitzlist1">
    <w:name w:val="Akapit z listą1"/>
    <w:basedOn w:val="Normalny"/>
    <w:link w:val="ListParagraphChar"/>
    <w:rsid w:val="00176112"/>
    <w:pPr>
      <w:spacing w:before="0" w:after="200" w:line="276" w:lineRule="auto"/>
      <w:ind w:left="708"/>
      <w:jc w:val="left"/>
    </w:pPr>
    <w:rPr>
      <w:rFonts w:ascii="Calibri" w:hAnsi="Calibri"/>
      <w:sz w:val="22"/>
      <w:szCs w:val="22"/>
      <w:lang w:eastAsia="en-US"/>
    </w:rPr>
  </w:style>
  <w:style w:type="character" w:customStyle="1" w:styleId="ListParagraphChar">
    <w:name w:val="List Paragraph Char"/>
    <w:basedOn w:val="Domylnaczcionkaakapitu"/>
    <w:link w:val="Akapitzlist1"/>
    <w:locked/>
    <w:rsid w:val="00176112"/>
    <w:rPr>
      <w:rFonts w:ascii="Calibri" w:eastAsia="Times New Roman" w:hAnsi="Calibri" w:cs="Times New Roman"/>
    </w:rPr>
  </w:style>
  <w:style w:type="paragraph" w:customStyle="1" w:styleId="Domylnie">
    <w:name w:val="Domyślnie"/>
    <w:uiPriority w:val="99"/>
    <w:rsid w:val="00176112"/>
    <w:pPr>
      <w:tabs>
        <w:tab w:val="left" w:pos="709"/>
      </w:tabs>
      <w:suppressAutoHyphens/>
      <w:spacing w:line="276" w:lineRule="atLeast"/>
    </w:pPr>
    <w:rPr>
      <w:rFonts w:ascii="Calibri" w:eastAsia="Arial Unicode MS" w:hAnsi="Calibri" w:cs="Times New Roman"/>
      <w:color w:val="00000A"/>
    </w:rPr>
  </w:style>
  <w:style w:type="paragraph" w:customStyle="1" w:styleId="listanumerowana">
    <w:name w:val="lista numerowana"/>
    <w:basedOn w:val="Normalny"/>
    <w:link w:val="listanumerowanaZnak1"/>
    <w:uiPriority w:val="99"/>
    <w:rsid w:val="00176112"/>
    <w:pPr>
      <w:numPr>
        <w:numId w:val="9"/>
      </w:numPr>
      <w:spacing w:before="0"/>
    </w:pPr>
    <w:rPr>
      <w:rFonts w:ascii="Calibri" w:hAnsi="Calibri" w:cs="Arial"/>
      <w:sz w:val="22"/>
      <w:szCs w:val="22"/>
    </w:rPr>
  </w:style>
  <w:style w:type="paragraph" w:customStyle="1" w:styleId="listanumerowana-poziom2">
    <w:name w:val="lista numerowana - poziom 2"/>
    <w:basedOn w:val="listanumerowana"/>
    <w:uiPriority w:val="99"/>
    <w:rsid w:val="00176112"/>
    <w:pPr>
      <w:numPr>
        <w:ilvl w:val="1"/>
      </w:numPr>
      <w:tabs>
        <w:tab w:val="num" w:pos="1440"/>
      </w:tabs>
    </w:pPr>
  </w:style>
  <w:style w:type="character" w:customStyle="1" w:styleId="listanumerowanaZnak1">
    <w:name w:val="lista numerowana Znak1"/>
    <w:basedOn w:val="Domylnaczcionkaakapitu"/>
    <w:link w:val="listanumerowana"/>
    <w:uiPriority w:val="99"/>
    <w:locked/>
    <w:rsid w:val="00176112"/>
    <w:rPr>
      <w:rFonts w:ascii="Calibri" w:eastAsia="Times New Roman" w:hAnsi="Calibri" w:cs="Arial"/>
      <w:lang w:eastAsia="pl-PL"/>
    </w:rPr>
  </w:style>
  <w:style w:type="paragraph" w:styleId="Bezodstpw">
    <w:name w:val="No Spacing"/>
    <w:basedOn w:val="Normalny"/>
    <w:link w:val="BezodstpwZnak"/>
    <w:uiPriority w:val="1"/>
    <w:qFormat/>
    <w:rsid w:val="00176112"/>
    <w:pPr>
      <w:spacing w:before="0" w:after="0"/>
      <w:jc w:val="left"/>
    </w:pPr>
    <w:rPr>
      <w:rFonts w:ascii="Calibri" w:hAnsi="Calibri"/>
      <w:sz w:val="22"/>
      <w:szCs w:val="22"/>
    </w:rPr>
  </w:style>
  <w:style w:type="paragraph" w:customStyle="1" w:styleId="Default">
    <w:name w:val="Default"/>
    <w:rsid w:val="00176112"/>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podstawowywcity">
    <w:name w:val="Body Text Indent"/>
    <w:basedOn w:val="Normalny"/>
    <w:link w:val="TekstpodstawowywcityZnak"/>
    <w:uiPriority w:val="99"/>
    <w:semiHidden/>
    <w:unhideWhenUsed/>
    <w:rsid w:val="00176112"/>
    <w:pPr>
      <w:spacing w:after="120"/>
      <w:ind w:left="283"/>
    </w:pPr>
  </w:style>
  <w:style w:type="character" w:customStyle="1" w:styleId="TekstpodstawowywcityZnak">
    <w:name w:val="Tekst podstawowy wcięty Znak"/>
    <w:basedOn w:val="Domylnaczcionkaakapitu"/>
    <w:link w:val="Tekstpodstawowywcity"/>
    <w:uiPriority w:val="99"/>
    <w:semiHidden/>
    <w:rsid w:val="00176112"/>
    <w:rPr>
      <w:rFonts w:ascii="Arial" w:eastAsia="Times New Roman" w:hAnsi="Arial" w:cs="Times New Roman"/>
      <w:sz w:val="21"/>
      <w:szCs w:val="24"/>
      <w:lang w:eastAsia="pl-PL"/>
    </w:rPr>
  </w:style>
  <w:style w:type="character" w:customStyle="1" w:styleId="BezodstpwZnak">
    <w:name w:val="Bez odstępów Znak"/>
    <w:basedOn w:val="Domylnaczcionkaakapitu"/>
    <w:link w:val="Bezodstpw"/>
    <w:uiPriority w:val="1"/>
    <w:rsid w:val="00176112"/>
    <w:rPr>
      <w:rFonts w:ascii="Calibri" w:eastAsia="Times New Roman" w:hAnsi="Calibri" w:cs="Times New Roman"/>
      <w:lang w:eastAsia="pl-PL"/>
    </w:rPr>
  </w:style>
  <w:style w:type="paragraph" w:styleId="Tekstpodstawowy">
    <w:name w:val="Body Text"/>
    <w:basedOn w:val="Normalny"/>
    <w:link w:val="TekstpodstawowyZnak"/>
    <w:uiPriority w:val="99"/>
    <w:semiHidden/>
    <w:unhideWhenUsed/>
    <w:rsid w:val="00176112"/>
    <w:pPr>
      <w:spacing w:after="120"/>
    </w:pPr>
  </w:style>
  <w:style w:type="character" w:customStyle="1" w:styleId="TekstpodstawowyZnak">
    <w:name w:val="Tekst podstawowy Znak"/>
    <w:basedOn w:val="Domylnaczcionkaakapitu"/>
    <w:link w:val="Tekstpodstawowy"/>
    <w:uiPriority w:val="99"/>
    <w:semiHidden/>
    <w:rsid w:val="00176112"/>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176112"/>
    <w:pPr>
      <w:spacing w:before="100" w:beforeAutospacing="1" w:after="100" w:afterAutospacing="1"/>
      <w:jc w:val="left"/>
    </w:pPr>
    <w:rPr>
      <w:rFonts w:ascii="Times New Roman" w:eastAsiaTheme="minorHAnsi" w:hAnsi="Times New Roman"/>
      <w:sz w:val="24"/>
    </w:rPr>
  </w:style>
  <w:style w:type="character" w:styleId="Nierozpoznanawzmianka">
    <w:name w:val="Unresolved Mention"/>
    <w:basedOn w:val="Domylnaczcionkaakapitu"/>
    <w:uiPriority w:val="99"/>
    <w:semiHidden/>
    <w:unhideWhenUsed/>
    <w:rsid w:val="00824048"/>
    <w:rPr>
      <w:color w:val="605E5C"/>
      <w:shd w:val="clear" w:color="auto" w:fill="E1DFDD"/>
    </w:rPr>
  </w:style>
  <w:style w:type="character" w:customStyle="1" w:styleId="cf01">
    <w:name w:val="cf01"/>
    <w:basedOn w:val="Domylnaczcionkaakapitu"/>
    <w:rsid w:val="002F179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4326">
      <w:bodyDiv w:val="1"/>
      <w:marLeft w:val="0"/>
      <w:marRight w:val="0"/>
      <w:marTop w:val="0"/>
      <w:marBottom w:val="0"/>
      <w:divBdr>
        <w:top w:val="none" w:sz="0" w:space="0" w:color="auto"/>
        <w:left w:val="none" w:sz="0" w:space="0" w:color="auto"/>
        <w:bottom w:val="none" w:sz="0" w:space="0" w:color="auto"/>
        <w:right w:val="none" w:sz="0" w:space="0" w:color="auto"/>
      </w:divBdr>
    </w:div>
    <w:div w:id="124736376">
      <w:bodyDiv w:val="1"/>
      <w:marLeft w:val="0"/>
      <w:marRight w:val="0"/>
      <w:marTop w:val="0"/>
      <w:marBottom w:val="0"/>
      <w:divBdr>
        <w:top w:val="none" w:sz="0" w:space="0" w:color="auto"/>
        <w:left w:val="none" w:sz="0" w:space="0" w:color="auto"/>
        <w:bottom w:val="none" w:sz="0" w:space="0" w:color="auto"/>
        <w:right w:val="none" w:sz="0" w:space="0" w:color="auto"/>
      </w:divBdr>
    </w:div>
    <w:div w:id="258416447">
      <w:bodyDiv w:val="1"/>
      <w:marLeft w:val="0"/>
      <w:marRight w:val="0"/>
      <w:marTop w:val="0"/>
      <w:marBottom w:val="0"/>
      <w:divBdr>
        <w:top w:val="none" w:sz="0" w:space="0" w:color="auto"/>
        <w:left w:val="none" w:sz="0" w:space="0" w:color="auto"/>
        <w:bottom w:val="none" w:sz="0" w:space="0" w:color="auto"/>
        <w:right w:val="none" w:sz="0" w:space="0" w:color="auto"/>
      </w:divBdr>
    </w:div>
    <w:div w:id="261375034">
      <w:bodyDiv w:val="1"/>
      <w:marLeft w:val="0"/>
      <w:marRight w:val="0"/>
      <w:marTop w:val="0"/>
      <w:marBottom w:val="0"/>
      <w:divBdr>
        <w:top w:val="none" w:sz="0" w:space="0" w:color="auto"/>
        <w:left w:val="none" w:sz="0" w:space="0" w:color="auto"/>
        <w:bottom w:val="none" w:sz="0" w:space="0" w:color="auto"/>
        <w:right w:val="none" w:sz="0" w:space="0" w:color="auto"/>
      </w:divBdr>
    </w:div>
    <w:div w:id="293029049">
      <w:bodyDiv w:val="1"/>
      <w:marLeft w:val="0"/>
      <w:marRight w:val="0"/>
      <w:marTop w:val="0"/>
      <w:marBottom w:val="0"/>
      <w:divBdr>
        <w:top w:val="none" w:sz="0" w:space="0" w:color="auto"/>
        <w:left w:val="none" w:sz="0" w:space="0" w:color="auto"/>
        <w:bottom w:val="none" w:sz="0" w:space="0" w:color="auto"/>
        <w:right w:val="none" w:sz="0" w:space="0" w:color="auto"/>
      </w:divBdr>
    </w:div>
    <w:div w:id="356078524">
      <w:bodyDiv w:val="1"/>
      <w:marLeft w:val="0"/>
      <w:marRight w:val="0"/>
      <w:marTop w:val="0"/>
      <w:marBottom w:val="0"/>
      <w:divBdr>
        <w:top w:val="none" w:sz="0" w:space="0" w:color="auto"/>
        <w:left w:val="none" w:sz="0" w:space="0" w:color="auto"/>
        <w:bottom w:val="none" w:sz="0" w:space="0" w:color="auto"/>
        <w:right w:val="none" w:sz="0" w:space="0" w:color="auto"/>
      </w:divBdr>
    </w:div>
    <w:div w:id="360663975">
      <w:bodyDiv w:val="1"/>
      <w:marLeft w:val="0"/>
      <w:marRight w:val="0"/>
      <w:marTop w:val="0"/>
      <w:marBottom w:val="0"/>
      <w:divBdr>
        <w:top w:val="none" w:sz="0" w:space="0" w:color="auto"/>
        <w:left w:val="none" w:sz="0" w:space="0" w:color="auto"/>
        <w:bottom w:val="none" w:sz="0" w:space="0" w:color="auto"/>
        <w:right w:val="none" w:sz="0" w:space="0" w:color="auto"/>
      </w:divBdr>
    </w:div>
    <w:div w:id="483939207">
      <w:bodyDiv w:val="1"/>
      <w:marLeft w:val="0"/>
      <w:marRight w:val="0"/>
      <w:marTop w:val="0"/>
      <w:marBottom w:val="0"/>
      <w:divBdr>
        <w:top w:val="none" w:sz="0" w:space="0" w:color="auto"/>
        <w:left w:val="none" w:sz="0" w:space="0" w:color="auto"/>
        <w:bottom w:val="none" w:sz="0" w:space="0" w:color="auto"/>
        <w:right w:val="none" w:sz="0" w:space="0" w:color="auto"/>
      </w:divBdr>
    </w:div>
    <w:div w:id="498888281">
      <w:bodyDiv w:val="1"/>
      <w:marLeft w:val="0"/>
      <w:marRight w:val="0"/>
      <w:marTop w:val="0"/>
      <w:marBottom w:val="0"/>
      <w:divBdr>
        <w:top w:val="none" w:sz="0" w:space="0" w:color="auto"/>
        <w:left w:val="none" w:sz="0" w:space="0" w:color="auto"/>
        <w:bottom w:val="none" w:sz="0" w:space="0" w:color="auto"/>
        <w:right w:val="none" w:sz="0" w:space="0" w:color="auto"/>
      </w:divBdr>
    </w:div>
    <w:div w:id="516384363">
      <w:bodyDiv w:val="1"/>
      <w:marLeft w:val="0"/>
      <w:marRight w:val="0"/>
      <w:marTop w:val="0"/>
      <w:marBottom w:val="0"/>
      <w:divBdr>
        <w:top w:val="none" w:sz="0" w:space="0" w:color="auto"/>
        <w:left w:val="none" w:sz="0" w:space="0" w:color="auto"/>
        <w:bottom w:val="none" w:sz="0" w:space="0" w:color="auto"/>
        <w:right w:val="none" w:sz="0" w:space="0" w:color="auto"/>
      </w:divBdr>
    </w:div>
    <w:div w:id="586352020">
      <w:bodyDiv w:val="1"/>
      <w:marLeft w:val="0"/>
      <w:marRight w:val="0"/>
      <w:marTop w:val="0"/>
      <w:marBottom w:val="0"/>
      <w:divBdr>
        <w:top w:val="none" w:sz="0" w:space="0" w:color="auto"/>
        <w:left w:val="none" w:sz="0" w:space="0" w:color="auto"/>
        <w:bottom w:val="none" w:sz="0" w:space="0" w:color="auto"/>
        <w:right w:val="none" w:sz="0" w:space="0" w:color="auto"/>
      </w:divBdr>
    </w:div>
    <w:div w:id="593973385">
      <w:bodyDiv w:val="1"/>
      <w:marLeft w:val="0"/>
      <w:marRight w:val="0"/>
      <w:marTop w:val="0"/>
      <w:marBottom w:val="0"/>
      <w:divBdr>
        <w:top w:val="none" w:sz="0" w:space="0" w:color="auto"/>
        <w:left w:val="none" w:sz="0" w:space="0" w:color="auto"/>
        <w:bottom w:val="none" w:sz="0" w:space="0" w:color="auto"/>
        <w:right w:val="none" w:sz="0" w:space="0" w:color="auto"/>
      </w:divBdr>
    </w:div>
    <w:div w:id="648676500">
      <w:bodyDiv w:val="1"/>
      <w:marLeft w:val="0"/>
      <w:marRight w:val="0"/>
      <w:marTop w:val="0"/>
      <w:marBottom w:val="0"/>
      <w:divBdr>
        <w:top w:val="none" w:sz="0" w:space="0" w:color="auto"/>
        <w:left w:val="none" w:sz="0" w:space="0" w:color="auto"/>
        <w:bottom w:val="none" w:sz="0" w:space="0" w:color="auto"/>
        <w:right w:val="none" w:sz="0" w:space="0" w:color="auto"/>
      </w:divBdr>
    </w:div>
    <w:div w:id="688944225">
      <w:bodyDiv w:val="1"/>
      <w:marLeft w:val="0"/>
      <w:marRight w:val="0"/>
      <w:marTop w:val="0"/>
      <w:marBottom w:val="0"/>
      <w:divBdr>
        <w:top w:val="none" w:sz="0" w:space="0" w:color="auto"/>
        <w:left w:val="none" w:sz="0" w:space="0" w:color="auto"/>
        <w:bottom w:val="none" w:sz="0" w:space="0" w:color="auto"/>
        <w:right w:val="none" w:sz="0" w:space="0" w:color="auto"/>
      </w:divBdr>
    </w:div>
    <w:div w:id="719551477">
      <w:bodyDiv w:val="1"/>
      <w:marLeft w:val="0"/>
      <w:marRight w:val="0"/>
      <w:marTop w:val="0"/>
      <w:marBottom w:val="0"/>
      <w:divBdr>
        <w:top w:val="none" w:sz="0" w:space="0" w:color="auto"/>
        <w:left w:val="none" w:sz="0" w:space="0" w:color="auto"/>
        <w:bottom w:val="none" w:sz="0" w:space="0" w:color="auto"/>
        <w:right w:val="none" w:sz="0" w:space="0" w:color="auto"/>
      </w:divBdr>
    </w:div>
    <w:div w:id="744500290">
      <w:bodyDiv w:val="1"/>
      <w:marLeft w:val="0"/>
      <w:marRight w:val="0"/>
      <w:marTop w:val="0"/>
      <w:marBottom w:val="0"/>
      <w:divBdr>
        <w:top w:val="none" w:sz="0" w:space="0" w:color="auto"/>
        <w:left w:val="none" w:sz="0" w:space="0" w:color="auto"/>
        <w:bottom w:val="none" w:sz="0" w:space="0" w:color="auto"/>
        <w:right w:val="none" w:sz="0" w:space="0" w:color="auto"/>
      </w:divBdr>
    </w:div>
    <w:div w:id="745608948">
      <w:bodyDiv w:val="1"/>
      <w:marLeft w:val="0"/>
      <w:marRight w:val="0"/>
      <w:marTop w:val="0"/>
      <w:marBottom w:val="0"/>
      <w:divBdr>
        <w:top w:val="none" w:sz="0" w:space="0" w:color="auto"/>
        <w:left w:val="none" w:sz="0" w:space="0" w:color="auto"/>
        <w:bottom w:val="none" w:sz="0" w:space="0" w:color="auto"/>
        <w:right w:val="none" w:sz="0" w:space="0" w:color="auto"/>
      </w:divBdr>
    </w:div>
    <w:div w:id="775056717">
      <w:bodyDiv w:val="1"/>
      <w:marLeft w:val="0"/>
      <w:marRight w:val="0"/>
      <w:marTop w:val="0"/>
      <w:marBottom w:val="0"/>
      <w:divBdr>
        <w:top w:val="none" w:sz="0" w:space="0" w:color="auto"/>
        <w:left w:val="none" w:sz="0" w:space="0" w:color="auto"/>
        <w:bottom w:val="none" w:sz="0" w:space="0" w:color="auto"/>
        <w:right w:val="none" w:sz="0" w:space="0" w:color="auto"/>
      </w:divBdr>
    </w:div>
    <w:div w:id="779573329">
      <w:bodyDiv w:val="1"/>
      <w:marLeft w:val="0"/>
      <w:marRight w:val="0"/>
      <w:marTop w:val="0"/>
      <w:marBottom w:val="0"/>
      <w:divBdr>
        <w:top w:val="none" w:sz="0" w:space="0" w:color="auto"/>
        <w:left w:val="none" w:sz="0" w:space="0" w:color="auto"/>
        <w:bottom w:val="none" w:sz="0" w:space="0" w:color="auto"/>
        <w:right w:val="none" w:sz="0" w:space="0" w:color="auto"/>
      </w:divBdr>
    </w:div>
    <w:div w:id="819884419">
      <w:bodyDiv w:val="1"/>
      <w:marLeft w:val="0"/>
      <w:marRight w:val="0"/>
      <w:marTop w:val="0"/>
      <w:marBottom w:val="0"/>
      <w:divBdr>
        <w:top w:val="none" w:sz="0" w:space="0" w:color="auto"/>
        <w:left w:val="none" w:sz="0" w:space="0" w:color="auto"/>
        <w:bottom w:val="none" w:sz="0" w:space="0" w:color="auto"/>
        <w:right w:val="none" w:sz="0" w:space="0" w:color="auto"/>
      </w:divBdr>
    </w:div>
    <w:div w:id="848450799">
      <w:bodyDiv w:val="1"/>
      <w:marLeft w:val="0"/>
      <w:marRight w:val="0"/>
      <w:marTop w:val="0"/>
      <w:marBottom w:val="0"/>
      <w:divBdr>
        <w:top w:val="none" w:sz="0" w:space="0" w:color="auto"/>
        <w:left w:val="none" w:sz="0" w:space="0" w:color="auto"/>
        <w:bottom w:val="none" w:sz="0" w:space="0" w:color="auto"/>
        <w:right w:val="none" w:sz="0" w:space="0" w:color="auto"/>
      </w:divBdr>
    </w:div>
    <w:div w:id="927496877">
      <w:bodyDiv w:val="1"/>
      <w:marLeft w:val="0"/>
      <w:marRight w:val="0"/>
      <w:marTop w:val="0"/>
      <w:marBottom w:val="0"/>
      <w:divBdr>
        <w:top w:val="none" w:sz="0" w:space="0" w:color="auto"/>
        <w:left w:val="none" w:sz="0" w:space="0" w:color="auto"/>
        <w:bottom w:val="none" w:sz="0" w:space="0" w:color="auto"/>
        <w:right w:val="none" w:sz="0" w:space="0" w:color="auto"/>
      </w:divBdr>
    </w:div>
    <w:div w:id="1055542010">
      <w:bodyDiv w:val="1"/>
      <w:marLeft w:val="0"/>
      <w:marRight w:val="0"/>
      <w:marTop w:val="0"/>
      <w:marBottom w:val="0"/>
      <w:divBdr>
        <w:top w:val="none" w:sz="0" w:space="0" w:color="auto"/>
        <w:left w:val="none" w:sz="0" w:space="0" w:color="auto"/>
        <w:bottom w:val="none" w:sz="0" w:space="0" w:color="auto"/>
        <w:right w:val="none" w:sz="0" w:space="0" w:color="auto"/>
      </w:divBdr>
    </w:div>
    <w:div w:id="1107888173">
      <w:bodyDiv w:val="1"/>
      <w:marLeft w:val="0"/>
      <w:marRight w:val="0"/>
      <w:marTop w:val="0"/>
      <w:marBottom w:val="0"/>
      <w:divBdr>
        <w:top w:val="none" w:sz="0" w:space="0" w:color="auto"/>
        <w:left w:val="none" w:sz="0" w:space="0" w:color="auto"/>
        <w:bottom w:val="none" w:sz="0" w:space="0" w:color="auto"/>
        <w:right w:val="none" w:sz="0" w:space="0" w:color="auto"/>
      </w:divBdr>
    </w:div>
    <w:div w:id="1195652293">
      <w:bodyDiv w:val="1"/>
      <w:marLeft w:val="0"/>
      <w:marRight w:val="0"/>
      <w:marTop w:val="0"/>
      <w:marBottom w:val="0"/>
      <w:divBdr>
        <w:top w:val="none" w:sz="0" w:space="0" w:color="auto"/>
        <w:left w:val="none" w:sz="0" w:space="0" w:color="auto"/>
        <w:bottom w:val="none" w:sz="0" w:space="0" w:color="auto"/>
        <w:right w:val="none" w:sz="0" w:space="0" w:color="auto"/>
      </w:divBdr>
    </w:div>
    <w:div w:id="1261795630">
      <w:bodyDiv w:val="1"/>
      <w:marLeft w:val="0"/>
      <w:marRight w:val="0"/>
      <w:marTop w:val="0"/>
      <w:marBottom w:val="0"/>
      <w:divBdr>
        <w:top w:val="none" w:sz="0" w:space="0" w:color="auto"/>
        <w:left w:val="none" w:sz="0" w:space="0" w:color="auto"/>
        <w:bottom w:val="none" w:sz="0" w:space="0" w:color="auto"/>
        <w:right w:val="none" w:sz="0" w:space="0" w:color="auto"/>
      </w:divBdr>
      <w:divsChild>
        <w:div w:id="436681294">
          <w:marLeft w:val="0"/>
          <w:marRight w:val="0"/>
          <w:marTop w:val="0"/>
          <w:marBottom w:val="0"/>
          <w:divBdr>
            <w:top w:val="none" w:sz="0" w:space="0" w:color="auto"/>
            <w:left w:val="none" w:sz="0" w:space="0" w:color="auto"/>
            <w:bottom w:val="none" w:sz="0" w:space="0" w:color="auto"/>
            <w:right w:val="none" w:sz="0" w:space="0" w:color="auto"/>
          </w:divBdr>
        </w:div>
      </w:divsChild>
    </w:div>
    <w:div w:id="1275139798">
      <w:bodyDiv w:val="1"/>
      <w:marLeft w:val="0"/>
      <w:marRight w:val="0"/>
      <w:marTop w:val="0"/>
      <w:marBottom w:val="0"/>
      <w:divBdr>
        <w:top w:val="none" w:sz="0" w:space="0" w:color="auto"/>
        <w:left w:val="none" w:sz="0" w:space="0" w:color="auto"/>
        <w:bottom w:val="none" w:sz="0" w:space="0" w:color="auto"/>
        <w:right w:val="none" w:sz="0" w:space="0" w:color="auto"/>
      </w:divBdr>
    </w:div>
    <w:div w:id="1350520485">
      <w:bodyDiv w:val="1"/>
      <w:marLeft w:val="0"/>
      <w:marRight w:val="0"/>
      <w:marTop w:val="0"/>
      <w:marBottom w:val="0"/>
      <w:divBdr>
        <w:top w:val="none" w:sz="0" w:space="0" w:color="auto"/>
        <w:left w:val="none" w:sz="0" w:space="0" w:color="auto"/>
        <w:bottom w:val="none" w:sz="0" w:space="0" w:color="auto"/>
        <w:right w:val="none" w:sz="0" w:space="0" w:color="auto"/>
      </w:divBdr>
    </w:div>
    <w:div w:id="1367829178">
      <w:bodyDiv w:val="1"/>
      <w:marLeft w:val="0"/>
      <w:marRight w:val="0"/>
      <w:marTop w:val="0"/>
      <w:marBottom w:val="0"/>
      <w:divBdr>
        <w:top w:val="none" w:sz="0" w:space="0" w:color="auto"/>
        <w:left w:val="none" w:sz="0" w:space="0" w:color="auto"/>
        <w:bottom w:val="none" w:sz="0" w:space="0" w:color="auto"/>
        <w:right w:val="none" w:sz="0" w:space="0" w:color="auto"/>
      </w:divBdr>
    </w:div>
    <w:div w:id="1390691125">
      <w:bodyDiv w:val="1"/>
      <w:marLeft w:val="0"/>
      <w:marRight w:val="0"/>
      <w:marTop w:val="0"/>
      <w:marBottom w:val="0"/>
      <w:divBdr>
        <w:top w:val="none" w:sz="0" w:space="0" w:color="auto"/>
        <w:left w:val="none" w:sz="0" w:space="0" w:color="auto"/>
        <w:bottom w:val="none" w:sz="0" w:space="0" w:color="auto"/>
        <w:right w:val="none" w:sz="0" w:space="0" w:color="auto"/>
      </w:divBdr>
    </w:div>
    <w:div w:id="1442409038">
      <w:marLeft w:val="0"/>
      <w:marRight w:val="0"/>
      <w:marTop w:val="0"/>
      <w:marBottom w:val="0"/>
      <w:divBdr>
        <w:top w:val="none" w:sz="0" w:space="0" w:color="auto"/>
        <w:left w:val="none" w:sz="0" w:space="0" w:color="auto"/>
        <w:bottom w:val="none" w:sz="0" w:space="0" w:color="auto"/>
        <w:right w:val="none" w:sz="0" w:space="0" w:color="auto"/>
      </w:divBdr>
    </w:div>
    <w:div w:id="1442409039">
      <w:marLeft w:val="0"/>
      <w:marRight w:val="0"/>
      <w:marTop w:val="0"/>
      <w:marBottom w:val="0"/>
      <w:divBdr>
        <w:top w:val="none" w:sz="0" w:space="0" w:color="auto"/>
        <w:left w:val="none" w:sz="0" w:space="0" w:color="auto"/>
        <w:bottom w:val="none" w:sz="0" w:space="0" w:color="auto"/>
        <w:right w:val="none" w:sz="0" w:space="0" w:color="auto"/>
      </w:divBdr>
    </w:div>
    <w:div w:id="1442409040">
      <w:marLeft w:val="0"/>
      <w:marRight w:val="0"/>
      <w:marTop w:val="0"/>
      <w:marBottom w:val="0"/>
      <w:divBdr>
        <w:top w:val="none" w:sz="0" w:space="0" w:color="auto"/>
        <w:left w:val="none" w:sz="0" w:space="0" w:color="auto"/>
        <w:bottom w:val="none" w:sz="0" w:space="0" w:color="auto"/>
        <w:right w:val="none" w:sz="0" w:space="0" w:color="auto"/>
      </w:divBdr>
    </w:div>
    <w:div w:id="1442409041">
      <w:marLeft w:val="0"/>
      <w:marRight w:val="0"/>
      <w:marTop w:val="0"/>
      <w:marBottom w:val="0"/>
      <w:divBdr>
        <w:top w:val="none" w:sz="0" w:space="0" w:color="auto"/>
        <w:left w:val="none" w:sz="0" w:space="0" w:color="auto"/>
        <w:bottom w:val="none" w:sz="0" w:space="0" w:color="auto"/>
        <w:right w:val="none" w:sz="0" w:space="0" w:color="auto"/>
      </w:divBdr>
    </w:div>
    <w:div w:id="1442409042">
      <w:marLeft w:val="0"/>
      <w:marRight w:val="0"/>
      <w:marTop w:val="0"/>
      <w:marBottom w:val="0"/>
      <w:divBdr>
        <w:top w:val="none" w:sz="0" w:space="0" w:color="auto"/>
        <w:left w:val="none" w:sz="0" w:space="0" w:color="auto"/>
        <w:bottom w:val="none" w:sz="0" w:space="0" w:color="auto"/>
        <w:right w:val="none" w:sz="0" w:space="0" w:color="auto"/>
      </w:divBdr>
    </w:div>
    <w:div w:id="1442409043">
      <w:marLeft w:val="0"/>
      <w:marRight w:val="0"/>
      <w:marTop w:val="0"/>
      <w:marBottom w:val="0"/>
      <w:divBdr>
        <w:top w:val="none" w:sz="0" w:space="0" w:color="auto"/>
        <w:left w:val="none" w:sz="0" w:space="0" w:color="auto"/>
        <w:bottom w:val="none" w:sz="0" w:space="0" w:color="auto"/>
        <w:right w:val="none" w:sz="0" w:space="0" w:color="auto"/>
      </w:divBdr>
    </w:div>
    <w:div w:id="1442409044">
      <w:marLeft w:val="0"/>
      <w:marRight w:val="0"/>
      <w:marTop w:val="0"/>
      <w:marBottom w:val="0"/>
      <w:divBdr>
        <w:top w:val="none" w:sz="0" w:space="0" w:color="auto"/>
        <w:left w:val="none" w:sz="0" w:space="0" w:color="auto"/>
        <w:bottom w:val="none" w:sz="0" w:space="0" w:color="auto"/>
        <w:right w:val="none" w:sz="0" w:space="0" w:color="auto"/>
      </w:divBdr>
    </w:div>
    <w:div w:id="1442409045">
      <w:marLeft w:val="0"/>
      <w:marRight w:val="0"/>
      <w:marTop w:val="0"/>
      <w:marBottom w:val="0"/>
      <w:divBdr>
        <w:top w:val="none" w:sz="0" w:space="0" w:color="auto"/>
        <w:left w:val="none" w:sz="0" w:space="0" w:color="auto"/>
        <w:bottom w:val="none" w:sz="0" w:space="0" w:color="auto"/>
        <w:right w:val="none" w:sz="0" w:space="0" w:color="auto"/>
      </w:divBdr>
    </w:div>
    <w:div w:id="1442409046">
      <w:marLeft w:val="0"/>
      <w:marRight w:val="0"/>
      <w:marTop w:val="0"/>
      <w:marBottom w:val="0"/>
      <w:divBdr>
        <w:top w:val="none" w:sz="0" w:space="0" w:color="auto"/>
        <w:left w:val="none" w:sz="0" w:space="0" w:color="auto"/>
        <w:bottom w:val="none" w:sz="0" w:space="0" w:color="auto"/>
        <w:right w:val="none" w:sz="0" w:space="0" w:color="auto"/>
      </w:divBdr>
    </w:div>
    <w:div w:id="1442409047">
      <w:marLeft w:val="0"/>
      <w:marRight w:val="0"/>
      <w:marTop w:val="0"/>
      <w:marBottom w:val="0"/>
      <w:divBdr>
        <w:top w:val="none" w:sz="0" w:space="0" w:color="auto"/>
        <w:left w:val="none" w:sz="0" w:space="0" w:color="auto"/>
        <w:bottom w:val="none" w:sz="0" w:space="0" w:color="auto"/>
        <w:right w:val="none" w:sz="0" w:space="0" w:color="auto"/>
      </w:divBdr>
    </w:div>
    <w:div w:id="1442409048">
      <w:marLeft w:val="0"/>
      <w:marRight w:val="0"/>
      <w:marTop w:val="0"/>
      <w:marBottom w:val="0"/>
      <w:divBdr>
        <w:top w:val="none" w:sz="0" w:space="0" w:color="auto"/>
        <w:left w:val="none" w:sz="0" w:space="0" w:color="auto"/>
        <w:bottom w:val="none" w:sz="0" w:space="0" w:color="auto"/>
        <w:right w:val="none" w:sz="0" w:space="0" w:color="auto"/>
      </w:divBdr>
    </w:div>
    <w:div w:id="1442409049">
      <w:marLeft w:val="0"/>
      <w:marRight w:val="0"/>
      <w:marTop w:val="0"/>
      <w:marBottom w:val="0"/>
      <w:divBdr>
        <w:top w:val="none" w:sz="0" w:space="0" w:color="auto"/>
        <w:left w:val="none" w:sz="0" w:space="0" w:color="auto"/>
        <w:bottom w:val="none" w:sz="0" w:space="0" w:color="auto"/>
        <w:right w:val="none" w:sz="0" w:space="0" w:color="auto"/>
      </w:divBdr>
    </w:div>
    <w:div w:id="1442409050">
      <w:marLeft w:val="0"/>
      <w:marRight w:val="0"/>
      <w:marTop w:val="0"/>
      <w:marBottom w:val="0"/>
      <w:divBdr>
        <w:top w:val="none" w:sz="0" w:space="0" w:color="auto"/>
        <w:left w:val="none" w:sz="0" w:space="0" w:color="auto"/>
        <w:bottom w:val="none" w:sz="0" w:space="0" w:color="auto"/>
        <w:right w:val="none" w:sz="0" w:space="0" w:color="auto"/>
      </w:divBdr>
    </w:div>
    <w:div w:id="1442409051">
      <w:marLeft w:val="0"/>
      <w:marRight w:val="0"/>
      <w:marTop w:val="0"/>
      <w:marBottom w:val="0"/>
      <w:divBdr>
        <w:top w:val="none" w:sz="0" w:space="0" w:color="auto"/>
        <w:left w:val="none" w:sz="0" w:space="0" w:color="auto"/>
        <w:bottom w:val="none" w:sz="0" w:space="0" w:color="auto"/>
        <w:right w:val="none" w:sz="0" w:space="0" w:color="auto"/>
      </w:divBdr>
    </w:div>
    <w:div w:id="1442409052">
      <w:marLeft w:val="0"/>
      <w:marRight w:val="0"/>
      <w:marTop w:val="0"/>
      <w:marBottom w:val="0"/>
      <w:divBdr>
        <w:top w:val="none" w:sz="0" w:space="0" w:color="auto"/>
        <w:left w:val="none" w:sz="0" w:space="0" w:color="auto"/>
        <w:bottom w:val="none" w:sz="0" w:space="0" w:color="auto"/>
        <w:right w:val="none" w:sz="0" w:space="0" w:color="auto"/>
      </w:divBdr>
    </w:div>
    <w:div w:id="1442409053">
      <w:marLeft w:val="0"/>
      <w:marRight w:val="0"/>
      <w:marTop w:val="0"/>
      <w:marBottom w:val="0"/>
      <w:divBdr>
        <w:top w:val="none" w:sz="0" w:space="0" w:color="auto"/>
        <w:left w:val="none" w:sz="0" w:space="0" w:color="auto"/>
        <w:bottom w:val="none" w:sz="0" w:space="0" w:color="auto"/>
        <w:right w:val="none" w:sz="0" w:space="0" w:color="auto"/>
      </w:divBdr>
    </w:div>
    <w:div w:id="1442409054">
      <w:marLeft w:val="0"/>
      <w:marRight w:val="0"/>
      <w:marTop w:val="0"/>
      <w:marBottom w:val="0"/>
      <w:divBdr>
        <w:top w:val="none" w:sz="0" w:space="0" w:color="auto"/>
        <w:left w:val="none" w:sz="0" w:space="0" w:color="auto"/>
        <w:bottom w:val="none" w:sz="0" w:space="0" w:color="auto"/>
        <w:right w:val="none" w:sz="0" w:space="0" w:color="auto"/>
      </w:divBdr>
    </w:div>
    <w:div w:id="1442409055">
      <w:marLeft w:val="0"/>
      <w:marRight w:val="0"/>
      <w:marTop w:val="0"/>
      <w:marBottom w:val="0"/>
      <w:divBdr>
        <w:top w:val="none" w:sz="0" w:space="0" w:color="auto"/>
        <w:left w:val="none" w:sz="0" w:space="0" w:color="auto"/>
        <w:bottom w:val="none" w:sz="0" w:space="0" w:color="auto"/>
        <w:right w:val="none" w:sz="0" w:space="0" w:color="auto"/>
      </w:divBdr>
    </w:div>
    <w:div w:id="1442409056">
      <w:marLeft w:val="0"/>
      <w:marRight w:val="0"/>
      <w:marTop w:val="0"/>
      <w:marBottom w:val="0"/>
      <w:divBdr>
        <w:top w:val="none" w:sz="0" w:space="0" w:color="auto"/>
        <w:left w:val="none" w:sz="0" w:space="0" w:color="auto"/>
        <w:bottom w:val="none" w:sz="0" w:space="0" w:color="auto"/>
        <w:right w:val="none" w:sz="0" w:space="0" w:color="auto"/>
      </w:divBdr>
    </w:div>
    <w:div w:id="1442409057">
      <w:marLeft w:val="0"/>
      <w:marRight w:val="0"/>
      <w:marTop w:val="0"/>
      <w:marBottom w:val="0"/>
      <w:divBdr>
        <w:top w:val="none" w:sz="0" w:space="0" w:color="auto"/>
        <w:left w:val="none" w:sz="0" w:space="0" w:color="auto"/>
        <w:bottom w:val="none" w:sz="0" w:space="0" w:color="auto"/>
        <w:right w:val="none" w:sz="0" w:space="0" w:color="auto"/>
      </w:divBdr>
    </w:div>
    <w:div w:id="1442409058">
      <w:marLeft w:val="0"/>
      <w:marRight w:val="0"/>
      <w:marTop w:val="0"/>
      <w:marBottom w:val="0"/>
      <w:divBdr>
        <w:top w:val="none" w:sz="0" w:space="0" w:color="auto"/>
        <w:left w:val="none" w:sz="0" w:space="0" w:color="auto"/>
        <w:bottom w:val="none" w:sz="0" w:space="0" w:color="auto"/>
        <w:right w:val="none" w:sz="0" w:space="0" w:color="auto"/>
      </w:divBdr>
    </w:div>
    <w:div w:id="1504857290">
      <w:bodyDiv w:val="1"/>
      <w:marLeft w:val="0"/>
      <w:marRight w:val="0"/>
      <w:marTop w:val="0"/>
      <w:marBottom w:val="0"/>
      <w:divBdr>
        <w:top w:val="none" w:sz="0" w:space="0" w:color="auto"/>
        <w:left w:val="none" w:sz="0" w:space="0" w:color="auto"/>
        <w:bottom w:val="none" w:sz="0" w:space="0" w:color="auto"/>
        <w:right w:val="none" w:sz="0" w:space="0" w:color="auto"/>
      </w:divBdr>
    </w:div>
    <w:div w:id="1627153206">
      <w:bodyDiv w:val="1"/>
      <w:marLeft w:val="0"/>
      <w:marRight w:val="0"/>
      <w:marTop w:val="0"/>
      <w:marBottom w:val="0"/>
      <w:divBdr>
        <w:top w:val="none" w:sz="0" w:space="0" w:color="auto"/>
        <w:left w:val="none" w:sz="0" w:space="0" w:color="auto"/>
        <w:bottom w:val="none" w:sz="0" w:space="0" w:color="auto"/>
        <w:right w:val="none" w:sz="0" w:space="0" w:color="auto"/>
      </w:divBdr>
    </w:div>
    <w:div w:id="1652128426">
      <w:bodyDiv w:val="1"/>
      <w:marLeft w:val="0"/>
      <w:marRight w:val="0"/>
      <w:marTop w:val="0"/>
      <w:marBottom w:val="0"/>
      <w:divBdr>
        <w:top w:val="none" w:sz="0" w:space="0" w:color="auto"/>
        <w:left w:val="none" w:sz="0" w:space="0" w:color="auto"/>
        <w:bottom w:val="none" w:sz="0" w:space="0" w:color="auto"/>
        <w:right w:val="none" w:sz="0" w:space="0" w:color="auto"/>
      </w:divBdr>
    </w:div>
    <w:div w:id="1715082870">
      <w:bodyDiv w:val="1"/>
      <w:marLeft w:val="0"/>
      <w:marRight w:val="0"/>
      <w:marTop w:val="0"/>
      <w:marBottom w:val="0"/>
      <w:divBdr>
        <w:top w:val="none" w:sz="0" w:space="0" w:color="auto"/>
        <w:left w:val="none" w:sz="0" w:space="0" w:color="auto"/>
        <w:bottom w:val="none" w:sz="0" w:space="0" w:color="auto"/>
        <w:right w:val="none" w:sz="0" w:space="0" w:color="auto"/>
      </w:divBdr>
    </w:div>
    <w:div w:id="1751778953">
      <w:bodyDiv w:val="1"/>
      <w:marLeft w:val="0"/>
      <w:marRight w:val="0"/>
      <w:marTop w:val="0"/>
      <w:marBottom w:val="0"/>
      <w:divBdr>
        <w:top w:val="none" w:sz="0" w:space="0" w:color="auto"/>
        <w:left w:val="none" w:sz="0" w:space="0" w:color="auto"/>
        <w:bottom w:val="none" w:sz="0" w:space="0" w:color="auto"/>
        <w:right w:val="none" w:sz="0" w:space="0" w:color="auto"/>
      </w:divBdr>
    </w:div>
    <w:div w:id="1838418190">
      <w:bodyDiv w:val="1"/>
      <w:marLeft w:val="0"/>
      <w:marRight w:val="0"/>
      <w:marTop w:val="0"/>
      <w:marBottom w:val="0"/>
      <w:divBdr>
        <w:top w:val="none" w:sz="0" w:space="0" w:color="auto"/>
        <w:left w:val="none" w:sz="0" w:space="0" w:color="auto"/>
        <w:bottom w:val="none" w:sz="0" w:space="0" w:color="auto"/>
        <w:right w:val="none" w:sz="0" w:space="0" w:color="auto"/>
      </w:divBdr>
    </w:div>
    <w:div w:id="1861771082">
      <w:bodyDiv w:val="1"/>
      <w:marLeft w:val="0"/>
      <w:marRight w:val="0"/>
      <w:marTop w:val="0"/>
      <w:marBottom w:val="0"/>
      <w:divBdr>
        <w:top w:val="none" w:sz="0" w:space="0" w:color="auto"/>
        <w:left w:val="none" w:sz="0" w:space="0" w:color="auto"/>
        <w:bottom w:val="none" w:sz="0" w:space="0" w:color="auto"/>
        <w:right w:val="none" w:sz="0" w:space="0" w:color="auto"/>
      </w:divBdr>
    </w:div>
    <w:div w:id="1920476451">
      <w:bodyDiv w:val="1"/>
      <w:marLeft w:val="0"/>
      <w:marRight w:val="0"/>
      <w:marTop w:val="0"/>
      <w:marBottom w:val="0"/>
      <w:divBdr>
        <w:top w:val="none" w:sz="0" w:space="0" w:color="auto"/>
        <w:left w:val="none" w:sz="0" w:space="0" w:color="auto"/>
        <w:bottom w:val="none" w:sz="0" w:space="0" w:color="auto"/>
        <w:right w:val="none" w:sz="0" w:space="0" w:color="auto"/>
      </w:divBdr>
    </w:div>
    <w:div w:id="2012101324">
      <w:bodyDiv w:val="1"/>
      <w:marLeft w:val="0"/>
      <w:marRight w:val="0"/>
      <w:marTop w:val="0"/>
      <w:marBottom w:val="0"/>
      <w:divBdr>
        <w:top w:val="none" w:sz="0" w:space="0" w:color="auto"/>
        <w:left w:val="none" w:sz="0" w:space="0" w:color="auto"/>
        <w:bottom w:val="none" w:sz="0" w:space="0" w:color="auto"/>
        <w:right w:val="none" w:sz="0" w:space="0" w:color="auto"/>
      </w:divBdr>
    </w:div>
    <w:div w:id="2087727190">
      <w:bodyDiv w:val="1"/>
      <w:marLeft w:val="0"/>
      <w:marRight w:val="0"/>
      <w:marTop w:val="0"/>
      <w:marBottom w:val="0"/>
      <w:divBdr>
        <w:top w:val="none" w:sz="0" w:space="0" w:color="auto"/>
        <w:left w:val="none" w:sz="0" w:space="0" w:color="auto"/>
        <w:bottom w:val="none" w:sz="0" w:space="0" w:color="auto"/>
        <w:right w:val="none" w:sz="0" w:space="0" w:color="auto"/>
      </w:divBdr>
    </w:div>
    <w:div w:id="211000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sz.gov.p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pl/web/polskapomoc/rekomendacje-komitetu-pomocy-rozwojowej-oecd-w-sprawie-wlaczenia-spoleczenstwa-obywatelskiego-we-wspolprace-rozwojowa-i-pomoc-humanitarna" TargetMode="External"/><Relationship Id="rId1" Type="http://schemas.openxmlformats.org/officeDocument/2006/relationships/hyperlink" Target="https://legalinstruments.oecd.org/en/instruments/OECD-LEGAL-502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D3A0A-C2C6-49E0-8B96-18EEC955D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3004</Words>
  <Characters>18026</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20989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Opałka Magdalena</dc:creator>
  <cp:keywords/>
  <dc:description/>
  <cp:lastModifiedBy>Czyż Przemysław</cp:lastModifiedBy>
  <cp:revision>2</cp:revision>
  <cp:lastPrinted>2026-02-02T12:53:00Z</cp:lastPrinted>
  <dcterms:created xsi:type="dcterms:W3CDTF">2026-02-24T11:04:00Z</dcterms:created>
  <dcterms:modified xsi:type="dcterms:W3CDTF">2026-02-24T11:04:00Z</dcterms:modified>
</cp:coreProperties>
</file>