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49466" w14:textId="30EE798D" w:rsidR="005D11CC" w:rsidRPr="00A2230D" w:rsidRDefault="000B3477" w:rsidP="00A2230D">
      <w:pPr>
        <w:pStyle w:val="Nagwek1"/>
        <w:spacing w:after="240"/>
        <w:rPr>
          <w:rFonts w:asciiTheme="minorHAnsi" w:eastAsia="Calibri" w:hAnsiTheme="minorHAnsi" w:cstheme="minorHAnsi"/>
          <w:b/>
          <w:color w:val="auto"/>
          <w:sz w:val="28"/>
          <w:szCs w:val="28"/>
        </w:rPr>
      </w:pPr>
      <w:r w:rsidRPr="00A2230D">
        <w:rPr>
          <w:rFonts w:asciiTheme="minorHAnsi" w:eastAsia="Calibri" w:hAnsiTheme="minorHAnsi" w:cstheme="minorHAnsi"/>
          <w:b/>
          <w:color w:val="auto"/>
          <w:sz w:val="28"/>
          <w:szCs w:val="28"/>
        </w:rPr>
        <w:t>ORZECZENIE</w:t>
      </w:r>
      <w:r w:rsidR="008D732F" w:rsidRPr="00A2230D">
        <w:rPr>
          <w:rFonts w:asciiTheme="minorHAnsi" w:eastAsia="Calibri" w:hAnsiTheme="minorHAnsi" w:cstheme="minorHAnsi"/>
          <w:b/>
          <w:color w:val="auto"/>
          <w:sz w:val="28"/>
          <w:szCs w:val="28"/>
        </w:rPr>
        <w:br/>
      </w:r>
      <w:r w:rsidRPr="00A2230D">
        <w:rPr>
          <w:rFonts w:asciiTheme="minorHAnsi" w:eastAsia="Calibri" w:hAnsiTheme="minorHAnsi" w:cstheme="minorHAnsi"/>
          <w:b/>
          <w:color w:val="auto"/>
          <w:sz w:val="28"/>
          <w:szCs w:val="28"/>
        </w:rPr>
        <w:t>Głównej Komisji Orzekającej w Sprawach o Naruszenie Dyscypliny Finansów Publicznych</w:t>
      </w:r>
    </w:p>
    <w:p w14:paraId="058BAA11" w14:textId="4346E6F8" w:rsidR="00C50815" w:rsidRPr="00A2230D" w:rsidRDefault="00F6525C" w:rsidP="00A2230D">
      <w:pPr>
        <w:spacing w:before="600" w:after="240" w:line="276" w:lineRule="auto"/>
        <w:rPr>
          <w:rFonts w:eastAsia="Calibri" w:cstheme="minorHAnsi"/>
          <w:sz w:val="24"/>
        </w:rPr>
      </w:pPr>
      <w:r w:rsidRPr="00A2230D">
        <w:rPr>
          <w:rFonts w:eastAsia="Calibri" w:cstheme="minorHAnsi"/>
          <w:sz w:val="24"/>
        </w:rPr>
        <w:t xml:space="preserve">Warszawa, dnia </w:t>
      </w:r>
      <w:r w:rsidR="005D11CC" w:rsidRPr="00A2230D">
        <w:rPr>
          <w:rFonts w:eastAsia="Calibri" w:cstheme="minorHAnsi"/>
          <w:sz w:val="24"/>
        </w:rPr>
        <w:t>2</w:t>
      </w:r>
      <w:r w:rsidR="006745C5" w:rsidRPr="00A2230D">
        <w:rPr>
          <w:rFonts w:eastAsia="Calibri" w:cstheme="minorHAnsi"/>
          <w:sz w:val="24"/>
        </w:rPr>
        <w:t>7 stycznia</w:t>
      </w:r>
      <w:r w:rsidR="004045D8" w:rsidRPr="00A2230D">
        <w:rPr>
          <w:rFonts w:eastAsia="Calibri" w:cstheme="minorHAnsi"/>
          <w:sz w:val="24"/>
        </w:rPr>
        <w:t xml:space="preserve"> </w:t>
      </w:r>
      <w:r w:rsidR="006745C5" w:rsidRPr="00A2230D">
        <w:rPr>
          <w:rFonts w:eastAsia="Calibri" w:cstheme="minorHAnsi"/>
          <w:sz w:val="24"/>
        </w:rPr>
        <w:t>2022</w:t>
      </w:r>
      <w:r w:rsidR="000B3477" w:rsidRPr="00A2230D">
        <w:rPr>
          <w:rFonts w:eastAsia="Calibri" w:cstheme="minorHAnsi"/>
          <w:sz w:val="24"/>
        </w:rPr>
        <w:t xml:space="preserve"> r.</w:t>
      </w:r>
    </w:p>
    <w:p w14:paraId="55B947BB" w14:textId="246C41F0" w:rsidR="00E01962" w:rsidRPr="00A2230D" w:rsidRDefault="000B3477" w:rsidP="00A2230D">
      <w:pPr>
        <w:spacing w:after="240" w:line="360" w:lineRule="auto"/>
        <w:rPr>
          <w:rFonts w:eastAsia="Calibri" w:cstheme="minorHAnsi"/>
          <w:sz w:val="24"/>
        </w:rPr>
      </w:pPr>
      <w:r w:rsidRPr="00A2230D">
        <w:rPr>
          <w:rFonts w:eastAsia="Calibri" w:cstheme="minorHAnsi"/>
          <w:sz w:val="24"/>
        </w:rPr>
        <w:t xml:space="preserve">Główna Komisja Orzekająca w Sprawach o Naruszenie Dyscypliny Finansów Publicznych </w:t>
      </w:r>
      <w:r w:rsidRPr="00A2230D">
        <w:rPr>
          <w:rFonts w:eastAsia="Calibri" w:cstheme="minorHAnsi"/>
          <w:sz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0B3477" w:rsidRPr="00A2230D" w14:paraId="122AC8DE" w14:textId="77777777" w:rsidTr="004F558F">
        <w:trPr>
          <w:cantSplit/>
        </w:trPr>
        <w:tc>
          <w:tcPr>
            <w:tcW w:w="1985" w:type="dxa"/>
          </w:tcPr>
          <w:p w14:paraId="7F59BF2A" w14:textId="77777777" w:rsidR="000B3477" w:rsidRPr="00A2230D" w:rsidRDefault="000B3477" w:rsidP="00A2230D">
            <w:pPr>
              <w:spacing w:after="240" w:line="360" w:lineRule="atLeast"/>
              <w:rPr>
                <w:rFonts w:eastAsia="Times New Roman" w:cstheme="minorHAnsi"/>
                <w:b/>
                <w:sz w:val="24"/>
                <w:szCs w:val="24"/>
                <w:lang w:eastAsia="pl-PL"/>
              </w:rPr>
            </w:pPr>
            <w:r w:rsidRPr="00A2230D">
              <w:rPr>
                <w:rFonts w:eastAsia="Times New Roman" w:cstheme="minorHAnsi"/>
                <w:b/>
                <w:sz w:val="24"/>
                <w:szCs w:val="24"/>
                <w:lang w:eastAsia="pl-PL"/>
              </w:rPr>
              <w:t>Przewodniczący:</w:t>
            </w:r>
          </w:p>
        </w:tc>
        <w:tc>
          <w:tcPr>
            <w:tcW w:w="3260" w:type="dxa"/>
          </w:tcPr>
          <w:p w14:paraId="3107B44E" w14:textId="77EFF94A" w:rsidR="000B3477" w:rsidRPr="00A2230D" w:rsidRDefault="00C14327" w:rsidP="00A2230D">
            <w:pPr>
              <w:spacing w:after="240" w:line="360" w:lineRule="atLeast"/>
              <w:rPr>
                <w:rFonts w:eastAsia="Times New Roman" w:cstheme="minorHAnsi"/>
                <w:sz w:val="24"/>
                <w:szCs w:val="24"/>
                <w:lang w:eastAsia="pl-PL"/>
              </w:rPr>
            </w:pPr>
            <w:r w:rsidRPr="00A2230D">
              <w:rPr>
                <w:rFonts w:eastAsia="Times New Roman" w:cstheme="minorHAnsi"/>
                <w:sz w:val="24"/>
                <w:szCs w:val="24"/>
                <w:lang w:eastAsia="pl-PL"/>
              </w:rPr>
              <w:t>Członek</w:t>
            </w:r>
            <w:r w:rsidR="004045D8" w:rsidRPr="00A2230D">
              <w:rPr>
                <w:rFonts w:eastAsia="Times New Roman" w:cstheme="minorHAnsi"/>
                <w:sz w:val="24"/>
                <w:szCs w:val="24"/>
                <w:lang w:eastAsia="pl-PL"/>
              </w:rPr>
              <w:t xml:space="preserve"> GKO</w:t>
            </w:r>
            <w:r w:rsidR="00B9047E" w:rsidRPr="00A2230D">
              <w:rPr>
                <w:rFonts w:eastAsia="Times New Roman" w:cstheme="minorHAnsi"/>
                <w:sz w:val="24"/>
                <w:szCs w:val="24"/>
                <w:lang w:eastAsia="pl-PL"/>
              </w:rPr>
              <w:t>:</w:t>
            </w:r>
          </w:p>
        </w:tc>
        <w:tc>
          <w:tcPr>
            <w:tcW w:w="3875" w:type="dxa"/>
          </w:tcPr>
          <w:p w14:paraId="0F9CEC88" w14:textId="430B759C" w:rsidR="000B3477" w:rsidRPr="00A2230D" w:rsidRDefault="006D5722" w:rsidP="00A2230D">
            <w:pPr>
              <w:keepNext/>
              <w:tabs>
                <w:tab w:val="right" w:pos="8931"/>
              </w:tabs>
              <w:spacing w:after="240" w:line="360" w:lineRule="atLeast"/>
              <w:ind w:right="-10"/>
              <w:outlineLvl w:val="2"/>
              <w:rPr>
                <w:rFonts w:eastAsia="Times New Roman" w:cstheme="minorHAnsi"/>
                <w:b/>
                <w:i/>
                <w:sz w:val="24"/>
                <w:szCs w:val="24"/>
                <w:lang w:eastAsia="pl-PL"/>
              </w:rPr>
            </w:pPr>
            <w:r w:rsidRPr="00A2230D">
              <w:rPr>
                <w:rFonts w:eastAsia="Times New Roman" w:cstheme="minorHAnsi"/>
                <w:b/>
                <w:sz w:val="24"/>
                <w:szCs w:val="24"/>
                <w:lang w:eastAsia="pl-PL"/>
              </w:rPr>
              <w:t>Sylwester Kuchnio</w:t>
            </w:r>
            <w:r w:rsidR="00C14327" w:rsidRPr="00A2230D">
              <w:rPr>
                <w:rFonts w:eastAsia="Times New Roman" w:cstheme="minorHAnsi"/>
                <w:b/>
                <w:sz w:val="24"/>
                <w:szCs w:val="24"/>
                <w:lang w:eastAsia="pl-PL"/>
              </w:rPr>
              <w:t xml:space="preserve"> </w:t>
            </w:r>
            <w:r w:rsidR="005D11CC" w:rsidRPr="00A2230D">
              <w:rPr>
                <w:rFonts w:eastAsia="Times New Roman" w:cstheme="minorHAnsi"/>
                <w:b/>
                <w:sz w:val="24"/>
                <w:szCs w:val="24"/>
                <w:lang w:eastAsia="pl-PL"/>
              </w:rPr>
              <w:t>(spr.)</w:t>
            </w:r>
          </w:p>
        </w:tc>
      </w:tr>
      <w:tr w:rsidR="000B3477" w:rsidRPr="00A2230D" w14:paraId="2759C0BA" w14:textId="77777777" w:rsidTr="004F558F">
        <w:trPr>
          <w:cantSplit/>
        </w:trPr>
        <w:tc>
          <w:tcPr>
            <w:tcW w:w="1985" w:type="dxa"/>
          </w:tcPr>
          <w:p w14:paraId="0E68AD9D" w14:textId="77777777" w:rsidR="000B3477" w:rsidRPr="00A2230D" w:rsidRDefault="000B3477" w:rsidP="00A2230D">
            <w:pPr>
              <w:spacing w:after="240" w:line="360" w:lineRule="atLeast"/>
              <w:rPr>
                <w:rFonts w:eastAsia="Times New Roman" w:cstheme="minorHAnsi"/>
                <w:b/>
                <w:sz w:val="24"/>
                <w:szCs w:val="24"/>
                <w:lang w:eastAsia="pl-PL"/>
              </w:rPr>
            </w:pPr>
            <w:r w:rsidRPr="00A2230D">
              <w:rPr>
                <w:rFonts w:eastAsia="Times New Roman" w:cstheme="minorHAnsi"/>
                <w:b/>
                <w:sz w:val="24"/>
                <w:szCs w:val="24"/>
                <w:lang w:eastAsia="pl-PL"/>
              </w:rPr>
              <w:t xml:space="preserve">Członkowie: </w:t>
            </w:r>
          </w:p>
        </w:tc>
        <w:tc>
          <w:tcPr>
            <w:tcW w:w="3260" w:type="dxa"/>
          </w:tcPr>
          <w:p w14:paraId="60D92604" w14:textId="66C45B49" w:rsidR="000B3477" w:rsidRPr="00A2230D" w:rsidRDefault="00C14327" w:rsidP="00A2230D">
            <w:pPr>
              <w:spacing w:after="240" w:line="360" w:lineRule="atLeast"/>
              <w:rPr>
                <w:rFonts w:eastAsia="Times New Roman" w:cstheme="minorHAnsi"/>
                <w:sz w:val="24"/>
                <w:szCs w:val="24"/>
                <w:lang w:eastAsia="pl-PL"/>
              </w:rPr>
            </w:pPr>
            <w:r w:rsidRPr="00A2230D">
              <w:rPr>
                <w:rFonts w:eastAsia="Times New Roman" w:cstheme="minorHAnsi"/>
                <w:sz w:val="24"/>
                <w:szCs w:val="24"/>
                <w:lang w:eastAsia="pl-PL"/>
              </w:rPr>
              <w:t>Członek</w:t>
            </w:r>
            <w:r w:rsidR="004045D8" w:rsidRPr="00A2230D">
              <w:rPr>
                <w:rFonts w:eastAsia="Times New Roman" w:cstheme="minorHAnsi"/>
                <w:sz w:val="24"/>
                <w:szCs w:val="24"/>
                <w:lang w:eastAsia="pl-PL"/>
              </w:rPr>
              <w:t xml:space="preserve"> GKO</w:t>
            </w:r>
            <w:r w:rsidR="00F6525C" w:rsidRPr="00A2230D">
              <w:rPr>
                <w:rFonts w:eastAsia="Times New Roman" w:cstheme="minorHAnsi"/>
                <w:sz w:val="24"/>
                <w:szCs w:val="24"/>
                <w:lang w:eastAsia="pl-PL"/>
              </w:rPr>
              <w:t>:</w:t>
            </w:r>
          </w:p>
        </w:tc>
        <w:tc>
          <w:tcPr>
            <w:tcW w:w="3875" w:type="dxa"/>
          </w:tcPr>
          <w:p w14:paraId="05945A52" w14:textId="6D48DF18" w:rsidR="000B3477" w:rsidRPr="00A2230D" w:rsidRDefault="007B6ACE" w:rsidP="00A2230D">
            <w:pPr>
              <w:keepNext/>
              <w:tabs>
                <w:tab w:val="right" w:pos="8931"/>
              </w:tabs>
              <w:spacing w:after="240" w:line="360" w:lineRule="atLeast"/>
              <w:ind w:right="-10"/>
              <w:outlineLvl w:val="2"/>
              <w:rPr>
                <w:rFonts w:eastAsia="Times New Roman" w:cstheme="minorHAnsi"/>
                <w:b/>
                <w:sz w:val="24"/>
                <w:szCs w:val="24"/>
                <w:lang w:eastAsia="pl-PL"/>
              </w:rPr>
            </w:pPr>
            <w:r w:rsidRPr="00A2230D">
              <w:rPr>
                <w:rFonts w:eastAsia="Times New Roman" w:cstheme="minorHAnsi"/>
                <w:b/>
                <w:sz w:val="24"/>
                <w:szCs w:val="24"/>
                <w:lang w:eastAsia="pl-PL"/>
              </w:rPr>
              <w:t>Anna Maksym</w:t>
            </w:r>
          </w:p>
        </w:tc>
      </w:tr>
      <w:tr w:rsidR="000B3477" w:rsidRPr="00A2230D" w14:paraId="48F4C630" w14:textId="77777777" w:rsidTr="004F558F">
        <w:trPr>
          <w:cantSplit/>
        </w:trPr>
        <w:tc>
          <w:tcPr>
            <w:tcW w:w="1985" w:type="dxa"/>
          </w:tcPr>
          <w:p w14:paraId="3943573E" w14:textId="77777777" w:rsidR="000B3477" w:rsidRPr="00A2230D" w:rsidRDefault="000B3477" w:rsidP="00A2230D">
            <w:pPr>
              <w:spacing w:after="240" w:line="360" w:lineRule="atLeast"/>
              <w:rPr>
                <w:rFonts w:eastAsia="Times New Roman" w:cstheme="minorHAnsi"/>
                <w:sz w:val="24"/>
                <w:szCs w:val="24"/>
                <w:lang w:eastAsia="pl-PL"/>
              </w:rPr>
            </w:pPr>
          </w:p>
        </w:tc>
        <w:tc>
          <w:tcPr>
            <w:tcW w:w="3260" w:type="dxa"/>
          </w:tcPr>
          <w:p w14:paraId="6776BDC9" w14:textId="1CB2E580" w:rsidR="000B3477" w:rsidRPr="00A2230D" w:rsidRDefault="00C14327" w:rsidP="00A2230D">
            <w:pPr>
              <w:spacing w:after="240" w:line="360" w:lineRule="atLeast"/>
              <w:rPr>
                <w:rFonts w:eastAsia="Times New Roman" w:cstheme="minorHAnsi"/>
                <w:sz w:val="24"/>
                <w:szCs w:val="24"/>
                <w:lang w:eastAsia="pl-PL"/>
              </w:rPr>
            </w:pPr>
            <w:r w:rsidRPr="00A2230D">
              <w:rPr>
                <w:rFonts w:eastAsia="Times New Roman" w:cstheme="minorHAnsi"/>
                <w:sz w:val="24"/>
                <w:szCs w:val="24"/>
                <w:lang w:eastAsia="pl-PL"/>
              </w:rPr>
              <w:t>Członek GKO:</w:t>
            </w:r>
          </w:p>
        </w:tc>
        <w:tc>
          <w:tcPr>
            <w:tcW w:w="3875" w:type="dxa"/>
          </w:tcPr>
          <w:p w14:paraId="515BC72C" w14:textId="47C404BC" w:rsidR="000B3477" w:rsidRPr="00A2230D" w:rsidRDefault="000D53BB" w:rsidP="00A2230D">
            <w:pPr>
              <w:keepNext/>
              <w:tabs>
                <w:tab w:val="right" w:pos="8931"/>
              </w:tabs>
              <w:spacing w:after="240" w:line="360" w:lineRule="atLeast"/>
              <w:ind w:right="-10"/>
              <w:outlineLvl w:val="2"/>
              <w:rPr>
                <w:rFonts w:eastAsia="Times New Roman" w:cstheme="minorHAnsi"/>
                <w:b/>
                <w:sz w:val="24"/>
                <w:szCs w:val="24"/>
                <w:lang w:eastAsia="pl-PL"/>
              </w:rPr>
            </w:pPr>
            <w:r w:rsidRPr="00A2230D">
              <w:rPr>
                <w:rFonts w:eastAsia="Times New Roman" w:cstheme="minorHAnsi"/>
                <w:b/>
                <w:sz w:val="24"/>
                <w:szCs w:val="24"/>
                <w:lang w:eastAsia="pl-PL"/>
              </w:rPr>
              <w:t>Jarosław Talarowski</w:t>
            </w:r>
            <w:r w:rsidR="006D4A71" w:rsidRPr="00A2230D">
              <w:rPr>
                <w:rFonts w:eastAsia="Times New Roman" w:cstheme="minorHAnsi"/>
                <w:b/>
                <w:sz w:val="24"/>
                <w:szCs w:val="24"/>
                <w:lang w:eastAsia="pl-PL"/>
              </w:rPr>
              <w:t xml:space="preserve"> </w:t>
            </w:r>
          </w:p>
        </w:tc>
      </w:tr>
      <w:tr w:rsidR="000B3477" w:rsidRPr="00A2230D" w14:paraId="308A44D4" w14:textId="77777777" w:rsidTr="004F558F">
        <w:trPr>
          <w:cantSplit/>
        </w:trPr>
        <w:tc>
          <w:tcPr>
            <w:tcW w:w="1985" w:type="dxa"/>
          </w:tcPr>
          <w:p w14:paraId="71640C28" w14:textId="77777777" w:rsidR="000B3477" w:rsidRPr="00A2230D" w:rsidRDefault="000B3477" w:rsidP="00A2230D">
            <w:pPr>
              <w:spacing w:after="240" w:line="360" w:lineRule="atLeast"/>
              <w:rPr>
                <w:rFonts w:eastAsia="Times New Roman" w:cstheme="minorHAnsi"/>
                <w:sz w:val="24"/>
                <w:szCs w:val="24"/>
                <w:lang w:eastAsia="pl-PL"/>
              </w:rPr>
            </w:pPr>
            <w:r w:rsidRPr="00A2230D">
              <w:rPr>
                <w:rFonts w:eastAsia="Times New Roman" w:cstheme="minorHAnsi"/>
                <w:sz w:val="24"/>
                <w:szCs w:val="24"/>
                <w:lang w:eastAsia="pl-PL"/>
              </w:rPr>
              <w:t>Protokolant:</w:t>
            </w:r>
          </w:p>
        </w:tc>
        <w:tc>
          <w:tcPr>
            <w:tcW w:w="3260" w:type="dxa"/>
          </w:tcPr>
          <w:p w14:paraId="263349E0" w14:textId="77777777" w:rsidR="000B3477" w:rsidRPr="00A2230D" w:rsidRDefault="000B3477" w:rsidP="00A2230D">
            <w:pPr>
              <w:spacing w:after="240" w:line="360" w:lineRule="atLeast"/>
              <w:rPr>
                <w:rFonts w:eastAsia="Times New Roman" w:cstheme="minorHAnsi"/>
                <w:i/>
                <w:sz w:val="24"/>
                <w:szCs w:val="24"/>
                <w:lang w:eastAsia="pl-PL"/>
              </w:rPr>
            </w:pPr>
          </w:p>
        </w:tc>
        <w:tc>
          <w:tcPr>
            <w:tcW w:w="3875" w:type="dxa"/>
          </w:tcPr>
          <w:p w14:paraId="18A5ED38" w14:textId="6A809B35" w:rsidR="000B3477" w:rsidRPr="00A2230D" w:rsidRDefault="00C14327" w:rsidP="00A2230D">
            <w:pPr>
              <w:keepNext/>
              <w:tabs>
                <w:tab w:val="right" w:pos="8931"/>
              </w:tabs>
              <w:spacing w:after="240" w:line="360" w:lineRule="atLeast"/>
              <w:ind w:right="-10"/>
              <w:outlineLvl w:val="2"/>
              <w:rPr>
                <w:rFonts w:eastAsia="Times New Roman" w:cstheme="minorHAnsi"/>
                <w:b/>
                <w:sz w:val="24"/>
                <w:szCs w:val="24"/>
                <w:lang w:eastAsia="pl-PL"/>
              </w:rPr>
            </w:pPr>
            <w:r w:rsidRPr="00A2230D">
              <w:rPr>
                <w:rFonts w:eastAsia="Times New Roman" w:cstheme="minorHAnsi"/>
                <w:b/>
                <w:sz w:val="24"/>
                <w:szCs w:val="24"/>
                <w:lang w:eastAsia="pl-PL"/>
              </w:rPr>
              <w:t>Dorota Machnicka</w:t>
            </w:r>
          </w:p>
        </w:tc>
      </w:tr>
    </w:tbl>
    <w:p w14:paraId="5A0AFDFC" w14:textId="151B153A" w:rsidR="005D11CC" w:rsidRPr="00A2230D" w:rsidRDefault="000B3477" w:rsidP="00A2230D">
      <w:pPr>
        <w:tabs>
          <w:tab w:val="num" w:pos="540"/>
        </w:tabs>
        <w:spacing w:after="240" w:line="300" w:lineRule="auto"/>
        <w:rPr>
          <w:rFonts w:cstheme="minorHAnsi"/>
          <w:color w:val="000000"/>
        </w:rPr>
      </w:pPr>
      <w:r w:rsidRPr="00A2230D">
        <w:rPr>
          <w:rFonts w:cstheme="minorHAnsi"/>
          <w:sz w:val="24"/>
          <w:szCs w:val="24"/>
        </w:rPr>
        <w:t xml:space="preserve">przy udziale Zastępcy Głównego Rzecznika Dyscypliny Finansów Publicznych </w:t>
      </w:r>
      <w:r w:rsidR="005D11CC" w:rsidRPr="00A2230D">
        <w:rPr>
          <w:rFonts w:cstheme="minorHAnsi"/>
          <w:sz w:val="24"/>
          <w:szCs w:val="24"/>
        </w:rPr>
        <w:t>Roberta</w:t>
      </w:r>
      <w:r w:rsidR="000D53BB" w:rsidRPr="00A2230D">
        <w:rPr>
          <w:rFonts w:cstheme="minorHAnsi"/>
          <w:sz w:val="24"/>
          <w:szCs w:val="24"/>
        </w:rPr>
        <w:t xml:space="preserve"> Banacha</w:t>
      </w:r>
      <w:r w:rsidRPr="00A2230D">
        <w:rPr>
          <w:rFonts w:cstheme="minorHAnsi"/>
          <w:sz w:val="24"/>
          <w:szCs w:val="24"/>
        </w:rPr>
        <w:t>,</w:t>
      </w:r>
      <w:r w:rsidR="00B9047E" w:rsidRPr="00A2230D">
        <w:rPr>
          <w:rFonts w:cstheme="minorHAnsi"/>
          <w:sz w:val="24"/>
          <w:szCs w:val="24"/>
        </w:rPr>
        <w:t xml:space="preserve"> </w:t>
      </w:r>
      <w:r w:rsidRPr="00A2230D">
        <w:rPr>
          <w:rFonts w:cstheme="minorHAnsi"/>
          <w:sz w:val="24"/>
          <w:szCs w:val="24"/>
        </w:rPr>
        <w:t xml:space="preserve">po rozpoznaniu na rozprawie w dniu </w:t>
      </w:r>
      <w:r w:rsidR="000D53BB" w:rsidRPr="00A2230D">
        <w:rPr>
          <w:rFonts w:cstheme="minorHAnsi"/>
          <w:sz w:val="24"/>
          <w:szCs w:val="24"/>
        </w:rPr>
        <w:t>2</w:t>
      </w:r>
      <w:r w:rsidR="006745C5" w:rsidRPr="00A2230D">
        <w:rPr>
          <w:rFonts w:cstheme="minorHAnsi"/>
          <w:sz w:val="24"/>
          <w:szCs w:val="24"/>
        </w:rPr>
        <w:t>7 stycznia</w:t>
      </w:r>
      <w:r w:rsidR="004045D8" w:rsidRPr="00A2230D">
        <w:rPr>
          <w:rFonts w:cstheme="minorHAnsi"/>
          <w:sz w:val="24"/>
          <w:szCs w:val="24"/>
        </w:rPr>
        <w:t xml:space="preserve"> </w:t>
      </w:r>
      <w:r w:rsidR="006745C5" w:rsidRPr="00A2230D">
        <w:rPr>
          <w:rFonts w:cstheme="minorHAnsi"/>
          <w:sz w:val="24"/>
          <w:szCs w:val="24"/>
        </w:rPr>
        <w:t>2022</w:t>
      </w:r>
      <w:r w:rsidRPr="00A2230D">
        <w:rPr>
          <w:rFonts w:cstheme="minorHAnsi"/>
          <w:sz w:val="24"/>
          <w:szCs w:val="24"/>
        </w:rPr>
        <w:t xml:space="preserve"> r. odwołania</w:t>
      </w:r>
      <w:r w:rsidR="007B3459" w:rsidRPr="00A2230D">
        <w:rPr>
          <w:rFonts w:cstheme="minorHAnsi"/>
          <w:sz w:val="24"/>
          <w:szCs w:val="24"/>
        </w:rPr>
        <w:t xml:space="preserve"> wniesionego przez</w:t>
      </w:r>
      <w:r w:rsidR="005D11CC" w:rsidRPr="00A2230D">
        <w:rPr>
          <w:rFonts w:cstheme="minorHAnsi"/>
          <w:sz w:val="24"/>
          <w:szCs w:val="24"/>
        </w:rPr>
        <w:t xml:space="preserve"> </w:t>
      </w:r>
      <w:r w:rsidR="005D11CC" w:rsidRPr="00A2230D">
        <w:rPr>
          <w:rFonts w:eastAsia="Lato" w:cstheme="minorHAnsi"/>
          <w:sz w:val="24"/>
          <w:szCs w:val="24"/>
        </w:rPr>
        <w:t xml:space="preserve">Rzecznika dyscypliny finansów publicznych na niekorzyść Pana </w:t>
      </w:r>
      <w:r w:rsidR="009C7065" w:rsidRPr="00A2230D">
        <w:rPr>
          <w:rFonts w:eastAsia="Lato" w:cstheme="minorHAnsi"/>
          <w:sz w:val="24"/>
          <w:szCs w:val="24"/>
        </w:rPr>
        <w:t>(...)</w:t>
      </w:r>
      <w:r w:rsidR="005D11CC" w:rsidRPr="00A2230D">
        <w:rPr>
          <w:rFonts w:eastAsia="Lato" w:cstheme="minorHAnsi"/>
          <w:sz w:val="24"/>
          <w:szCs w:val="24"/>
        </w:rPr>
        <w:t xml:space="preserve"> (zam. ul. </w:t>
      </w:r>
      <w:r w:rsidR="009C7065" w:rsidRPr="00A2230D">
        <w:rPr>
          <w:rFonts w:eastAsia="Lato" w:cstheme="minorHAnsi"/>
          <w:sz w:val="24"/>
          <w:szCs w:val="24"/>
        </w:rPr>
        <w:t xml:space="preserve">(...) </w:t>
      </w:r>
      <w:r w:rsidR="005D11CC" w:rsidRPr="00A2230D">
        <w:rPr>
          <w:rFonts w:eastAsia="Lato" w:cstheme="minorHAnsi"/>
          <w:sz w:val="24"/>
          <w:szCs w:val="24"/>
        </w:rPr>
        <w:t>),</w:t>
      </w:r>
      <w:r w:rsidR="005D11CC" w:rsidRPr="00A2230D">
        <w:rPr>
          <w:rFonts w:cstheme="minorHAnsi"/>
          <w:color w:val="000000"/>
          <w:sz w:val="24"/>
          <w:szCs w:val="24"/>
          <w:lang w:bidi="pl-PL"/>
        </w:rPr>
        <w:t xml:space="preserve"> pełniącego </w:t>
      </w:r>
      <w:r w:rsidR="005D11CC" w:rsidRPr="00A2230D">
        <w:rPr>
          <w:rFonts w:cstheme="minorHAnsi"/>
          <w:color w:val="000000"/>
          <w:sz w:val="24"/>
          <w:szCs w:val="24"/>
          <w:lang w:val="pl"/>
        </w:rPr>
        <w:t>w czasie zarzucanego naruszenia dyscypliny finansów publicznych funkcję</w:t>
      </w:r>
      <w:r w:rsidR="005D11CC" w:rsidRPr="00A2230D">
        <w:rPr>
          <w:rFonts w:eastAsia="Lato" w:cstheme="minorHAnsi"/>
          <w:sz w:val="24"/>
          <w:szCs w:val="24"/>
        </w:rPr>
        <w:t xml:space="preserve"> </w:t>
      </w:r>
      <w:r w:rsidR="005D11CC" w:rsidRPr="00A2230D">
        <w:rPr>
          <w:rFonts w:cstheme="minorHAnsi"/>
          <w:spacing w:val="-4"/>
          <w:sz w:val="24"/>
          <w:szCs w:val="24"/>
        </w:rPr>
        <w:t xml:space="preserve">Dyrektora Samodzielnego Publicznego Zakładu Opieki Zdrowotnej Zespół Opieki Zdrowotnej w </w:t>
      </w:r>
      <w:r w:rsidR="00A2230D">
        <w:rPr>
          <w:rFonts w:cstheme="minorHAnsi"/>
          <w:spacing w:val="-4"/>
          <w:sz w:val="24"/>
          <w:szCs w:val="24"/>
        </w:rPr>
        <w:t xml:space="preserve">(...) </w:t>
      </w:r>
      <w:r w:rsidR="005D11CC" w:rsidRPr="00A2230D">
        <w:rPr>
          <w:rFonts w:cstheme="minorHAnsi"/>
          <w:spacing w:val="-4"/>
          <w:sz w:val="24"/>
          <w:szCs w:val="24"/>
        </w:rPr>
        <w:t>,</w:t>
      </w:r>
      <w:r w:rsidR="005D11CC" w:rsidRPr="00A2230D">
        <w:rPr>
          <w:rFonts w:eastAsia="Lato" w:cstheme="minorHAnsi"/>
          <w:sz w:val="24"/>
          <w:szCs w:val="24"/>
        </w:rPr>
        <w:t xml:space="preserve"> od orzeczenia </w:t>
      </w:r>
      <w:r w:rsidR="005D11CC" w:rsidRPr="00A2230D">
        <w:rPr>
          <w:rFonts w:cstheme="minorHAnsi"/>
          <w:sz w:val="24"/>
          <w:szCs w:val="24"/>
        </w:rPr>
        <w:t xml:space="preserve">Regionalnej Komisji Orzekającej w sprawach o naruszenie dyscypliny finansów publicznych przy Regionalnej Izbie Obrachunkowej w </w:t>
      </w:r>
      <w:r w:rsidR="005D11CC" w:rsidRPr="00A2230D">
        <w:rPr>
          <w:rFonts w:eastAsia="Lato" w:cstheme="minorHAnsi"/>
          <w:sz w:val="24"/>
          <w:szCs w:val="24"/>
        </w:rPr>
        <w:t>Opolu z  11 marca 2021 r., nr ZDB-4100-16/2020,</w:t>
      </w:r>
      <w:r w:rsidR="005D11CC" w:rsidRPr="00A2230D">
        <w:rPr>
          <w:rFonts w:cstheme="minorHAnsi"/>
          <w:color w:val="000000"/>
          <w:kern w:val="22"/>
          <w:sz w:val="24"/>
          <w:szCs w:val="24"/>
        </w:rPr>
        <w:t xml:space="preserve"> którym Regionalna Komisja Orzekająca uniewinniła </w:t>
      </w:r>
      <w:r w:rsidR="005D11CC" w:rsidRPr="00A2230D">
        <w:rPr>
          <w:rFonts w:cstheme="minorHAnsi"/>
          <w:sz w:val="24"/>
          <w:szCs w:val="24"/>
        </w:rPr>
        <w:t>Pana</w:t>
      </w:r>
      <w:r w:rsidR="005D11CC" w:rsidRPr="00A2230D">
        <w:rPr>
          <w:rFonts w:cstheme="minorHAnsi"/>
          <w:szCs w:val="24"/>
        </w:rPr>
        <w:t xml:space="preserve"> </w:t>
      </w:r>
      <w:r w:rsidR="009C7065" w:rsidRPr="00A2230D">
        <w:rPr>
          <w:rFonts w:eastAsia="Lato" w:cstheme="minorHAnsi"/>
          <w:sz w:val="24"/>
          <w:szCs w:val="24"/>
        </w:rPr>
        <w:t>(...)</w:t>
      </w:r>
      <w:r w:rsidR="005D11CC" w:rsidRPr="00A2230D">
        <w:rPr>
          <w:rFonts w:eastAsia="Lato" w:cstheme="minorHAnsi"/>
          <w:sz w:val="24"/>
          <w:szCs w:val="24"/>
        </w:rPr>
        <w:t xml:space="preserve"> </w:t>
      </w:r>
      <w:r w:rsidR="005D11CC" w:rsidRPr="00A2230D">
        <w:rPr>
          <w:rFonts w:cstheme="minorHAnsi"/>
        </w:rPr>
        <w:t>od zarzutu</w:t>
      </w:r>
      <w:r w:rsidR="005D11CC" w:rsidRPr="00A2230D">
        <w:rPr>
          <w:rFonts w:cstheme="minorHAnsi"/>
          <w:color w:val="000000"/>
        </w:rPr>
        <w:t xml:space="preserve"> określonego w art. 16 ust. 1</w:t>
      </w:r>
      <w:r w:rsidR="005D11CC" w:rsidRPr="00A2230D">
        <w:rPr>
          <w:rFonts w:cstheme="minorHAnsi"/>
          <w:sz w:val="24"/>
          <w:szCs w:val="24"/>
        </w:rPr>
        <w:t xml:space="preserve"> ustawy o odpowiedzialności za naruszenie dyscypliny finansów publicznych</w:t>
      </w:r>
      <w:r w:rsidR="005D11CC" w:rsidRPr="00A2230D">
        <w:rPr>
          <w:rStyle w:val="Odwoanieprzypisudolnego"/>
          <w:rFonts w:cstheme="minorHAnsi"/>
          <w:color w:val="000000"/>
        </w:rPr>
        <w:t xml:space="preserve"> </w:t>
      </w:r>
      <w:r w:rsidR="005D11CC" w:rsidRPr="00A2230D">
        <w:rPr>
          <w:rStyle w:val="Odwoanieprzypisudolnego"/>
          <w:rFonts w:cstheme="minorHAnsi"/>
          <w:color w:val="000000"/>
        </w:rPr>
        <w:footnoteReference w:id="1"/>
      </w:r>
      <w:r w:rsidR="005D11CC" w:rsidRPr="00A2230D">
        <w:rPr>
          <w:rFonts w:cstheme="minorHAnsi"/>
          <w:color w:val="000000"/>
        </w:rPr>
        <w:t xml:space="preserve"> - uondfp, polegającego </w:t>
      </w:r>
      <w:r w:rsidR="005D11CC" w:rsidRPr="00A2230D">
        <w:rPr>
          <w:rFonts w:cstheme="minorHAnsi"/>
          <w:sz w:val="24"/>
          <w:szCs w:val="24"/>
        </w:rPr>
        <w:t>na niewykonaniu w wyznaczonych terminach na rzecz kontrahentów zobowiązań pieniężnych, skutkiem czego jednostka została zobowiązana do zapłaty w okresie od 1 września 2017 r. do 31 grudnia 2017 r. odsetek na łączną kwotę 25 948,37 zł wobec następujących kontrahentów:</w:t>
      </w:r>
    </w:p>
    <w:p w14:paraId="72BE9239" w14:textId="77777777" w:rsidR="005D11CC" w:rsidRPr="00A2230D" w:rsidRDefault="005D11CC" w:rsidP="00A2230D">
      <w:pPr>
        <w:spacing w:after="240"/>
        <w:ind w:left="360"/>
        <w:rPr>
          <w:rFonts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851"/>
        <w:gridCol w:w="2126"/>
        <w:gridCol w:w="1276"/>
        <w:gridCol w:w="992"/>
        <w:gridCol w:w="1134"/>
        <w:gridCol w:w="1278"/>
        <w:gridCol w:w="1096"/>
      </w:tblGrid>
      <w:tr w:rsidR="005D11CC" w:rsidRPr="00A2230D" w14:paraId="07D43149" w14:textId="77777777" w:rsidTr="004F558F">
        <w:tc>
          <w:tcPr>
            <w:tcW w:w="495" w:type="dxa"/>
            <w:shd w:val="clear" w:color="auto" w:fill="auto"/>
          </w:tcPr>
          <w:p w14:paraId="13FC8135" w14:textId="77777777" w:rsidR="005D11CC" w:rsidRPr="00A2230D" w:rsidRDefault="005D11CC" w:rsidP="00A2230D">
            <w:pPr>
              <w:spacing w:after="240"/>
              <w:rPr>
                <w:rFonts w:cstheme="minorHAnsi"/>
                <w:szCs w:val="24"/>
              </w:rPr>
            </w:pPr>
            <w:r w:rsidRPr="00A2230D">
              <w:rPr>
                <w:rFonts w:cstheme="minorHAnsi"/>
                <w:szCs w:val="24"/>
              </w:rPr>
              <w:t>Lp.</w:t>
            </w:r>
          </w:p>
        </w:tc>
        <w:tc>
          <w:tcPr>
            <w:tcW w:w="851" w:type="dxa"/>
            <w:shd w:val="clear" w:color="auto" w:fill="auto"/>
          </w:tcPr>
          <w:p w14:paraId="58F58254" w14:textId="77777777" w:rsidR="005D11CC" w:rsidRPr="00A2230D" w:rsidRDefault="005D11CC" w:rsidP="00A2230D">
            <w:pPr>
              <w:spacing w:after="240"/>
              <w:rPr>
                <w:rFonts w:cstheme="minorHAnsi"/>
                <w:szCs w:val="24"/>
              </w:rPr>
            </w:pPr>
            <w:r w:rsidRPr="00A2230D">
              <w:rPr>
                <w:rFonts w:cstheme="minorHAnsi"/>
                <w:szCs w:val="24"/>
              </w:rPr>
              <w:t>identyfikator</w:t>
            </w:r>
          </w:p>
        </w:tc>
        <w:tc>
          <w:tcPr>
            <w:tcW w:w="2126" w:type="dxa"/>
            <w:shd w:val="clear" w:color="auto" w:fill="auto"/>
          </w:tcPr>
          <w:p w14:paraId="5D95B392" w14:textId="77777777" w:rsidR="005D11CC" w:rsidRPr="00A2230D" w:rsidRDefault="005D11CC" w:rsidP="00A2230D">
            <w:pPr>
              <w:spacing w:after="240"/>
              <w:rPr>
                <w:rFonts w:cstheme="minorHAnsi"/>
                <w:szCs w:val="24"/>
              </w:rPr>
            </w:pPr>
            <w:r w:rsidRPr="00A2230D">
              <w:rPr>
                <w:rFonts w:cstheme="minorHAnsi"/>
                <w:szCs w:val="24"/>
              </w:rPr>
              <w:t>Nazwa</w:t>
            </w:r>
          </w:p>
        </w:tc>
        <w:tc>
          <w:tcPr>
            <w:tcW w:w="1276" w:type="dxa"/>
            <w:shd w:val="clear" w:color="auto" w:fill="auto"/>
          </w:tcPr>
          <w:p w14:paraId="5316C6D3" w14:textId="77777777" w:rsidR="005D11CC" w:rsidRPr="00A2230D" w:rsidRDefault="005D11CC" w:rsidP="00A2230D">
            <w:pPr>
              <w:spacing w:after="240"/>
              <w:rPr>
                <w:rFonts w:cstheme="minorHAnsi"/>
                <w:szCs w:val="24"/>
              </w:rPr>
            </w:pPr>
            <w:r w:rsidRPr="00A2230D">
              <w:rPr>
                <w:rFonts w:cstheme="minorHAnsi"/>
                <w:szCs w:val="24"/>
              </w:rPr>
              <w:t xml:space="preserve">Pozycja księgowa </w:t>
            </w:r>
            <w:r w:rsidRPr="00A2230D">
              <w:rPr>
                <w:rFonts w:cstheme="minorHAnsi"/>
                <w:szCs w:val="24"/>
              </w:rPr>
              <w:lastRenderedPageBreak/>
              <w:t>noty odsetkowej</w:t>
            </w:r>
          </w:p>
        </w:tc>
        <w:tc>
          <w:tcPr>
            <w:tcW w:w="992" w:type="dxa"/>
            <w:shd w:val="clear" w:color="auto" w:fill="auto"/>
          </w:tcPr>
          <w:p w14:paraId="2BD65DE0" w14:textId="77777777" w:rsidR="005D11CC" w:rsidRPr="00A2230D" w:rsidRDefault="005D11CC" w:rsidP="00A2230D">
            <w:pPr>
              <w:spacing w:after="240"/>
              <w:rPr>
                <w:rFonts w:cstheme="minorHAnsi"/>
                <w:szCs w:val="24"/>
              </w:rPr>
            </w:pPr>
            <w:r w:rsidRPr="00A2230D">
              <w:rPr>
                <w:rFonts w:cstheme="minorHAnsi"/>
                <w:szCs w:val="24"/>
              </w:rPr>
              <w:lastRenderedPageBreak/>
              <w:t>Kwota odsetek (zł)</w:t>
            </w:r>
          </w:p>
        </w:tc>
        <w:tc>
          <w:tcPr>
            <w:tcW w:w="1134" w:type="dxa"/>
            <w:shd w:val="clear" w:color="auto" w:fill="auto"/>
          </w:tcPr>
          <w:p w14:paraId="59DC3051" w14:textId="77777777" w:rsidR="005D11CC" w:rsidRPr="00A2230D" w:rsidRDefault="005D11CC" w:rsidP="00A2230D">
            <w:pPr>
              <w:spacing w:after="240"/>
              <w:rPr>
                <w:rFonts w:cstheme="minorHAnsi"/>
                <w:szCs w:val="24"/>
              </w:rPr>
            </w:pPr>
            <w:r w:rsidRPr="00A2230D">
              <w:rPr>
                <w:rFonts w:cstheme="minorHAnsi"/>
                <w:szCs w:val="24"/>
              </w:rPr>
              <w:t xml:space="preserve">Pozycja księgowa </w:t>
            </w:r>
            <w:r w:rsidRPr="00A2230D">
              <w:rPr>
                <w:rFonts w:cstheme="minorHAnsi"/>
                <w:szCs w:val="24"/>
              </w:rPr>
              <w:lastRenderedPageBreak/>
              <w:t>dowodu zapłaty</w:t>
            </w:r>
          </w:p>
        </w:tc>
        <w:tc>
          <w:tcPr>
            <w:tcW w:w="1278" w:type="dxa"/>
            <w:shd w:val="clear" w:color="auto" w:fill="auto"/>
          </w:tcPr>
          <w:p w14:paraId="6F367A60" w14:textId="77777777" w:rsidR="005D11CC" w:rsidRPr="00A2230D" w:rsidRDefault="005D11CC" w:rsidP="00A2230D">
            <w:pPr>
              <w:spacing w:after="240"/>
              <w:rPr>
                <w:rFonts w:cstheme="minorHAnsi"/>
                <w:szCs w:val="24"/>
              </w:rPr>
            </w:pPr>
            <w:r w:rsidRPr="00A2230D">
              <w:rPr>
                <w:rFonts w:cstheme="minorHAnsi"/>
                <w:szCs w:val="24"/>
              </w:rPr>
              <w:lastRenderedPageBreak/>
              <w:t>Data zapłaty</w:t>
            </w:r>
          </w:p>
          <w:p w14:paraId="1801A4BF" w14:textId="77777777" w:rsidR="005D11CC" w:rsidRPr="00A2230D" w:rsidRDefault="005D11CC" w:rsidP="00A2230D">
            <w:pPr>
              <w:spacing w:after="240"/>
              <w:rPr>
                <w:rFonts w:cstheme="minorHAnsi"/>
                <w:szCs w:val="24"/>
              </w:rPr>
            </w:pPr>
            <w:r w:rsidRPr="00A2230D">
              <w:rPr>
                <w:rFonts w:cstheme="minorHAnsi"/>
                <w:szCs w:val="24"/>
              </w:rPr>
              <w:lastRenderedPageBreak/>
              <w:t>czas popełnienia czynu</w:t>
            </w:r>
          </w:p>
        </w:tc>
        <w:tc>
          <w:tcPr>
            <w:tcW w:w="1096" w:type="dxa"/>
            <w:shd w:val="clear" w:color="auto" w:fill="auto"/>
          </w:tcPr>
          <w:p w14:paraId="1219EE35" w14:textId="77777777" w:rsidR="005D11CC" w:rsidRPr="00A2230D" w:rsidRDefault="005D11CC" w:rsidP="00A2230D">
            <w:pPr>
              <w:spacing w:after="240"/>
              <w:rPr>
                <w:rFonts w:cstheme="minorHAnsi"/>
                <w:szCs w:val="24"/>
              </w:rPr>
            </w:pPr>
            <w:r w:rsidRPr="00A2230D">
              <w:rPr>
                <w:rFonts w:cstheme="minorHAnsi"/>
                <w:szCs w:val="24"/>
              </w:rPr>
              <w:lastRenderedPageBreak/>
              <w:t xml:space="preserve">Nr wyciągu </w:t>
            </w:r>
            <w:r w:rsidRPr="00A2230D">
              <w:rPr>
                <w:rFonts w:cstheme="minorHAnsi"/>
                <w:szCs w:val="24"/>
              </w:rPr>
              <w:lastRenderedPageBreak/>
              <w:t>bankowego</w:t>
            </w:r>
          </w:p>
        </w:tc>
      </w:tr>
      <w:tr w:rsidR="005D11CC" w:rsidRPr="00A2230D" w14:paraId="68E2CDB0" w14:textId="77777777" w:rsidTr="004F558F">
        <w:tc>
          <w:tcPr>
            <w:tcW w:w="495" w:type="dxa"/>
            <w:shd w:val="clear" w:color="auto" w:fill="auto"/>
          </w:tcPr>
          <w:p w14:paraId="727382AD" w14:textId="77777777" w:rsidR="005D11CC" w:rsidRPr="00A2230D" w:rsidRDefault="005D11CC" w:rsidP="00A2230D">
            <w:pPr>
              <w:spacing w:after="240"/>
              <w:rPr>
                <w:rFonts w:cstheme="minorHAnsi"/>
                <w:szCs w:val="24"/>
              </w:rPr>
            </w:pPr>
            <w:r w:rsidRPr="00A2230D">
              <w:rPr>
                <w:rFonts w:cstheme="minorHAnsi"/>
                <w:szCs w:val="24"/>
              </w:rPr>
              <w:lastRenderedPageBreak/>
              <w:t>1</w:t>
            </w:r>
          </w:p>
        </w:tc>
        <w:tc>
          <w:tcPr>
            <w:tcW w:w="851" w:type="dxa"/>
            <w:shd w:val="clear" w:color="auto" w:fill="auto"/>
          </w:tcPr>
          <w:p w14:paraId="546919C9" w14:textId="77777777" w:rsidR="005D11CC" w:rsidRPr="00A2230D" w:rsidRDefault="005D11CC" w:rsidP="00A2230D">
            <w:pPr>
              <w:spacing w:after="240"/>
              <w:rPr>
                <w:rFonts w:cstheme="minorHAnsi"/>
                <w:szCs w:val="24"/>
              </w:rPr>
            </w:pPr>
            <w:r w:rsidRPr="00A2230D">
              <w:rPr>
                <w:rFonts w:cstheme="minorHAnsi"/>
                <w:szCs w:val="24"/>
              </w:rPr>
              <w:t>1001</w:t>
            </w:r>
          </w:p>
        </w:tc>
        <w:tc>
          <w:tcPr>
            <w:tcW w:w="2126" w:type="dxa"/>
            <w:shd w:val="clear" w:color="auto" w:fill="auto"/>
          </w:tcPr>
          <w:p w14:paraId="5F0F266F" w14:textId="34B26132"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nota odsetkowa 1/kons339/AMG/20170703/O</w:t>
            </w:r>
          </w:p>
        </w:tc>
        <w:tc>
          <w:tcPr>
            <w:tcW w:w="1276" w:type="dxa"/>
            <w:shd w:val="clear" w:color="auto" w:fill="auto"/>
          </w:tcPr>
          <w:p w14:paraId="6342582C" w14:textId="77777777" w:rsidR="005D11CC" w:rsidRPr="00A2230D" w:rsidRDefault="005D11CC" w:rsidP="00A2230D">
            <w:pPr>
              <w:spacing w:after="240"/>
              <w:rPr>
                <w:rFonts w:cstheme="minorHAnsi"/>
                <w:szCs w:val="24"/>
              </w:rPr>
            </w:pPr>
            <w:r w:rsidRPr="00A2230D">
              <w:rPr>
                <w:rFonts w:cstheme="minorHAnsi"/>
                <w:szCs w:val="24"/>
              </w:rPr>
              <w:t>PZ 2080</w:t>
            </w:r>
          </w:p>
        </w:tc>
        <w:tc>
          <w:tcPr>
            <w:tcW w:w="992" w:type="dxa"/>
            <w:shd w:val="clear" w:color="auto" w:fill="auto"/>
          </w:tcPr>
          <w:p w14:paraId="033D86C0" w14:textId="77777777" w:rsidR="005D11CC" w:rsidRPr="00A2230D" w:rsidRDefault="005D11CC" w:rsidP="00A2230D">
            <w:pPr>
              <w:spacing w:after="240"/>
              <w:rPr>
                <w:rFonts w:cstheme="minorHAnsi"/>
                <w:szCs w:val="24"/>
              </w:rPr>
            </w:pPr>
            <w:r w:rsidRPr="00A2230D">
              <w:rPr>
                <w:rFonts w:cstheme="minorHAnsi"/>
                <w:szCs w:val="24"/>
              </w:rPr>
              <w:t>3 180,16</w:t>
            </w:r>
          </w:p>
        </w:tc>
        <w:tc>
          <w:tcPr>
            <w:tcW w:w="1134" w:type="dxa"/>
            <w:shd w:val="clear" w:color="auto" w:fill="auto"/>
          </w:tcPr>
          <w:p w14:paraId="6A672367" w14:textId="77777777" w:rsidR="005D11CC" w:rsidRPr="00A2230D" w:rsidRDefault="005D11CC" w:rsidP="00A2230D">
            <w:pPr>
              <w:spacing w:after="240"/>
              <w:rPr>
                <w:rFonts w:cstheme="minorHAnsi"/>
                <w:szCs w:val="24"/>
              </w:rPr>
            </w:pPr>
            <w:r w:rsidRPr="00A2230D">
              <w:rPr>
                <w:rFonts w:cstheme="minorHAnsi"/>
                <w:szCs w:val="24"/>
              </w:rPr>
              <w:t>PW 504</w:t>
            </w:r>
          </w:p>
        </w:tc>
        <w:tc>
          <w:tcPr>
            <w:tcW w:w="1278" w:type="dxa"/>
            <w:shd w:val="clear" w:color="auto" w:fill="auto"/>
          </w:tcPr>
          <w:p w14:paraId="11C61458" w14:textId="77777777" w:rsidR="005D11CC" w:rsidRPr="00A2230D" w:rsidRDefault="005D11CC" w:rsidP="00A2230D">
            <w:pPr>
              <w:spacing w:after="240"/>
              <w:rPr>
                <w:rFonts w:cstheme="minorHAnsi"/>
                <w:szCs w:val="24"/>
              </w:rPr>
            </w:pPr>
            <w:r w:rsidRPr="00A2230D">
              <w:rPr>
                <w:rFonts w:cstheme="minorHAnsi"/>
                <w:szCs w:val="24"/>
              </w:rPr>
              <w:t>29.12.2017</w:t>
            </w:r>
          </w:p>
        </w:tc>
        <w:tc>
          <w:tcPr>
            <w:tcW w:w="1096" w:type="dxa"/>
            <w:shd w:val="clear" w:color="auto" w:fill="auto"/>
          </w:tcPr>
          <w:p w14:paraId="770729FD" w14:textId="77777777" w:rsidR="005D11CC" w:rsidRPr="00A2230D" w:rsidRDefault="005D11CC" w:rsidP="00A2230D">
            <w:pPr>
              <w:spacing w:after="240"/>
              <w:rPr>
                <w:rFonts w:cstheme="minorHAnsi"/>
                <w:szCs w:val="24"/>
              </w:rPr>
            </w:pPr>
            <w:r w:rsidRPr="00A2230D">
              <w:rPr>
                <w:rFonts w:cstheme="minorHAnsi"/>
                <w:szCs w:val="24"/>
              </w:rPr>
              <w:t>2017/224</w:t>
            </w:r>
          </w:p>
        </w:tc>
      </w:tr>
      <w:tr w:rsidR="005D11CC" w:rsidRPr="00A2230D" w14:paraId="178580CE" w14:textId="77777777" w:rsidTr="004F558F">
        <w:tc>
          <w:tcPr>
            <w:tcW w:w="495" w:type="dxa"/>
            <w:shd w:val="clear" w:color="auto" w:fill="auto"/>
          </w:tcPr>
          <w:p w14:paraId="5FF9BFAA" w14:textId="77777777" w:rsidR="005D11CC" w:rsidRPr="00A2230D" w:rsidRDefault="005D11CC" w:rsidP="00A2230D">
            <w:pPr>
              <w:spacing w:after="240"/>
              <w:rPr>
                <w:rFonts w:cstheme="minorHAnsi"/>
                <w:szCs w:val="24"/>
              </w:rPr>
            </w:pPr>
            <w:r w:rsidRPr="00A2230D">
              <w:rPr>
                <w:rFonts w:cstheme="minorHAnsi"/>
                <w:szCs w:val="24"/>
              </w:rPr>
              <w:t>2</w:t>
            </w:r>
          </w:p>
        </w:tc>
        <w:tc>
          <w:tcPr>
            <w:tcW w:w="851" w:type="dxa"/>
            <w:shd w:val="clear" w:color="auto" w:fill="auto"/>
          </w:tcPr>
          <w:p w14:paraId="0B3AB7B9" w14:textId="77777777" w:rsidR="005D11CC" w:rsidRPr="00A2230D" w:rsidRDefault="005D11CC" w:rsidP="00A2230D">
            <w:pPr>
              <w:spacing w:after="240"/>
              <w:rPr>
                <w:rFonts w:cstheme="minorHAnsi"/>
                <w:szCs w:val="24"/>
              </w:rPr>
            </w:pPr>
            <w:r w:rsidRPr="00A2230D">
              <w:rPr>
                <w:rFonts w:cstheme="minorHAnsi"/>
                <w:szCs w:val="24"/>
              </w:rPr>
              <w:t>1001</w:t>
            </w:r>
          </w:p>
        </w:tc>
        <w:tc>
          <w:tcPr>
            <w:tcW w:w="2126" w:type="dxa"/>
            <w:shd w:val="clear" w:color="auto" w:fill="auto"/>
          </w:tcPr>
          <w:p w14:paraId="66A6FB50" w14:textId="634F4585"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nota odsetkowa 4508/10149279/20170227</w:t>
            </w:r>
          </w:p>
        </w:tc>
        <w:tc>
          <w:tcPr>
            <w:tcW w:w="1276" w:type="dxa"/>
            <w:shd w:val="clear" w:color="auto" w:fill="auto"/>
          </w:tcPr>
          <w:p w14:paraId="2F04145D" w14:textId="77777777" w:rsidR="005D11CC" w:rsidRPr="00A2230D" w:rsidRDefault="005D11CC" w:rsidP="00A2230D">
            <w:pPr>
              <w:spacing w:after="240"/>
              <w:rPr>
                <w:rFonts w:cstheme="minorHAnsi"/>
                <w:szCs w:val="24"/>
              </w:rPr>
            </w:pPr>
            <w:r w:rsidRPr="00A2230D">
              <w:rPr>
                <w:rFonts w:cstheme="minorHAnsi"/>
                <w:szCs w:val="24"/>
              </w:rPr>
              <w:t>PZ 991</w:t>
            </w:r>
          </w:p>
        </w:tc>
        <w:tc>
          <w:tcPr>
            <w:tcW w:w="992" w:type="dxa"/>
            <w:shd w:val="clear" w:color="auto" w:fill="auto"/>
          </w:tcPr>
          <w:p w14:paraId="4A8E07A1" w14:textId="77777777" w:rsidR="005D11CC" w:rsidRPr="00A2230D" w:rsidRDefault="005D11CC" w:rsidP="00A2230D">
            <w:pPr>
              <w:spacing w:after="240"/>
              <w:rPr>
                <w:rFonts w:cstheme="minorHAnsi"/>
                <w:szCs w:val="24"/>
              </w:rPr>
            </w:pPr>
            <w:r w:rsidRPr="00A2230D">
              <w:rPr>
                <w:rFonts w:cstheme="minorHAnsi"/>
                <w:szCs w:val="24"/>
              </w:rPr>
              <w:t>1 832,16</w:t>
            </w:r>
          </w:p>
        </w:tc>
        <w:tc>
          <w:tcPr>
            <w:tcW w:w="1134" w:type="dxa"/>
            <w:shd w:val="clear" w:color="auto" w:fill="auto"/>
          </w:tcPr>
          <w:p w14:paraId="45C78F25"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13CB4840"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789F6F80"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05AC9CE1" w14:textId="77777777" w:rsidTr="004F558F">
        <w:tc>
          <w:tcPr>
            <w:tcW w:w="495" w:type="dxa"/>
            <w:shd w:val="clear" w:color="auto" w:fill="auto"/>
          </w:tcPr>
          <w:p w14:paraId="77AB29B0" w14:textId="77777777" w:rsidR="005D11CC" w:rsidRPr="00A2230D" w:rsidRDefault="005D11CC" w:rsidP="00A2230D">
            <w:pPr>
              <w:spacing w:after="240"/>
              <w:rPr>
                <w:rFonts w:cstheme="minorHAnsi"/>
                <w:szCs w:val="24"/>
              </w:rPr>
            </w:pPr>
            <w:r w:rsidRPr="00A2230D">
              <w:rPr>
                <w:rFonts w:cstheme="minorHAnsi"/>
                <w:szCs w:val="24"/>
              </w:rPr>
              <w:t>3</w:t>
            </w:r>
          </w:p>
        </w:tc>
        <w:tc>
          <w:tcPr>
            <w:tcW w:w="851" w:type="dxa"/>
            <w:shd w:val="clear" w:color="auto" w:fill="auto"/>
          </w:tcPr>
          <w:p w14:paraId="7C6B3062" w14:textId="77777777" w:rsidR="005D11CC" w:rsidRPr="00A2230D" w:rsidRDefault="005D11CC" w:rsidP="00A2230D">
            <w:pPr>
              <w:spacing w:after="240"/>
              <w:rPr>
                <w:rFonts w:cstheme="minorHAnsi"/>
                <w:szCs w:val="24"/>
              </w:rPr>
            </w:pPr>
            <w:r w:rsidRPr="00A2230D">
              <w:rPr>
                <w:rFonts w:cstheme="minorHAnsi"/>
                <w:szCs w:val="24"/>
              </w:rPr>
              <w:t>1001</w:t>
            </w:r>
          </w:p>
        </w:tc>
        <w:tc>
          <w:tcPr>
            <w:tcW w:w="2126" w:type="dxa"/>
            <w:shd w:val="clear" w:color="auto" w:fill="auto"/>
          </w:tcPr>
          <w:p w14:paraId="372C0BB9" w14:textId="534326DE"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nota odsetkowa 4886/10149279/20170421</w:t>
            </w:r>
          </w:p>
        </w:tc>
        <w:tc>
          <w:tcPr>
            <w:tcW w:w="1276" w:type="dxa"/>
            <w:shd w:val="clear" w:color="auto" w:fill="auto"/>
          </w:tcPr>
          <w:p w14:paraId="2FCA963E" w14:textId="77777777" w:rsidR="005D11CC" w:rsidRPr="00A2230D" w:rsidRDefault="005D11CC" w:rsidP="00A2230D">
            <w:pPr>
              <w:spacing w:after="240"/>
              <w:rPr>
                <w:rFonts w:cstheme="minorHAnsi"/>
                <w:szCs w:val="24"/>
              </w:rPr>
            </w:pPr>
            <w:r w:rsidRPr="00A2230D">
              <w:rPr>
                <w:rFonts w:cstheme="minorHAnsi"/>
                <w:szCs w:val="24"/>
              </w:rPr>
              <w:t>PZ 1404</w:t>
            </w:r>
          </w:p>
        </w:tc>
        <w:tc>
          <w:tcPr>
            <w:tcW w:w="992" w:type="dxa"/>
            <w:shd w:val="clear" w:color="auto" w:fill="auto"/>
          </w:tcPr>
          <w:p w14:paraId="09F2A0CB" w14:textId="77777777" w:rsidR="005D11CC" w:rsidRPr="00A2230D" w:rsidRDefault="005D11CC" w:rsidP="00A2230D">
            <w:pPr>
              <w:spacing w:after="240"/>
              <w:rPr>
                <w:rFonts w:cstheme="minorHAnsi"/>
                <w:szCs w:val="24"/>
              </w:rPr>
            </w:pPr>
            <w:r w:rsidRPr="00A2230D">
              <w:rPr>
                <w:rFonts w:cstheme="minorHAnsi"/>
                <w:szCs w:val="24"/>
              </w:rPr>
              <w:t>1 374,02</w:t>
            </w:r>
          </w:p>
        </w:tc>
        <w:tc>
          <w:tcPr>
            <w:tcW w:w="1134" w:type="dxa"/>
            <w:shd w:val="clear" w:color="auto" w:fill="auto"/>
          </w:tcPr>
          <w:p w14:paraId="3C0F3E2C" w14:textId="77777777" w:rsidR="005D11CC" w:rsidRPr="00A2230D" w:rsidRDefault="005D11CC" w:rsidP="00A2230D">
            <w:pPr>
              <w:spacing w:after="240"/>
              <w:rPr>
                <w:rFonts w:cstheme="minorHAnsi"/>
                <w:szCs w:val="24"/>
              </w:rPr>
            </w:pPr>
            <w:r w:rsidRPr="00A2230D">
              <w:rPr>
                <w:rFonts w:cstheme="minorHAnsi"/>
                <w:szCs w:val="24"/>
              </w:rPr>
              <w:t>PW 504</w:t>
            </w:r>
          </w:p>
        </w:tc>
        <w:tc>
          <w:tcPr>
            <w:tcW w:w="1278" w:type="dxa"/>
            <w:shd w:val="clear" w:color="auto" w:fill="auto"/>
          </w:tcPr>
          <w:p w14:paraId="2FD10131" w14:textId="77777777" w:rsidR="005D11CC" w:rsidRPr="00A2230D" w:rsidRDefault="005D11CC" w:rsidP="00A2230D">
            <w:pPr>
              <w:spacing w:after="240"/>
              <w:rPr>
                <w:rFonts w:cstheme="minorHAnsi"/>
                <w:szCs w:val="24"/>
              </w:rPr>
            </w:pPr>
            <w:r w:rsidRPr="00A2230D">
              <w:rPr>
                <w:rFonts w:cstheme="minorHAnsi"/>
                <w:szCs w:val="24"/>
              </w:rPr>
              <w:t>29.12.2017</w:t>
            </w:r>
          </w:p>
        </w:tc>
        <w:tc>
          <w:tcPr>
            <w:tcW w:w="1096" w:type="dxa"/>
            <w:shd w:val="clear" w:color="auto" w:fill="auto"/>
          </w:tcPr>
          <w:p w14:paraId="00277B2A" w14:textId="77777777" w:rsidR="005D11CC" w:rsidRPr="00A2230D" w:rsidRDefault="005D11CC" w:rsidP="00A2230D">
            <w:pPr>
              <w:spacing w:after="240"/>
              <w:rPr>
                <w:rFonts w:cstheme="minorHAnsi"/>
                <w:szCs w:val="24"/>
              </w:rPr>
            </w:pPr>
            <w:r w:rsidRPr="00A2230D">
              <w:rPr>
                <w:rFonts w:cstheme="minorHAnsi"/>
                <w:szCs w:val="24"/>
              </w:rPr>
              <w:t>2017/224</w:t>
            </w:r>
          </w:p>
        </w:tc>
      </w:tr>
      <w:tr w:rsidR="005D11CC" w:rsidRPr="00A2230D" w14:paraId="48A4BEC1" w14:textId="77777777" w:rsidTr="004F558F">
        <w:tc>
          <w:tcPr>
            <w:tcW w:w="495" w:type="dxa"/>
            <w:shd w:val="clear" w:color="auto" w:fill="auto"/>
          </w:tcPr>
          <w:p w14:paraId="4A0B1411" w14:textId="77777777" w:rsidR="005D11CC" w:rsidRPr="00A2230D" w:rsidRDefault="005D11CC" w:rsidP="00A2230D">
            <w:pPr>
              <w:spacing w:after="240"/>
              <w:rPr>
                <w:rFonts w:cstheme="minorHAnsi"/>
                <w:szCs w:val="24"/>
              </w:rPr>
            </w:pPr>
            <w:r w:rsidRPr="00A2230D">
              <w:rPr>
                <w:rFonts w:cstheme="minorHAnsi"/>
                <w:szCs w:val="24"/>
              </w:rPr>
              <w:t>4</w:t>
            </w:r>
          </w:p>
        </w:tc>
        <w:tc>
          <w:tcPr>
            <w:tcW w:w="851" w:type="dxa"/>
            <w:shd w:val="clear" w:color="auto" w:fill="auto"/>
          </w:tcPr>
          <w:p w14:paraId="260DBE75" w14:textId="77777777" w:rsidR="005D11CC" w:rsidRPr="00A2230D" w:rsidRDefault="005D11CC" w:rsidP="00A2230D">
            <w:pPr>
              <w:spacing w:after="240"/>
              <w:rPr>
                <w:rFonts w:cstheme="minorHAnsi"/>
                <w:szCs w:val="24"/>
              </w:rPr>
            </w:pPr>
            <w:r w:rsidRPr="00A2230D">
              <w:rPr>
                <w:rFonts w:cstheme="minorHAnsi"/>
                <w:szCs w:val="24"/>
              </w:rPr>
              <w:t>1005</w:t>
            </w:r>
          </w:p>
        </w:tc>
        <w:tc>
          <w:tcPr>
            <w:tcW w:w="2126" w:type="dxa"/>
            <w:shd w:val="clear" w:color="auto" w:fill="auto"/>
          </w:tcPr>
          <w:p w14:paraId="78505FDF" w14:textId="6F82B8E1"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S.A. nota odsetkowa 0251</w:t>
            </w:r>
          </w:p>
        </w:tc>
        <w:tc>
          <w:tcPr>
            <w:tcW w:w="1276" w:type="dxa"/>
            <w:shd w:val="clear" w:color="auto" w:fill="auto"/>
          </w:tcPr>
          <w:p w14:paraId="3E7AF841" w14:textId="77777777" w:rsidR="005D11CC" w:rsidRPr="00A2230D" w:rsidRDefault="005D11CC" w:rsidP="00A2230D">
            <w:pPr>
              <w:spacing w:after="240"/>
              <w:rPr>
                <w:rFonts w:cstheme="minorHAnsi"/>
                <w:szCs w:val="24"/>
              </w:rPr>
            </w:pPr>
            <w:r w:rsidRPr="00A2230D">
              <w:rPr>
                <w:rFonts w:cstheme="minorHAnsi"/>
                <w:szCs w:val="24"/>
              </w:rPr>
              <w:t xml:space="preserve">PZ 3753 </w:t>
            </w:r>
          </w:p>
        </w:tc>
        <w:tc>
          <w:tcPr>
            <w:tcW w:w="992" w:type="dxa"/>
            <w:shd w:val="clear" w:color="auto" w:fill="auto"/>
          </w:tcPr>
          <w:p w14:paraId="0E92B467" w14:textId="77777777" w:rsidR="005D11CC" w:rsidRPr="00A2230D" w:rsidRDefault="005D11CC" w:rsidP="00A2230D">
            <w:pPr>
              <w:spacing w:after="240"/>
              <w:rPr>
                <w:rFonts w:cstheme="minorHAnsi"/>
                <w:szCs w:val="24"/>
              </w:rPr>
            </w:pPr>
            <w:r w:rsidRPr="00A2230D">
              <w:rPr>
                <w:rFonts w:cstheme="minorHAnsi"/>
                <w:szCs w:val="24"/>
              </w:rPr>
              <w:t>144,11</w:t>
            </w:r>
          </w:p>
        </w:tc>
        <w:tc>
          <w:tcPr>
            <w:tcW w:w="1134" w:type="dxa"/>
            <w:shd w:val="clear" w:color="auto" w:fill="auto"/>
          </w:tcPr>
          <w:p w14:paraId="2D1F7E47" w14:textId="77777777" w:rsidR="005D11CC" w:rsidRPr="00A2230D" w:rsidRDefault="005D11CC" w:rsidP="00A2230D">
            <w:pPr>
              <w:spacing w:after="240"/>
              <w:rPr>
                <w:rFonts w:cstheme="minorHAnsi"/>
                <w:szCs w:val="24"/>
              </w:rPr>
            </w:pPr>
            <w:r w:rsidRPr="00A2230D">
              <w:rPr>
                <w:rFonts w:cstheme="minorHAnsi"/>
                <w:szCs w:val="24"/>
              </w:rPr>
              <w:t>PW 493</w:t>
            </w:r>
          </w:p>
        </w:tc>
        <w:tc>
          <w:tcPr>
            <w:tcW w:w="1278" w:type="dxa"/>
            <w:shd w:val="clear" w:color="auto" w:fill="auto"/>
          </w:tcPr>
          <w:p w14:paraId="2C3C3FBD" w14:textId="77777777" w:rsidR="005D11CC" w:rsidRPr="00A2230D" w:rsidRDefault="005D11CC" w:rsidP="00A2230D">
            <w:pPr>
              <w:spacing w:after="240"/>
              <w:rPr>
                <w:rFonts w:cstheme="minorHAnsi"/>
                <w:szCs w:val="24"/>
              </w:rPr>
            </w:pPr>
            <w:r w:rsidRPr="00A2230D">
              <w:rPr>
                <w:rFonts w:cstheme="minorHAnsi"/>
                <w:szCs w:val="24"/>
              </w:rPr>
              <w:t>13.12.2017</w:t>
            </w:r>
          </w:p>
        </w:tc>
        <w:tc>
          <w:tcPr>
            <w:tcW w:w="1096" w:type="dxa"/>
            <w:shd w:val="clear" w:color="auto" w:fill="auto"/>
          </w:tcPr>
          <w:p w14:paraId="1E65F640" w14:textId="77777777" w:rsidR="005D11CC" w:rsidRPr="00A2230D" w:rsidRDefault="005D11CC" w:rsidP="00A2230D">
            <w:pPr>
              <w:spacing w:after="240"/>
              <w:rPr>
                <w:rFonts w:cstheme="minorHAnsi"/>
                <w:szCs w:val="24"/>
              </w:rPr>
            </w:pPr>
            <w:r w:rsidRPr="00A2230D">
              <w:rPr>
                <w:rFonts w:cstheme="minorHAnsi"/>
                <w:szCs w:val="24"/>
              </w:rPr>
              <w:t>2017/213</w:t>
            </w:r>
          </w:p>
        </w:tc>
      </w:tr>
      <w:tr w:rsidR="005D11CC" w:rsidRPr="00A2230D" w14:paraId="56F46A28" w14:textId="77777777" w:rsidTr="004F558F">
        <w:tc>
          <w:tcPr>
            <w:tcW w:w="495" w:type="dxa"/>
            <w:shd w:val="clear" w:color="auto" w:fill="auto"/>
          </w:tcPr>
          <w:p w14:paraId="7336D338" w14:textId="77777777" w:rsidR="005D11CC" w:rsidRPr="00A2230D" w:rsidRDefault="005D11CC" w:rsidP="00A2230D">
            <w:pPr>
              <w:spacing w:after="240"/>
              <w:rPr>
                <w:rFonts w:cstheme="minorHAnsi"/>
                <w:szCs w:val="24"/>
              </w:rPr>
            </w:pPr>
            <w:r w:rsidRPr="00A2230D">
              <w:rPr>
                <w:rFonts w:cstheme="minorHAnsi"/>
                <w:szCs w:val="24"/>
              </w:rPr>
              <w:t>5</w:t>
            </w:r>
          </w:p>
        </w:tc>
        <w:tc>
          <w:tcPr>
            <w:tcW w:w="851" w:type="dxa"/>
            <w:shd w:val="clear" w:color="auto" w:fill="auto"/>
          </w:tcPr>
          <w:p w14:paraId="1951F4C5" w14:textId="77777777" w:rsidR="005D11CC" w:rsidRPr="00A2230D" w:rsidRDefault="005D11CC" w:rsidP="00A2230D">
            <w:pPr>
              <w:spacing w:after="240"/>
              <w:rPr>
                <w:rFonts w:cstheme="minorHAnsi"/>
                <w:szCs w:val="24"/>
              </w:rPr>
            </w:pPr>
            <w:r w:rsidRPr="00A2230D">
              <w:rPr>
                <w:rFonts w:cstheme="minorHAnsi"/>
                <w:szCs w:val="24"/>
              </w:rPr>
              <w:t>4042</w:t>
            </w:r>
          </w:p>
        </w:tc>
        <w:tc>
          <w:tcPr>
            <w:tcW w:w="2126" w:type="dxa"/>
            <w:shd w:val="clear" w:color="auto" w:fill="auto"/>
          </w:tcPr>
          <w:p w14:paraId="7827F2EB" w14:textId="0E7CB9E2"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Sp. z o.o.</w:t>
            </w:r>
          </w:p>
        </w:tc>
        <w:tc>
          <w:tcPr>
            <w:tcW w:w="1276" w:type="dxa"/>
            <w:shd w:val="clear" w:color="auto" w:fill="auto"/>
          </w:tcPr>
          <w:p w14:paraId="2F9F1AE8" w14:textId="77777777" w:rsidR="005D11CC" w:rsidRPr="00A2230D" w:rsidRDefault="005D11CC" w:rsidP="00A2230D">
            <w:pPr>
              <w:spacing w:after="240"/>
              <w:rPr>
                <w:rFonts w:cstheme="minorHAnsi"/>
                <w:szCs w:val="24"/>
              </w:rPr>
            </w:pPr>
            <w:r w:rsidRPr="00A2230D">
              <w:rPr>
                <w:rFonts w:cstheme="minorHAnsi"/>
                <w:szCs w:val="24"/>
              </w:rPr>
              <w:t>PZ 990</w:t>
            </w:r>
          </w:p>
        </w:tc>
        <w:tc>
          <w:tcPr>
            <w:tcW w:w="992" w:type="dxa"/>
            <w:shd w:val="clear" w:color="auto" w:fill="auto"/>
          </w:tcPr>
          <w:p w14:paraId="05D801BD" w14:textId="77777777" w:rsidR="005D11CC" w:rsidRPr="00A2230D" w:rsidRDefault="005D11CC" w:rsidP="00A2230D">
            <w:pPr>
              <w:spacing w:after="240"/>
              <w:rPr>
                <w:rFonts w:cstheme="minorHAnsi"/>
                <w:szCs w:val="24"/>
              </w:rPr>
            </w:pPr>
            <w:r w:rsidRPr="00A2230D">
              <w:rPr>
                <w:rFonts w:cstheme="minorHAnsi"/>
                <w:szCs w:val="24"/>
              </w:rPr>
              <w:t>638,38</w:t>
            </w:r>
          </w:p>
        </w:tc>
        <w:tc>
          <w:tcPr>
            <w:tcW w:w="1134" w:type="dxa"/>
            <w:shd w:val="clear" w:color="auto" w:fill="auto"/>
          </w:tcPr>
          <w:p w14:paraId="4AC75FC4" w14:textId="77777777" w:rsidR="005D11CC" w:rsidRPr="00A2230D" w:rsidRDefault="005D11CC" w:rsidP="00A2230D">
            <w:pPr>
              <w:spacing w:after="240"/>
              <w:rPr>
                <w:rFonts w:cstheme="minorHAnsi"/>
                <w:szCs w:val="24"/>
              </w:rPr>
            </w:pPr>
            <w:r w:rsidRPr="00A2230D">
              <w:rPr>
                <w:rFonts w:cstheme="minorHAnsi"/>
                <w:szCs w:val="24"/>
              </w:rPr>
              <w:t>PW 470</w:t>
            </w:r>
          </w:p>
        </w:tc>
        <w:tc>
          <w:tcPr>
            <w:tcW w:w="1278" w:type="dxa"/>
            <w:shd w:val="clear" w:color="auto" w:fill="auto"/>
          </w:tcPr>
          <w:p w14:paraId="5DB1AD34"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044E9D47" w14:textId="77777777" w:rsidR="005D11CC" w:rsidRPr="00A2230D" w:rsidRDefault="005D11CC" w:rsidP="00A2230D">
            <w:pPr>
              <w:spacing w:after="240"/>
              <w:rPr>
                <w:rFonts w:cstheme="minorHAnsi"/>
                <w:szCs w:val="24"/>
              </w:rPr>
            </w:pPr>
            <w:r w:rsidRPr="00A2230D">
              <w:rPr>
                <w:rFonts w:cstheme="minorHAnsi"/>
                <w:szCs w:val="24"/>
              </w:rPr>
              <w:t>2017/118</w:t>
            </w:r>
          </w:p>
        </w:tc>
      </w:tr>
      <w:tr w:rsidR="005D11CC" w:rsidRPr="00A2230D" w14:paraId="6C07CD7A" w14:textId="77777777" w:rsidTr="004F558F">
        <w:tc>
          <w:tcPr>
            <w:tcW w:w="495" w:type="dxa"/>
            <w:shd w:val="clear" w:color="auto" w:fill="auto"/>
          </w:tcPr>
          <w:p w14:paraId="799977AA" w14:textId="77777777" w:rsidR="005D11CC" w:rsidRPr="00A2230D" w:rsidRDefault="005D11CC" w:rsidP="00A2230D">
            <w:pPr>
              <w:spacing w:after="240"/>
              <w:rPr>
                <w:rFonts w:cstheme="minorHAnsi"/>
                <w:szCs w:val="24"/>
              </w:rPr>
            </w:pPr>
            <w:r w:rsidRPr="00A2230D">
              <w:rPr>
                <w:rFonts w:cstheme="minorHAnsi"/>
                <w:szCs w:val="24"/>
              </w:rPr>
              <w:t>6</w:t>
            </w:r>
          </w:p>
        </w:tc>
        <w:tc>
          <w:tcPr>
            <w:tcW w:w="851" w:type="dxa"/>
            <w:shd w:val="clear" w:color="auto" w:fill="auto"/>
          </w:tcPr>
          <w:p w14:paraId="0F90AD9F" w14:textId="77777777" w:rsidR="005D11CC" w:rsidRPr="00A2230D" w:rsidRDefault="005D11CC" w:rsidP="00A2230D">
            <w:pPr>
              <w:spacing w:after="240"/>
              <w:rPr>
                <w:rFonts w:cstheme="minorHAnsi"/>
                <w:szCs w:val="24"/>
              </w:rPr>
            </w:pPr>
            <w:r w:rsidRPr="00A2230D">
              <w:rPr>
                <w:rFonts w:cstheme="minorHAnsi"/>
                <w:szCs w:val="24"/>
              </w:rPr>
              <w:t>4042</w:t>
            </w:r>
          </w:p>
        </w:tc>
        <w:tc>
          <w:tcPr>
            <w:tcW w:w="2126" w:type="dxa"/>
            <w:shd w:val="clear" w:color="auto" w:fill="auto"/>
          </w:tcPr>
          <w:p w14:paraId="3C615FCA" w14:textId="60C5458C"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Sp. z o.o. nota odsetkowa 5332/PL100000621/20170713</w:t>
            </w:r>
          </w:p>
        </w:tc>
        <w:tc>
          <w:tcPr>
            <w:tcW w:w="1276" w:type="dxa"/>
            <w:shd w:val="clear" w:color="auto" w:fill="auto"/>
          </w:tcPr>
          <w:p w14:paraId="7EA4969B" w14:textId="77777777" w:rsidR="005D11CC" w:rsidRPr="00A2230D" w:rsidRDefault="005D11CC" w:rsidP="00A2230D">
            <w:pPr>
              <w:spacing w:after="240"/>
              <w:rPr>
                <w:rFonts w:cstheme="minorHAnsi"/>
                <w:szCs w:val="24"/>
              </w:rPr>
            </w:pPr>
            <w:r w:rsidRPr="00A2230D">
              <w:rPr>
                <w:rFonts w:cstheme="minorHAnsi"/>
                <w:szCs w:val="24"/>
              </w:rPr>
              <w:t xml:space="preserve">PZ 2196 </w:t>
            </w:r>
          </w:p>
        </w:tc>
        <w:tc>
          <w:tcPr>
            <w:tcW w:w="992" w:type="dxa"/>
            <w:shd w:val="clear" w:color="auto" w:fill="auto"/>
          </w:tcPr>
          <w:p w14:paraId="0B32AA6E" w14:textId="77777777" w:rsidR="005D11CC" w:rsidRPr="00A2230D" w:rsidRDefault="005D11CC" w:rsidP="00A2230D">
            <w:pPr>
              <w:spacing w:after="240"/>
              <w:rPr>
                <w:rFonts w:cstheme="minorHAnsi"/>
                <w:szCs w:val="24"/>
              </w:rPr>
            </w:pPr>
            <w:r w:rsidRPr="00A2230D">
              <w:rPr>
                <w:rFonts w:cstheme="minorHAnsi"/>
                <w:szCs w:val="24"/>
              </w:rPr>
              <w:t>562,83</w:t>
            </w:r>
          </w:p>
        </w:tc>
        <w:tc>
          <w:tcPr>
            <w:tcW w:w="1134" w:type="dxa"/>
            <w:shd w:val="clear" w:color="auto" w:fill="auto"/>
          </w:tcPr>
          <w:p w14:paraId="31C0E3A7" w14:textId="77777777" w:rsidR="005D11CC" w:rsidRPr="00A2230D" w:rsidRDefault="005D11CC" w:rsidP="00A2230D">
            <w:pPr>
              <w:spacing w:after="240"/>
              <w:rPr>
                <w:rFonts w:cstheme="minorHAnsi"/>
                <w:szCs w:val="24"/>
              </w:rPr>
            </w:pPr>
            <w:r w:rsidRPr="00A2230D">
              <w:rPr>
                <w:rFonts w:cstheme="minorHAnsi"/>
                <w:szCs w:val="24"/>
              </w:rPr>
              <w:t>PW 047</w:t>
            </w:r>
          </w:p>
        </w:tc>
        <w:tc>
          <w:tcPr>
            <w:tcW w:w="1278" w:type="dxa"/>
            <w:shd w:val="clear" w:color="auto" w:fill="auto"/>
          </w:tcPr>
          <w:p w14:paraId="4FEA3F28"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6885B1ED" w14:textId="77777777" w:rsidR="005D11CC" w:rsidRPr="00A2230D" w:rsidRDefault="005D11CC" w:rsidP="00A2230D">
            <w:pPr>
              <w:spacing w:after="240"/>
              <w:rPr>
                <w:rFonts w:cstheme="minorHAnsi"/>
                <w:szCs w:val="24"/>
              </w:rPr>
            </w:pPr>
            <w:r w:rsidRPr="00A2230D">
              <w:rPr>
                <w:rFonts w:cstheme="minorHAnsi"/>
                <w:szCs w:val="24"/>
              </w:rPr>
              <w:t>118/2017</w:t>
            </w:r>
          </w:p>
        </w:tc>
      </w:tr>
      <w:tr w:rsidR="005D11CC" w:rsidRPr="00A2230D" w14:paraId="282F4C1A" w14:textId="77777777" w:rsidTr="004F558F">
        <w:tc>
          <w:tcPr>
            <w:tcW w:w="495" w:type="dxa"/>
            <w:shd w:val="clear" w:color="auto" w:fill="auto"/>
          </w:tcPr>
          <w:p w14:paraId="0262AF3F" w14:textId="77777777" w:rsidR="005D11CC" w:rsidRPr="00A2230D" w:rsidRDefault="005D11CC" w:rsidP="00A2230D">
            <w:pPr>
              <w:spacing w:after="240"/>
              <w:rPr>
                <w:rFonts w:cstheme="minorHAnsi"/>
                <w:szCs w:val="24"/>
              </w:rPr>
            </w:pPr>
            <w:r w:rsidRPr="00A2230D">
              <w:rPr>
                <w:rFonts w:cstheme="minorHAnsi"/>
                <w:szCs w:val="24"/>
              </w:rPr>
              <w:t>7</w:t>
            </w:r>
          </w:p>
        </w:tc>
        <w:tc>
          <w:tcPr>
            <w:tcW w:w="851" w:type="dxa"/>
            <w:shd w:val="clear" w:color="auto" w:fill="auto"/>
          </w:tcPr>
          <w:p w14:paraId="1EE9A2FC" w14:textId="77777777" w:rsidR="005D11CC" w:rsidRPr="00A2230D" w:rsidRDefault="005D11CC" w:rsidP="00A2230D">
            <w:pPr>
              <w:spacing w:after="240"/>
              <w:rPr>
                <w:rFonts w:cstheme="minorHAnsi"/>
                <w:szCs w:val="24"/>
              </w:rPr>
            </w:pPr>
            <w:r w:rsidRPr="00A2230D">
              <w:rPr>
                <w:rFonts w:cstheme="minorHAnsi"/>
                <w:szCs w:val="24"/>
              </w:rPr>
              <w:t>4042</w:t>
            </w:r>
          </w:p>
        </w:tc>
        <w:tc>
          <w:tcPr>
            <w:tcW w:w="2126" w:type="dxa"/>
            <w:shd w:val="clear" w:color="auto" w:fill="auto"/>
          </w:tcPr>
          <w:p w14:paraId="041E5FA4" w14:textId="183ED8DD"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xml:space="preserve"> Sp. z o.o. nota odsetkowa 5391/PL10000621</w:t>
            </w:r>
          </w:p>
        </w:tc>
        <w:tc>
          <w:tcPr>
            <w:tcW w:w="1276" w:type="dxa"/>
            <w:shd w:val="clear" w:color="auto" w:fill="auto"/>
          </w:tcPr>
          <w:p w14:paraId="1C47C2A3" w14:textId="77777777" w:rsidR="005D11CC" w:rsidRPr="00A2230D" w:rsidRDefault="005D11CC" w:rsidP="00A2230D">
            <w:pPr>
              <w:spacing w:after="240"/>
              <w:rPr>
                <w:rFonts w:cstheme="minorHAnsi"/>
                <w:szCs w:val="24"/>
              </w:rPr>
            </w:pPr>
            <w:r w:rsidRPr="00A2230D">
              <w:rPr>
                <w:rFonts w:cstheme="minorHAnsi"/>
                <w:szCs w:val="24"/>
              </w:rPr>
              <w:t>PZ 2188</w:t>
            </w:r>
          </w:p>
        </w:tc>
        <w:tc>
          <w:tcPr>
            <w:tcW w:w="992" w:type="dxa"/>
            <w:shd w:val="clear" w:color="auto" w:fill="auto"/>
          </w:tcPr>
          <w:p w14:paraId="0802B991" w14:textId="77777777" w:rsidR="005D11CC" w:rsidRPr="00A2230D" w:rsidRDefault="005D11CC" w:rsidP="00A2230D">
            <w:pPr>
              <w:spacing w:after="240"/>
              <w:rPr>
                <w:rFonts w:cstheme="minorHAnsi"/>
                <w:szCs w:val="24"/>
              </w:rPr>
            </w:pPr>
            <w:r w:rsidRPr="00A2230D">
              <w:rPr>
                <w:rFonts w:cstheme="minorHAnsi"/>
                <w:szCs w:val="24"/>
              </w:rPr>
              <w:t>274,32</w:t>
            </w:r>
          </w:p>
        </w:tc>
        <w:tc>
          <w:tcPr>
            <w:tcW w:w="1134" w:type="dxa"/>
            <w:shd w:val="clear" w:color="auto" w:fill="auto"/>
          </w:tcPr>
          <w:p w14:paraId="6B9594B0" w14:textId="77777777" w:rsidR="005D11CC" w:rsidRPr="00A2230D" w:rsidRDefault="005D11CC" w:rsidP="00A2230D">
            <w:pPr>
              <w:spacing w:after="240"/>
              <w:rPr>
                <w:rFonts w:cstheme="minorHAnsi"/>
                <w:szCs w:val="24"/>
              </w:rPr>
            </w:pPr>
            <w:r w:rsidRPr="00A2230D">
              <w:rPr>
                <w:rFonts w:cstheme="minorHAnsi"/>
                <w:szCs w:val="24"/>
              </w:rPr>
              <w:t>PW 047</w:t>
            </w:r>
          </w:p>
        </w:tc>
        <w:tc>
          <w:tcPr>
            <w:tcW w:w="1278" w:type="dxa"/>
            <w:shd w:val="clear" w:color="auto" w:fill="auto"/>
          </w:tcPr>
          <w:p w14:paraId="647619CC"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21C89CAD" w14:textId="77777777" w:rsidR="005D11CC" w:rsidRPr="00A2230D" w:rsidRDefault="005D11CC" w:rsidP="00A2230D">
            <w:pPr>
              <w:spacing w:after="240"/>
              <w:rPr>
                <w:rFonts w:cstheme="minorHAnsi"/>
                <w:szCs w:val="24"/>
              </w:rPr>
            </w:pPr>
            <w:r w:rsidRPr="00A2230D">
              <w:rPr>
                <w:rFonts w:cstheme="minorHAnsi"/>
                <w:szCs w:val="24"/>
              </w:rPr>
              <w:t>118/2017</w:t>
            </w:r>
          </w:p>
        </w:tc>
      </w:tr>
      <w:tr w:rsidR="005D11CC" w:rsidRPr="00A2230D" w14:paraId="77C57BC6" w14:textId="77777777" w:rsidTr="004F558F">
        <w:tc>
          <w:tcPr>
            <w:tcW w:w="495" w:type="dxa"/>
            <w:shd w:val="clear" w:color="auto" w:fill="auto"/>
          </w:tcPr>
          <w:p w14:paraId="39873E36" w14:textId="77777777" w:rsidR="005D11CC" w:rsidRPr="00A2230D" w:rsidRDefault="005D11CC" w:rsidP="00A2230D">
            <w:pPr>
              <w:spacing w:after="240"/>
              <w:rPr>
                <w:rFonts w:cstheme="minorHAnsi"/>
                <w:szCs w:val="24"/>
              </w:rPr>
            </w:pPr>
            <w:r w:rsidRPr="00A2230D">
              <w:rPr>
                <w:rFonts w:cstheme="minorHAnsi"/>
                <w:szCs w:val="24"/>
              </w:rPr>
              <w:t>8</w:t>
            </w:r>
          </w:p>
        </w:tc>
        <w:tc>
          <w:tcPr>
            <w:tcW w:w="851" w:type="dxa"/>
            <w:shd w:val="clear" w:color="auto" w:fill="auto"/>
          </w:tcPr>
          <w:p w14:paraId="146A835F" w14:textId="77777777" w:rsidR="005D11CC" w:rsidRPr="00A2230D" w:rsidRDefault="005D11CC" w:rsidP="00A2230D">
            <w:pPr>
              <w:spacing w:after="240"/>
              <w:rPr>
                <w:rFonts w:cstheme="minorHAnsi"/>
                <w:szCs w:val="24"/>
              </w:rPr>
            </w:pPr>
            <w:r w:rsidRPr="00A2230D">
              <w:rPr>
                <w:rFonts w:cstheme="minorHAnsi"/>
                <w:szCs w:val="24"/>
              </w:rPr>
              <w:t>D573</w:t>
            </w:r>
          </w:p>
        </w:tc>
        <w:tc>
          <w:tcPr>
            <w:tcW w:w="2126" w:type="dxa"/>
            <w:shd w:val="clear" w:color="auto" w:fill="auto"/>
          </w:tcPr>
          <w:p w14:paraId="553EA09D" w14:textId="2663C4EB" w:rsidR="005D11CC" w:rsidRPr="00A2230D" w:rsidRDefault="009C7065" w:rsidP="00A2230D">
            <w:pPr>
              <w:spacing w:after="240"/>
              <w:rPr>
                <w:rFonts w:cstheme="minorHAnsi"/>
                <w:szCs w:val="24"/>
              </w:rPr>
            </w:pPr>
            <w:r w:rsidRPr="00A2230D">
              <w:rPr>
                <w:rFonts w:cstheme="minorHAnsi"/>
                <w:szCs w:val="24"/>
              </w:rPr>
              <w:t xml:space="preserve">(...) </w:t>
            </w:r>
          </w:p>
        </w:tc>
        <w:tc>
          <w:tcPr>
            <w:tcW w:w="1276" w:type="dxa"/>
            <w:shd w:val="clear" w:color="auto" w:fill="auto"/>
          </w:tcPr>
          <w:p w14:paraId="5EA47D5A" w14:textId="77777777" w:rsidR="005D11CC" w:rsidRPr="00A2230D" w:rsidRDefault="005D11CC" w:rsidP="00A2230D">
            <w:pPr>
              <w:spacing w:after="240"/>
              <w:rPr>
                <w:rFonts w:cstheme="minorHAnsi"/>
                <w:szCs w:val="24"/>
              </w:rPr>
            </w:pPr>
            <w:r w:rsidRPr="00A2230D">
              <w:rPr>
                <w:rFonts w:cstheme="minorHAnsi"/>
                <w:szCs w:val="24"/>
              </w:rPr>
              <w:t>PO 410</w:t>
            </w:r>
          </w:p>
        </w:tc>
        <w:tc>
          <w:tcPr>
            <w:tcW w:w="992" w:type="dxa"/>
            <w:shd w:val="clear" w:color="auto" w:fill="auto"/>
          </w:tcPr>
          <w:p w14:paraId="6769C920" w14:textId="77777777" w:rsidR="005D11CC" w:rsidRPr="00A2230D" w:rsidRDefault="005D11CC" w:rsidP="00A2230D">
            <w:pPr>
              <w:spacing w:after="240"/>
              <w:rPr>
                <w:rFonts w:cstheme="minorHAnsi"/>
                <w:szCs w:val="24"/>
              </w:rPr>
            </w:pPr>
            <w:r w:rsidRPr="00A2230D">
              <w:rPr>
                <w:rFonts w:cstheme="minorHAnsi"/>
                <w:szCs w:val="24"/>
              </w:rPr>
              <w:t>32,70</w:t>
            </w:r>
          </w:p>
        </w:tc>
        <w:tc>
          <w:tcPr>
            <w:tcW w:w="1134" w:type="dxa"/>
            <w:shd w:val="clear" w:color="auto" w:fill="auto"/>
          </w:tcPr>
          <w:p w14:paraId="6055ABE3" w14:textId="77777777" w:rsidR="005D11CC" w:rsidRPr="00A2230D" w:rsidRDefault="005D11CC" w:rsidP="00A2230D">
            <w:pPr>
              <w:spacing w:after="240"/>
              <w:rPr>
                <w:rFonts w:cstheme="minorHAnsi"/>
                <w:szCs w:val="24"/>
              </w:rPr>
            </w:pPr>
            <w:r w:rsidRPr="00A2230D">
              <w:rPr>
                <w:rFonts w:cstheme="minorHAnsi"/>
                <w:szCs w:val="24"/>
              </w:rPr>
              <w:t>PW 425</w:t>
            </w:r>
          </w:p>
        </w:tc>
        <w:tc>
          <w:tcPr>
            <w:tcW w:w="1278" w:type="dxa"/>
            <w:shd w:val="clear" w:color="auto" w:fill="auto"/>
          </w:tcPr>
          <w:p w14:paraId="51B00672" w14:textId="77777777" w:rsidR="005D11CC" w:rsidRPr="00A2230D" w:rsidRDefault="005D11CC" w:rsidP="00A2230D">
            <w:pPr>
              <w:spacing w:after="240"/>
              <w:rPr>
                <w:rFonts w:cstheme="minorHAnsi"/>
                <w:szCs w:val="24"/>
              </w:rPr>
            </w:pPr>
            <w:r w:rsidRPr="00A2230D">
              <w:rPr>
                <w:rFonts w:cstheme="minorHAnsi"/>
                <w:szCs w:val="24"/>
              </w:rPr>
              <w:t>13.11.2017</w:t>
            </w:r>
          </w:p>
        </w:tc>
        <w:tc>
          <w:tcPr>
            <w:tcW w:w="1096" w:type="dxa"/>
            <w:shd w:val="clear" w:color="auto" w:fill="auto"/>
          </w:tcPr>
          <w:p w14:paraId="68F41B3A" w14:textId="77777777" w:rsidR="005D11CC" w:rsidRPr="00A2230D" w:rsidRDefault="005D11CC" w:rsidP="00A2230D">
            <w:pPr>
              <w:spacing w:after="240"/>
              <w:rPr>
                <w:rFonts w:cstheme="minorHAnsi"/>
                <w:szCs w:val="24"/>
              </w:rPr>
            </w:pPr>
            <w:r w:rsidRPr="00A2230D">
              <w:rPr>
                <w:rFonts w:cstheme="minorHAnsi"/>
                <w:szCs w:val="24"/>
              </w:rPr>
              <w:t>2017/192</w:t>
            </w:r>
          </w:p>
        </w:tc>
      </w:tr>
      <w:tr w:rsidR="005D11CC" w:rsidRPr="00A2230D" w14:paraId="79704727" w14:textId="77777777" w:rsidTr="004F558F">
        <w:tc>
          <w:tcPr>
            <w:tcW w:w="495" w:type="dxa"/>
            <w:shd w:val="clear" w:color="auto" w:fill="auto"/>
          </w:tcPr>
          <w:p w14:paraId="6E2A56DC" w14:textId="77777777" w:rsidR="005D11CC" w:rsidRPr="00A2230D" w:rsidRDefault="005D11CC" w:rsidP="00A2230D">
            <w:pPr>
              <w:spacing w:after="240"/>
              <w:rPr>
                <w:rFonts w:cstheme="minorHAnsi"/>
                <w:szCs w:val="24"/>
              </w:rPr>
            </w:pPr>
            <w:r w:rsidRPr="00A2230D">
              <w:rPr>
                <w:rFonts w:cstheme="minorHAnsi"/>
                <w:szCs w:val="24"/>
              </w:rPr>
              <w:t>9</w:t>
            </w:r>
          </w:p>
        </w:tc>
        <w:tc>
          <w:tcPr>
            <w:tcW w:w="851" w:type="dxa"/>
            <w:shd w:val="clear" w:color="auto" w:fill="auto"/>
          </w:tcPr>
          <w:p w14:paraId="6953208B" w14:textId="77777777" w:rsidR="005D11CC" w:rsidRPr="00A2230D" w:rsidRDefault="005D11CC" w:rsidP="00A2230D">
            <w:pPr>
              <w:spacing w:after="240"/>
              <w:rPr>
                <w:rFonts w:cstheme="minorHAnsi"/>
                <w:szCs w:val="24"/>
              </w:rPr>
            </w:pPr>
            <w:r w:rsidRPr="00A2230D">
              <w:rPr>
                <w:rFonts w:cstheme="minorHAnsi"/>
                <w:szCs w:val="24"/>
              </w:rPr>
              <w:t>D573</w:t>
            </w:r>
          </w:p>
        </w:tc>
        <w:tc>
          <w:tcPr>
            <w:tcW w:w="2126" w:type="dxa"/>
            <w:shd w:val="clear" w:color="auto" w:fill="auto"/>
          </w:tcPr>
          <w:p w14:paraId="3514609E" w14:textId="24484F3E" w:rsidR="005D11CC" w:rsidRPr="00A2230D" w:rsidRDefault="009C7065" w:rsidP="00A2230D">
            <w:pPr>
              <w:spacing w:after="240"/>
              <w:rPr>
                <w:rFonts w:cstheme="minorHAnsi"/>
                <w:szCs w:val="24"/>
              </w:rPr>
            </w:pPr>
            <w:r w:rsidRPr="00A2230D">
              <w:rPr>
                <w:rFonts w:cstheme="minorHAnsi"/>
                <w:szCs w:val="24"/>
              </w:rPr>
              <w:t xml:space="preserve">(...) </w:t>
            </w:r>
            <w:r w:rsidR="005D11CC" w:rsidRPr="00A2230D">
              <w:rPr>
                <w:rFonts w:cstheme="minorHAnsi"/>
                <w:szCs w:val="24"/>
              </w:rPr>
              <w:t>. LTD nakaz zapłaty</w:t>
            </w:r>
          </w:p>
        </w:tc>
        <w:tc>
          <w:tcPr>
            <w:tcW w:w="1276" w:type="dxa"/>
            <w:shd w:val="clear" w:color="auto" w:fill="auto"/>
          </w:tcPr>
          <w:p w14:paraId="69CB6B5B" w14:textId="77777777" w:rsidR="005D11CC" w:rsidRPr="00A2230D" w:rsidRDefault="005D11CC" w:rsidP="00A2230D">
            <w:pPr>
              <w:spacing w:after="240"/>
              <w:rPr>
                <w:rFonts w:cstheme="minorHAnsi"/>
                <w:szCs w:val="24"/>
              </w:rPr>
            </w:pPr>
            <w:r w:rsidRPr="00A2230D">
              <w:rPr>
                <w:rFonts w:cstheme="minorHAnsi"/>
                <w:szCs w:val="24"/>
              </w:rPr>
              <w:t>PZ 3165</w:t>
            </w:r>
          </w:p>
        </w:tc>
        <w:tc>
          <w:tcPr>
            <w:tcW w:w="992" w:type="dxa"/>
            <w:shd w:val="clear" w:color="auto" w:fill="auto"/>
          </w:tcPr>
          <w:p w14:paraId="3BE279B8" w14:textId="77777777" w:rsidR="005D11CC" w:rsidRPr="00A2230D" w:rsidRDefault="005D11CC" w:rsidP="00A2230D">
            <w:pPr>
              <w:spacing w:after="240"/>
              <w:rPr>
                <w:rFonts w:cstheme="minorHAnsi"/>
                <w:szCs w:val="24"/>
              </w:rPr>
            </w:pPr>
            <w:r w:rsidRPr="00A2230D">
              <w:rPr>
                <w:rFonts w:cstheme="minorHAnsi"/>
                <w:szCs w:val="24"/>
              </w:rPr>
              <w:t>156,10</w:t>
            </w:r>
          </w:p>
          <w:p w14:paraId="7A6464C0" w14:textId="77777777" w:rsidR="005D11CC" w:rsidRPr="00A2230D" w:rsidRDefault="005D11CC" w:rsidP="00A2230D">
            <w:pPr>
              <w:spacing w:after="240"/>
              <w:rPr>
                <w:rFonts w:cstheme="minorHAnsi"/>
                <w:szCs w:val="24"/>
              </w:rPr>
            </w:pPr>
            <w:r w:rsidRPr="00A2230D">
              <w:rPr>
                <w:rFonts w:cstheme="minorHAnsi"/>
                <w:szCs w:val="24"/>
              </w:rPr>
              <w:t>30,24</w:t>
            </w:r>
          </w:p>
        </w:tc>
        <w:tc>
          <w:tcPr>
            <w:tcW w:w="1134" w:type="dxa"/>
            <w:shd w:val="clear" w:color="auto" w:fill="auto"/>
          </w:tcPr>
          <w:p w14:paraId="787A22F1" w14:textId="77777777" w:rsidR="005D11CC" w:rsidRPr="00A2230D" w:rsidRDefault="005D11CC" w:rsidP="00A2230D">
            <w:pPr>
              <w:spacing w:after="240"/>
              <w:rPr>
                <w:rFonts w:cstheme="minorHAnsi"/>
                <w:szCs w:val="24"/>
              </w:rPr>
            </w:pPr>
            <w:r w:rsidRPr="00A2230D">
              <w:rPr>
                <w:rFonts w:cstheme="minorHAnsi"/>
                <w:szCs w:val="24"/>
              </w:rPr>
              <w:t>PW 460</w:t>
            </w:r>
          </w:p>
          <w:p w14:paraId="009B67DF" w14:textId="77777777" w:rsidR="005D11CC" w:rsidRPr="00A2230D" w:rsidRDefault="005D11CC" w:rsidP="00A2230D">
            <w:pPr>
              <w:spacing w:after="240"/>
              <w:rPr>
                <w:rFonts w:cstheme="minorHAnsi"/>
                <w:szCs w:val="24"/>
              </w:rPr>
            </w:pPr>
            <w:r w:rsidRPr="00A2230D">
              <w:rPr>
                <w:rFonts w:cstheme="minorHAnsi"/>
                <w:szCs w:val="24"/>
              </w:rPr>
              <w:t>PW 373</w:t>
            </w:r>
          </w:p>
        </w:tc>
        <w:tc>
          <w:tcPr>
            <w:tcW w:w="1278" w:type="dxa"/>
            <w:shd w:val="clear" w:color="auto" w:fill="auto"/>
          </w:tcPr>
          <w:p w14:paraId="64EC9446" w14:textId="77777777" w:rsidR="005D11CC" w:rsidRPr="00A2230D" w:rsidRDefault="005D11CC" w:rsidP="00A2230D">
            <w:pPr>
              <w:spacing w:after="240"/>
              <w:rPr>
                <w:rFonts w:cstheme="minorHAnsi"/>
                <w:szCs w:val="24"/>
              </w:rPr>
            </w:pPr>
            <w:r w:rsidRPr="00A2230D">
              <w:rPr>
                <w:rFonts w:cstheme="minorHAnsi"/>
                <w:szCs w:val="24"/>
              </w:rPr>
              <w:t>13.11.2017</w:t>
            </w:r>
          </w:p>
          <w:p w14:paraId="63013F75" w14:textId="77777777" w:rsidR="005D11CC" w:rsidRPr="00A2230D" w:rsidRDefault="005D11CC" w:rsidP="00A2230D">
            <w:pPr>
              <w:spacing w:after="240"/>
              <w:rPr>
                <w:rFonts w:cstheme="minorHAnsi"/>
                <w:szCs w:val="24"/>
              </w:rPr>
            </w:pPr>
            <w:r w:rsidRPr="00A2230D">
              <w:rPr>
                <w:rFonts w:cstheme="minorHAnsi"/>
                <w:szCs w:val="24"/>
              </w:rPr>
              <w:t>04.10.2017</w:t>
            </w:r>
          </w:p>
        </w:tc>
        <w:tc>
          <w:tcPr>
            <w:tcW w:w="1096" w:type="dxa"/>
            <w:shd w:val="clear" w:color="auto" w:fill="auto"/>
          </w:tcPr>
          <w:p w14:paraId="41EC64BD" w14:textId="77777777" w:rsidR="005D11CC" w:rsidRPr="00A2230D" w:rsidRDefault="005D11CC" w:rsidP="00A2230D">
            <w:pPr>
              <w:spacing w:after="240"/>
              <w:rPr>
                <w:rFonts w:cstheme="minorHAnsi"/>
                <w:szCs w:val="24"/>
              </w:rPr>
            </w:pPr>
            <w:r w:rsidRPr="00A2230D">
              <w:rPr>
                <w:rFonts w:cstheme="minorHAnsi"/>
                <w:szCs w:val="24"/>
              </w:rPr>
              <w:t>108/2017</w:t>
            </w:r>
          </w:p>
          <w:p w14:paraId="24E17C74" w14:textId="77777777" w:rsidR="005D11CC" w:rsidRPr="00A2230D" w:rsidRDefault="005D11CC" w:rsidP="00A2230D">
            <w:pPr>
              <w:spacing w:after="240"/>
              <w:rPr>
                <w:rFonts w:cstheme="minorHAnsi"/>
                <w:szCs w:val="24"/>
              </w:rPr>
            </w:pPr>
            <w:r w:rsidRPr="00A2230D">
              <w:rPr>
                <w:rFonts w:cstheme="minorHAnsi"/>
                <w:szCs w:val="24"/>
              </w:rPr>
              <w:t>2017/169</w:t>
            </w:r>
          </w:p>
        </w:tc>
      </w:tr>
      <w:tr w:rsidR="005D11CC" w:rsidRPr="00A2230D" w14:paraId="6D21EBBD" w14:textId="77777777" w:rsidTr="004F558F">
        <w:tc>
          <w:tcPr>
            <w:tcW w:w="495" w:type="dxa"/>
            <w:shd w:val="clear" w:color="auto" w:fill="auto"/>
          </w:tcPr>
          <w:p w14:paraId="63669B47" w14:textId="77777777" w:rsidR="005D11CC" w:rsidRPr="00A2230D" w:rsidRDefault="005D11CC" w:rsidP="00A2230D">
            <w:pPr>
              <w:spacing w:after="240"/>
              <w:rPr>
                <w:rFonts w:cstheme="minorHAnsi"/>
                <w:szCs w:val="24"/>
              </w:rPr>
            </w:pPr>
            <w:r w:rsidRPr="00A2230D">
              <w:rPr>
                <w:rFonts w:cstheme="minorHAnsi"/>
                <w:szCs w:val="24"/>
              </w:rPr>
              <w:t>10</w:t>
            </w:r>
          </w:p>
        </w:tc>
        <w:tc>
          <w:tcPr>
            <w:tcW w:w="851" w:type="dxa"/>
            <w:shd w:val="clear" w:color="auto" w:fill="auto"/>
          </w:tcPr>
          <w:p w14:paraId="725FD339" w14:textId="77777777" w:rsidR="005D11CC" w:rsidRPr="00A2230D" w:rsidRDefault="005D11CC" w:rsidP="00A2230D">
            <w:pPr>
              <w:spacing w:after="240"/>
              <w:rPr>
                <w:rFonts w:cstheme="minorHAnsi"/>
                <w:szCs w:val="24"/>
              </w:rPr>
            </w:pPr>
            <w:r w:rsidRPr="00A2230D">
              <w:rPr>
                <w:rFonts w:cstheme="minorHAnsi"/>
                <w:szCs w:val="24"/>
              </w:rPr>
              <w:t>D464</w:t>
            </w:r>
          </w:p>
        </w:tc>
        <w:tc>
          <w:tcPr>
            <w:tcW w:w="2126" w:type="dxa"/>
            <w:shd w:val="clear" w:color="auto" w:fill="auto"/>
          </w:tcPr>
          <w:p w14:paraId="61372924" w14:textId="32D87B9B"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nota odsetkowa WP/350-/17</w:t>
            </w:r>
          </w:p>
        </w:tc>
        <w:tc>
          <w:tcPr>
            <w:tcW w:w="1276" w:type="dxa"/>
            <w:shd w:val="clear" w:color="auto" w:fill="auto"/>
          </w:tcPr>
          <w:p w14:paraId="1C32389A" w14:textId="77777777" w:rsidR="005D11CC" w:rsidRPr="00A2230D" w:rsidRDefault="005D11CC" w:rsidP="00A2230D">
            <w:pPr>
              <w:spacing w:after="240"/>
              <w:rPr>
                <w:rFonts w:cstheme="minorHAnsi"/>
                <w:szCs w:val="24"/>
              </w:rPr>
            </w:pPr>
            <w:r w:rsidRPr="00A2230D">
              <w:rPr>
                <w:rFonts w:cstheme="minorHAnsi"/>
                <w:szCs w:val="24"/>
              </w:rPr>
              <w:t>PZ 4168</w:t>
            </w:r>
          </w:p>
        </w:tc>
        <w:tc>
          <w:tcPr>
            <w:tcW w:w="992" w:type="dxa"/>
            <w:shd w:val="clear" w:color="auto" w:fill="auto"/>
          </w:tcPr>
          <w:p w14:paraId="4DB21C59" w14:textId="77777777" w:rsidR="005D11CC" w:rsidRPr="00A2230D" w:rsidRDefault="005D11CC" w:rsidP="00A2230D">
            <w:pPr>
              <w:spacing w:after="240"/>
              <w:rPr>
                <w:rFonts w:cstheme="minorHAnsi"/>
                <w:szCs w:val="24"/>
              </w:rPr>
            </w:pPr>
            <w:r w:rsidRPr="00A2230D">
              <w:rPr>
                <w:rFonts w:cstheme="minorHAnsi"/>
                <w:szCs w:val="24"/>
              </w:rPr>
              <w:t>157,51</w:t>
            </w:r>
          </w:p>
        </w:tc>
        <w:tc>
          <w:tcPr>
            <w:tcW w:w="1134" w:type="dxa"/>
            <w:shd w:val="clear" w:color="auto" w:fill="auto"/>
          </w:tcPr>
          <w:p w14:paraId="44F66935" w14:textId="77777777" w:rsidR="005D11CC" w:rsidRPr="00A2230D" w:rsidRDefault="005D11CC" w:rsidP="00A2230D">
            <w:pPr>
              <w:spacing w:after="240"/>
              <w:rPr>
                <w:rFonts w:cstheme="minorHAnsi"/>
                <w:szCs w:val="24"/>
              </w:rPr>
            </w:pPr>
            <w:r w:rsidRPr="00A2230D">
              <w:rPr>
                <w:rFonts w:cstheme="minorHAnsi"/>
                <w:szCs w:val="24"/>
              </w:rPr>
              <w:t>PW 502</w:t>
            </w:r>
          </w:p>
        </w:tc>
        <w:tc>
          <w:tcPr>
            <w:tcW w:w="1278" w:type="dxa"/>
            <w:shd w:val="clear" w:color="auto" w:fill="auto"/>
          </w:tcPr>
          <w:p w14:paraId="3C2EFF27" w14:textId="77777777" w:rsidR="005D11CC" w:rsidRPr="00A2230D" w:rsidRDefault="005D11CC" w:rsidP="00A2230D">
            <w:pPr>
              <w:spacing w:after="240"/>
              <w:rPr>
                <w:rFonts w:cstheme="minorHAnsi"/>
                <w:szCs w:val="24"/>
              </w:rPr>
            </w:pPr>
            <w:r w:rsidRPr="00A2230D">
              <w:rPr>
                <w:rFonts w:cstheme="minorHAnsi"/>
                <w:szCs w:val="24"/>
              </w:rPr>
              <w:t>23.12.2017</w:t>
            </w:r>
          </w:p>
        </w:tc>
        <w:tc>
          <w:tcPr>
            <w:tcW w:w="1096" w:type="dxa"/>
            <w:shd w:val="clear" w:color="auto" w:fill="auto"/>
          </w:tcPr>
          <w:p w14:paraId="71FF6065"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258A1FDA" w14:textId="77777777" w:rsidTr="004F558F">
        <w:tc>
          <w:tcPr>
            <w:tcW w:w="495" w:type="dxa"/>
            <w:shd w:val="clear" w:color="auto" w:fill="auto"/>
          </w:tcPr>
          <w:p w14:paraId="495DA4F9" w14:textId="77777777" w:rsidR="005D11CC" w:rsidRPr="00A2230D" w:rsidRDefault="005D11CC" w:rsidP="00A2230D">
            <w:pPr>
              <w:spacing w:after="240"/>
              <w:rPr>
                <w:rFonts w:cstheme="minorHAnsi"/>
                <w:szCs w:val="24"/>
              </w:rPr>
            </w:pPr>
            <w:r w:rsidRPr="00A2230D">
              <w:rPr>
                <w:rFonts w:cstheme="minorHAnsi"/>
                <w:szCs w:val="24"/>
              </w:rPr>
              <w:t>11</w:t>
            </w:r>
          </w:p>
        </w:tc>
        <w:tc>
          <w:tcPr>
            <w:tcW w:w="851" w:type="dxa"/>
            <w:shd w:val="clear" w:color="auto" w:fill="auto"/>
          </w:tcPr>
          <w:p w14:paraId="288ED347" w14:textId="77777777" w:rsidR="005D11CC" w:rsidRPr="00A2230D" w:rsidRDefault="005D11CC" w:rsidP="00A2230D">
            <w:pPr>
              <w:spacing w:after="240"/>
              <w:rPr>
                <w:rFonts w:cstheme="minorHAnsi"/>
                <w:szCs w:val="24"/>
              </w:rPr>
            </w:pPr>
            <w:r w:rsidRPr="00A2230D">
              <w:rPr>
                <w:rFonts w:cstheme="minorHAnsi"/>
                <w:szCs w:val="24"/>
              </w:rPr>
              <w:t>D451</w:t>
            </w:r>
          </w:p>
        </w:tc>
        <w:tc>
          <w:tcPr>
            <w:tcW w:w="2126" w:type="dxa"/>
            <w:shd w:val="clear" w:color="auto" w:fill="auto"/>
          </w:tcPr>
          <w:p w14:paraId="0A4C1713" w14:textId="20E2C1F0" w:rsidR="005D11CC" w:rsidRPr="00A2230D" w:rsidRDefault="00A2230D" w:rsidP="00A2230D">
            <w:pPr>
              <w:spacing w:after="240"/>
              <w:rPr>
                <w:rFonts w:cstheme="minorHAnsi"/>
                <w:szCs w:val="24"/>
              </w:rPr>
            </w:pPr>
            <w:r>
              <w:rPr>
                <w:rFonts w:cstheme="minorHAnsi"/>
                <w:szCs w:val="24"/>
              </w:rPr>
              <w:t>(…) Sp. z o.o.</w:t>
            </w:r>
            <w:r w:rsidR="005D11CC" w:rsidRPr="00A2230D">
              <w:rPr>
                <w:rFonts w:cstheme="minorHAnsi"/>
                <w:szCs w:val="24"/>
              </w:rPr>
              <w:t xml:space="preserve"> nakaz zapłaty</w:t>
            </w:r>
          </w:p>
        </w:tc>
        <w:tc>
          <w:tcPr>
            <w:tcW w:w="1276" w:type="dxa"/>
            <w:shd w:val="clear" w:color="auto" w:fill="auto"/>
          </w:tcPr>
          <w:p w14:paraId="241DE3EF" w14:textId="77777777" w:rsidR="005D11CC" w:rsidRPr="00A2230D" w:rsidRDefault="005D11CC" w:rsidP="00A2230D">
            <w:pPr>
              <w:spacing w:after="240"/>
              <w:rPr>
                <w:rFonts w:cstheme="minorHAnsi"/>
                <w:szCs w:val="24"/>
              </w:rPr>
            </w:pPr>
            <w:r w:rsidRPr="00A2230D">
              <w:rPr>
                <w:rFonts w:cstheme="minorHAnsi"/>
                <w:szCs w:val="24"/>
              </w:rPr>
              <w:t>PZ 3751</w:t>
            </w:r>
          </w:p>
        </w:tc>
        <w:tc>
          <w:tcPr>
            <w:tcW w:w="992" w:type="dxa"/>
            <w:shd w:val="clear" w:color="auto" w:fill="auto"/>
          </w:tcPr>
          <w:p w14:paraId="29BE0BDC" w14:textId="77777777" w:rsidR="005D11CC" w:rsidRPr="00A2230D" w:rsidRDefault="005D11CC" w:rsidP="00A2230D">
            <w:pPr>
              <w:spacing w:after="240"/>
              <w:rPr>
                <w:rFonts w:cstheme="minorHAnsi"/>
                <w:szCs w:val="24"/>
              </w:rPr>
            </w:pPr>
            <w:r w:rsidRPr="00A2230D">
              <w:rPr>
                <w:rFonts w:cstheme="minorHAnsi"/>
                <w:szCs w:val="24"/>
              </w:rPr>
              <w:t>164,11</w:t>
            </w:r>
          </w:p>
        </w:tc>
        <w:tc>
          <w:tcPr>
            <w:tcW w:w="1134" w:type="dxa"/>
            <w:shd w:val="clear" w:color="auto" w:fill="auto"/>
          </w:tcPr>
          <w:p w14:paraId="7AD9CE0F" w14:textId="77777777" w:rsidR="005D11CC" w:rsidRPr="00A2230D" w:rsidRDefault="005D11CC" w:rsidP="00A2230D">
            <w:pPr>
              <w:spacing w:after="240"/>
              <w:rPr>
                <w:rFonts w:cstheme="minorHAnsi"/>
                <w:szCs w:val="24"/>
              </w:rPr>
            </w:pPr>
            <w:r w:rsidRPr="00A2230D">
              <w:rPr>
                <w:rFonts w:cstheme="minorHAnsi"/>
                <w:szCs w:val="24"/>
              </w:rPr>
              <w:t>PW 429</w:t>
            </w:r>
          </w:p>
        </w:tc>
        <w:tc>
          <w:tcPr>
            <w:tcW w:w="1278" w:type="dxa"/>
            <w:shd w:val="clear" w:color="auto" w:fill="auto"/>
          </w:tcPr>
          <w:p w14:paraId="10C31F2C" w14:textId="77777777" w:rsidR="005D11CC" w:rsidRPr="00A2230D" w:rsidRDefault="005D11CC" w:rsidP="00A2230D">
            <w:pPr>
              <w:spacing w:after="240"/>
              <w:rPr>
                <w:rFonts w:cstheme="minorHAnsi"/>
                <w:szCs w:val="24"/>
              </w:rPr>
            </w:pPr>
            <w:r w:rsidRPr="00A2230D">
              <w:rPr>
                <w:rFonts w:cstheme="minorHAnsi"/>
                <w:szCs w:val="24"/>
              </w:rPr>
              <w:t>17.11.2017</w:t>
            </w:r>
          </w:p>
        </w:tc>
        <w:tc>
          <w:tcPr>
            <w:tcW w:w="1096" w:type="dxa"/>
            <w:shd w:val="clear" w:color="auto" w:fill="auto"/>
          </w:tcPr>
          <w:p w14:paraId="288F8911" w14:textId="77777777" w:rsidR="005D11CC" w:rsidRPr="00A2230D" w:rsidRDefault="005D11CC" w:rsidP="00A2230D">
            <w:pPr>
              <w:spacing w:after="240"/>
              <w:rPr>
                <w:rFonts w:cstheme="minorHAnsi"/>
                <w:szCs w:val="24"/>
              </w:rPr>
            </w:pPr>
            <w:r w:rsidRPr="00A2230D">
              <w:rPr>
                <w:rFonts w:cstheme="minorHAnsi"/>
                <w:szCs w:val="24"/>
              </w:rPr>
              <w:t>2017/196</w:t>
            </w:r>
          </w:p>
        </w:tc>
      </w:tr>
      <w:tr w:rsidR="005D11CC" w:rsidRPr="00A2230D" w14:paraId="2D6092AA" w14:textId="77777777" w:rsidTr="004F558F">
        <w:tc>
          <w:tcPr>
            <w:tcW w:w="495" w:type="dxa"/>
            <w:shd w:val="clear" w:color="auto" w:fill="auto"/>
          </w:tcPr>
          <w:p w14:paraId="3EF4BD65" w14:textId="77777777" w:rsidR="005D11CC" w:rsidRPr="00A2230D" w:rsidRDefault="005D11CC" w:rsidP="00A2230D">
            <w:pPr>
              <w:spacing w:after="240"/>
              <w:rPr>
                <w:rFonts w:cstheme="minorHAnsi"/>
                <w:szCs w:val="24"/>
              </w:rPr>
            </w:pPr>
            <w:r w:rsidRPr="00A2230D">
              <w:rPr>
                <w:rFonts w:cstheme="minorHAnsi"/>
                <w:szCs w:val="24"/>
              </w:rPr>
              <w:t>12</w:t>
            </w:r>
          </w:p>
        </w:tc>
        <w:tc>
          <w:tcPr>
            <w:tcW w:w="851" w:type="dxa"/>
            <w:shd w:val="clear" w:color="auto" w:fill="auto"/>
          </w:tcPr>
          <w:p w14:paraId="4E12A54E" w14:textId="77777777" w:rsidR="005D11CC" w:rsidRPr="00A2230D" w:rsidRDefault="005D11CC" w:rsidP="00A2230D">
            <w:pPr>
              <w:spacing w:after="240"/>
              <w:rPr>
                <w:rFonts w:cstheme="minorHAnsi"/>
                <w:szCs w:val="24"/>
              </w:rPr>
            </w:pPr>
            <w:r w:rsidRPr="00A2230D">
              <w:rPr>
                <w:rFonts w:cstheme="minorHAnsi"/>
                <w:szCs w:val="24"/>
              </w:rPr>
              <w:t>D273</w:t>
            </w:r>
          </w:p>
        </w:tc>
        <w:tc>
          <w:tcPr>
            <w:tcW w:w="2126" w:type="dxa"/>
            <w:shd w:val="clear" w:color="auto" w:fill="auto"/>
          </w:tcPr>
          <w:p w14:paraId="3C5C8477" w14:textId="63F41FE6"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Sp. z o.o. nota odsetkowa 1/2343/2017/1010</w:t>
            </w:r>
          </w:p>
        </w:tc>
        <w:tc>
          <w:tcPr>
            <w:tcW w:w="1276" w:type="dxa"/>
            <w:shd w:val="clear" w:color="auto" w:fill="auto"/>
          </w:tcPr>
          <w:p w14:paraId="4452AEFC" w14:textId="77777777" w:rsidR="005D11CC" w:rsidRPr="00A2230D" w:rsidRDefault="005D11CC" w:rsidP="00A2230D">
            <w:pPr>
              <w:spacing w:after="240"/>
              <w:rPr>
                <w:rFonts w:cstheme="minorHAnsi"/>
                <w:szCs w:val="24"/>
              </w:rPr>
            </w:pPr>
            <w:r w:rsidRPr="00A2230D">
              <w:rPr>
                <w:rFonts w:cstheme="minorHAnsi"/>
                <w:szCs w:val="24"/>
              </w:rPr>
              <w:t>PZ 688</w:t>
            </w:r>
          </w:p>
        </w:tc>
        <w:tc>
          <w:tcPr>
            <w:tcW w:w="992" w:type="dxa"/>
            <w:shd w:val="clear" w:color="auto" w:fill="auto"/>
          </w:tcPr>
          <w:p w14:paraId="330FC6A6" w14:textId="77777777" w:rsidR="005D11CC" w:rsidRPr="00A2230D" w:rsidRDefault="005D11CC" w:rsidP="00A2230D">
            <w:pPr>
              <w:spacing w:after="240"/>
              <w:rPr>
                <w:rFonts w:cstheme="minorHAnsi"/>
                <w:szCs w:val="24"/>
              </w:rPr>
            </w:pPr>
            <w:r w:rsidRPr="00A2230D">
              <w:rPr>
                <w:rFonts w:cstheme="minorHAnsi"/>
                <w:szCs w:val="24"/>
              </w:rPr>
              <w:t>1 407,97</w:t>
            </w:r>
          </w:p>
        </w:tc>
        <w:tc>
          <w:tcPr>
            <w:tcW w:w="1134" w:type="dxa"/>
            <w:shd w:val="clear" w:color="auto" w:fill="auto"/>
          </w:tcPr>
          <w:p w14:paraId="7F44A49E"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076C4B32"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608D7223"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58D76481" w14:textId="77777777" w:rsidTr="004F558F">
        <w:tc>
          <w:tcPr>
            <w:tcW w:w="495" w:type="dxa"/>
            <w:shd w:val="clear" w:color="auto" w:fill="auto"/>
          </w:tcPr>
          <w:p w14:paraId="6CE75773" w14:textId="77777777" w:rsidR="005D11CC" w:rsidRPr="00A2230D" w:rsidRDefault="005D11CC" w:rsidP="00A2230D">
            <w:pPr>
              <w:spacing w:after="240"/>
              <w:rPr>
                <w:rFonts w:cstheme="minorHAnsi"/>
                <w:szCs w:val="24"/>
              </w:rPr>
            </w:pPr>
            <w:r w:rsidRPr="00A2230D">
              <w:rPr>
                <w:rFonts w:cstheme="minorHAnsi"/>
                <w:szCs w:val="24"/>
              </w:rPr>
              <w:t>13</w:t>
            </w:r>
          </w:p>
        </w:tc>
        <w:tc>
          <w:tcPr>
            <w:tcW w:w="851" w:type="dxa"/>
            <w:shd w:val="clear" w:color="auto" w:fill="auto"/>
          </w:tcPr>
          <w:p w14:paraId="0212D2DD" w14:textId="77777777" w:rsidR="005D11CC" w:rsidRPr="00A2230D" w:rsidRDefault="005D11CC" w:rsidP="00A2230D">
            <w:pPr>
              <w:spacing w:after="240"/>
              <w:rPr>
                <w:rFonts w:cstheme="minorHAnsi"/>
                <w:szCs w:val="24"/>
              </w:rPr>
            </w:pPr>
            <w:r w:rsidRPr="00A2230D">
              <w:rPr>
                <w:rFonts w:cstheme="minorHAnsi"/>
                <w:szCs w:val="24"/>
              </w:rPr>
              <w:t>D273</w:t>
            </w:r>
          </w:p>
        </w:tc>
        <w:tc>
          <w:tcPr>
            <w:tcW w:w="2126" w:type="dxa"/>
            <w:shd w:val="clear" w:color="auto" w:fill="auto"/>
          </w:tcPr>
          <w:p w14:paraId="273013F8" w14:textId="0A11D058"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Sp. z o.o. nota odsetkowa 1/2343/2017/1019</w:t>
            </w:r>
          </w:p>
        </w:tc>
        <w:tc>
          <w:tcPr>
            <w:tcW w:w="1276" w:type="dxa"/>
            <w:shd w:val="clear" w:color="auto" w:fill="auto"/>
          </w:tcPr>
          <w:p w14:paraId="7A7AE6F6" w14:textId="77777777" w:rsidR="005D11CC" w:rsidRPr="00A2230D" w:rsidRDefault="005D11CC" w:rsidP="00A2230D">
            <w:pPr>
              <w:spacing w:after="240"/>
              <w:rPr>
                <w:rFonts w:cstheme="minorHAnsi"/>
                <w:szCs w:val="24"/>
              </w:rPr>
            </w:pPr>
            <w:r w:rsidRPr="00A2230D">
              <w:rPr>
                <w:rFonts w:cstheme="minorHAnsi"/>
                <w:szCs w:val="24"/>
              </w:rPr>
              <w:t>PZ 2407</w:t>
            </w:r>
          </w:p>
        </w:tc>
        <w:tc>
          <w:tcPr>
            <w:tcW w:w="992" w:type="dxa"/>
            <w:shd w:val="clear" w:color="auto" w:fill="auto"/>
          </w:tcPr>
          <w:p w14:paraId="57FB625A" w14:textId="77777777" w:rsidR="005D11CC" w:rsidRPr="00A2230D" w:rsidRDefault="005D11CC" w:rsidP="00A2230D">
            <w:pPr>
              <w:spacing w:after="240"/>
              <w:rPr>
                <w:rFonts w:cstheme="minorHAnsi"/>
                <w:szCs w:val="24"/>
              </w:rPr>
            </w:pPr>
            <w:r w:rsidRPr="00A2230D">
              <w:rPr>
                <w:rFonts w:cstheme="minorHAnsi"/>
                <w:szCs w:val="24"/>
              </w:rPr>
              <w:t>4 783,77</w:t>
            </w:r>
          </w:p>
        </w:tc>
        <w:tc>
          <w:tcPr>
            <w:tcW w:w="1134" w:type="dxa"/>
            <w:shd w:val="clear" w:color="auto" w:fill="auto"/>
          </w:tcPr>
          <w:p w14:paraId="61F9019E" w14:textId="77777777" w:rsidR="005D11CC" w:rsidRPr="00A2230D" w:rsidRDefault="005D11CC" w:rsidP="00A2230D">
            <w:pPr>
              <w:spacing w:after="240"/>
              <w:rPr>
                <w:rFonts w:cstheme="minorHAnsi"/>
                <w:szCs w:val="24"/>
              </w:rPr>
            </w:pPr>
            <w:r w:rsidRPr="00A2230D">
              <w:rPr>
                <w:rFonts w:cstheme="minorHAnsi"/>
                <w:szCs w:val="24"/>
              </w:rPr>
              <w:t>PW 504</w:t>
            </w:r>
          </w:p>
        </w:tc>
        <w:tc>
          <w:tcPr>
            <w:tcW w:w="1278" w:type="dxa"/>
            <w:shd w:val="clear" w:color="auto" w:fill="auto"/>
          </w:tcPr>
          <w:p w14:paraId="28BFEBF5" w14:textId="77777777" w:rsidR="005D11CC" w:rsidRPr="00A2230D" w:rsidRDefault="005D11CC" w:rsidP="00A2230D">
            <w:pPr>
              <w:spacing w:after="240"/>
              <w:rPr>
                <w:rFonts w:cstheme="minorHAnsi"/>
                <w:szCs w:val="24"/>
              </w:rPr>
            </w:pPr>
            <w:r w:rsidRPr="00A2230D">
              <w:rPr>
                <w:rFonts w:cstheme="minorHAnsi"/>
                <w:szCs w:val="24"/>
              </w:rPr>
              <w:t>29.12.2017</w:t>
            </w:r>
          </w:p>
        </w:tc>
        <w:tc>
          <w:tcPr>
            <w:tcW w:w="1096" w:type="dxa"/>
            <w:shd w:val="clear" w:color="auto" w:fill="auto"/>
          </w:tcPr>
          <w:p w14:paraId="65CBDC82" w14:textId="77777777" w:rsidR="005D11CC" w:rsidRPr="00A2230D" w:rsidRDefault="005D11CC" w:rsidP="00A2230D">
            <w:pPr>
              <w:spacing w:after="240"/>
              <w:rPr>
                <w:rFonts w:cstheme="minorHAnsi"/>
                <w:szCs w:val="24"/>
              </w:rPr>
            </w:pPr>
            <w:r w:rsidRPr="00A2230D">
              <w:rPr>
                <w:rFonts w:cstheme="minorHAnsi"/>
                <w:szCs w:val="24"/>
              </w:rPr>
              <w:t>2017/224</w:t>
            </w:r>
          </w:p>
        </w:tc>
      </w:tr>
      <w:tr w:rsidR="005D11CC" w:rsidRPr="00A2230D" w14:paraId="5CFFDE20" w14:textId="77777777" w:rsidTr="004F558F">
        <w:tc>
          <w:tcPr>
            <w:tcW w:w="495" w:type="dxa"/>
            <w:shd w:val="clear" w:color="auto" w:fill="auto"/>
          </w:tcPr>
          <w:p w14:paraId="5A379DAD" w14:textId="77777777" w:rsidR="005D11CC" w:rsidRPr="00A2230D" w:rsidRDefault="005D11CC" w:rsidP="00A2230D">
            <w:pPr>
              <w:spacing w:after="240"/>
              <w:rPr>
                <w:rFonts w:cstheme="minorHAnsi"/>
                <w:szCs w:val="24"/>
              </w:rPr>
            </w:pPr>
            <w:r w:rsidRPr="00A2230D">
              <w:rPr>
                <w:rFonts w:cstheme="minorHAnsi"/>
                <w:szCs w:val="24"/>
              </w:rPr>
              <w:lastRenderedPageBreak/>
              <w:t>14</w:t>
            </w:r>
          </w:p>
        </w:tc>
        <w:tc>
          <w:tcPr>
            <w:tcW w:w="851" w:type="dxa"/>
            <w:shd w:val="clear" w:color="auto" w:fill="auto"/>
          </w:tcPr>
          <w:p w14:paraId="22A8D682" w14:textId="77777777" w:rsidR="005D11CC" w:rsidRPr="00A2230D" w:rsidRDefault="005D11CC" w:rsidP="00A2230D">
            <w:pPr>
              <w:spacing w:after="240"/>
              <w:rPr>
                <w:rFonts w:cstheme="minorHAnsi"/>
                <w:szCs w:val="24"/>
              </w:rPr>
            </w:pPr>
            <w:r w:rsidRPr="00A2230D">
              <w:rPr>
                <w:rFonts w:cstheme="minorHAnsi"/>
                <w:szCs w:val="24"/>
              </w:rPr>
              <w:t>D721</w:t>
            </w:r>
          </w:p>
        </w:tc>
        <w:tc>
          <w:tcPr>
            <w:tcW w:w="2126" w:type="dxa"/>
            <w:shd w:val="clear" w:color="auto" w:fill="auto"/>
          </w:tcPr>
          <w:p w14:paraId="4239F8D7" w14:textId="0D3D4790"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nota odsetkowa SZ/07/10/2017 </w:t>
            </w:r>
          </w:p>
        </w:tc>
        <w:tc>
          <w:tcPr>
            <w:tcW w:w="1276" w:type="dxa"/>
            <w:shd w:val="clear" w:color="auto" w:fill="auto"/>
          </w:tcPr>
          <w:p w14:paraId="450C321D" w14:textId="77777777" w:rsidR="005D11CC" w:rsidRPr="00A2230D" w:rsidRDefault="005D11CC" w:rsidP="00A2230D">
            <w:pPr>
              <w:spacing w:after="240"/>
              <w:rPr>
                <w:rFonts w:cstheme="minorHAnsi"/>
                <w:szCs w:val="24"/>
              </w:rPr>
            </w:pPr>
            <w:r w:rsidRPr="00A2230D">
              <w:rPr>
                <w:rFonts w:cstheme="minorHAnsi"/>
                <w:szCs w:val="24"/>
              </w:rPr>
              <w:t>PZ 3164</w:t>
            </w:r>
          </w:p>
        </w:tc>
        <w:tc>
          <w:tcPr>
            <w:tcW w:w="992" w:type="dxa"/>
            <w:shd w:val="clear" w:color="auto" w:fill="auto"/>
          </w:tcPr>
          <w:p w14:paraId="7FEB4C7C" w14:textId="77777777" w:rsidR="005D11CC" w:rsidRPr="00A2230D" w:rsidRDefault="005D11CC" w:rsidP="00A2230D">
            <w:pPr>
              <w:spacing w:after="240"/>
              <w:rPr>
                <w:rFonts w:cstheme="minorHAnsi"/>
                <w:szCs w:val="24"/>
              </w:rPr>
            </w:pPr>
            <w:r w:rsidRPr="00A2230D">
              <w:rPr>
                <w:rFonts w:cstheme="minorHAnsi"/>
                <w:szCs w:val="24"/>
              </w:rPr>
              <w:t>857,84</w:t>
            </w:r>
          </w:p>
        </w:tc>
        <w:tc>
          <w:tcPr>
            <w:tcW w:w="1134" w:type="dxa"/>
            <w:shd w:val="clear" w:color="auto" w:fill="auto"/>
          </w:tcPr>
          <w:p w14:paraId="00E23BF8" w14:textId="77777777" w:rsidR="005D11CC" w:rsidRPr="00A2230D" w:rsidRDefault="005D11CC" w:rsidP="00A2230D">
            <w:pPr>
              <w:spacing w:after="240"/>
              <w:rPr>
                <w:rFonts w:cstheme="minorHAnsi"/>
                <w:szCs w:val="24"/>
              </w:rPr>
            </w:pPr>
            <w:r w:rsidRPr="00A2230D">
              <w:rPr>
                <w:rFonts w:cstheme="minorHAnsi"/>
                <w:szCs w:val="24"/>
              </w:rPr>
              <w:t>PW 429</w:t>
            </w:r>
          </w:p>
        </w:tc>
        <w:tc>
          <w:tcPr>
            <w:tcW w:w="1278" w:type="dxa"/>
            <w:shd w:val="clear" w:color="auto" w:fill="auto"/>
          </w:tcPr>
          <w:p w14:paraId="02234395" w14:textId="77777777" w:rsidR="005D11CC" w:rsidRPr="00A2230D" w:rsidRDefault="005D11CC" w:rsidP="00A2230D">
            <w:pPr>
              <w:spacing w:after="240"/>
              <w:rPr>
                <w:rFonts w:cstheme="minorHAnsi"/>
                <w:szCs w:val="24"/>
              </w:rPr>
            </w:pPr>
            <w:r w:rsidRPr="00A2230D">
              <w:rPr>
                <w:rFonts w:cstheme="minorHAnsi"/>
                <w:szCs w:val="24"/>
              </w:rPr>
              <w:t>17.11.2017</w:t>
            </w:r>
          </w:p>
        </w:tc>
        <w:tc>
          <w:tcPr>
            <w:tcW w:w="1096" w:type="dxa"/>
            <w:shd w:val="clear" w:color="auto" w:fill="auto"/>
          </w:tcPr>
          <w:p w14:paraId="1DE45E3C" w14:textId="77777777" w:rsidR="005D11CC" w:rsidRPr="00A2230D" w:rsidRDefault="005D11CC" w:rsidP="00A2230D">
            <w:pPr>
              <w:spacing w:after="240"/>
              <w:rPr>
                <w:rFonts w:cstheme="minorHAnsi"/>
                <w:szCs w:val="24"/>
              </w:rPr>
            </w:pPr>
            <w:r w:rsidRPr="00A2230D">
              <w:rPr>
                <w:rFonts w:cstheme="minorHAnsi"/>
                <w:szCs w:val="24"/>
              </w:rPr>
              <w:t>2017/192</w:t>
            </w:r>
          </w:p>
        </w:tc>
      </w:tr>
      <w:tr w:rsidR="005D11CC" w:rsidRPr="00A2230D" w14:paraId="0890B9C2" w14:textId="77777777" w:rsidTr="004F558F">
        <w:tc>
          <w:tcPr>
            <w:tcW w:w="495" w:type="dxa"/>
            <w:shd w:val="clear" w:color="auto" w:fill="auto"/>
          </w:tcPr>
          <w:p w14:paraId="5EF95743" w14:textId="77777777" w:rsidR="005D11CC" w:rsidRPr="00A2230D" w:rsidRDefault="005D11CC" w:rsidP="00A2230D">
            <w:pPr>
              <w:spacing w:after="240"/>
              <w:rPr>
                <w:rFonts w:cstheme="minorHAnsi"/>
                <w:szCs w:val="24"/>
              </w:rPr>
            </w:pPr>
            <w:r w:rsidRPr="00A2230D">
              <w:rPr>
                <w:rFonts w:cstheme="minorHAnsi"/>
                <w:szCs w:val="24"/>
              </w:rPr>
              <w:t>15</w:t>
            </w:r>
          </w:p>
        </w:tc>
        <w:tc>
          <w:tcPr>
            <w:tcW w:w="851" w:type="dxa"/>
            <w:shd w:val="clear" w:color="auto" w:fill="auto"/>
          </w:tcPr>
          <w:p w14:paraId="1E95A193" w14:textId="77777777" w:rsidR="005D11CC" w:rsidRPr="00A2230D" w:rsidRDefault="005D11CC" w:rsidP="00A2230D">
            <w:pPr>
              <w:spacing w:after="240"/>
              <w:rPr>
                <w:rFonts w:cstheme="minorHAnsi"/>
                <w:szCs w:val="24"/>
              </w:rPr>
            </w:pPr>
            <w:r w:rsidRPr="00A2230D">
              <w:rPr>
                <w:rFonts w:cstheme="minorHAnsi"/>
                <w:szCs w:val="24"/>
              </w:rPr>
              <w:t>D205</w:t>
            </w:r>
          </w:p>
        </w:tc>
        <w:tc>
          <w:tcPr>
            <w:tcW w:w="2126" w:type="dxa"/>
            <w:shd w:val="clear" w:color="auto" w:fill="auto"/>
          </w:tcPr>
          <w:p w14:paraId="6D643E05" w14:textId="43EC6061"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Sp. z o.o. nota odsetkowa</w:t>
            </w:r>
          </w:p>
        </w:tc>
        <w:tc>
          <w:tcPr>
            <w:tcW w:w="1276" w:type="dxa"/>
            <w:shd w:val="clear" w:color="auto" w:fill="auto"/>
          </w:tcPr>
          <w:p w14:paraId="39AC39CE" w14:textId="77777777" w:rsidR="005D11CC" w:rsidRPr="00A2230D" w:rsidRDefault="005D11CC" w:rsidP="00A2230D">
            <w:pPr>
              <w:spacing w:after="240"/>
              <w:rPr>
                <w:rFonts w:cstheme="minorHAnsi"/>
                <w:szCs w:val="24"/>
              </w:rPr>
            </w:pPr>
            <w:r w:rsidRPr="00A2230D">
              <w:rPr>
                <w:rFonts w:cstheme="minorHAnsi"/>
                <w:szCs w:val="24"/>
              </w:rPr>
              <w:t>PZ 4183</w:t>
            </w:r>
          </w:p>
        </w:tc>
        <w:tc>
          <w:tcPr>
            <w:tcW w:w="992" w:type="dxa"/>
            <w:shd w:val="clear" w:color="auto" w:fill="auto"/>
          </w:tcPr>
          <w:p w14:paraId="1F327492" w14:textId="77777777" w:rsidR="005D11CC" w:rsidRPr="00A2230D" w:rsidRDefault="005D11CC" w:rsidP="00A2230D">
            <w:pPr>
              <w:spacing w:after="240"/>
              <w:rPr>
                <w:rFonts w:cstheme="minorHAnsi"/>
                <w:szCs w:val="24"/>
              </w:rPr>
            </w:pPr>
            <w:r w:rsidRPr="00A2230D">
              <w:rPr>
                <w:rFonts w:cstheme="minorHAnsi"/>
                <w:szCs w:val="24"/>
              </w:rPr>
              <w:t>3 119,58</w:t>
            </w:r>
          </w:p>
        </w:tc>
        <w:tc>
          <w:tcPr>
            <w:tcW w:w="1134" w:type="dxa"/>
            <w:shd w:val="clear" w:color="auto" w:fill="auto"/>
          </w:tcPr>
          <w:p w14:paraId="6DAECB9E" w14:textId="77777777" w:rsidR="005D11CC" w:rsidRPr="00A2230D" w:rsidRDefault="005D11CC" w:rsidP="00A2230D">
            <w:pPr>
              <w:spacing w:after="240"/>
              <w:rPr>
                <w:rFonts w:cstheme="minorHAnsi"/>
                <w:szCs w:val="24"/>
              </w:rPr>
            </w:pPr>
            <w:r w:rsidRPr="00A2230D">
              <w:rPr>
                <w:rFonts w:cstheme="minorHAnsi"/>
                <w:szCs w:val="24"/>
              </w:rPr>
              <w:t>PW 470</w:t>
            </w:r>
          </w:p>
        </w:tc>
        <w:tc>
          <w:tcPr>
            <w:tcW w:w="1278" w:type="dxa"/>
            <w:shd w:val="clear" w:color="auto" w:fill="auto"/>
          </w:tcPr>
          <w:p w14:paraId="65C670A5"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08DC5AB6" w14:textId="77777777" w:rsidR="005D11CC" w:rsidRPr="00A2230D" w:rsidRDefault="005D11CC" w:rsidP="00A2230D">
            <w:pPr>
              <w:spacing w:after="240"/>
              <w:rPr>
                <w:rFonts w:cstheme="minorHAnsi"/>
                <w:szCs w:val="24"/>
              </w:rPr>
            </w:pPr>
            <w:r w:rsidRPr="00A2230D">
              <w:rPr>
                <w:rFonts w:cstheme="minorHAnsi"/>
                <w:szCs w:val="24"/>
              </w:rPr>
              <w:t>118/2017</w:t>
            </w:r>
          </w:p>
        </w:tc>
      </w:tr>
      <w:tr w:rsidR="005D11CC" w:rsidRPr="00A2230D" w14:paraId="257253C0" w14:textId="77777777" w:rsidTr="004F558F">
        <w:tc>
          <w:tcPr>
            <w:tcW w:w="495" w:type="dxa"/>
            <w:shd w:val="clear" w:color="auto" w:fill="auto"/>
          </w:tcPr>
          <w:p w14:paraId="3332FF73" w14:textId="77777777" w:rsidR="005D11CC" w:rsidRPr="00A2230D" w:rsidRDefault="005D11CC" w:rsidP="00A2230D">
            <w:pPr>
              <w:spacing w:after="240"/>
              <w:rPr>
                <w:rFonts w:cstheme="minorHAnsi"/>
                <w:szCs w:val="24"/>
              </w:rPr>
            </w:pPr>
            <w:r w:rsidRPr="00A2230D">
              <w:rPr>
                <w:rFonts w:cstheme="minorHAnsi"/>
                <w:szCs w:val="24"/>
              </w:rPr>
              <w:t>16</w:t>
            </w:r>
          </w:p>
        </w:tc>
        <w:tc>
          <w:tcPr>
            <w:tcW w:w="851" w:type="dxa"/>
            <w:shd w:val="clear" w:color="auto" w:fill="auto"/>
          </w:tcPr>
          <w:p w14:paraId="467EAC8E" w14:textId="77777777" w:rsidR="005D11CC" w:rsidRPr="00A2230D" w:rsidRDefault="005D11CC" w:rsidP="00A2230D">
            <w:pPr>
              <w:spacing w:after="240"/>
              <w:rPr>
                <w:rFonts w:cstheme="minorHAnsi"/>
                <w:szCs w:val="24"/>
              </w:rPr>
            </w:pPr>
            <w:r w:rsidRPr="00A2230D">
              <w:rPr>
                <w:rFonts w:cstheme="minorHAnsi"/>
                <w:szCs w:val="24"/>
              </w:rPr>
              <w:t>D596</w:t>
            </w:r>
          </w:p>
        </w:tc>
        <w:tc>
          <w:tcPr>
            <w:tcW w:w="2126" w:type="dxa"/>
            <w:shd w:val="clear" w:color="auto" w:fill="auto"/>
          </w:tcPr>
          <w:p w14:paraId="04AE8BE5" w14:textId="42BB27F2"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nota odsetkowa 280817</w:t>
            </w:r>
          </w:p>
        </w:tc>
        <w:tc>
          <w:tcPr>
            <w:tcW w:w="1276" w:type="dxa"/>
            <w:shd w:val="clear" w:color="auto" w:fill="auto"/>
          </w:tcPr>
          <w:p w14:paraId="37398E88" w14:textId="77777777" w:rsidR="005D11CC" w:rsidRPr="00A2230D" w:rsidRDefault="005D11CC" w:rsidP="00A2230D">
            <w:pPr>
              <w:spacing w:after="240"/>
              <w:rPr>
                <w:rFonts w:cstheme="minorHAnsi"/>
                <w:szCs w:val="24"/>
              </w:rPr>
            </w:pPr>
            <w:r w:rsidRPr="00A2230D">
              <w:rPr>
                <w:rFonts w:cstheme="minorHAnsi"/>
                <w:szCs w:val="24"/>
              </w:rPr>
              <w:t>PZ 3163</w:t>
            </w:r>
          </w:p>
        </w:tc>
        <w:tc>
          <w:tcPr>
            <w:tcW w:w="992" w:type="dxa"/>
            <w:shd w:val="clear" w:color="auto" w:fill="auto"/>
          </w:tcPr>
          <w:p w14:paraId="361DD60B" w14:textId="77777777" w:rsidR="005D11CC" w:rsidRPr="00A2230D" w:rsidRDefault="005D11CC" w:rsidP="00A2230D">
            <w:pPr>
              <w:spacing w:after="240"/>
              <w:rPr>
                <w:rFonts w:cstheme="minorHAnsi"/>
                <w:szCs w:val="24"/>
              </w:rPr>
            </w:pPr>
            <w:r w:rsidRPr="00A2230D">
              <w:rPr>
                <w:rFonts w:cstheme="minorHAnsi"/>
                <w:szCs w:val="24"/>
              </w:rPr>
              <w:t>210,92</w:t>
            </w:r>
          </w:p>
        </w:tc>
        <w:tc>
          <w:tcPr>
            <w:tcW w:w="1134" w:type="dxa"/>
            <w:shd w:val="clear" w:color="auto" w:fill="auto"/>
          </w:tcPr>
          <w:p w14:paraId="31A92748"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4154D357"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6E3C96CE"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19078D69" w14:textId="77777777" w:rsidTr="004F558F">
        <w:tc>
          <w:tcPr>
            <w:tcW w:w="495" w:type="dxa"/>
            <w:shd w:val="clear" w:color="auto" w:fill="auto"/>
          </w:tcPr>
          <w:p w14:paraId="2E03AA6B" w14:textId="77777777" w:rsidR="005D11CC" w:rsidRPr="00A2230D" w:rsidRDefault="005D11CC" w:rsidP="00A2230D">
            <w:pPr>
              <w:spacing w:after="240"/>
              <w:rPr>
                <w:rFonts w:cstheme="minorHAnsi"/>
                <w:szCs w:val="24"/>
              </w:rPr>
            </w:pPr>
            <w:r w:rsidRPr="00A2230D">
              <w:rPr>
                <w:rFonts w:cstheme="minorHAnsi"/>
                <w:szCs w:val="24"/>
              </w:rPr>
              <w:t>17</w:t>
            </w:r>
          </w:p>
        </w:tc>
        <w:tc>
          <w:tcPr>
            <w:tcW w:w="851" w:type="dxa"/>
            <w:shd w:val="clear" w:color="auto" w:fill="auto"/>
          </w:tcPr>
          <w:p w14:paraId="5DAD9127" w14:textId="77777777" w:rsidR="005D11CC" w:rsidRPr="00A2230D" w:rsidRDefault="005D11CC" w:rsidP="00A2230D">
            <w:pPr>
              <w:spacing w:after="240"/>
              <w:rPr>
                <w:rFonts w:cstheme="minorHAnsi"/>
                <w:szCs w:val="24"/>
              </w:rPr>
            </w:pPr>
            <w:r w:rsidRPr="00A2230D">
              <w:rPr>
                <w:rFonts w:cstheme="minorHAnsi"/>
                <w:szCs w:val="24"/>
              </w:rPr>
              <w:t>D197</w:t>
            </w:r>
          </w:p>
        </w:tc>
        <w:tc>
          <w:tcPr>
            <w:tcW w:w="2126" w:type="dxa"/>
            <w:shd w:val="clear" w:color="auto" w:fill="auto"/>
          </w:tcPr>
          <w:p w14:paraId="66A66D8B" w14:textId="59488EE1"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Sp. z o.o. nota odsetkowa 17/815</w:t>
            </w:r>
          </w:p>
        </w:tc>
        <w:tc>
          <w:tcPr>
            <w:tcW w:w="1276" w:type="dxa"/>
            <w:shd w:val="clear" w:color="auto" w:fill="auto"/>
          </w:tcPr>
          <w:p w14:paraId="19C54850" w14:textId="77777777" w:rsidR="005D11CC" w:rsidRPr="00A2230D" w:rsidRDefault="005D11CC" w:rsidP="00A2230D">
            <w:pPr>
              <w:spacing w:after="240"/>
              <w:rPr>
                <w:rFonts w:cstheme="minorHAnsi"/>
                <w:szCs w:val="24"/>
              </w:rPr>
            </w:pPr>
            <w:r w:rsidRPr="00A2230D">
              <w:rPr>
                <w:rFonts w:cstheme="minorHAnsi"/>
                <w:szCs w:val="24"/>
              </w:rPr>
              <w:t>PZ 2083</w:t>
            </w:r>
          </w:p>
        </w:tc>
        <w:tc>
          <w:tcPr>
            <w:tcW w:w="992" w:type="dxa"/>
            <w:shd w:val="clear" w:color="auto" w:fill="auto"/>
          </w:tcPr>
          <w:p w14:paraId="4073DE3C" w14:textId="77777777" w:rsidR="005D11CC" w:rsidRPr="00A2230D" w:rsidRDefault="005D11CC" w:rsidP="00A2230D">
            <w:pPr>
              <w:spacing w:after="240"/>
              <w:rPr>
                <w:rFonts w:cstheme="minorHAnsi"/>
                <w:szCs w:val="24"/>
              </w:rPr>
            </w:pPr>
            <w:r w:rsidRPr="00A2230D">
              <w:rPr>
                <w:rFonts w:cstheme="minorHAnsi"/>
                <w:szCs w:val="24"/>
              </w:rPr>
              <w:t>21,55</w:t>
            </w:r>
          </w:p>
        </w:tc>
        <w:tc>
          <w:tcPr>
            <w:tcW w:w="1134" w:type="dxa"/>
            <w:shd w:val="clear" w:color="auto" w:fill="auto"/>
          </w:tcPr>
          <w:p w14:paraId="38216DFA"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7584E2EA"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060215B6"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38A31DA1" w14:textId="77777777" w:rsidTr="004F558F">
        <w:tc>
          <w:tcPr>
            <w:tcW w:w="495" w:type="dxa"/>
            <w:shd w:val="clear" w:color="auto" w:fill="auto"/>
          </w:tcPr>
          <w:p w14:paraId="51C8A1A7" w14:textId="77777777" w:rsidR="005D11CC" w:rsidRPr="00A2230D" w:rsidRDefault="005D11CC" w:rsidP="00A2230D">
            <w:pPr>
              <w:spacing w:after="240"/>
              <w:rPr>
                <w:rFonts w:cstheme="minorHAnsi"/>
                <w:szCs w:val="24"/>
              </w:rPr>
            </w:pPr>
            <w:r w:rsidRPr="00A2230D">
              <w:rPr>
                <w:rFonts w:cstheme="minorHAnsi"/>
                <w:szCs w:val="24"/>
              </w:rPr>
              <w:t>18</w:t>
            </w:r>
          </w:p>
        </w:tc>
        <w:tc>
          <w:tcPr>
            <w:tcW w:w="851" w:type="dxa"/>
            <w:shd w:val="clear" w:color="auto" w:fill="auto"/>
          </w:tcPr>
          <w:p w14:paraId="18EE5977" w14:textId="77777777" w:rsidR="005D11CC" w:rsidRPr="00A2230D" w:rsidRDefault="005D11CC" w:rsidP="00A2230D">
            <w:pPr>
              <w:spacing w:after="240"/>
              <w:rPr>
                <w:rFonts w:cstheme="minorHAnsi"/>
                <w:szCs w:val="24"/>
              </w:rPr>
            </w:pPr>
            <w:r w:rsidRPr="00A2230D">
              <w:rPr>
                <w:rFonts w:cstheme="minorHAnsi"/>
                <w:szCs w:val="24"/>
              </w:rPr>
              <w:t>1011</w:t>
            </w:r>
          </w:p>
        </w:tc>
        <w:tc>
          <w:tcPr>
            <w:tcW w:w="2126" w:type="dxa"/>
            <w:shd w:val="clear" w:color="auto" w:fill="auto"/>
          </w:tcPr>
          <w:p w14:paraId="0AEADCE3" w14:textId="5BFBB26F"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w:t>
            </w:r>
          </w:p>
        </w:tc>
        <w:tc>
          <w:tcPr>
            <w:tcW w:w="1276" w:type="dxa"/>
            <w:shd w:val="clear" w:color="auto" w:fill="auto"/>
          </w:tcPr>
          <w:p w14:paraId="6F289BD9" w14:textId="77777777" w:rsidR="005D11CC" w:rsidRPr="00A2230D" w:rsidRDefault="005D11CC" w:rsidP="00A2230D">
            <w:pPr>
              <w:spacing w:after="240"/>
              <w:rPr>
                <w:rFonts w:cstheme="minorHAnsi"/>
                <w:szCs w:val="24"/>
              </w:rPr>
            </w:pPr>
            <w:r w:rsidRPr="00A2230D">
              <w:rPr>
                <w:rFonts w:cstheme="minorHAnsi"/>
                <w:szCs w:val="24"/>
              </w:rPr>
              <w:t>PZ 685</w:t>
            </w:r>
          </w:p>
        </w:tc>
        <w:tc>
          <w:tcPr>
            <w:tcW w:w="992" w:type="dxa"/>
            <w:shd w:val="clear" w:color="auto" w:fill="auto"/>
          </w:tcPr>
          <w:p w14:paraId="03EFB432" w14:textId="77777777" w:rsidR="005D11CC" w:rsidRPr="00A2230D" w:rsidRDefault="005D11CC" w:rsidP="00A2230D">
            <w:pPr>
              <w:spacing w:after="240"/>
              <w:rPr>
                <w:rFonts w:cstheme="minorHAnsi"/>
                <w:szCs w:val="24"/>
              </w:rPr>
            </w:pPr>
            <w:r w:rsidRPr="00A2230D">
              <w:rPr>
                <w:rFonts w:cstheme="minorHAnsi"/>
                <w:szCs w:val="24"/>
              </w:rPr>
              <w:t>582,08</w:t>
            </w:r>
          </w:p>
        </w:tc>
        <w:tc>
          <w:tcPr>
            <w:tcW w:w="1134" w:type="dxa"/>
            <w:shd w:val="clear" w:color="auto" w:fill="auto"/>
          </w:tcPr>
          <w:p w14:paraId="1DE0860F" w14:textId="77777777" w:rsidR="005D11CC" w:rsidRPr="00A2230D" w:rsidRDefault="005D11CC" w:rsidP="00A2230D">
            <w:pPr>
              <w:spacing w:after="240"/>
              <w:rPr>
                <w:rFonts w:cstheme="minorHAnsi"/>
                <w:szCs w:val="24"/>
              </w:rPr>
            </w:pPr>
            <w:r w:rsidRPr="00A2230D">
              <w:rPr>
                <w:rFonts w:cstheme="minorHAnsi"/>
                <w:szCs w:val="24"/>
              </w:rPr>
              <w:t>PW 375</w:t>
            </w:r>
          </w:p>
        </w:tc>
        <w:tc>
          <w:tcPr>
            <w:tcW w:w="1278" w:type="dxa"/>
            <w:shd w:val="clear" w:color="auto" w:fill="auto"/>
          </w:tcPr>
          <w:p w14:paraId="4983A126" w14:textId="77777777" w:rsidR="005D11CC" w:rsidRPr="00A2230D" w:rsidRDefault="005D11CC" w:rsidP="00A2230D">
            <w:pPr>
              <w:spacing w:after="240"/>
              <w:rPr>
                <w:rFonts w:cstheme="minorHAnsi"/>
                <w:szCs w:val="24"/>
              </w:rPr>
            </w:pPr>
            <w:r w:rsidRPr="00A2230D">
              <w:rPr>
                <w:rFonts w:cstheme="minorHAnsi"/>
                <w:szCs w:val="24"/>
              </w:rPr>
              <w:t>06.10.2017</w:t>
            </w:r>
          </w:p>
        </w:tc>
        <w:tc>
          <w:tcPr>
            <w:tcW w:w="1096" w:type="dxa"/>
            <w:shd w:val="clear" w:color="auto" w:fill="auto"/>
          </w:tcPr>
          <w:p w14:paraId="59CA1561" w14:textId="77777777" w:rsidR="005D11CC" w:rsidRPr="00A2230D" w:rsidRDefault="005D11CC" w:rsidP="00A2230D">
            <w:pPr>
              <w:spacing w:after="240"/>
              <w:rPr>
                <w:rFonts w:cstheme="minorHAnsi"/>
                <w:szCs w:val="24"/>
              </w:rPr>
            </w:pPr>
            <w:r w:rsidRPr="00A2230D">
              <w:rPr>
                <w:rFonts w:cstheme="minorHAnsi"/>
                <w:szCs w:val="24"/>
              </w:rPr>
              <w:t>2017/171</w:t>
            </w:r>
          </w:p>
        </w:tc>
      </w:tr>
      <w:tr w:rsidR="005D11CC" w:rsidRPr="00A2230D" w14:paraId="62CDAAFB" w14:textId="77777777" w:rsidTr="004F558F">
        <w:tc>
          <w:tcPr>
            <w:tcW w:w="495" w:type="dxa"/>
            <w:shd w:val="clear" w:color="auto" w:fill="auto"/>
          </w:tcPr>
          <w:p w14:paraId="64B478D6" w14:textId="77777777" w:rsidR="005D11CC" w:rsidRPr="00A2230D" w:rsidRDefault="005D11CC" w:rsidP="00A2230D">
            <w:pPr>
              <w:spacing w:after="240"/>
              <w:rPr>
                <w:rFonts w:cstheme="minorHAnsi"/>
                <w:szCs w:val="24"/>
              </w:rPr>
            </w:pPr>
            <w:r w:rsidRPr="00A2230D">
              <w:rPr>
                <w:rFonts w:cstheme="minorHAnsi"/>
                <w:szCs w:val="24"/>
              </w:rPr>
              <w:t>19</w:t>
            </w:r>
          </w:p>
        </w:tc>
        <w:tc>
          <w:tcPr>
            <w:tcW w:w="851" w:type="dxa"/>
            <w:shd w:val="clear" w:color="auto" w:fill="auto"/>
          </w:tcPr>
          <w:p w14:paraId="7A8C914A" w14:textId="77777777" w:rsidR="005D11CC" w:rsidRPr="00A2230D" w:rsidRDefault="005D11CC" w:rsidP="00A2230D">
            <w:pPr>
              <w:spacing w:after="240"/>
              <w:rPr>
                <w:rFonts w:cstheme="minorHAnsi"/>
                <w:szCs w:val="24"/>
              </w:rPr>
            </w:pPr>
            <w:r w:rsidRPr="00A2230D">
              <w:rPr>
                <w:rFonts w:cstheme="minorHAnsi"/>
                <w:szCs w:val="24"/>
              </w:rPr>
              <w:t>1011</w:t>
            </w:r>
          </w:p>
        </w:tc>
        <w:tc>
          <w:tcPr>
            <w:tcW w:w="2126" w:type="dxa"/>
            <w:shd w:val="clear" w:color="auto" w:fill="auto"/>
          </w:tcPr>
          <w:p w14:paraId="7DAEC521" w14:textId="009513A0"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17/217/0295</w:t>
            </w:r>
          </w:p>
        </w:tc>
        <w:tc>
          <w:tcPr>
            <w:tcW w:w="1276" w:type="dxa"/>
            <w:shd w:val="clear" w:color="auto" w:fill="auto"/>
          </w:tcPr>
          <w:p w14:paraId="34CD8FEE" w14:textId="77777777" w:rsidR="005D11CC" w:rsidRPr="00A2230D" w:rsidRDefault="005D11CC" w:rsidP="00A2230D">
            <w:pPr>
              <w:spacing w:after="240"/>
              <w:rPr>
                <w:rFonts w:cstheme="minorHAnsi"/>
                <w:szCs w:val="24"/>
              </w:rPr>
            </w:pPr>
            <w:r w:rsidRPr="00A2230D">
              <w:rPr>
                <w:rFonts w:cstheme="minorHAnsi"/>
                <w:szCs w:val="24"/>
              </w:rPr>
              <w:t>PZ 2190</w:t>
            </w:r>
          </w:p>
        </w:tc>
        <w:tc>
          <w:tcPr>
            <w:tcW w:w="992" w:type="dxa"/>
            <w:shd w:val="clear" w:color="auto" w:fill="auto"/>
          </w:tcPr>
          <w:p w14:paraId="4D176A90" w14:textId="77777777" w:rsidR="005D11CC" w:rsidRPr="00A2230D" w:rsidRDefault="005D11CC" w:rsidP="00A2230D">
            <w:pPr>
              <w:spacing w:after="240"/>
              <w:rPr>
                <w:rFonts w:cstheme="minorHAnsi"/>
                <w:szCs w:val="24"/>
              </w:rPr>
            </w:pPr>
            <w:r w:rsidRPr="00A2230D">
              <w:rPr>
                <w:rFonts w:cstheme="minorHAnsi"/>
                <w:szCs w:val="24"/>
              </w:rPr>
              <w:t>1 212,52</w:t>
            </w:r>
          </w:p>
        </w:tc>
        <w:tc>
          <w:tcPr>
            <w:tcW w:w="1134" w:type="dxa"/>
            <w:shd w:val="clear" w:color="auto" w:fill="auto"/>
          </w:tcPr>
          <w:p w14:paraId="165FECA2" w14:textId="77777777" w:rsidR="005D11CC" w:rsidRPr="00A2230D" w:rsidRDefault="005D11CC" w:rsidP="00A2230D">
            <w:pPr>
              <w:spacing w:after="240"/>
              <w:rPr>
                <w:rFonts w:cstheme="minorHAnsi"/>
                <w:szCs w:val="24"/>
              </w:rPr>
            </w:pPr>
            <w:r w:rsidRPr="00A2230D">
              <w:rPr>
                <w:rFonts w:cstheme="minorHAnsi"/>
                <w:szCs w:val="24"/>
              </w:rPr>
              <w:t>PW 375</w:t>
            </w:r>
          </w:p>
        </w:tc>
        <w:tc>
          <w:tcPr>
            <w:tcW w:w="1278" w:type="dxa"/>
            <w:shd w:val="clear" w:color="auto" w:fill="auto"/>
          </w:tcPr>
          <w:p w14:paraId="7905BFEA" w14:textId="77777777" w:rsidR="005D11CC" w:rsidRPr="00A2230D" w:rsidRDefault="005D11CC" w:rsidP="00A2230D">
            <w:pPr>
              <w:spacing w:after="240"/>
              <w:rPr>
                <w:rFonts w:cstheme="minorHAnsi"/>
                <w:szCs w:val="24"/>
              </w:rPr>
            </w:pPr>
            <w:r w:rsidRPr="00A2230D">
              <w:rPr>
                <w:rFonts w:cstheme="minorHAnsi"/>
                <w:szCs w:val="24"/>
              </w:rPr>
              <w:t>06.10.2017</w:t>
            </w:r>
          </w:p>
        </w:tc>
        <w:tc>
          <w:tcPr>
            <w:tcW w:w="1096" w:type="dxa"/>
            <w:shd w:val="clear" w:color="auto" w:fill="auto"/>
          </w:tcPr>
          <w:p w14:paraId="6CA075A2" w14:textId="77777777" w:rsidR="005D11CC" w:rsidRPr="00A2230D" w:rsidRDefault="005D11CC" w:rsidP="00A2230D">
            <w:pPr>
              <w:spacing w:after="240"/>
              <w:rPr>
                <w:rFonts w:cstheme="minorHAnsi"/>
                <w:szCs w:val="24"/>
              </w:rPr>
            </w:pPr>
            <w:r w:rsidRPr="00A2230D">
              <w:rPr>
                <w:rFonts w:cstheme="minorHAnsi"/>
                <w:szCs w:val="24"/>
              </w:rPr>
              <w:t>2017/171</w:t>
            </w:r>
          </w:p>
        </w:tc>
      </w:tr>
      <w:tr w:rsidR="005D11CC" w:rsidRPr="00A2230D" w14:paraId="103A7F2E" w14:textId="77777777" w:rsidTr="004F558F">
        <w:tc>
          <w:tcPr>
            <w:tcW w:w="495" w:type="dxa"/>
            <w:shd w:val="clear" w:color="auto" w:fill="auto"/>
          </w:tcPr>
          <w:p w14:paraId="07254504" w14:textId="77777777" w:rsidR="005D11CC" w:rsidRPr="00A2230D" w:rsidRDefault="005D11CC" w:rsidP="00A2230D">
            <w:pPr>
              <w:spacing w:after="240"/>
              <w:rPr>
                <w:rFonts w:cstheme="minorHAnsi"/>
                <w:szCs w:val="24"/>
              </w:rPr>
            </w:pPr>
            <w:r w:rsidRPr="00A2230D">
              <w:rPr>
                <w:rFonts w:cstheme="minorHAnsi"/>
                <w:szCs w:val="24"/>
              </w:rPr>
              <w:t>20</w:t>
            </w:r>
          </w:p>
        </w:tc>
        <w:tc>
          <w:tcPr>
            <w:tcW w:w="851" w:type="dxa"/>
            <w:shd w:val="clear" w:color="auto" w:fill="auto"/>
          </w:tcPr>
          <w:p w14:paraId="3BD55829" w14:textId="77777777" w:rsidR="005D11CC" w:rsidRPr="00A2230D" w:rsidRDefault="005D11CC" w:rsidP="00A2230D">
            <w:pPr>
              <w:spacing w:after="240"/>
              <w:rPr>
                <w:rFonts w:cstheme="minorHAnsi"/>
                <w:szCs w:val="24"/>
              </w:rPr>
            </w:pPr>
            <w:r w:rsidRPr="00A2230D">
              <w:rPr>
                <w:rFonts w:cstheme="minorHAnsi"/>
                <w:szCs w:val="24"/>
              </w:rPr>
              <w:t>D624</w:t>
            </w:r>
          </w:p>
        </w:tc>
        <w:tc>
          <w:tcPr>
            <w:tcW w:w="2126" w:type="dxa"/>
            <w:shd w:val="clear" w:color="auto" w:fill="auto"/>
          </w:tcPr>
          <w:p w14:paraId="02A3EF18" w14:textId="09BFAD4D"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Medycznego</w:t>
            </w:r>
          </w:p>
        </w:tc>
        <w:tc>
          <w:tcPr>
            <w:tcW w:w="1276" w:type="dxa"/>
            <w:shd w:val="clear" w:color="auto" w:fill="auto"/>
          </w:tcPr>
          <w:p w14:paraId="66182928" w14:textId="77777777" w:rsidR="005D11CC" w:rsidRPr="00A2230D" w:rsidRDefault="005D11CC" w:rsidP="00A2230D">
            <w:pPr>
              <w:spacing w:after="240"/>
              <w:rPr>
                <w:rFonts w:cstheme="minorHAnsi"/>
                <w:szCs w:val="24"/>
              </w:rPr>
            </w:pPr>
            <w:r w:rsidRPr="00A2230D">
              <w:rPr>
                <w:rFonts w:cstheme="minorHAnsi"/>
                <w:szCs w:val="24"/>
              </w:rPr>
              <w:t>PO 452</w:t>
            </w:r>
          </w:p>
        </w:tc>
        <w:tc>
          <w:tcPr>
            <w:tcW w:w="992" w:type="dxa"/>
            <w:shd w:val="clear" w:color="auto" w:fill="auto"/>
          </w:tcPr>
          <w:p w14:paraId="47EFE1A3" w14:textId="77777777" w:rsidR="005D11CC" w:rsidRPr="00A2230D" w:rsidRDefault="005D11CC" w:rsidP="00A2230D">
            <w:pPr>
              <w:spacing w:after="240"/>
              <w:rPr>
                <w:rFonts w:cstheme="minorHAnsi"/>
                <w:szCs w:val="24"/>
              </w:rPr>
            </w:pPr>
            <w:r w:rsidRPr="00A2230D">
              <w:rPr>
                <w:rFonts w:cstheme="minorHAnsi"/>
                <w:szCs w:val="24"/>
              </w:rPr>
              <w:t>159,55</w:t>
            </w:r>
          </w:p>
        </w:tc>
        <w:tc>
          <w:tcPr>
            <w:tcW w:w="1134" w:type="dxa"/>
            <w:shd w:val="clear" w:color="auto" w:fill="auto"/>
          </w:tcPr>
          <w:p w14:paraId="58B00F97"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75530AD7"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0DD3C508"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5F8DE0F8" w14:textId="77777777" w:rsidTr="004F558F">
        <w:tc>
          <w:tcPr>
            <w:tcW w:w="495" w:type="dxa"/>
            <w:shd w:val="clear" w:color="auto" w:fill="auto"/>
          </w:tcPr>
          <w:p w14:paraId="2F2DAED3" w14:textId="77777777" w:rsidR="005D11CC" w:rsidRPr="00A2230D" w:rsidRDefault="005D11CC" w:rsidP="00A2230D">
            <w:pPr>
              <w:spacing w:after="240"/>
              <w:rPr>
                <w:rFonts w:cstheme="minorHAnsi"/>
                <w:szCs w:val="24"/>
              </w:rPr>
            </w:pPr>
            <w:r w:rsidRPr="00A2230D">
              <w:rPr>
                <w:rFonts w:cstheme="minorHAnsi"/>
                <w:szCs w:val="24"/>
              </w:rPr>
              <w:t>21</w:t>
            </w:r>
          </w:p>
        </w:tc>
        <w:tc>
          <w:tcPr>
            <w:tcW w:w="851" w:type="dxa"/>
            <w:shd w:val="clear" w:color="auto" w:fill="auto"/>
          </w:tcPr>
          <w:p w14:paraId="0698A774" w14:textId="77777777" w:rsidR="005D11CC" w:rsidRPr="00A2230D" w:rsidRDefault="005D11CC" w:rsidP="00A2230D">
            <w:pPr>
              <w:spacing w:after="240"/>
              <w:rPr>
                <w:rFonts w:cstheme="minorHAnsi"/>
                <w:szCs w:val="24"/>
              </w:rPr>
            </w:pPr>
            <w:r w:rsidRPr="00A2230D">
              <w:rPr>
                <w:rFonts w:cstheme="minorHAnsi"/>
                <w:szCs w:val="24"/>
              </w:rPr>
              <w:t>D624</w:t>
            </w:r>
          </w:p>
        </w:tc>
        <w:tc>
          <w:tcPr>
            <w:tcW w:w="2126" w:type="dxa"/>
            <w:shd w:val="clear" w:color="auto" w:fill="auto"/>
          </w:tcPr>
          <w:p w14:paraId="295CB59B" w14:textId="484C15CC"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Medycznego nota odsetkowa 10/17</w:t>
            </w:r>
          </w:p>
        </w:tc>
        <w:tc>
          <w:tcPr>
            <w:tcW w:w="1276" w:type="dxa"/>
            <w:shd w:val="clear" w:color="auto" w:fill="auto"/>
          </w:tcPr>
          <w:p w14:paraId="64AFB214" w14:textId="77777777" w:rsidR="005D11CC" w:rsidRPr="00A2230D" w:rsidRDefault="005D11CC" w:rsidP="00A2230D">
            <w:pPr>
              <w:spacing w:after="240"/>
              <w:rPr>
                <w:rFonts w:cstheme="minorHAnsi"/>
                <w:szCs w:val="24"/>
              </w:rPr>
            </w:pPr>
            <w:r w:rsidRPr="00A2230D">
              <w:rPr>
                <w:rFonts w:cstheme="minorHAnsi"/>
                <w:szCs w:val="24"/>
              </w:rPr>
              <w:t>PZ 1726</w:t>
            </w:r>
          </w:p>
        </w:tc>
        <w:tc>
          <w:tcPr>
            <w:tcW w:w="992" w:type="dxa"/>
            <w:shd w:val="clear" w:color="auto" w:fill="auto"/>
          </w:tcPr>
          <w:p w14:paraId="434FA100" w14:textId="77777777" w:rsidR="005D11CC" w:rsidRPr="00A2230D" w:rsidRDefault="005D11CC" w:rsidP="00A2230D">
            <w:pPr>
              <w:spacing w:after="240"/>
              <w:rPr>
                <w:rFonts w:cstheme="minorHAnsi"/>
                <w:szCs w:val="24"/>
              </w:rPr>
            </w:pPr>
            <w:r w:rsidRPr="00A2230D">
              <w:rPr>
                <w:rFonts w:cstheme="minorHAnsi"/>
                <w:szCs w:val="24"/>
              </w:rPr>
              <w:t>97,89</w:t>
            </w:r>
          </w:p>
        </w:tc>
        <w:tc>
          <w:tcPr>
            <w:tcW w:w="1134" w:type="dxa"/>
            <w:shd w:val="clear" w:color="auto" w:fill="auto"/>
          </w:tcPr>
          <w:p w14:paraId="60E060E1"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1AF17673"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3C59E408"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3DDEDF5D" w14:textId="77777777" w:rsidTr="004F558F">
        <w:tc>
          <w:tcPr>
            <w:tcW w:w="495" w:type="dxa"/>
            <w:shd w:val="clear" w:color="auto" w:fill="auto"/>
          </w:tcPr>
          <w:p w14:paraId="60FC70AB" w14:textId="77777777" w:rsidR="005D11CC" w:rsidRPr="00A2230D" w:rsidRDefault="005D11CC" w:rsidP="00A2230D">
            <w:pPr>
              <w:spacing w:after="240"/>
              <w:rPr>
                <w:rFonts w:cstheme="minorHAnsi"/>
                <w:szCs w:val="24"/>
              </w:rPr>
            </w:pPr>
            <w:r w:rsidRPr="00A2230D">
              <w:rPr>
                <w:rFonts w:cstheme="minorHAnsi"/>
                <w:szCs w:val="24"/>
              </w:rPr>
              <w:t>22</w:t>
            </w:r>
          </w:p>
        </w:tc>
        <w:tc>
          <w:tcPr>
            <w:tcW w:w="851" w:type="dxa"/>
            <w:shd w:val="clear" w:color="auto" w:fill="auto"/>
          </w:tcPr>
          <w:p w14:paraId="4F7B4383" w14:textId="77777777" w:rsidR="005D11CC" w:rsidRPr="00A2230D" w:rsidRDefault="005D11CC" w:rsidP="00A2230D">
            <w:pPr>
              <w:spacing w:after="240"/>
              <w:rPr>
                <w:rFonts w:cstheme="minorHAnsi"/>
                <w:szCs w:val="24"/>
              </w:rPr>
            </w:pPr>
            <w:r w:rsidRPr="00A2230D">
              <w:rPr>
                <w:rFonts w:cstheme="minorHAnsi"/>
                <w:szCs w:val="24"/>
              </w:rPr>
              <w:t>D624</w:t>
            </w:r>
          </w:p>
        </w:tc>
        <w:tc>
          <w:tcPr>
            <w:tcW w:w="2126" w:type="dxa"/>
            <w:shd w:val="clear" w:color="auto" w:fill="auto"/>
          </w:tcPr>
          <w:p w14:paraId="46D9C7F0" w14:textId="03AF73A1"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Medycznego nota odsetkowa 2017/08/18</w:t>
            </w:r>
          </w:p>
        </w:tc>
        <w:tc>
          <w:tcPr>
            <w:tcW w:w="1276" w:type="dxa"/>
            <w:shd w:val="clear" w:color="auto" w:fill="auto"/>
          </w:tcPr>
          <w:p w14:paraId="2BD829BD" w14:textId="77777777" w:rsidR="005D11CC" w:rsidRPr="00A2230D" w:rsidRDefault="005D11CC" w:rsidP="00A2230D">
            <w:pPr>
              <w:spacing w:after="240"/>
              <w:rPr>
                <w:rFonts w:cstheme="minorHAnsi"/>
                <w:szCs w:val="24"/>
              </w:rPr>
            </w:pPr>
            <w:r w:rsidRPr="00A2230D">
              <w:rPr>
                <w:rFonts w:cstheme="minorHAnsi"/>
                <w:szCs w:val="24"/>
              </w:rPr>
              <w:t>PZ 2726</w:t>
            </w:r>
          </w:p>
        </w:tc>
        <w:tc>
          <w:tcPr>
            <w:tcW w:w="992" w:type="dxa"/>
            <w:shd w:val="clear" w:color="auto" w:fill="auto"/>
          </w:tcPr>
          <w:p w14:paraId="1EC6128D" w14:textId="77777777" w:rsidR="005D11CC" w:rsidRPr="00A2230D" w:rsidRDefault="005D11CC" w:rsidP="00A2230D">
            <w:pPr>
              <w:spacing w:after="240"/>
              <w:rPr>
                <w:rFonts w:cstheme="minorHAnsi"/>
                <w:szCs w:val="24"/>
              </w:rPr>
            </w:pPr>
            <w:r w:rsidRPr="00A2230D">
              <w:rPr>
                <w:rFonts w:cstheme="minorHAnsi"/>
                <w:szCs w:val="24"/>
              </w:rPr>
              <w:t>84,02</w:t>
            </w:r>
          </w:p>
        </w:tc>
        <w:tc>
          <w:tcPr>
            <w:tcW w:w="1134" w:type="dxa"/>
            <w:shd w:val="clear" w:color="auto" w:fill="auto"/>
          </w:tcPr>
          <w:p w14:paraId="2FC26B5D"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509D94D8"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4863F5F0"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4ACCBC88" w14:textId="77777777" w:rsidTr="004F558F">
        <w:tc>
          <w:tcPr>
            <w:tcW w:w="495" w:type="dxa"/>
            <w:shd w:val="clear" w:color="auto" w:fill="auto"/>
          </w:tcPr>
          <w:p w14:paraId="2A2BD132" w14:textId="77777777" w:rsidR="005D11CC" w:rsidRPr="00A2230D" w:rsidRDefault="005D11CC" w:rsidP="00A2230D">
            <w:pPr>
              <w:spacing w:after="240"/>
              <w:rPr>
                <w:rFonts w:cstheme="minorHAnsi"/>
                <w:szCs w:val="24"/>
              </w:rPr>
            </w:pPr>
            <w:r w:rsidRPr="00A2230D">
              <w:rPr>
                <w:rFonts w:cstheme="minorHAnsi"/>
                <w:szCs w:val="24"/>
              </w:rPr>
              <w:t>23</w:t>
            </w:r>
          </w:p>
        </w:tc>
        <w:tc>
          <w:tcPr>
            <w:tcW w:w="851" w:type="dxa"/>
            <w:shd w:val="clear" w:color="auto" w:fill="auto"/>
          </w:tcPr>
          <w:p w14:paraId="6E053FE8" w14:textId="77777777" w:rsidR="005D11CC" w:rsidRPr="00A2230D" w:rsidRDefault="005D11CC" w:rsidP="00A2230D">
            <w:pPr>
              <w:spacing w:after="240"/>
              <w:rPr>
                <w:rFonts w:cstheme="minorHAnsi"/>
                <w:szCs w:val="24"/>
              </w:rPr>
            </w:pPr>
            <w:r w:rsidRPr="00A2230D">
              <w:rPr>
                <w:rFonts w:cstheme="minorHAnsi"/>
                <w:szCs w:val="24"/>
              </w:rPr>
              <w:t xml:space="preserve">DO08 </w:t>
            </w:r>
          </w:p>
        </w:tc>
        <w:tc>
          <w:tcPr>
            <w:tcW w:w="2126" w:type="dxa"/>
            <w:shd w:val="clear" w:color="auto" w:fill="auto"/>
          </w:tcPr>
          <w:p w14:paraId="5A7191D4" w14:textId="1DC82B2B" w:rsidR="005D11CC" w:rsidRPr="00A2230D" w:rsidRDefault="00A2230D" w:rsidP="00A2230D">
            <w:pPr>
              <w:spacing w:after="240"/>
              <w:rPr>
                <w:rFonts w:cstheme="minorHAnsi"/>
                <w:szCs w:val="24"/>
              </w:rPr>
            </w:pPr>
            <w:r>
              <w:rPr>
                <w:rFonts w:cstheme="minorHAnsi"/>
                <w:szCs w:val="24"/>
              </w:rPr>
              <w:t>(…)</w:t>
            </w:r>
          </w:p>
        </w:tc>
        <w:tc>
          <w:tcPr>
            <w:tcW w:w="1276" w:type="dxa"/>
            <w:shd w:val="clear" w:color="auto" w:fill="auto"/>
          </w:tcPr>
          <w:p w14:paraId="51F4573E" w14:textId="77777777" w:rsidR="005D11CC" w:rsidRPr="00A2230D" w:rsidRDefault="005D11CC" w:rsidP="00A2230D">
            <w:pPr>
              <w:spacing w:after="240"/>
              <w:rPr>
                <w:rFonts w:cstheme="minorHAnsi"/>
                <w:szCs w:val="24"/>
              </w:rPr>
            </w:pPr>
            <w:r w:rsidRPr="00A2230D">
              <w:rPr>
                <w:rFonts w:cstheme="minorHAnsi"/>
                <w:szCs w:val="24"/>
              </w:rPr>
              <w:t>PO 452</w:t>
            </w:r>
          </w:p>
        </w:tc>
        <w:tc>
          <w:tcPr>
            <w:tcW w:w="992" w:type="dxa"/>
            <w:shd w:val="clear" w:color="auto" w:fill="auto"/>
          </w:tcPr>
          <w:p w14:paraId="25C3CE93" w14:textId="77777777" w:rsidR="005D11CC" w:rsidRPr="00A2230D" w:rsidRDefault="005D11CC" w:rsidP="00A2230D">
            <w:pPr>
              <w:spacing w:after="240"/>
              <w:rPr>
                <w:rFonts w:cstheme="minorHAnsi"/>
                <w:szCs w:val="24"/>
              </w:rPr>
            </w:pPr>
            <w:r w:rsidRPr="00A2230D">
              <w:rPr>
                <w:rFonts w:cstheme="minorHAnsi"/>
                <w:szCs w:val="24"/>
              </w:rPr>
              <w:t>38,61</w:t>
            </w:r>
          </w:p>
        </w:tc>
        <w:tc>
          <w:tcPr>
            <w:tcW w:w="1134" w:type="dxa"/>
            <w:shd w:val="clear" w:color="auto" w:fill="auto"/>
          </w:tcPr>
          <w:p w14:paraId="63D8AA34" w14:textId="77777777" w:rsidR="005D11CC" w:rsidRPr="00A2230D" w:rsidRDefault="005D11CC" w:rsidP="00A2230D">
            <w:pPr>
              <w:spacing w:after="240"/>
              <w:rPr>
                <w:rFonts w:cstheme="minorHAnsi"/>
                <w:szCs w:val="24"/>
              </w:rPr>
            </w:pPr>
            <w:r w:rsidRPr="00A2230D">
              <w:rPr>
                <w:rFonts w:cstheme="minorHAnsi"/>
                <w:szCs w:val="24"/>
              </w:rPr>
              <w:t>PW 351</w:t>
            </w:r>
          </w:p>
        </w:tc>
        <w:tc>
          <w:tcPr>
            <w:tcW w:w="1278" w:type="dxa"/>
            <w:shd w:val="clear" w:color="auto" w:fill="auto"/>
          </w:tcPr>
          <w:p w14:paraId="0A066DB4" w14:textId="77777777" w:rsidR="005D11CC" w:rsidRPr="00A2230D" w:rsidRDefault="005D11CC" w:rsidP="00A2230D">
            <w:pPr>
              <w:spacing w:after="240"/>
              <w:rPr>
                <w:rFonts w:cstheme="minorHAnsi"/>
                <w:szCs w:val="24"/>
              </w:rPr>
            </w:pPr>
            <w:r w:rsidRPr="00A2230D">
              <w:rPr>
                <w:rFonts w:cstheme="minorHAnsi"/>
                <w:szCs w:val="24"/>
              </w:rPr>
              <w:t>15.09.2017</w:t>
            </w:r>
          </w:p>
        </w:tc>
        <w:tc>
          <w:tcPr>
            <w:tcW w:w="1096" w:type="dxa"/>
            <w:shd w:val="clear" w:color="auto" w:fill="auto"/>
          </w:tcPr>
          <w:p w14:paraId="33AB3994" w14:textId="77777777" w:rsidR="005D11CC" w:rsidRPr="00A2230D" w:rsidRDefault="005D11CC" w:rsidP="00A2230D">
            <w:pPr>
              <w:spacing w:after="240"/>
              <w:rPr>
                <w:rFonts w:cstheme="minorHAnsi"/>
                <w:szCs w:val="24"/>
              </w:rPr>
            </w:pPr>
            <w:r w:rsidRPr="00A2230D">
              <w:rPr>
                <w:rFonts w:cstheme="minorHAnsi"/>
                <w:szCs w:val="24"/>
              </w:rPr>
              <w:t>2017/155</w:t>
            </w:r>
          </w:p>
        </w:tc>
      </w:tr>
      <w:tr w:rsidR="005D11CC" w:rsidRPr="00A2230D" w14:paraId="42ADA6D3" w14:textId="77777777" w:rsidTr="004F558F">
        <w:tc>
          <w:tcPr>
            <w:tcW w:w="495" w:type="dxa"/>
            <w:shd w:val="clear" w:color="auto" w:fill="auto"/>
          </w:tcPr>
          <w:p w14:paraId="2B69781D" w14:textId="77777777" w:rsidR="005D11CC" w:rsidRPr="00A2230D" w:rsidRDefault="005D11CC" w:rsidP="00A2230D">
            <w:pPr>
              <w:spacing w:after="240"/>
              <w:rPr>
                <w:rFonts w:cstheme="minorHAnsi"/>
                <w:szCs w:val="24"/>
              </w:rPr>
            </w:pPr>
            <w:r w:rsidRPr="00A2230D">
              <w:rPr>
                <w:rFonts w:cstheme="minorHAnsi"/>
                <w:szCs w:val="24"/>
              </w:rPr>
              <w:t>24</w:t>
            </w:r>
          </w:p>
        </w:tc>
        <w:tc>
          <w:tcPr>
            <w:tcW w:w="851" w:type="dxa"/>
            <w:shd w:val="clear" w:color="auto" w:fill="auto"/>
          </w:tcPr>
          <w:p w14:paraId="0831A7B0"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73FAB26C" w14:textId="034CB3A2"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FV ODS CP/1704/0002</w:t>
            </w:r>
          </w:p>
        </w:tc>
        <w:tc>
          <w:tcPr>
            <w:tcW w:w="1276" w:type="dxa"/>
            <w:shd w:val="clear" w:color="auto" w:fill="auto"/>
          </w:tcPr>
          <w:p w14:paraId="739BCEDE" w14:textId="77777777" w:rsidR="005D11CC" w:rsidRPr="00A2230D" w:rsidRDefault="005D11CC" w:rsidP="00A2230D">
            <w:pPr>
              <w:spacing w:after="240"/>
              <w:rPr>
                <w:rFonts w:cstheme="minorHAnsi"/>
                <w:szCs w:val="24"/>
              </w:rPr>
            </w:pPr>
            <w:r w:rsidRPr="00A2230D">
              <w:rPr>
                <w:rFonts w:cstheme="minorHAnsi"/>
                <w:szCs w:val="24"/>
              </w:rPr>
              <w:t>1566</w:t>
            </w:r>
          </w:p>
        </w:tc>
        <w:tc>
          <w:tcPr>
            <w:tcW w:w="992" w:type="dxa"/>
            <w:shd w:val="clear" w:color="auto" w:fill="auto"/>
          </w:tcPr>
          <w:p w14:paraId="3B5C21BF" w14:textId="77777777" w:rsidR="005D11CC" w:rsidRPr="00A2230D" w:rsidRDefault="005D11CC" w:rsidP="00A2230D">
            <w:pPr>
              <w:spacing w:after="240"/>
              <w:rPr>
                <w:rFonts w:cstheme="minorHAnsi"/>
                <w:szCs w:val="24"/>
              </w:rPr>
            </w:pPr>
            <w:r w:rsidRPr="00A2230D">
              <w:rPr>
                <w:rFonts w:cstheme="minorHAnsi"/>
                <w:szCs w:val="24"/>
              </w:rPr>
              <w:t>589,04</w:t>
            </w:r>
          </w:p>
        </w:tc>
        <w:tc>
          <w:tcPr>
            <w:tcW w:w="1134" w:type="dxa"/>
            <w:shd w:val="clear" w:color="auto" w:fill="auto"/>
          </w:tcPr>
          <w:p w14:paraId="5887630B"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5CEF81D9"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6B554E67"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43890E32" w14:textId="77777777" w:rsidTr="004F558F">
        <w:tc>
          <w:tcPr>
            <w:tcW w:w="495" w:type="dxa"/>
            <w:shd w:val="clear" w:color="auto" w:fill="auto"/>
          </w:tcPr>
          <w:p w14:paraId="1AE5CB97" w14:textId="77777777" w:rsidR="005D11CC" w:rsidRPr="00A2230D" w:rsidRDefault="005D11CC" w:rsidP="00A2230D">
            <w:pPr>
              <w:spacing w:after="240"/>
              <w:rPr>
                <w:rFonts w:cstheme="minorHAnsi"/>
                <w:szCs w:val="24"/>
              </w:rPr>
            </w:pPr>
            <w:r w:rsidRPr="00A2230D">
              <w:rPr>
                <w:rFonts w:cstheme="minorHAnsi"/>
                <w:szCs w:val="24"/>
              </w:rPr>
              <w:t>25</w:t>
            </w:r>
          </w:p>
        </w:tc>
        <w:tc>
          <w:tcPr>
            <w:tcW w:w="851" w:type="dxa"/>
            <w:shd w:val="clear" w:color="auto" w:fill="auto"/>
          </w:tcPr>
          <w:p w14:paraId="7CC018A6"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707E8C5E" w14:textId="37041C36"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FV ODS CP/1705/0002</w:t>
            </w:r>
          </w:p>
        </w:tc>
        <w:tc>
          <w:tcPr>
            <w:tcW w:w="1276" w:type="dxa"/>
            <w:shd w:val="clear" w:color="auto" w:fill="auto"/>
          </w:tcPr>
          <w:p w14:paraId="41DBD9ED" w14:textId="77777777" w:rsidR="005D11CC" w:rsidRPr="00A2230D" w:rsidRDefault="005D11CC" w:rsidP="00A2230D">
            <w:pPr>
              <w:spacing w:after="240"/>
              <w:rPr>
                <w:rFonts w:cstheme="minorHAnsi"/>
                <w:szCs w:val="24"/>
              </w:rPr>
            </w:pPr>
            <w:r w:rsidRPr="00A2230D">
              <w:rPr>
                <w:rFonts w:cstheme="minorHAnsi"/>
                <w:szCs w:val="24"/>
              </w:rPr>
              <w:t>2088</w:t>
            </w:r>
          </w:p>
        </w:tc>
        <w:tc>
          <w:tcPr>
            <w:tcW w:w="992" w:type="dxa"/>
            <w:shd w:val="clear" w:color="auto" w:fill="auto"/>
          </w:tcPr>
          <w:p w14:paraId="2A44229B" w14:textId="77777777" w:rsidR="005D11CC" w:rsidRPr="00A2230D" w:rsidRDefault="005D11CC" w:rsidP="00A2230D">
            <w:pPr>
              <w:spacing w:after="240"/>
              <w:rPr>
                <w:rFonts w:cstheme="minorHAnsi"/>
                <w:szCs w:val="24"/>
              </w:rPr>
            </w:pPr>
            <w:r w:rsidRPr="00A2230D">
              <w:rPr>
                <w:rFonts w:cstheme="minorHAnsi"/>
                <w:szCs w:val="24"/>
              </w:rPr>
              <w:t>611,80</w:t>
            </w:r>
          </w:p>
        </w:tc>
        <w:tc>
          <w:tcPr>
            <w:tcW w:w="1134" w:type="dxa"/>
            <w:shd w:val="clear" w:color="auto" w:fill="auto"/>
          </w:tcPr>
          <w:p w14:paraId="12F04F0E"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28158F26"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5E216E15"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0C4FC550" w14:textId="77777777" w:rsidTr="004F558F">
        <w:tc>
          <w:tcPr>
            <w:tcW w:w="495" w:type="dxa"/>
            <w:shd w:val="clear" w:color="auto" w:fill="auto"/>
          </w:tcPr>
          <w:p w14:paraId="7BF26396" w14:textId="77777777" w:rsidR="005D11CC" w:rsidRPr="00A2230D" w:rsidRDefault="005D11CC" w:rsidP="00A2230D">
            <w:pPr>
              <w:spacing w:after="240"/>
              <w:rPr>
                <w:rFonts w:cstheme="minorHAnsi"/>
                <w:szCs w:val="24"/>
              </w:rPr>
            </w:pPr>
            <w:r w:rsidRPr="00A2230D">
              <w:rPr>
                <w:rFonts w:cstheme="minorHAnsi"/>
                <w:szCs w:val="24"/>
              </w:rPr>
              <w:t>26</w:t>
            </w:r>
          </w:p>
        </w:tc>
        <w:tc>
          <w:tcPr>
            <w:tcW w:w="851" w:type="dxa"/>
            <w:shd w:val="clear" w:color="auto" w:fill="auto"/>
          </w:tcPr>
          <w:p w14:paraId="1CE36004"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59E729EE" w14:textId="2AB99672"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FV ODS CP/1706/0002</w:t>
            </w:r>
          </w:p>
        </w:tc>
        <w:tc>
          <w:tcPr>
            <w:tcW w:w="1276" w:type="dxa"/>
            <w:shd w:val="clear" w:color="auto" w:fill="auto"/>
          </w:tcPr>
          <w:p w14:paraId="14407D4F" w14:textId="77777777" w:rsidR="005D11CC" w:rsidRPr="00A2230D" w:rsidRDefault="005D11CC" w:rsidP="00A2230D">
            <w:pPr>
              <w:spacing w:after="240"/>
              <w:rPr>
                <w:rFonts w:cstheme="minorHAnsi"/>
                <w:szCs w:val="24"/>
              </w:rPr>
            </w:pPr>
            <w:r w:rsidRPr="00A2230D">
              <w:rPr>
                <w:rFonts w:cstheme="minorHAnsi"/>
                <w:szCs w:val="24"/>
              </w:rPr>
              <w:t>2193</w:t>
            </w:r>
          </w:p>
        </w:tc>
        <w:tc>
          <w:tcPr>
            <w:tcW w:w="992" w:type="dxa"/>
            <w:shd w:val="clear" w:color="auto" w:fill="auto"/>
          </w:tcPr>
          <w:p w14:paraId="0913FE1E" w14:textId="77777777" w:rsidR="005D11CC" w:rsidRPr="00A2230D" w:rsidRDefault="005D11CC" w:rsidP="00A2230D">
            <w:pPr>
              <w:spacing w:after="240"/>
              <w:rPr>
                <w:rFonts w:cstheme="minorHAnsi"/>
                <w:szCs w:val="24"/>
              </w:rPr>
            </w:pPr>
            <w:r w:rsidRPr="00A2230D">
              <w:rPr>
                <w:rFonts w:cstheme="minorHAnsi"/>
                <w:szCs w:val="24"/>
              </w:rPr>
              <w:t>794,25</w:t>
            </w:r>
          </w:p>
        </w:tc>
        <w:tc>
          <w:tcPr>
            <w:tcW w:w="1134" w:type="dxa"/>
            <w:shd w:val="clear" w:color="auto" w:fill="auto"/>
          </w:tcPr>
          <w:p w14:paraId="5F088423" w14:textId="77777777" w:rsidR="005D11CC" w:rsidRPr="00A2230D" w:rsidRDefault="005D11CC" w:rsidP="00A2230D">
            <w:pPr>
              <w:spacing w:after="240"/>
              <w:rPr>
                <w:rFonts w:cstheme="minorHAnsi"/>
                <w:szCs w:val="24"/>
              </w:rPr>
            </w:pPr>
            <w:r w:rsidRPr="00A2230D">
              <w:rPr>
                <w:rFonts w:cstheme="minorHAnsi"/>
                <w:szCs w:val="24"/>
              </w:rPr>
              <w:t>PW 470</w:t>
            </w:r>
          </w:p>
        </w:tc>
        <w:tc>
          <w:tcPr>
            <w:tcW w:w="1278" w:type="dxa"/>
            <w:shd w:val="clear" w:color="auto" w:fill="auto"/>
          </w:tcPr>
          <w:p w14:paraId="64C2183E"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0528E116" w14:textId="77777777" w:rsidR="005D11CC" w:rsidRPr="00A2230D" w:rsidRDefault="005D11CC" w:rsidP="00A2230D">
            <w:pPr>
              <w:spacing w:after="240"/>
              <w:rPr>
                <w:rFonts w:cstheme="minorHAnsi"/>
                <w:szCs w:val="24"/>
              </w:rPr>
            </w:pPr>
            <w:r w:rsidRPr="00A2230D">
              <w:rPr>
                <w:rFonts w:cstheme="minorHAnsi"/>
                <w:szCs w:val="24"/>
              </w:rPr>
              <w:t>118/2017</w:t>
            </w:r>
          </w:p>
        </w:tc>
      </w:tr>
      <w:tr w:rsidR="005D11CC" w:rsidRPr="00A2230D" w14:paraId="36847B65" w14:textId="77777777" w:rsidTr="004F558F">
        <w:tc>
          <w:tcPr>
            <w:tcW w:w="495" w:type="dxa"/>
            <w:shd w:val="clear" w:color="auto" w:fill="auto"/>
          </w:tcPr>
          <w:p w14:paraId="6B514A01" w14:textId="77777777" w:rsidR="005D11CC" w:rsidRPr="00A2230D" w:rsidRDefault="005D11CC" w:rsidP="00A2230D">
            <w:pPr>
              <w:spacing w:after="240"/>
              <w:rPr>
                <w:rFonts w:cstheme="minorHAnsi"/>
                <w:szCs w:val="24"/>
              </w:rPr>
            </w:pPr>
            <w:r w:rsidRPr="00A2230D">
              <w:rPr>
                <w:rFonts w:cstheme="minorHAnsi"/>
                <w:szCs w:val="24"/>
              </w:rPr>
              <w:t>27</w:t>
            </w:r>
          </w:p>
        </w:tc>
        <w:tc>
          <w:tcPr>
            <w:tcW w:w="851" w:type="dxa"/>
            <w:shd w:val="clear" w:color="auto" w:fill="auto"/>
          </w:tcPr>
          <w:p w14:paraId="2890EE31"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5B0EA1F2" w14:textId="52252F28"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w:t>
            </w:r>
            <w:r>
              <w:rPr>
                <w:rFonts w:cstheme="minorHAnsi"/>
                <w:szCs w:val="24"/>
              </w:rPr>
              <w:t xml:space="preserve">(...) </w:t>
            </w:r>
            <w:r w:rsidR="005D11CC" w:rsidRPr="00A2230D">
              <w:rPr>
                <w:rFonts w:cstheme="minorHAnsi"/>
                <w:szCs w:val="24"/>
              </w:rPr>
              <w:t xml:space="preserve"> CP/1702/0002</w:t>
            </w:r>
          </w:p>
        </w:tc>
        <w:tc>
          <w:tcPr>
            <w:tcW w:w="1276" w:type="dxa"/>
            <w:shd w:val="clear" w:color="auto" w:fill="auto"/>
          </w:tcPr>
          <w:p w14:paraId="5B679A14" w14:textId="77777777" w:rsidR="005D11CC" w:rsidRPr="00A2230D" w:rsidRDefault="005D11CC" w:rsidP="00A2230D">
            <w:pPr>
              <w:spacing w:after="240"/>
              <w:rPr>
                <w:rFonts w:cstheme="minorHAnsi"/>
                <w:szCs w:val="24"/>
              </w:rPr>
            </w:pPr>
            <w:r w:rsidRPr="00A2230D">
              <w:rPr>
                <w:rFonts w:cstheme="minorHAnsi"/>
                <w:szCs w:val="24"/>
              </w:rPr>
              <w:t>748</w:t>
            </w:r>
          </w:p>
        </w:tc>
        <w:tc>
          <w:tcPr>
            <w:tcW w:w="992" w:type="dxa"/>
            <w:shd w:val="clear" w:color="auto" w:fill="auto"/>
          </w:tcPr>
          <w:p w14:paraId="308ED0F3" w14:textId="77777777" w:rsidR="005D11CC" w:rsidRPr="00A2230D" w:rsidRDefault="005D11CC" w:rsidP="00A2230D">
            <w:pPr>
              <w:spacing w:after="240"/>
              <w:rPr>
                <w:rFonts w:cstheme="minorHAnsi"/>
                <w:szCs w:val="24"/>
              </w:rPr>
            </w:pPr>
            <w:r w:rsidRPr="00A2230D">
              <w:rPr>
                <w:rFonts w:cstheme="minorHAnsi"/>
                <w:szCs w:val="24"/>
              </w:rPr>
              <w:t>161,85</w:t>
            </w:r>
          </w:p>
        </w:tc>
        <w:tc>
          <w:tcPr>
            <w:tcW w:w="1134" w:type="dxa"/>
            <w:shd w:val="clear" w:color="auto" w:fill="auto"/>
          </w:tcPr>
          <w:p w14:paraId="71F2D264" w14:textId="77777777" w:rsidR="005D11CC" w:rsidRPr="00A2230D" w:rsidRDefault="005D11CC" w:rsidP="00A2230D">
            <w:pPr>
              <w:spacing w:after="240"/>
              <w:rPr>
                <w:rFonts w:cstheme="minorHAnsi"/>
                <w:szCs w:val="24"/>
              </w:rPr>
            </w:pPr>
            <w:r w:rsidRPr="00A2230D">
              <w:rPr>
                <w:rFonts w:cstheme="minorHAnsi"/>
                <w:szCs w:val="24"/>
              </w:rPr>
              <w:t>PW 338</w:t>
            </w:r>
          </w:p>
        </w:tc>
        <w:tc>
          <w:tcPr>
            <w:tcW w:w="1278" w:type="dxa"/>
            <w:shd w:val="clear" w:color="auto" w:fill="auto"/>
          </w:tcPr>
          <w:p w14:paraId="0B7E378C" w14:textId="77777777" w:rsidR="005D11CC" w:rsidRPr="00A2230D" w:rsidRDefault="005D11CC" w:rsidP="00A2230D">
            <w:pPr>
              <w:spacing w:after="240"/>
              <w:rPr>
                <w:rFonts w:cstheme="minorHAnsi"/>
                <w:szCs w:val="24"/>
              </w:rPr>
            </w:pPr>
            <w:r w:rsidRPr="00A2230D">
              <w:rPr>
                <w:rFonts w:cstheme="minorHAnsi"/>
                <w:szCs w:val="24"/>
              </w:rPr>
              <w:t>01.09.2017</w:t>
            </w:r>
          </w:p>
        </w:tc>
        <w:tc>
          <w:tcPr>
            <w:tcW w:w="1096" w:type="dxa"/>
            <w:shd w:val="clear" w:color="auto" w:fill="auto"/>
          </w:tcPr>
          <w:p w14:paraId="0425BB06" w14:textId="77777777" w:rsidR="005D11CC" w:rsidRPr="00A2230D" w:rsidRDefault="005D11CC" w:rsidP="00A2230D">
            <w:pPr>
              <w:spacing w:after="240"/>
              <w:rPr>
                <w:rFonts w:cstheme="minorHAnsi"/>
                <w:szCs w:val="24"/>
              </w:rPr>
            </w:pPr>
            <w:r w:rsidRPr="00A2230D">
              <w:rPr>
                <w:rFonts w:cstheme="minorHAnsi"/>
                <w:szCs w:val="24"/>
              </w:rPr>
              <w:t>081/2017</w:t>
            </w:r>
          </w:p>
        </w:tc>
      </w:tr>
      <w:tr w:rsidR="005D11CC" w:rsidRPr="00A2230D" w14:paraId="409EB177" w14:textId="77777777" w:rsidTr="004F558F">
        <w:tc>
          <w:tcPr>
            <w:tcW w:w="495" w:type="dxa"/>
            <w:shd w:val="clear" w:color="auto" w:fill="auto"/>
          </w:tcPr>
          <w:p w14:paraId="137E9D99" w14:textId="77777777" w:rsidR="005D11CC" w:rsidRPr="00A2230D" w:rsidRDefault="005D11CC" w:rsidP="00A2230D">
            <w:pPr>
              <w:spacing w:after="240"/>
              <w:rPr>
                <w:rFonts w:cstheme="minorHAnsi"/>
                <w:szCs w:val="24"/>
              </w:rPr>
            </w:pPr>
            <w:r w:rsidRPr="00A2230D">
              <w:rPr>
                <w:rFonts w:cstheme="minorHAnsi"/>
                <w:szCs w:val="24"/>
              </w:rPr>
              <w:t>28</w:t>
            </w:r>
          </w:p>
        </w:tc>
        <w:tc>
          <w:tcPr>
            <w:tcW w:w="851" w:type="dxa"/>
            <w:shd w:val="clear" w:color="auto" w:fill="auto"/>
          </w:tcPr>
          <w:p w14:paraId="7B70AA21"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2C3BB2FE" w14:textId="42393543"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FV ODS CP/1703/0002</w:t>
            </w:r>
          </w:p>
        </w:tc>
        <w:tc>
          <w:tcPr>
            <w:tcW w:w="1276" w:type="dxa"/>
            <w:shd w:val="clear" w:color="auto" w:fill="auto"/>
          </w:tcPr>
          <w:p w14:paraId="094E8F9F" w14:textId="77777777" w:rsidR="005D11CC" w:rsidRPr="00A2230D" w:rsidRDefault="005D11CC" w:rsidP="00A2230D">
            <w:pPr>
              <w:spacing w:after="240"/>
              <w:rPr>
                <w:rFonts w:cstheme="minorHAnsi"/>
                <w:szCs w:val="24"/>
              </w:rPr>
            </w:pPr>
            <w:r w:rsidRPr="00A2230D">
              <w:rPr>
                <w:rFonts w:cstheme="minorHAnsi"/>
                <w:szCs w:val="24"/>
              </w:rPr>
              <w:t>1407</w:t>
            </w:r>
          </w:p>
        </w:tc>
        <w:tc>
          <w:tcPr>
            <w:tcW w:w="992" w:type="dxa"/>
            <w:shd w:val="clear" w:color="auto" w:fill="auto"/>
          </w:tcPr>
          <w:p w14:paraId="25E875F8" w14:textId="77777777" w:rsidR="005D11CC" w:rsidRPr="00A2230D" w:rsidRDefault="005D11CC" w:rsidP="00A2230D">
            <w:pPr>
              <w:spacing w:after="240"/>
              <w:rPr>
                <w:rFonts w:cstheme="minorHAnsi"/>
                <w:szCs w:val="24"/>
              </w:rPr>
            </w:pPr>
            <w:r w:rsidRPr="00A2230D">
              <w:rPr>
                <w:rFonts w:cstheme="minorHAnsi"/>
                <w:szCs w:val="24"/>
              </w:rPr>
              <w:t>169,96</w:t>
            </w:r>
          </w:p>
        </w:tc>
        <w:tc>
          <w:tcPr>
            <w:tcW w:w="1134" w:type="dxa"/>
            <w:shd w:val="clear" w:color="auto" w:fill="auto"/>
          </w:tcPr>
          <w:p w14:paraId="62026F34"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1270FC01"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13806B3D" w14:textId="77777777" w:rsidR="005D11CC" w:rsidRPr="00A2230D" w:rsidRDefault="005D11CC" w:rsidP="00A2230D">
            <w:pPr>
              <w:spacing w:after="240"/>
              <w:rPr>
                <w:rFonts w:cstheme="minorHAnsi"/>
                <w:szCs w:val="24"/>
              </w:rPr>
            </w:pPr>
            <w:r w:rsidRPr="00A2230D">
              <w:rPr>
                <w:rFonts w:cstheme="minorHAnsi"/>
                <w:szCs w:val="24"/>
              </w:rPr>
              <w:t>2017/185</w:t>
            </w:r>
          </w:p>
        </w:tc>
      </w:tr>
      <w:tr w:rsidR="005D11CC" w:rsidRPr="00A2230D" w14:paraId="3477705F" w14:textId="77777777" w:rsidTr="004F558F">
        <w:tc>
          <w:tcPr>
            <w:tcW w:w="495" w:type="dxa"/>
            <w:shd w:val="clear" w:color="auto" w:fill="auto"/>
          </w:tcPr>
          <w:p w14:paraId="230B05D0" w14:textId="77777777" w:rsidR="005D11CC" w:rsidRPr="00A2230D" w:rsidRDefault="005D11CC" w:rsidP="00A2230D">
            <w:pPr>
              <w:spacing w:after="240"/>
              <w:rPr>
                <w:rFonts w:cstheme="minorHAnsi"/>
                <w:szCs w:val="24"/>
              </w:rPr>
            </w:pPr>
            <w:r w:rsidRPr="00A2230D">
              <w:rPr>
                <w:rFonts w:cstheme="minorHAnsi"/>
                <w:szCs w:val="24"/>
              </w:rPr>
              <w:t>29</w:t>
            </w:r>
          </w:p>
        </w:tc>
        <w:tc>
          <w:tcPr>
            <w:tcW w:w="851" w:type="dxa"/>
            <w:shd w:val="clear" w:color="auto" w:fill="auto"/>
          </w:tcPr>
          <w:p w14:paraId="78EABF65"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60BD86CB" w14:textId="42699BDB"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w:t>
            </w:r>
            <w:r>
              <w:rPr>
                <w:rFonts w:cstheme="minorHAnsi"/>
                <w:szCs w:val="24"/>
              </w:rPr>
              <w:t xml:space="preserve">(...) </w:t>
            </w:r>
            <w:r w:rsidR="005D11CC" w:rsidRPr="00A2230D">
              <w:rPr>
                <w:rFonts w:cstheme="minorHAnsi"/>
                <w:szCs w:val="24"/>
              </w:rPr>
              <w:t xml:space="preserve"> CP/1706/0004</w:t>
            </w:r>
          </w:p>
        </w:tc>
        <w:tc>
          <w:tcPr>
            <w:tcW w:w="1276" w:type="dxa"/>
            <w:shd w:val="clear" w:color="auto" w:fill="auto"/>
          </w:tcPr>
          <w:p w14:paraId="61E8F262" w14:textId="77777777" w:rsidR="005D11CC" w:rsidRPr="00A2230D" w:rsidRDefault="005D11CC" w:rsidP="00A2230D">
            <w:pPr>
              <w:spacing w:after="240"/>
              <w:rPr>
                <w:rFonts w:cstheme="minorHAnsi"/>
                <w:szCs w:val="24"/>
              </w:rPr>
            </w:pPr>
            <w:r w:rsidRPr="00A2230D">
              <w:rPr>
                <w:rFonts w:cstheme="minorHAnsi"/>
                <w:szCs w:val="24"/>
              </w:rPr>
              <w:t>2195</w:t>
            </w:r>
          </w:p>
        </w:tc>
        <w:tc>
          <w:tcPr>
            <w:tcW w:w="992" w:type="dxa"/>
            <w:shd w:val="clear" w:color="auto" w:fill="auto"/>
          </w:tcPr>
          <w:p w14:paraId="40A7953C" w14:textId="77777777" w:rsidR="005D11CC" w:rsidRPr="00A2230D" w:rsidRDefault="005D11CC" w:rsidP="00A2230D">
            <w:pPr>
              <w:spacing w:after="240"/>
              <w:rPr>
                <w:rFonts w:cstheme="minorHAnsi"/>
                <w:szCs w:val="24"/>
              </w:rPr>
            </w:pPr>
            <w:r w:rsidRPr="00A2230D">
              <w:rPr>
                <w:rFonts w:cstheme="minorHAnsi"/>
                <w:szCs w:val="24"/>
              </w:rPr>
              <w:t>182,23</w:t>
            </w:r>
          </w:p>
        </w:tc>
        <w:tc>
          <w:tcPr>
            <w:tcW w:w="1134" w:type="dxa"/>
            <w:shd w:val="clear" w:color="auto" w:fill="auto"/>
          </w:tcPr>
          <w:p w14:paraId="7814ED65" w14:textId="77777777" w:rsidR="005D11CC" w:rsidRPr="00A2230D" w:rsidRDefault="005D11CC" w:rsidP="00A2230D">
            <w:pPr>
              <w:spacing w:after="240"/>
              <w:rPr>
                <w:rFonts w:cstheme="minorHAnsi"/>
                <w:szCs w:val="24"/>
              </w:rPr>
            </w:pPr>
            <w:r w:rsidRPr="00A2230D">
              <w:rPr>
                <w:rFonts w:cstheme="minorHAnsi"/>
                <w:szCs w:val="24"/>
              </w:rPr>
              <w:t>PW 470</w:t>
            </w:r>
          </w:p>
        </w:tc>
        <w:tc>
          <w:tcPr>
            <w:tcW w:w="1278" w:type="dxa"/>
            <w:shd w:val="clear" w:color="auto" w:fill="auto"/>
          </w:tcPr>
          <w:p w14:paraId="55E42A49" w14:textId="77777777" w:rsidR="005D11CC" w:rsidRPr="00A2230D" w:rsidRDefault="005D11CC" w:rsidP="00A2230D">
            <w:pPr>
              <w:spacing w:after="240"/>
              <w:rPr>
                <w:rFonts w:cstheme="minorHAnsi"/>
                <w:szCs w:val="24"/>
              </w:rPr>
            </w:pPr>
            <w:r w:rsidRPr="00A2230D">
              <w:rPr>
                <w:rFonts w:cstheme="minorHAnsi"/>
                <w:szCs w:val="24"/>
              </w:rPr>
              <w:t>01.12.2017</w:t>
            </w:r>
          </w:p>
        </w:tc>
        <w:tc>
          <w:tcPr>
            <w:tcW w:w="1096" w:type="dxa"/>
            <w:shd w:val="clear" w:color="auto" w:fill="auto"/>
          </w:tcPr>
          <w:p w14:paraId="2D371042" w14:textId="77777777" w:rsidR="005D11CC" w:rsidRPr="00A2230D" w:rsidRDefault="005D11CC" w:rsidP="00A2230D">
            <w:pPr>
              <w:spacing w:after="240"/>
              <w:rPr>
                <w:rFonts w:cstheme="minorHAnsi"/>
                <w:szCs w:val="24"/>
              </w:rPr>
            </w:pPr>
            <w:r w:rsidRPr="00A2230D">
              <w:rPr>
                <w:rFonts w:cstheme="minorHAnsi"/>
                <w:szCs w:val="24"/>
              </w:rPr>
              <w:t>118/2017</w:t>
            </w:r>
          </w:p>
        </w:tc>
      </w:tr>
      <w:tr w:rsidR="005D11CC" w:rsidRPr="00A2230D" w14:paraId="3A00C4E4" w14:textId="77777777" w:rsidTr="004F558F">
        <w:tc>
          <w:tcPr>
            <w:tcW w:w="495" w:type="dxa"/>
            <w:shd w:val="clear" w:color="auto" w:fill="auto"/>
          </w:tcPr>
          <w:p w14:paraId="651EAF6C" w14:textId="77777777" w:rsidR="005D11CC" w:rsidRPr="00A2230D" w:rsidRDefault="005D11CC" w:rsidP="00A2230D">
            <w:pPr>
              <w:spacing w:after="240"/>
              <w:rPr>
                <w:rFonts w:cstheme="minorHAnsi"/>
                <w:szCs w:val="24"/>
              </w:rPr>
            </w:pPr>
            <w:r w:rsidRPr="00A2230D">
              <w:rPr>
                <w:rFonts w:cstheme="minorHAnsi"/>
                <w:szCs w:val="24"/>
              </w:rPr>
              <w:t>30</w:t>
            </w:r>
          </w:p>
        </w:tc>
        <w:tc>
          <w:tcPr>
            <w:tcW w:w="851" w:type="dxa"/>
            <w:shd w:val="clear" w:color="auto" w:fill="auto"/>
          </w:tcPr>
          <w:p w14:paraId="653CA3F0"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626A28FE" w14:textId="011907A1"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w:t>
            </w:r>
            <w:r>
              <w:rPr>
                <w:rFonts w:cstheme="minorHAnsi"/>
                <w:szCs w:val="24"/>
              </w:rPr>
              <w:t xml:space="preserve">(...) </w:t>
            </w:r>
            <w:r w:rsidR="005D11CC" w:rsidRPr="00A2230D">
              <w:rPr>
                <w:rFonts w:cstheme="minorHAnsi"/>
                <w:szCs w:val="24"/>
              </w:rPr>
              <w:t xml:space="preserve"> CP/1705/0002</w:t>
            </w:r>
          </w:p>
        </w:tc>
        <w:tc>
          <w:tcPr>
            <w:tcW w:w="1276" w:type="dxa"/>
            <w:shd w:val="clear" w:color="auto" w:fill="auto"/>
          </w:tcPr>
          <w:p w14:paraId="1DB38D50" w14:textId="77777777" w:rsidR="005D11CC" w:rsidRPr="00A2230D" w:rsidRDefault="005D11CC" w:rsidP="00A2230D">
            <w:pPr>
              <w:spacing w:after="240"/>
              <w:rPr>
                <w:rFonts w:cstheme="minorHAnsi"/>
                <w:szCs w:val="24"/>
              </w:rPr>
            </w:pPr>
            <w:r w:rsidRPr="00A2230D">
              <w:rPr>
                <w:rFonts w:cstheme="minorHAnsi"/>
                <w:szCs w:val="24"/>
              </w:rPr>
              <w:t>2090</w:t>
            </w:r>
          </w:p>
        </w:tc>
        <w:tc>
          <w:tcPr>
            <w:tcW w:w="992" w:type="dxa"/>
            <w:shd w:val="clear" w:color="auto" w:fill="auto"/>
          </w:tcPr>
          <w:p w14:paraId="0C410544" w14:textId="77777777" w:rsidR="005D11CC" w:rsidRPr="00A2230D" w:rsidRDefault="005D11CC" w:rsidP="00A2230D">
            <w:pPr>
              <w:spacing w:after="240"/>
              <w:rPr>
                <w:rFonts w:cstheme="minorHAnsi"/>
                <w:szCs w:val="24"/>
              </w:rPr>
            </w:pPr>
            <w:r w:rsidRPr="00A2230D">
              <w:rPr>
                <w:rFonts w:cstheme="minorHAnsi"/>
                <w:szCs w:val="24"/>
              </w:rPr>
              <w:t>150,72</w:t>
            </w:r>
          </w:p>
        </w:tc>
        <w:tc>
          <w:tcPr>
            <w:tcW w:w="1134" w:type="dxa"/>
            <w:shd w:val="clear" w:color="auto" w:fill="auto"/>
          </w:tcPr>
          <w:p w14:paraId="3573B4F4"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32F1D7C6"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02EF8653"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4480BECF" w14:textId="77777777" w:rsidTr="004F558F">
        <w:tc>
          <w:tcPr>
            <w:tcW w:w="495" w:type="dxa"/>
            <w:shd w:val="clear" w:color="auto" w:fill="auto"/>
          </w:tcPr>
          <w:p w14:paraId="4A8E3526" w14:textId="77777777" w:rsidR="005D11CC" w:rsidRPr="00A2230D" w:rsidRDefault="005D11CC" w:rsidP="00A2230D">
            <w:pPr>
              <w:spacing w:after="240"/>
              <w:rPr>
                <w:rFonts w:cstheme="minorHAnsi"/>
                <w:szCs w:val="24"/>
              </w:rPr>
            </w:pPr>
            <w:r w:rsidRPr="00A2230D">
              <w:rPr>
                <w:rFonts w:cstheme="minorHAnsi"/>
                <w:szCs w:val="24"/>
              </w:rPr>
              <w:lastRenderedPageBreak/>
              <w:t>31</w:t>
            </w:r>
          </w:p>
        </w:tc>
        <w:tc>
          <w:tcPr>
            <w:tcW w:w="851" w:type="dxa"/>
            <w:shd w:val="clear" w:color="auto" w:fill="auto"/>
          </w:tcPr>
          <w:p w14:paraId="4C99C6E0"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426F5192" w14:textId="3742DFFD"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CP/1703/0002</w:t>
            </w:r>
          </w:p>
        </w:tc>
        <w:tc>
          <w:tcPr>
            <w:tcW w:w="1276" w:type="dxa"/>
            <w:shd w:val="clear" w:color="auto" w:fill="auto"/>
          </w:tcPr>
          <w:p w14:paraId="439931D8" w14:textId="77777777" w:rsidR="005D11CC" w:rsidRPr="00A2230D" w:rsidRDefault="005D11CC" w:rsidP="00A2230D">
            <w:pPr>
              <w:spacing w:after="240"/>
              <w:rPr>
                <w:rFonts w:cstheme="minorHAnsi"/>
                <w:szCs w:val="24"/>
              </w:rPr>
            </w:pPr>
            <w:r w:rsidRPr="00A2230D">
              <w:rPr>
                <w:rFonts w:cstheme="minorHAnsi"/>
                <w:szCs w:val="24"/>
              </w:rPr>
              <w:t>1408</w:t>
            </w:r>
          </w:p>
        </w:tc>
        <w:tc>
          <w:tcPr>
            <w:tcW w:w="992" w:type="dxa"/>
            <w:shd w:val="clear" w:color="auto" w:fill="auto"/>
          </w:tcPr>
          <w:p w14:paraId="671A0335" w14:textId="77777777" w:rsidR="005D11CC" w:rsidRPr="00A2230D" w:rsidRDefault="005D11CC" w:rsidP="00A2230D">
            <w:pPr>
              <w:spacing w:after="240"/>
              <w:rPr>
                <w:rFonts w:cstheme="minorHAnsi"/>
                <w:szCs w:val="24"/>
              </w:rPr>
            </w:pPr>
            <w:r w:rsidRPr="00A2230D">
              <w:rPr>
                <w:rFonts w:cstheme="minorHAnsi"/>
                <w:szCs w:val="24"/>
              </w:rPr>
              <w:t>674,21</w:t>
            </w:r>
          </w:p>
        </w:tc>
        <w:tc>
          <w:tcPr>
            <w:tcW w:w="1134" w:type="dxa"/>
            <w:shd w:val="clear" w:color="auto" w:fill="auto"/>
          </w:tcPr>
          <w:p w14:paraId="6BF9FCFD"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706B75F6"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6599488A" w14:textId="77777777" w:rsidR="005D11CC" w:rsidRPr="00A2230D" w:rsidRDefault="005D11CC" w:rsidP="00A2230D">
            <w:pPr>
              <w:spacing w:after="240"/>
              <w:rPr>
                <w:rFonts w:cstheme="minorHAnsi"/>
                <w:szCs w:val="24"/>
              </w:rPr>
            </w:pPr>
            <w:r w:rsidRPr="00A2230D">
              <w:rPr>
                <w:rFonts w:cstheme="minorHAnsi"/>
                <w:szCs w:val="24"/>
              </w:rPr>
              <w:t>2017/136</w:t>
            </w:r>
          </w:p>
        </w:tc>
      </w:tr>
      <w:tr w:rsidR="005D11CC" w:rsidRPr="00A2230D" w14:paraId="4786F6A1" w14:textId="77777777" w:rsidTr="004F558F">
        <w:tc>
          <w:tcPr>
            <w:tcW w:w="495" w:type="dxa"/>
            <w:shd w:val="clear" w:color="auto" w:fill="auto"/>
          </w:tcPr>
          <w:p w14:paraId="1A24DB86" w14:textId="77777777" w:rsidR="005D11CC" w:rsidRPr="00A2230D" w:rsidRDefault="005D11CC" w:rsidP="00A2230D">
            <w:pPr>
              <w:spacing w:after="240"/>
              <w:rPr>
                <w:rFonts w:cstheme="minorHAnsi"/>
                <w:szCs w:val="24"/>
              </w:rPr>
            </w:pPr>
            <w:r w:rsidRPr="00A2230D">
              <w:rPr>
                <w:rFonts w:cstheme="minorHAnsi"/>
                <w:szCs w:val="24"/>
              </w:rPr>
              <w:t>32</w:t>
            </w:r>
          </w:p>
        </w:tc>
        <w:tc>
          <w:tcPr>
            <w:tcW w:w="851" w:type="dxa"/>
            <w:shd w:val="clear" w:color="auto" w:fill="auto"/>
          </w:tcPr>
          <w:p w14:paraId="130672BB" w14:textId="77777777" w:rsidR="005D11CC" w:rsidRPr="00A2230D" w:rsidRDefault="005D11CC" w:rsidP="00A2230D">
            <w:pPr>
              <w:spacing w:after="240"/>
              <w:rPr>
                <w:rFonts w:cstheme="minorHAnsi"/>
                <w:szCs w:val="24"/>
              </w:rPr>
            </w:pPr>
            <w:r w:rsidRPr="00A2230D">
              <w:rPr>
                <w:rFonts w:cstheme="minorHAnsi"/>
                <w:szCs w:val="24"/>
              </w:rPr>
              <w:t>DO64</w:t>
            </w:r>
          </w:p>
        </w:tc>
        <w:tc>
          <w:tcPr>
            <w:tcW w:w="2126" w:type="dxa"/>
            <w:shd w:val="clear" w:color="auto" w:fill="auto"/>
          </w:tcPr>
          <w:p w14:paraId="796C3B9C" w14:textId="009EA56C"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w:t>
            </w:r>
            <w:r>
              <w:rPr>
                <w:rFonts w:cstheme="minorHAnsi"/>
                <w:szCs w:val="24"/>
              </w:rPr>
              <w:t xml:space="preserve">(...) </w:t>
            </w:r>
            <w:r w:rsidR="005D11CC" w:rsidRPr="00A2230D">
              <w:rPr>
                <w:rFonts w:cstheme="minorHAnsi"/>
                <w:szCs w:val="24"/>
              </w:rPr>
              <w:t xml:space="preserve"> CP/1704/0002</w:t>
            </w:r>
          </w:p>
        </w:tc>
        <w:tc>
          <w:tcPr>
            <w:tcW w:w="1276" w:type="dxa"/>
            <w:shd w:val="clear" w:color="auto" w:fill="auto"/>
          </w:tcPr>
          <w:p w14:paraId="4837BB0B" w14:textId="77777777" w:rsidR="005D11CC" w:rsidRPr="00A2230D" w:rsidRDefault="005D11CC" w:rsidP="00A2230D">
            <w:pPr>
              <w:spacing w:after="240"/>
              <w:rPr>
                <w:rFonts w:cstheme="minorHAnsi"/>
                <w:szCs w:val="24"/>
              </w:rPr>
            </w:pPr>
            <w:r w:rsidRPr="00A2230D">
              <w:rPr>
                <w:rFonts w:cstheme="minorHAnsi"/>
                <w:szCs w:val="24"/>
              </w:rPr>
              <w:t>1565</w:t>
            </w:r>
          </w:p>
        </w:tc>
        <w:tc>
          <w:tcPr>
            <w:tcW w:w="992" w:type="dxa"/>
            <w:shd w:val="clear" w:color="auto" w:fill="auto"/>
          </w:tcPr>
          <w:p w14:paraId="1D0F7A14" w14:textId="77777777" w:rsidR="005D11CC" w:rsidRPr="00A2230D" w:rsidRDefault="005D11CC" w:rsidP="00A2230D">
            <w:pPr>
              <w:spacing w:after="240"/>
              <w:rPr>
                <w:rFonts w:cstheme="minorHAnsi"/>
                <w:szCs w:val="24"/>
              </w:rPr>
            </w:pPr>
            <w:r w:rsidRPr="00A2230D">
              <w:rPr>
                <w:rFonts w:cstheme="minorHAnsi"/>
                <w:szCs w:val="24"/>
              </w:rPr>
              <w:t>123,55</w:t>
            </w:r>
          </w:p>
        </w:tc>
        <w:tc>
          <w:tcPr>
            <w:tcW w:w="1134" w:type="dxa"/>
            <w:shd w:val="clear" w:color="auto" w:fill="auto"/>
          </w:tcPr>
          <w:p w14:paraId="75CB0603" w14:textId="77777777" w:rsidR="005D11CC" w:rsidRPr="00A2230D" w:rsidRDefault="005D11CC" w:rsidP="00A2230D">
            <w:pPr>
              <w:spacing w:after="240"/>
              <w:rPr>
                <w:rFonts w:cstheme="minorHAnsi"/>
                <w:szCs w:val="24"/>
              </w:rPr>
            </w:pPr>
            <w:r w:rsidRPr="00A2230D">
              <w:rPr>
                <w:rFonts w:cstheme="minorHAnsi"/>
                <w:szCs w:val="24"/>
              </w:rPr>
              <w:t>PW 387</w:t>
            </w:r>
          </w:p>
        </w:tc>
        <w:tc>
          <w:tcPr>
            <w:tcW w:w="1278" w:type="dxa"/>
            <w:shd w:val="clear" w:color="auto" w:fill="auto"/>
          </w:tcPr>
          <w:p w14:paraId="08B29C80" w14:textId="77777777" w:rsidR="005D11CC" w:rsidRPr="00A2230D" w:rsidRDefault="005D11CC" w:rsidP="00A2230D">
            <w:pPr>
              <w:spacing w:after="240"/>
              <w:rPr>
                <w:rFonts w:cstheme="minorHAnsi"/>
                <w:szCs w:val="24"/>
              </w:rPr>
            </w:pPr>
            <w:r w:rsidRPr="00A2230D">
              <w:rPr>
                <w:rFonts w:cstheme="minorHAnsi"/>
                <w:szCs w:val="24"/>
              </w:rPr>
              <w:t>25.10.2017</w:t>
            </w:r>
          </w:p>
        </w:tc>
        <w:tc>
          <w:tcPr>
            <w:tcW w:w="1096" w:type="dxa"/>
            <w:shd w:val="clear" w:color="auto" w:fill="auto"/>
          </w:tcPr>
          <w:p w14:paraId="472A9445" w14:textId="77777777" w:rsidR="005D11CC" w:rsidRPr="00A2230D" w:rsidRDefault="005D11CC" w:rsidP="00A2230D">
            <w:pPr>
              <w:spacing w:after="240"/>
              <w:rPr>
                <w:rFonts w:cstheme="minorHAnsi"/>
                <w:szCs w:val="24"/>
              </w:rPr>
            </w:pPr>
            <w:r w:rsidRPr="00A2230D">
              <w:rPr>
                <w:rFonts w:cstheme="minorHAnsi"/>
                <w:szCs w:val="24"/>
              </w:rPr>
              <w:t>2017/183</w:t>
            </w:r>
          </w:p>
        </w:tc>
      </w:tr>
      <w:tr w:rsidR="005D11CC" w:rsidRPr="00A2230D" w14:paraId="5127E8C3" w14:textId="77777777" w:rsidTr="004F558F">
        <w:tc>
          <w:tcPr>
            <w:tcW w:w="495" w:type="dxa"/>
            <w:shd w:val="clear" w:color="auto" w:fill="auto"/>
          </w:tcPr>
          <w:p w14:paraId="1FB056FB" w14:textId="77777777" w:rsidR="005D11CC" w:rsidRPr="00A2230D" w:rsidRDefault="005D11CC" w:rsidP="00A2230D">
            <w:pPr>
              <w:spacing w:after="240"/>
              <w:rPr>
                <w:rFonts w:cstheme="minorHAnsi"/>
                <w:szCs w:val="24"/>
              </w:rPr>
            </w:pPr>
            <w:r w:rsidRPr="00A2230D">
              <w:rPr>
                <w:rFonts w:cstheme="minorHAnsi"/>
                <w:szCs w:val="24"/>
              </w:rPr>
              <w:t>33</w:t>
            </w:r>
          </w:p>
        </w:tc>
        <w:tc>
          <w:tcPr>
            <w:tcW w:w="851" w:type="dxa"/>
            <w:shd w:val="clear" w:color="auto" w:fill="auto"/>
          </w:tcPr>
          <w:p w14:paraId="4B05A284" w14:textId="77777777" w:rsidR="005D11CC" w:rsidRPr="00A2230D" w:rsidRDefault="005D11CC" w:rsidP="00A2230D">
            <w:pPr>
              <w:spacing w:after="240"/>
              <w:rPr>
                <w:rFonts w:cstheme="minorHAnsi"/>
                <w:szCs w:val="24"/>
              </w:rPr>
            </w:pPr>
            <w:r w:rsidRPr="00A2230D">
              <w:rPr>
                <w:rFonts w:cstheme="minorHAnsi"/>
                <w:szCs w:val="24"/>
              </w:rPr>
              <w:t>D303</w:t>
            </w:r>
          </w:p>
        </w:tc>
        <w:tc>
          <w:tcPr>
            <w:tcW w:w="2126" w:type="dxa"/>
            <w:shd w:val="clear" w:color="auto" w:fill="auto"/>
          </w:tcPr>
          <w:p w14:paraId="323878CC" w14:textId="605C9297"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SA</w:t>
            </w:r>
          </w:p>
        </w:tc>
        <w:tc>
          <w:tcPr>
            <w:tcW w:w="1276" w:type="dxa"/>
            <w:shd w:val="clear" w:color="auto" w:fill="auto"/>
          </w:tcPr>
          <w:p w14:paraId="3B7EF197" w14:textId="77777777" w:rsidR="005D11CC" w:rsidRPr="00A2230D" w:rsidRDefault="005D11CC" w:rsidP="00A2230D">
            <w:pPr>
              <w:spacing w:after="240"/>
              <w:rPr>
                <w:rFonts w:cstheme="minorHAnsi"/>
                <w:szCs w:val="24"/>
              </w:rPr>
            </w:pPr>
            <w:r w:rsidRPr="00A2230D">
              <w:rPr>
                <w:rFonts w:cstheme="minorHAnsi"/>
                <w:szCs w:val="24"/>
              </w:rPr>
              <w:t>wyciąg</w:t>
            </w:r>
          </w:p>
        </w:tc>
        <w:tc>
          <w:tcPr>
            <w:tcW w:w="992" w:type="dxa"/>
            <w:shd w:val="clear" w:color="auto" w:fill="auto"/>
          </w:tcPr>
          <w:p w14:paraId="100712A3" w14:textId="77777777" w:rsidR="005D11CC" w:rsidRPr="00A2230D" w:rsidRDefault="005D11CC" w:rsidP="00A2230D">
            <w:pPr>
              <w:spacing w:after="240"/>
              <w:rPr>
                <w:rFonts w:cstheme="minorHAnsi"/>
                <w:szCs w:val="24"/>
              </w:rPr>
            </w:pPr>
            <w:r w:rsidRPr="00A2230D">
              <w:rPr>
                <w:rFonts w:cstheme="minorHAnsi"/>
                <w:szCs w:val="24"/>
              </w:rPr>
              <w:t>292,55</w:t>
            </w:r>
          </w:p>
        </w:tc>
        <w:tc>
          <w:tcPr>
            <w:tcW w:w="1134" w:type="dxa"/>
            <w:shd w:val="clear" w:color="auto" w:fill="auto"/>
          </w:tcPr>
          <w:p w14:paraId="7A62B673" w14:textId="77777777" w:rsidR="005D11CC" w:rsidRPr="00A2230D" w:rsidRDefault="005D11CC" w:rsidP="00A2230D">
            <w:pPr>
              <w:spacing w:after="240"/>
              <w:rPr>
                <w:rFonts w:cstheme="minorHAnsi"/>
                <w:szCs w:val="24"/>
              </w:rPr>
            </w:pPr>
            <w:r w:rsidRPr="00A2230D">
              <w:rPr>
                <w:rFonts w:cstheme="minorHAnsi"/>
                <w:szCs w:val="24"/>
              </w:rPr>
              <w:t>PW 493</w:t>
            </w:r>
          </w:p>
        </w:tc>
        <w:tc>
          <w:tcPr>
            <w:tcW w:w="1278" w:type="dxa"/>
            <w:shd w:val="clear" w:color="auto" w:fill="auto"/>
          </w:tcPr>
          <w:p w14:paraId="37FE65AB" w14:textId="77777777" w:rsidR="005D11CC" w:rsidRPr="00A2230D" w:rsidRDefault="005D11CC" w:rsidP="00A2230D">
            <w:pPr>
              <w:spacing w:after="240"/>
              <w:rPr>
                <w:rFonts w:cstheme="minorHAnsi"/>
                <w:szCs w:val="24"/>
              </w:rPr>
            </w:pPr>
            <w:r w:rsidRPr="00A2230D">
              <w:rPr>
                <w:rFonts w:cstheme="minorHAnsi"/>
                <w:szCs w:val="24"/>
              </w:rPr>
              <w:t>13.12.2017</w:t>
            </w:r>
          </w:p>
        </w:tc>
        <w:tc>
          <w:tcPr>
            <w:tcW w:w="1096" w:type="dxa"/>
            <w:shd w:val="clear" w:color="auto" w:fill="auto"/>
          </w:tcPr>
          <w:p w14:paraId="358F2FC2" w14:textId="77777777" w:rsidR="005D11CC" w:rsidRPr="00A2230D" w:rsidRDefault="005D11CC" w:rsidP="00A2230D">
            <w:pPr>
              <w:spacing w:after="240"/>
              <w:rPr>
                <w:rFonts w:cstheme="minorHAnsi"/>
                <w:szCs w:val="24"/>
              </w:rPr>
            </w:pPr>
            <w:r w:rsidRPr="00A2230D">
              <w:rPr>
                <w:rFonts w:cstheme="minorHAnsi"/>
                <w:szCs w:val="24"/>
              </w:rPr>
              <w:t>2017/213</w:t>
            </w:r>
          </w:p>
        </w:tc>
      </w:tr>
      <w:tr w:rsidR="005D11CC" w:rsidRPr="00A2230D" w14:paraId="35ABE868" w14:textId="77777777" w:rsidTr="004F558F">
        <w:tc>
          <w:tcPr>
            <w:tcW w:w="495" w:type="dxa"/>
            <w:shd w:val="clear" w:color="auto" w:fill="auto"/>
          </w:tcPr>
          <w:p w14:paraId="03195F07" w14:textId="77777777" w:rsidR="005D11CC" w:rsidRPr="00A2230D" w:rsidRDefault="005D11CC" w:rsidP="00A2230D">
            <w:pPr>
              <w:spacing w:after="240"/>
              <w:rPr>
                <w:rFonts w:cstheme="minorHAnsi"/>
                <w:szCs w:val="24"/>
              </w:rPr>
            </w:pPr>
            <w:r w:rsidRPr="00A2230D">
              <w:rPr>
                <w:rFonts w:cstheme="minorHAnsi"/>
                <w:szCs w:val="24"/>
              </w:rPr>
              <w:t>34</w:t>
            </w:r>
          </w:p>
        </w:tc>
        <w:tc>
          <w:tcPr>
            <w:tcW w:w="851" w:type="dxa"/>
            <w:shd w:val="clear" w:color="auto" w:fill="auto"/>
          </w:tcPr>
          <w:p w14:paraId="7F5F4F61" w14:textId="77777777" w:rsidR="005D11CC" w:rsidRPr="00A2230D" w:rsidRDefault="005D11CC" w:rsidP="00A2230D">
            <w:pPr>
              <w:spacing w:after="240"/>
              <w:rPr>
                <w:rFonts w:cstheme="minorHAnsi"/>
                <w:szCs w:val="24"/>
              </w:rPr>
            </w:pPr>
            <w:r w:rsidRPr="00A2230D">
              <w:rPr>
                <w:rFonts w:cstheme="minorHAnsi"/>
                <w:szCs w:val="24"/>
              </w:rPr>
              <w:t>D303</w:t>
            </w:r>
          </w:p>
        </w:tc>
        <w:tc>
          <w:tcPr>
            <w:tcW w:w="2126" w:type="dxa"/>
            <w:shd w:val="clear" w:color="auto" w:fill="auto"/>
          </w:tcPr>
          <w:p w14:paraId="06753328" w14:textId="2E063FA4"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SA</w:t>
            </w:r>
          </w:p>
        </w:tc>
        <w:tc>
          <w:tcPr>
            <w:tcW w:w="1276" w:type="dxa"/>
            <w:shd w:val="clear" w:color="auto" w:fill="auto"/>
          </w:tcPr>
          <w:p w14:paraId="593833C3" w14:textId="77777777" w:rsidR="005D11CC" w:rsidRPr="00A2230D" w:rsidRDefault="005D11CC" w:rsidP="00A2230D">
            <w:pPr>
              <w:spacing w:after="240"/>
              <w:rPr>
                <w:rFonts w:cstheme="minorHAnsi"/>
                <w:szCs w:val="24"/>
              </w:rPr>
            </w:pPr>
            <w:r w:rsidRPr="00A2230D">
              <w:rPr>
                <w:rFonts w:cstheme="minorHAnsi"/>
                <w:szCs w:val="24"/>
              </w:rPr>
              <w:t>PW 493</w:t>
            </w:r>
          </w:p>
        </w:tc>
        <w:tc>
          <w:tcPr>
            <w:tcW w:w="992" w:type="dxa"/>
            <w:shd w:val="clear" w:color="auto" w:fill="auto"/>
          </w:tcPr>
          <w:p w14:paraId="5C269C73" w14:textId="77777777" w:rsidR="005D11CC" w:rsidRPr="00A2230D" w:rsidRDefault="005D11CC" w:rsidP="00A2230D">
            <w:pPr>
              <w:spacing w:after="240"/>
              <w:rPr>
                <w:rFonts w:cstheme="minorHAnsi"/>
                <w:szCs w:val="24"/>
              </w:rPr>
            </w:pPr>
            <w:r w:rsidRPr="00A2230D">
              <w:rPr>
                <w:rFonts w:cstheme="minorHAnsi"/>
                <w:szCs w:val="24"/>
              </w:rPr>
              <w:t>179,98</w:t>
            </w:r>
          </w:p>
        </w:tc>
        <w:tc>
          <w:tcPr>
            <w:tcW w:w="1134" w:type="dxa"/>
            <w:shd w:val="clear" w:color="auto" w:fill="auto"/>
          </w:tcPr>
          <w:p w14:paraId="504CD519" w14:textId="77777777" w:rsidR="005D11CC" w:rsidRPr="00A2230D" w:rsidRDefault="005D11CC" w:rsidP="00A2230D">
            <w:pPr>
              <w:spacing w:after="240"/>
              <w:rPr>
                <w:rFonts w:cstheme="minorHAnsi"/>
                <w:szCs w:val="24"/>
              </w:rPr>
            </w:pPr>
            <w:r w:rsidRPr="00A2230D">
              <w:rPr>
                <w:rFonts w:cstheme="minorHAnsi"/>
                <w:szCs w:val="24"/>
              </w:rPr>
              <w:t>PW 493</w:t>
            </w:r>
          </w:p>
        </w:tc>
        <w:tc>
          <w:tcPr>
            <w:tcW w:w="1278" w:type="dxa"/>
            <w:shd w:val="clear" w:color="auto" w:fill="auto"/>
          </w:tcPr>
          <w:p w14:paraId="2E97FA72" w14:textId="77777777" w:rsidR="005D11CC" w:rsidRPr="00A2230D" w:rsidRDefault="005D11CC" w:rsidP="00A2230D">
            <w:pPr>
              <w:spacing w:after="240"/>
              <w:rPr>
                <w:rFonts w:cstheme="minorHAnsi"/>
                <w:szCs w:val="24"/>
              </w:rPr>
            </w:pPr>
            <w:r w:rsidRPr="00A2230D">
              <w:rPr>
                <w:rFonts w:cstheme="minorHAnsi"/>
                <w:szCs w:val="24"/>
              </w:rPr>
              <w:t>13.12.2017</w:t>
            </w:r>
          </w:p>
        </w:tc>
        <w:tc>
          <w:tcPr>
            <w:tcW w:w="1096" w:type="dxa"/>
            <w:shd w:val="clear" w:color="auto" w:fill="auto"/>
          </w:tcPr>
          <w:p w14:paraId="176FC381" w14:textId="77777777" w:rsidR="005D11CC" w:rsidRPr="00A2230D" w:rsidRDefault="005D11CC" w:rsidP="00A2230D">
            <w:pPr>
              <w:spacing w:after="240"/>
              <w:rPr>
                <w:rFonts w:cstheme="minorHAnsi"/>
                <w:szCs w:val="24"/>
              </w:rPr>
            </w:pPr>
            <w:r w:rsidRPr="00A2230D">
              <w:rPr>
                <w:rFonts w:cstheme="minorHAnsi"/>
                <w:szCs w:val="24"/>
              </w:rPr>
              <w:t>2017/213</w:t>
            </w:r>
          </w:p>
        </w:tc>
      </w:tr>
      <w:tr w:rsidR="005D11CC" w:rsidRPr="00A2230D" w14:paraId="5ED2FFE2" w14:textId="77777777" w:rsidTr="004F558F">
        <w:tc>
          <w:tcPr>
            <w:tcW w:w="495" w:type="dxa"/>
            <w:shd w:val="clear" w:color="auto" w:fill="auto"/>
          </w:tcPr>
          <w:p w14:paraId="1EFFAEA2" w14:textId="77777777" w:rsidR="005D11CC" w:rsidRPr="00A2230D" w:rsidRDefault="005D11CC" w:rsidP="00A2230D">
            <w:pPr>
              <w:spacing w:after="240"/>
              <w:rPr>
                <w:rFonts w:cstheme="minorHAnsi"/>
                <w:szCs w:val="24"/>
              </w:rPr>
            </w:pPr>
            <w:r w:rsidRPr="00A2230D">
              <w:rPr>
                <w:rFonts w:cstheme="minorHAnsi"/>
                <w:szCs w:val="24"/>
              </w:rPr>
              <w:t>35</w:t>
            </w:r>
          </w:p>
        </w:tc>
        <w:tc>
          <w:tcPr>
            <w:tcW w:w="851" w:type="dxa"/>
            <w:shd w:val="clear" w:color="auto" w:fill="auto"/>
          </w:tcPr>
          <w:p w14:paraId="51DB2FF4" w14:textId="77777777" w:rsidR="005D11CC" w:rsidRPr="00A2230D" w:rsidRDefault="005D11CC" w:rsidP="00A2230D">
            <w:pPr>
              <w:spacing w:after="240"/>
              <w:rPr>
                <w:rFonts w:cstheme="minorHAnsi"/>
                <w:szCs w:val="24"/>
              </w:rPr>
            </w:pPr>
            <w:r w:rsidRPr="00A2230D">
              <w:rPr>
                <w:rFonts w:cstheme="minorHAnsi"/>
                <w:szCs w:val="24"/>
              </w:rPr>
              <w:t>D303</w:t>
            </w:r>
          </w:p>
        </w:tc>
        <w:tc>
          <w:tcPr>
            <w:tcW w:w="2126" w:type="dxa"/>
            <w:shd w:val="clear" w:color="auto" w:fill="auto"/>
          </w:tcPr>
          <w:p w14:paraId="60CB78D5" w14:textId="459BB290"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SA nota odsetkowa 10026/34/NO</w:t>
            </w:r>
          </w:p>
        </w:tc>
        <w:tc>
          <w:tcPr>
            <w:tcW w:w="1276" w:type="dxa"/>
            <w:shd w:val="clear" w:color="auto" w:fill="auto"/>
          </w:tcPr>
          <w:p w14:paraId="78E7715F" w14:textId="77777777" w:rsidR="005D11CC" w:rsidRPr="00A2230D" w:rsidRDefault="005D11CC" w:rsidP="00A2230D">
            <w:pPr>
              <w:spacing w:after="240"/>
              <w:rPr>
                <w:rFonts w:cstheme="minorHAnsi"/>
                <w:szCs w:val="24"/>
              </w:rPr>
            </w:pPr>
            <w:r w:rsidRPr="00A2230D">
              <w:rPr>
                <w:rFonts w:cstheme="minorHAnsi"/>
                <w:szCs w:val="24"/>
              </w:rPr>
              <w:t>2084</w:t>
            </w:r>
          </w:p>
        </w:tc>
        <w:tc>
          <w:tcPr>
            <w:tcW w:w="992" w:type="dxa"/>
            <w:shd w:val="clear" w:color="auto" w:fill="auto"/>
          </w:tcPr>
          <w:p w14:paraId="61F53C3A" w14:textId="77777777" w:rsidR="005D11CC" w:rsidRPr="00A2230D" w:rsidRDefault="005D11CC" w:rsidP="00A2230D">
            <w:pPr>
              <w:spacing w:after="240"/>
              <w:rPr>
                <w:rFonts w:cstheme="minorHAnsi"/>
                <w:szCs w:val="24"/>
              </w:rPr>
            </w:pPr>
            <w:r w:rsidRPr="00A2230D">
              <w:rPr>
                <w:rFonts w:cstheme="minorHAnsi"/>
                <w:szCs w:val="24"/>
              </w:rPr>
              <w:t>33,34</w:t>
            </w:r>
          </w:p>
        </w:tc>
        <w:tc>
          <w:tcPr>
            <w:tcW w:w="1134" w:type="dxa"/>
            <w:shd w:val="clear" w:color="auto" w:fill="auto"/>
          </w:tcPr>
          <w:p w14:paraId="18145A82" w14:textId="77777777" w:rsidR="005D11CC" w:rsidRPr="00A2230D" w:rsidRDefault="005D11CC" w:rsidP="00A2230D">
            <w:pPr>
              <w:spacing w:after="240"/>
              <w:rPr>
                <w:rFonts w:cstheme="minorHAnsi"/>
                <w:szCs w:val="24"/>
              </w:rPr>
            </w:pPr>
            <w:r w:rsidRPr="00A2230D">
              <w:rPr>
                <w:rFonts w:cstheme="minorHAnsi"/>
                <w:szCs w:val="24"/>
              </w:rPr>
              <w:t>PW 383</w:t>
            </w:r>
          </w:p>
        </w:tc>
        <w:tc>
          <w:tcPr>
            <w:tcW w:w="1278" w:type="dxa"/>
            <w:shd w:val="clear" w:color="auto" w:fill="auto"/>
          </w:tcPr>
          <w:p w14:paraId="5FE0F41B" w14:textId="77777777" w:rsidR="005D11CC" w:rsidRPr="00A2230D" w:rsidRDefault="005D11CC" w:rsidP="00A2230D">
            <w:pPr>
              <w:spacing w:after="240"/>
              <w:rPr>
                <w:rFonts w:cstheme="minorHAnsi"/>
                <w:szCs w:val="24"/>
              </w:rPr>
            </w:pPr>
            <w:r w:rsidRPr="00A2230D">
              <w:rPr>
                <w:rFonts w:cstheme="minorHAnsi"/>
                <w:szCs w:val="24"/>
              </w:rPr>
              <w:t>19.10.2017</w:t>
            </w:r>
          </w:p>
        </w:tc>
        <w:tc>
          <w:tcPr>
            <w:tcW w:w="1096" w:type="dxa"/>
            <w:shd w:val="clear" w:color="auto" w:fill="auto"/>
          </w:tcPr>
          <w:p w14:paraId="5401A991" w14:textId="77777777" w:rsidR="005D11CC" w:rsidRPr="00A2230D" w:rsidRDefault="005D11CC" w:rsidP="00A2230D">
            <w:pPr>
              <w:spacing w:after="240"/>
              <w:rPr>
                <w:rFonts w:cstheme="minorHAnsi"/>
                <w:szCs w:val="24"/>
              </w:rPr>
            </w:pPr>
            <w:r w:rsidRPr="00A2230D">
              <w:rPr>
                <w:rFonts w:cstheme="minorHAnsi"/>
                <w:szCs w:val="24"/>
              </w:rPr>
              <w:t>2017/179</w:t>
            </w:r>
          </w:p>
        </w:tc>
      </w:tr>
      <w:tr w:rsidR="005D11CC" w:rsidRPr="00A2230D" w14:paraId="6A3BBEBD" w14:textId="77777777" w:rsidTr="004F558F">
        <w:tc>
          <w:tcPr>
            <w:tcW w:w="495" w:type="dxa"/>
            <w:shd w:val="clear" w:color="auto" w:fill="auto"/>
          </w:tcPr>
          <w:p w14:paraId="5FAF63A1" w14:textId="77777777" w:rsidR="005D11CC" w:rsidRPr="00A2230D" w:rsidRDefault="005D11CC" w:rsidP="00A2230D">
            <w:pPr>
              <w:spacing w:after="240"/>
              <w:rPr>
                <w:rFonts w:cstheme="minorHAnsi"/>
                <w:szCs w:val="24"/>
              </w:rPr>
            </w:pPr>
            <w:r w:rsidRPr="00A2230D">
              <w:rPr>
                <w:rFonts w:cstheme="minorHAnsi"/>
                <w:szCs w:val="24"/>
              </w:rPr>
              <w:t>36</w:t>
            </w:r>
          </w:p>
        </w:tc>
        <w:tc>
          <w:tcPr>
            <w:tcW w:w="851" w:type="dxa"/>
            <w:shd w:val="clear" w:color="auto" w:fill="auto"/>
          </w:tcPr>
          <w:p w14:paraId="668E1238" w14:textId="77777777" w:rsidR="005D11CC" w:rsidRPr="00A2230D" w:rsidRDefault="005D11CC" w:rsidP="00A2230D">
            <w:pPr>
              <w:spacing w:after="240"/>
              <w:rPr>
                <w:rFonts w:cstheme="minorHAnsi"/>
                <w:szCs w:val="24"/>
              </w:rPr>
            </w:pPr>
            <w:r w:rsidRPr="00A2230D">
              <w:rPr>
                <w:rFonts w:cstheme="minorHAnsi"/>
                <w:szCs w:val="24"/>
              </w:rPr>
              <w:t>D303</w:t>
            </w:r>
          </w:p>
        </w:tc>
        <w:tc>
          <w:tcPr>
            <w:tcW w:w="2126" w:type="dxa"/>
            <w:shd w:val="clear" w:color="auto" w:fill="auto"/>
          </w:tcPr>
          <w:p w14:paraId="735DDC69" w14:textId="788BF91E"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SA nota odsetkowa 10026/37/N</w:t>
            </w:r>
          </w:p>
        </w:tc>
        <w:tc>
          <w:tcPr>
            <w:tcW w:w="1276" w:type="dxa"/>
            <w:shd w:val="clear" w:color="auto" w:fill="auto"/>
          </w:tcPr>
          <w:p w14:paraId="72DDA1D3" w14:textId="77777777" w:rsidR="005D11CC" w:rsidRPr="00A2230D" w:rsidRDefault="005D11CC" w:rsidP="00A2230D">
            <w:pPr>
              <w:spacing w:after="240"/>
              <w:rPr>
                <w:rFonts w:cstheme="minorHAnsi"/>
                <w:szCs w:val="24"/>
              </w:rPr>
            </w:pPr>
            <w:r w:rsidRPr="00A2230D">
              <w:rPr>
                <w:rFonts w:cstheme="minorHAnsi"/>
                <w:szCs w:val="24"/>
              </w:rPr>
              <w:t>3161</w:t>
            </w:r>
          </w:p>
        </w:tc>
        <w:tc>
          <w:tcPr>
            <w:tcW w:w="992" w:type="dxa"/>
            <w:shd w:val="clear" w:color="auto" w:fill="auto"/>
          </w:tcPr>
          <w:p w14:paraId="3B961B41" w14:textId="77777777" w:rsidR="005D11CC" w:rsidRPr="00A2230D" w:rsidRDefault="005D11CC" w:rsidP="00A2230D">
            <w:pPr>
              <w:spacing w:after="240"/>
              <w:rPr>
                <w:rFonts w:cstheme="minorHAnsi"/>
                <w:szCs w:val="24"/>
              </w:rPr>
            </w:pPr>
            <w:r w:rsidRPr="00A2230D">
              <w:rPr>
                <w:rFonts w:cstheme="minorHAnsi"/>
                <w:szCs w:val="24"/>
              </w:rPr>
              <w:t>123,72</w:t>
            </w:r>
          </w:p>
        </w:tc>
        <w:tc>
          <w:tcPr>
            <w:tcW w:w="1134" w:type="dxa"/>
            <w:shd w:val="clear" w:color="auto" w:fill="auto"/>
          </w:tcPr>
          <w:p w14:paraId="08A07358" w14:textId="77777777" w:rsidR="005D11CC" w:rsidRPr="00A2230D" w:rsidRDefault="005D11CC" w:rsidP="00A2230D">
            <w:pPr>
              <w:spacing w:after="240"/>
              <w:rPr>
                <w:rFonts w:cstheme="minorHAnsi"/>
                <w:szCs w:val="24"/>
              </w:rPr>
            </w:pPr>
            <w:r w:rsidRPr="00A2230D">
              <w:rPr>
                <w:rFonts w:cstheme="minorHAnsi"/>
                <w:szCs w:val="24"/>
              </w:rPr>
              <w:t>PW 389</w:t>
            </w:r>
          </w:p>
        </w:tc>
        <w:tc>
          <w:tcPr>
            <w:tcW w:w="1278" w:type="dxa"/>
            <w:shd w:val="clear" w:color="auto" w:fill="auto"/>
          </w:tcPr>
          <w:p w14:paraId="0E75AB92" w14:textId="77777777" w:rsidR="005D11CC" w:rsidRPr="00A2230D" w:rsidRDefault="005D11CC" w:rsidP="00A2230D">
            <w:pPr>
              <w:spacing w:after="240"/>
              <w:rPr>
                <w:rFonts w:cstheme="minorHAnsi"/>
                <w:szCs w:val="24"/>
              </w:rPr>
            </w:pPr>
            <w:r w:rsidRPr="00A2230D">
              <w:rPr>
                <w:rFonts w:cstheme="minorHAnsi"/>
                <w:szCs w:val="24"/>
              </w:rPr>
              <w:t>30.10.2017</w:t>
            </w:r>
          </w:p>
        </w:tc>
        <w:tc>
          <w:tcPr>
            <w:tcW w:w="1096" w:type="dxa"/>
            <w:shd w:val="clear" w:color="auto" w:fill="auto"/>
          </w:tcPr>
          <w:p w14:paraId="5343C725" w14:textId="77777777" w:rsidR="005D11CC" w:rsidRPr="00A2230D" w:rsidRDefault="005D11CC" w:rsidP="00A2230D">
            <w:pPr>
              <w:spacing w:after="240"/>
              <w:rPr>
                <w:rFonts w:cstheme="minorHAnsi"/>
                <w:szCs w:val="24"/>
              </w:rPr>
            </w:pPr>
            <w:r w:rsidRPr="00A2230D">
              <w:rPr>
                <w:rFonts w:cstheme="minorHAnsi"/>
                <w:szCs w:val="24"/>
              </w:rPr>
              <w:t>2017/185</w:t>
            </w:r>
          </w:p>
        </w:tc>
      </w:tr>
      <w:tr w:rsidR="005D11CC" w:rsidRPr="00A2230D" w14:paraId="57BB4F96" w14:textId="77777777" w:rsidTr="004F558F">
        <w:tc>
          <w:tcPr>
            <w:tcW w:w="495" w:type="dxa"/>
            <w:shd w:val="clear" w:color="auto" w:fill="auto"/>
          </w:tcPr>
          <w:p w14:paraId="111152DF" w14:textId="77777777" w:rsidR="005D11CC" w:rsidRPr="00A2230D" w:rsidRDefault="005D11CC" w:rsidP="00A2230D">
            <w:pPr>
              <w:spacing w:after="240"/>
              <w:rPr>
                <w:rFonts w:cstheme="minorHAnsi"/>
                <w:szCs w:val="24"/>
              </w:rPr>
            </w:pPr>
            <w:r w:rsidRPr="00A2230D">
              <w:rPr>
                <w:rFonts w:cstheme="minorHAnsi"/>
                <w:szCs w:val="24"/>
              </w:rPr>
              <w:t>37</w:t>
            </w:r>
          </w:p>
        </w:tc>
        <w:tc>
          <w:tcPr>
            <w:tcW w:w="851" w:type="dxa"/>
            <w:shd w:val="clear" w:color="auto" w:fill="auto"/>
          </w:tcPr>
          <w:p w14:paraId="60A4F24D" w14:textId="77777777" w:rsidR="005D11CC" w:rsidRPr="00A2230D" w:rsidRDefault="005D11CC" w:rsidP="00A2230D">
            <w:pPr>
              <w:spacing w:after="240"/>
              <w:rPr>
                <w:rFonts w:cstheme="minorHAnsi"/>
                <w:szCs w:val="24"/>
              </w:rPr>
            </w:pPr>
            <w:r w:rsidRPr="00A2230D">
              <w:rPr>
                <w:rFonts w:cstheme="minorHAnsi"/>
                <w:szCs w:val="24"/>
              </w:rPr>
              <w:t>D533</w:t>
            </w:r>
          </w:p>
        </w:tc>
        <w:tc>
          <w:tcPr>
            <w:tcW w:w="2126" w:type="dxa"/>
            <w:shd w:val="clear" w:color="auto" w:fill="auto"/>
          </w:tcPr>
          <w:p w14:paraId="32F06424" w14:textId="5DEDF300"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nota odsetkowa 13/2017</w:t>
            </w:r>
          </w:p>
        </w:tc>
        <w:tc>
          <w:tcPr>
            <w:tcW w:w="1276" w:type="dxa"/>
            <w:shd w:val="clear" w:color="auto" w:fill="auto"/>
          </w:tcPr>
          <w:p w14:paraId="4B3E8FB2" w14:textId="77777777" w:rsidR="005D11CC" w:rsidRPr="00A2230D" w:rsidRDefault="005D11CC" w:rsidP="00A2230D">
            <w:pPr>
              <w:spacing w:after="240"/>
              <w:rPr>
                <w:rFonts w:cstheme="minorHAnsi"/>
                <w:szCs w:val="24"/>
              </w:rPr>
            </w:pPr>
            <w:r w:rsidRPr="00A2230D">
              <w:rPr>
                <w:rFonts w:cstheme="minorHAnsi"/>
                <w:szCs w:val="24"/>
              </w:rPr>
              <w:t>3467</w:t>
            </w:r>
          </w:p>
        </w:tc>
        <w:tc>
          <w:tcPr>
            <w:tcW w:w="992" w:type="dxa"/>
            <w:shd w:val="clear" w:color="auto" w:fill="auto"/>
          </w:tcPr>
          <w:p w14:paraId="3A1B789B" w14:textId="77777777" w:rsidR="005D11CC" w:rsidRPr="00A2230D" w:rsidRDefault="005D11CC" w:rsidP="00A2230D">
            <w:pPr>
              <w:spacing w:after="240"/>
              <w:rPr>
                <w:rFonts w:cstheme="minorHAnsi"/>
                <w:szCs w:val="24"/>
              </w:rPr>
            </w:pPr>
            <w:r w:rsidRPr="00A2230D">
              <w:rPr>
                <w:rFonts w:cstheme="minorHAnsi"/>
                <w:szCs w:val="24"/>
              </w:rPr>
              <w:t>8,49</w:t>
            </w:r>
          </w:p>
        </w:tc>
        <w:tc>
          <w:tcPr>
            <w:tcW w:w="1134" w:type="dxa"/>
            <w:shd w:val="clear" w:color="auto" w:fill="auto"/>
          </w:tcPr>
          <w:p w14:paraId="4AEE9D16" w14:textId="77777777" w:rsidR="005D11CC" w:rsidRPr="00A2230D" w:rsidRDefault="005D11CC" w:rsidP="00A2230D">
            <w:pPr>
              <w:spacing w:after="240"/>
              <w:rPr>
                <w:rFonts w:cstheme="minorHAnsi"/>
                <w:szCs w:val="24"/>
              </w:rPr>
            </w:pPr>
            <w:r w:rsidRPr="00A2230D">
              <w:rPr>
                <w:rFonts w:cstheme="minorHAnsi"/>
                <w:szCs w:val="24"/>
              </w:rPr>
              <w:t>PW 493</w:t>
            </w:r>
          </w:p>
        </w:tc>
        <w:tc>
          <w:tcPr>
            <w:tcW w:w="1278" w:type="dxa"/>
            <w:shd w:val="clear" w:color="auto" w:fill="auto"/>
          </w:tcPr>
          <w:p w14:paraId="3F0D3979" w14:textId="77777777" w:rsidR="005D11CC" w:rsidRPr="00A2230D" w:rsidRDefault="005D11CC" w:rsidP="00A2230D">
            <w:pPr>
              <w:spacing w:after="240"/>
              <w:rPr>
                <w:rFonts w:cstheme="minorHAnsi"/>
                <w:szCs w:val="24"/>
              </w:rPr>
            </w:pPr>
            <w:r w:rsidRPr="00A2230D">
              <w:rPr>
                <w:rFonts w:cstheme="minorHAnsi"/>
                <w:szCs w:val="24"/>
              </w:rPr>
              <w:t>13.12.2017</w:t>
            </w:r>
          </w:p>
        </w:tc>
        <w:tc>
          <w:tcPr>
            <w:tcW w:w="1096" w:type="dxa"/>
            <w:shd w:val="clear" w:color="auto" w:fill="auto"/>
          </w:tcPr>
          <w:p w14:paraId="7962A0AF" w14:textId="77777777" w:rsidR="005D11CC" w:rsidRPr="00A2230D" w:rsidRDefault="005D11CC" w:rsidP="00A2230D">
            <w:pPr>
              <w:spacing w:after="240"/>
              <w:rPr>
                <w:rFonts w:cstheme="minorHAnsi"/>
                <w:szCs w:val="24"/>
              </w:rPr>
            </w:pPr>
            <w:r w:rsidRPr="00A2230D">
              <w:rPr>
                <w:rFonts w:cstheme="minorHAnsi"/>
                <w:szCs w:val="24"/>
              </w:rPr>
              <w:t>2017/213</w:t>
            </w:r>
          </w:p>
        </w:tc>
      </w:tr>
      <w:tr w:rsidR="005D11CC" w:rsidRPr="00A2230D" w14:paraId="4D4C97FC" w14:textId="77777777" w:rsidTr="004F558F">
        <w:tc>
          <w:tcPr>
            <w:tcW w:w="495" w:type="dxa"/>
            <w:shd w:val="clear" w:color="auto" w:fill="auto"/>
          </w:tcPr>
          <w:p w14:paraId="47E90AA1" w14:textId="77777777" w:rsidR="005D11CC" w:rsidRPr="00A2230D" w:rsidRDefault="005D11CC" w:rsidP="00A2230D">
            <w:pPr>
              <w:spacing w:after="240"/>
              <w:rPr>
                <w:rFonts w:cstheme="minorHAnsi"/>
                <w:szCs w:val="24"/>
              </w:rPr>
            </w:pPr>
            <w:r w:rsidRPr="00A2230D">
              <w:rPr>
                <w:rFonts w:cstheme="minorHAnsi"/>
                <w:szCs w:val="24"/>
              </w:rPr>
              <w:t>38</w:t>
            </w:r>
          </w:p>
        </w:tc>
        <w:tc>
          <w:tcPr>
            <w:tcW w:w="851" w:type="dxa"/>
            <w:shd w:val="clear" w:color="auto" w:fill="auto"/>
          </w:tcPr>
          <w:p w14:paraId="524993DC"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6BBA42CD" w14:textId="049B901F"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30/90073499/04/17/Z</w:t>
            </w:r>
          </w:p>
        </w:tc>
        <w:tc>
          <w:tcPr>
            <w:tcW w:w="1276" w:type="dxa"/>
            <w:shd w:val="clear" w:color="auto" w:fill="auto"/>
          </w:tcPr>
          <w:p w14:paraId="63A1912E" w14:textId="77777777" w:rsidR="005D11CC" w:rsidRPr="00A2230D" w:rsidRDefault="005D11CC" w:rsidP="00A2230D">
            <w:pPr>
              <w:spacing w:after="240"/>
              <w:rPr>
                <w:rFonts w:cstheme="minorHAnsi"/>
                <w:szCs w:val="24"/>
              </w:rPr>
            </w:pPr>
            <w:r w:rsidRPr="00A2230D">
              <w:rPr>
                <w:rFonts w:cstheme="minorHAnsi"/>
                <w:szCs w:val="24"/>
              </w:rPr>
              <w:t>1562</w:t>
            </w:r>
          </w:p>
        </w:tc>
        <w:tc>
          <w:tcPr>
            <w:tcW w:w="992" w:type="dxa"/>
            <w:shd w:val="clear" w:color="auto" w:fill="auto"/>
          </w:tcPr>
          <w:p w14:paraId="484B8254" w14:textId="77777777" w:rsidR="005D11CC" w:rsidRPr="00A2230D" w:rsidRDefault="005D11CC" w:rsidP="00A2230D">
            <w:pPr>
              <w:spacing w:after="240"/>
              <w:rPr>
                <w:rFonts w:cstheme="minorHAnsi"/>
                <w:szCs w:val="24"/>
              </w:rPr>
            </w:pPr>
            <w:r w:rsidRPr="00A2230D">
              <w:rPr>
                <w:rFonts w:cstheme="minorHAnsi"/>
                <w:szCs w:val="24"/>
              </w:rPr>
              <w:t>127,83</w:t>
            </w:r>
          </w:p>
        </w:tc>
        <w:tc>
          <w:tcPr>
            <w:tcW w:w="1134" w:type="dxa"/>
            <w:shd w:val="clear" w:color="auto" w:fill="auto"/>
          </w:tcPr>
          <w:p w14:paraId="13D3AA95"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3A43D658"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5782BAFE"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5824E818" w14:textId="77777777" w:rsidTr="004F558F">
        <w:tc>
          <w:tcPr>
            <w:tcW w:w="495" w:type="dxa"/>
            <w:shd w:val="clear" w:color="auto" w:fill="auto"/>
          </w:tcPr>
          <w:p w14:paraId="0E6F861A" w14:textId="77777777" w:rsidR="005D11CC" w:rsidRPr="00A2230D" w:rsidRDefault="005D11CC" w:rsidP="00A2230D">
            <w:pPr>
              <w:spacing w:after="240"/>
              <w:rPr>
                <w:rFonts w:cstheme="minorHAnsi"/>
                <w:szCs w:val="24"/>
              </w:rPr>
            </w:pPr>
            <w:r w:rsidRPr="00A2230D">
              <w:rPr>
                <w:rFonts w:cstheme="minorHAnsi"/>
                <w:szCs w:val="24"/>
              </w:rPr>
              <w:t>39</w:t>
            </w:r>
          </w:p>
        </w:tc>
        <w:tc>
          <w:tcPr>
            <w:tcW w:w="851" w:type="dxa"/>
            <w:shd w:val="clear" w:color="auto" w:fill="auto"/>
          </w:tcPr>
          <w:p w14:paraId="677847F8"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0C6DDB99" w14:textId="6CF41591"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30/90073499/17/Z</w:t>
            </w:r>
          </w:p>
        </w:tc>
        <w:tc>
          <w:tcPr>
            <w:tcW w:w="1276" w:type="dxa"/>
            <w:shd w:val="clear" w:color="auto" w:fill="auto"/>
          </w:tcPr>
          <w:p w14:paraId="6D8E42A3" w14:textId="77777777" w:rsidR="005D11CC" w:rsidRPr="00A2230D" w:rsidRDefault="005D11CC" w:rsidP="00A2230D">
            <w:pPr>
              <w:spacing w:after="240"/>
              <w:rPr>
                <w:rFonts w:cstheme="minorHAnsi"/>
                <w:szCs w:val="24"/>
              </w:rPr>
            </w:pPr>
            <w:r w:rsidRPr="00A2230D">
              <w:rPr>
                <w:rFonts w:cstheme="minorHAnsi"/>
                <w:szCs w:val="24"/>
              </w:rPr>
              <w:t>988</w:t>
            </w:r>
          </w:p>
        </w:tc>
        <w:tc>
          <w:tcPr>
            <w:tcW w:w="992" w:type="dxa"/>
            <w:shd w:val="clear" w:color="auto" w:fill="auto"/>
          </w:tcPr>
          <w:p w14:paraId="059F610D" w14:textId="77777777" w:rsidR="005D11CC" w:rsidRPr="00A2230D" w:rsidRDefault="005D11CC" w:rsidP="00A2230D">
            <w:pPr>
              <w:spacing w:after="240"/>
              <w:rPr>
                <w:rFonts w:cstheme="minorHAnsi"/>
                <w:szCs w:val="24"/>
              </w:rPr>
            </w:pPr>
            <w:r w:rsidRPr="00A2230D">
              <w:rPr>
                <w:rFonts w:cstheme="minorHAnsi"/>
                <w:szCs w:val="24"/>
              </w:rPr>
              <w:t>79,94</w:t>
            </w:r>
          </w:p>
        </w:tc>
        <w:tc>
          <w:tcPr>
            <w:tcW w:w="1134" w:type="dxa"/>
            <w:shd w:val="clear" w:color="auto" w:fill="auto"/>
          </w:tcPr>
          <w:p w14:paraId="4E5AF0AF"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11D055EC"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007D0B3E"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2604E429" w14:textId="77777777" w:rsidTr="004F558F">
        <w:tc>
          <w:tcPr>
            <w:tcW w:w="495" w:type="dxa"/>
            <w:shd w:val="clear" w:color="auto" w:fill="auto"/>
          </w:tcPr>
          <w:p w14:paraId="1AE8BEC2" w14:textId="77777777" w:rsidR="005D11CC" w:rsidRPr="00A2230D" w:rsidRDefault="005D11CC" w:rsidP="00A2230D">
            <w:pPr>
              <w:spacing w:after="240"/>
              <w:rPr>
                <w:rFonts w:cstheme="minorHAnsi"/>
                <w:szCs w:val="24"/>
              </w:rPr>
            </w:pPr>
            <w:r w:rsidRPr="00A2230D">
              <w:rPr>
                <w:rFonts w:cstheme="minorHAnsi"/>
                <w:szCs w:val="24"/>
              </w:rPr>
              <w:t>40</w:t>
            </w:r>
          </w:p>
        </w:tc>
        <w:tc>
          <w:tcPr>
            <w:tcW w:w="851" w:type="dxa"/>
            <w:shd w:val="clear" w:color="auto" w:fill="auto"/>
          </w:tcPr>
          <w:p w14:paraId="6DEAD5D7"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651A903D" w14:textId="0906530F"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30/90073499/06/17/Z</w:t>
            </w:r>
          </w:p>
        </w:tc>
        <w:tc>
          <w:tcPr>
            <w:tcW w:w="1276" w:type="dxa"/>
            <w:shd w:val="clear" w:color="auto" w:fill="auto"/>
          </w:tcPr>
          <w:p w14:paraId="471C6D2B" w14:textId="77777777" w:rsidR="005D11CC" w:rsidRPr="00A2230D" w:rsidRDefault="005D11CC" w:rsidP="00A2230D">
            <w:pPr>
              <w:spacing w:after="240"/>
              <w:rPr>
                <w:rFonts w:cstheme="minorHAnsi"/>
                <w:szCs w:val="24"/>
              </w:rPr>
            </w:pPr>
            <w:r w:rsidRPr="00A2230D">
              <w:rPr>
                <w:rFonts w:cstheme="minorHAnsi"/>
                <w:szCs w:val="24"/>
              </w:rPr>
              <w:t>2197</w:t>
            </w:r>
          </w:p>
        </w:tc>
        <w:tc>
          <w:tcPr>
            <w:tcW w:w="992" w:type="dxa"/>
            <w:shd w:val="clear" w:color="auto" w:fill="auto"/>
          </w:tcPr>
          <w:p w14:paraId="2894F1E0" w14:textId="77777777" w:rsidR="005D11CC" w:rsidRPr="00A2230D" w:rsidRDefault="005D11CC" w:rsidP="00A2230D">
            <w:pPr>
              <w:spacing w:after="240"/>
              <w:rPr>
                <w:rFonts w:cstheme="minorHAnsi"/>
                <w:szCs w:val="24"/>
              </w:rPr>
            </w:pPr>
            <w:r w:rsidRPr="00A2230D">
              <w:rPr>
                <w:rFonts w:cstheme="minorHAnsi"/>
                <w:szCs w:val="24"/>
              </w:rPr>
              <w:t>52,37</w:t>
            </w:r>
          </w:p>
        </w:tc>
        <w:tc>
          <w:tcPr>
            <w:tcW w:w="1134" w:type="dxa"/>
            <w:shd w:val="clear" w:color="auto" w:fill="auto"/>
          </w:tcPr>
          <w:p w14:paraId="750FDD63"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7CAD15F3"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172FF634"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5F2AD004" w14:textId="77777777" w:rsidTr="004F558F">
        <w:tc>
          <w:tcPr>
            <w:tcW w:w="495" w:type="dxa"/>
            <w:shd w:val="clear" w:color="auto" w:fill="auto"/>
          </w:tcPr>
          <w:p w14:paraId="24B1C65F" w14:textId="77777777" w:rsidR="005D11CC" w:rsidRPr="00A2230D" w:rsidRDefault="005D11CC" w:rsidP="00A2230D">
            <w:pPr>
              <w:spacing w:after="240"/>
              <w:rPr>
                <w:rFonts w:cstheme="minorHAnsi"/>
                <w:szCs w:val="24"/>
              </w:rPr>
            </w:pPr>
            <w:r w:rsidRPr="00A2230D">
              <w:rPr>
                <w:rFonts w:cstheme="minorHAnsi"/>
                <w:szCs w:val="24"/>
              </w:rPr>
              <w:t>41</w:t>
            </w:r>
          </w:p>
        </w:tc>
        <w:tc>
          <w:tcPr>
            <w:tcW w:w="851" w:type="dxa"/>
            <w:shd w:val="clear" w:color="auto" w:fill="auto"/>
          </w:tcPr>
          <w:p w14:paraId="5313FD4F"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40E98E86" w14:textId="53D44145"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30/90073400/05/17/Z</w:t>
            </w:r>
          </w:p>
        </w:tc>
        <w:tc>
          <w:tcPr>
            <w:tcW w:w="1276" w:type="dxa"/>
            <w:shd w:val="clear" w:color="auto" w:fill="auto"/>
          </w:tcPr>
          <w:p w14:paraId="5B0D87D0" w14:textId="77777777" w:rsidR="005D11CC" w:rsidRPr="00A2230D" w:rsidRDefault="005D11CC" w:rsidP="00A2230D">
            <w:pPr>
              <w:spacing w:after="240"/>
              <w:rPr>
                <w:rFonts w:cstheme="minorHAnsi"/>
                <w:szCs w:val="24"/>
              </w:rPr>
            </w:pPr>
            <w:r w:rsidRPr="00A2230D">
              <w:rPr>
                <w:rFonts w:cstheme="minorHAnsi"/>
                <w:szCs w:val="24"/>
              </w:rPr>
              <w:t>1727</w:t>
            </w:r>
          </w:p>
        </w:tc>
        <w:tc>
          <w:tcPr>
            <w:tcW w:w="992" w:type="dxa"/>
            <w:shd w:val="clear" w:color="auto" w:fill="auto"/>
          </w:tcPr>
          <w:p w14:paraId="31202E4D" w14:textId="77777777" w:rsidR="005D11CC" w:rsidRPr="00A2230D" w:rsidRDefault="005D11CC" w:rsidP="00A2230D">
            <w:pPr>
              <w:spacing w:after="240"/>
              <w:rPr>
                <w:rFonts w:cstheme="minorHAnsi"/>
                <w:szCs w:val="24"/>
              </w:rPr>
            </w:pPr>
            <w:r w:rsidRPr="00A2230D">
              <w:rPr>
                <w:rFonts w:cstheme="minorHAnsi"/>
                <w:szCs w:val="24"/>
              </w:rPr>
              <w:t>95,05</w:t>
            </w:r>
          </w:p>
        </w:tc>
        <w:tc>
          <w:tcPr>
            <w:tcW w:w="1134" w:type="dxa"/>
            <w:shd w:val="clear" w:color="auto" w:fill="auto"/>
          </w:tcPr>
          <w:p w14:paraId="3A9CFD7D"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33B5831F"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55740684"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44F9D280" w14:textId="77777777" w:rsidTr="004F558F">
        <w:tc>
          <w:tcPr>
            <w:tcW w:w="495" w:type="dxa"/>
            <w:shd w:val="clear" w:color="auto" w:fill="auto"/>
          </w:tcPr>
          <w:p w14:paraId="087B1009" w14:textId="77777777" w:rsidR="005D11CC" w:rsidRPr="00A2230D" w:rsidRDefault="005D11CC" w:rsidP="00A2230D">
            <w:pPr>
              <w:spacing w:after="240"/>
              <w:rPr>
                <w:rFonts w:cstheme="minorHAnsi"/>
                <w:szCs w:val="24"/>
              </w:rPr>
            </w:pPr>
            <w:r w:rsidRPr="00A2230D">
              <w:rPr>
                <w:rFonts w:cstheme="minorHAnsi"/>
                <w:szCs w:val="24"/>
              </w:rPr>
              <w:t>42</w:t>
            </w:r>
          </w:p>
        </w:tc>
        <w:tc>
          <w:tcPr>
            <w:tcW w:w="851" w:type="dxa"/>
            <w:shd w:val="clear" w:color="auto" w:fill="auto"/>
          </w:tcPr>
          <w:p w14:paraId="7422CFEE"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768FD32C" w14:textId="6C4861F2"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30/90073499/03/17/Y</w:t>
            </w:r>
          </w:p>
        </w:tc>
        <w:tc>
          <w:tcPr>
            <w:tcW w:w="1276" w:type="dxa"/>
            <w:shd w:val="clear" w:color="auto" w:fill="auto"/>
          </w:tcPr>
          <w:p w14:paraId="06A5269D" w14:textId="77777777" w:rsidR="005D11CC" w:rsidRPr="00A2230D" w:rsidRDefault="005D11CC" w:rsidP="00A2230D">
            <w:pPr>
              <w:spacing w:after="240"/>
              <w:rPr>
                <w:rFonts w:cstheme="minorHAnsi"/>
                <w:szCs w:val="24"/>
              </w:rPr>
            </w:pPr>
            <w:r w:rsidRPr="00A2230D">
              <w:rPr>
                <w:rFonts w:cstheme="minorHAnsi"/>
                <w:szCs w:val="24"/>
              </w:rPr>
              <w:t>1406</w:t>
            </w:r>
          </w:p>
        </w:tc>
        <w:tc>
          <w:tcPr>
            <w:tcW w:w="992" w:type="dxa"/>
            <w:shd w:val="clear" w:color="auto" w:fill="auto"/>
          </w:tcPr>
          <w:p w14:paraId="08C7109B" w14:textId="77777777" w:rsidR="005D11CC" w:rsidRPr="00A2230D" w:rsidRDefault="005D11CC" w:rsidP="00A2230D">
            <w:pPr>
              <w:spacing w:after="240"/>
              <w:rPr>
                <w:rFonts w:cstheme="minorHAnsi"/>
                <w:szCs w:val="24"/>
              </w:rPr>
            </w:pPr>
            <w:r w:rsidRPr="00A2230D">
              <w:rPr>
                <w:rFonts w:cstheme="minorHAnsi"/>
                <w:szCs w:val="24"/>
              </w:rPr>
              <w:t>97,07</w:t>
            </w:r>
          </w:p>
        </w:tc>
        <w:tc>
          <w:tcPr>
            <w:tcW w:w="1134" w:type="dxa"/>
            <w:shd w:val="clear" w:color="auto" w:fill="auto"/>
          </w:tcPr>
          <w:p w14:paraId="57D4CD4B"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19D49EEC"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0CE19410"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0626EDC2" w14:textId="77777777" w:rsidTr="004F558F">
        <w:tc>
          <w:tcPr>
            <w:tcW w:w="495" w:type="dxa"/>
            <w:shd w:val="clear" w:color="auto" w:fill="auto"/>
          </w:tcPr>
          <w:p w14:paraId="3F0D442E" w14:textId="77777777" w:rsidR="005D11CC" w:rsidRPr="00A2230D" w:rsidRDefault="005D11CC" w:rsidP="00A2230D">
            <w:pPr>
              <w:spacing w:after="240"/>
              <w:rPr>
                <w:rFonts w:cstheme="minorHAnsi"/>
                <w:szCs w:val="24"/>
              </w:rPr>
            </w:pPr>
            <w:r w:rsidRPr="00A2230D">
              <w:rPr>
                <w:rFonts w:cstheme="minorHAnsi"/>
                <w:szCs w:val="24"/>
              </w:rPr>
              <w:t>43</w:t>
            </w:r>
          </w:p>
        </w:tc>
        <w:tc>
          <w:tcPr>
            <w:tcW w:w="851" w:type="dxa"/>
            <w:shd w:val="clear" w:color="auto" w:fill="auto"/>
          </w:tcPr>
          <w:p w14:paraId="7AFD5DB7"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650140D8" w14:textId="1D3B87C5"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30/90073499/07/17/Z</w:t>
            </w:r>
          </w:p>
        </w:tc>
        <w:tc>
          <w:tcPr>
            <w:tcW w:w="1276" w:type="dxa"/>
            <w:shd w:val="clear" w:color="auto" w:fill="auto"/>
          </w:tcPr>
          <w:p w14:paraId="7C2198F9" w14:textId="77777777" w:rsidR="005D11CC" w:rsidRPr="00A2230D" w:rsidRDefault="005D11CC" w:rsidP="00A2230D">
            <w:pPr>
              <w:spacing w:after="240"/>
              <w:rPr>
                <w:rFonts w:cstheme="minorHAnsi"/>
                <w:szCs w:val="24"/>
              </w:rPr>
            </w:pPr>
            <w:r w:rsidRPr="00A2230D">
              <w:rPr>
                <w:rFonts w:cstheme="minorHAnsi"/>
                <w:szCs w:val="24"/>
              </w:rPr>
              <w:t>2725</w:t>
            </w:r>
          </w:p>
        </w:tc>
        <w:tc>
          <w:tcPr>
            <w:tcW w:w="992" w:type="dxa"/>
            <w:shd w:val="clear" w:color="auto" w:fill="auto"/>
          </w:tcPr>
          <w:p w14:paraId="2FF687FC" w14:textId="77777777" w:rsidR="005D11CC" w:rsidRPr="00A2230D" w:rsidRDefault="005D11CC" w:rsidP="00A2230D">
            <w:pPr>
              <w:spacing w:after="240"/>
              <w:rPr>
                <w:rFonts w:cstheme="minorHAnsi"/>
                <w:szCs w:val="24"/>
              </w:rPr>
            </w:pPr>
            <w:r w:rsidRPr="00A2230D">
              <w:rPr>
                <w:rFonts w:cstheme="minorHAnsi"/>
                <w:szCs w:val="24"/>
              </w:rPr>
              <w:t>71,32</w:t>
            </w:r>
          </w:p>
        </w:tc>
        <w:tc>
          <w:tcPr>
            <w:tcW w:w="1134" w:type="dxa"/>
            <w:shd w:val="clear" w:color="auto" w:fill="auto"/>
          </w:tcPr>
          <w:p w14:paraId="1FCBAE62"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63EDA54A"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2EEAF0DC"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4298B5F5" w14:textId="77777777" w:rsidTr="004F558F">
        <w:tc>
          <w:tcPr>
            <w:tcW w:w="495" w:type="dxa"/>
            <w:shd w:val="clear" w:color="auto" w:fill="auto"/>
          </w:tcPr>
          <w:p w14:paraId="1E7BEA0B" w14:textId="77777777" w:rsidR="005D11CC" w:rsidRPr="00A2230D" w:rsidRDefault="005D11CC" w:rsidP="00A2230D">
            <w:pPr>
              <w:spacing w:after="240"/>
              <w:rPr>
                <w:rFonts w:cstheme="minorHAnsi"/>
                <w:szCs w:val="24"/>
              </w:rPr>
            </w:pPr>
            <w:r w:rsidRPr="00A2230D">
              <w:rPr>
                <w:rFonts w:cstheme="minorHAnsi"/>
                <w:szCs w:val="24"/>
              </w:rPr>
              <w:t>44</w:t>
            </w:r>
          </w:p>
        </w:tc>
        <w:tc>
          <w:tcPr>
            <w:tcW w:w="851" w:type="dxa"/>
            <w:shd w:val="clear" w:color="auto" w:fill="auto"/>
          </w:tcPr>
          <w:p w14:paraId="12CE752D" w14:textId="77777777" w:rsidR="005D11CC" w:rsidRPr="00A2230D" w:rsidRDefault="005D11CC" w:rsidP="00A2230D">
            <w:pPr>
              <w:spacing w:after="240"/>
              <w:rPr>
                <w:rFonts w:cstheme="minorHAnsi"/>
                <w:szCs w:val="24"/>
              </w:rPr>
            </w:pPr>
            <w:r w:rsidRPr="00A2230D">
              <w:rPr>
                <w:rFonts w:cstheme="minorHAnsi"/>
                <w:szCs w:val="24"/>
              </w:rPr>
              <w:t>DO97</w:t>
            </w:r>
          </w:p>
        </w:tc>
        <w:tc>
          <w:tcPr>
            <w:tcW w:w="2126" w:type="dxa"/>
            <w:shd w:val="clear" w:color="auto" w:fill="auto"/>
          </w:tcPr>
          <w:p w14:paraId="1571F646" w14:textId="6242521E"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 xml:space="preserve"> nota odsetkowa 30/90073499/09/17/Z</w:t>
            </w:r>
          </w:p>
        </w:tc>
        <w:tc>
          <w:tcPr>
            <w:tcW w:w="1276" w:type="dxa"/>
            <w:shd w:val="clear" w:color="auto" w:fill="auto"/>
          </w:tcPr>
          <w:p w14:paraId="50019460" w14:textId="77777777" w:rsidR="005D11CC" w:rsidRPr="00A2230D" w:rsidRDefault="005D11CC" w:rsidP="00A2230D">
            <w:pPr>
              <w:spacing w:after="240"/>
              <w:rPr>
                <w:rFonts w:cstheme="minorHAnsi"/>
                <w:szCs w:val="24"/>
              </w:rPr>
            </w:pPr>
            <w:r w:rsidRPr="00A2230D">
              <w:rPr>
                <w:rFonts w:cstheme="minorHAnsi"/>
                <w:szCs w:val="24"/>
              </w:rPr>
              <w:t>3465</w:t>
            </w:r>
          </w:p>
        </w:tc>
        <w:tc>
          <w:tcPr>
            <w:tcW w:w="992" w:type="dxa"/>
            <w:shd w:val="clear" w:color="auto" w:fill="auto"/>
          </w:tcPr>
          <w:p w14:paraId="67A60283" w14:textId="77777777" w:rsidR="005D11CC" w:rsidRPr="00A2230D" w:rsidRDefault="005D11CC" w:rsidP="00A2230D">
            <w:pPr>
              <w:spacing w:after="240"/>
              <w:rPr>
                <w:rFonts w:cstheme="minorHAnsi"/>
                <w:szCs w:val="24"/>
              </w:rPr>
            </w:pPr>
            <w:r w:rsidRPr="00A2230D">
              <w:rPr>
                <w:rFonts w:cstheme="minorHAnsi"/>
                <w:szCs w:val="24"/>
              </w:rPr>
              <w:t>99,79</w:t>
            </w:r>
          </w:p>
        </w:tc>
        <w:tc>
          <w:tcPr>
            <w:tcW w:w="1134" w:type="dxa"/>
            <w:shd w:val="clear" w:color="auto" w:fill="auto"/>
          </w:tcPr>
          <w:p w14:paraId="66BB3B0C" w14:textId="77777777" w:rsidR="005D11CC" w:rsidRPr="00A2230D" w:rsidRDefault="005D11CC" w:rsidP="00A2230D">
            <w:pPr>
              <w:spacing w:after="240"/>
              <w:rPr>
                <w:rFonts w:cstheme="minorHAnsi"/>
                <w:szCs w:val="24"/>
              </w:rPr>
            </w:pPr>
            <w:r w:rsidRPr="00A2230D">
              <w:rPr>
                <w:rFonts w:cstheme="minorHAnsi"/>
                <w:szCs w:val="24"/>
              </w:rPr>
              <w:t>PW 503</w:t>
            </w:r>
          </w:p>
        </w:tc>
        <w:tc>
          <w:tcPr>
            <w:tcW w:w="1278" w:type="dxa"/>
            <w:shd w:val="clear" w:color="auto" w:fill="auto"/>
          </w:tcPr>
          <w:p w14:paraId="37D524EF" w14:textId="77777777" w:rsidR="005D11CC" w:rsidRPr="00A2230D" w:rsidRDefault="005D11CC" w:rsidP="00A2230D">
            <w:pPr>
              <w:spacing w:after="240"/>
              <w:rPr>
                <w:rFonts w:cstheme="minorHAnsi"/>
                <w:szCs w:val="24"/>
              </w:rPr>
            </w:pPr>
            <w:r w:rsidRPr="00A2230D">
              <w:rPr>
                <w:rFonts w:cstheme="minorHAnsi"/>
                <w:szCs w:val="24"/>
              </w:rPr>
              <w:t>28.12.2017</w:t>
            </w:r>
          </w:p>
        </w:tc>
        <w:tc>
          <w:tcPr>
            <w:tcW w:w="1096" w:type="dxa"/>
            <w:shd w:val="clear" w:color="auto" w:fill="auto"/>
          </w:tcPr>
          <w:p w14:paraId="06F6BC0B" w14:textId="77777777" w:rsidR="005D11CC" w:rsidRPr="00A2230D" w:rsidRDefault="005D11CC" w:rsidP="00A2230D">
            <w:pPr>
              <w:spacing w:after="240"/>
              <w:rPr>
                <w:rFonts w:cstheme="minorHAnsi"/>
                <w:szCs w:val="24"/>
              </w:rPr>
            </w:pPr>
            <w:r w:rsidRPr="00A2230D">
              <w:rPr>
                <w:rFonts w:cstheme="minorHAnsi"/>
                <w:szCs w:val="24"/>
              </w:rPr>
              <w:t>2017/223</w:t>
            </w:r>
          </w:p>
        </w:tc>
      </w:tr>
      <w:tr w:rsidR="005D11CC" w:rsidRPr="00A2230D" w14:paraId="255F4549" w14:textId="77777777" w:rsidTr="004F558F">
        <w:tc>
          <w:tcPr>
            <w:tcW w:w="495" w:type="dxa"/>
            <w:shd w:val="clear" w:color="auto" w:fill="auto"/>
          </w:tcPr>
          <w:p w14:paraId="7789482D" w14:textId="77777777" w:rsidR="005D11CC" w:rsidRPr="00A2230D" w:rsidRDefault="005D11CC" w:rsidP="00A2230D">
            <w:pPr>
              <w:spacing w:after="240"/>
              <w:rPr>
                <w:rFonts w:cstheme="minorHAnsi"/>
                <w:szCs w:val="24"/>
              </w:rPr>
            </w:pPr>
            <w:r w:rsidRPr="00A2230D">
              <w:rPr>
                <w:rFonts w:cstheme="minorHAnsi"/>
                <w:szCs w:val="24"/>
              </w:rPr>
              <w:lastRenderedPageBreak/>
              <w:t>45</w:t>
            </w:r>
          </w:p>
        </w:tc>
        <w:tc>
          <w:tcPr>
            <w:tcW w:w="851" w:type="dxa"/>
            <w:shd w:val="clear" w:color="auto" w:fill="auto"/>
          </w:tcPr>
          <w:p w14:paraId="68A2CDD2" w14:textId="77777777" w:rsidR="005D11CC" w:rsidRPr="00A2230D" w:rsidRDefault="005D11CC" w:rsidP="00A2230D">
            <w:pPr>
              <w:spacing w:after="240"/>
              <w:rPr>
                <w:rFonts w:cstheme="minorHAnsi"/>
                <w:szCs w:val="24"/>
              </w:rPr>
            </w:pPr>
            <w:r w:rsidRPr="00A2230D">
              <w:rPr>
                <w:rFonts w:cstheme="minorHAnsi"/>
                <w:szCs w:val="24"/>
              </w:rPr>
              <w:t>ME14</w:t>
            </w:r>
          </w:p>
        </w:tc>
        <w:tc>
          <w:tcPr>
            <w:tcW w:w="2126" w:type="dxa"/>
            <w:shd w:val="clear" w:color="auto" w:fill="auto"/>
          </w:tcPr>
          <w:p w14:paraId="48BEEBA6" w14:textId="36E3A2B5"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(WCM) N-2017-009-0046</w:t>
            </w:r>
          </w:p>
        </w:tc>
        <w:tc>
          <w:tcPr>
            <w:tcW w:w="1276" w:type="dxa"/>
            <w:shd w:val="clear" w:color="auto" w:fill="auto"/>
          </w:tcPr>
          <w:p w14:paraId="5F630A88" w14:textId="77777777" w:rsidR="005D11CC" w:rsidRPr="00A2230D" w:rsidRDefault="005D11CC" w:rsidP="00A2230D">
            <w:pPr>
              <w:spacing w:after="240"/>
              <w:rPr>
                <w:rFonts w:cstheme="minorHAnsi"/>
                <w:szCs w:val="24"/>
              </w:rPr>
            </w:pPr>
            <w:r w:rsidRPr="00A2230D">
              <w:rPr>
                <w:rFonts w:cstheme="minorHAnsi"/>
                <w:szCs w:val="24"/>
              </w:rPr>
              <w:t>3820</w:t>
            </w:r>
          </w:p>
        </w:tc>
        <w:tc>
          <w:tcPr>
            <w:tcW w:w="992" w:type="dxa"/>
            <w:shd w:val="clear" w:color="auto" w:fill="auto"/>
          </w:tcPr>
          <w:p w14:paraId="7597EB54" w14:textId="77777777" w:rsidR="005D11CC" w:rsidRPr="00A2230D" w:rsidRDefault="005D11CC" w:rsidP="00A2230D">
            <w:pPr>
              <w:spacing w:after="240"/>
              <w:rPr>
                <w:rFonts w:cstheme="minorHAnsi"/>
                <w:szCs w:val="24"/>
              </w:rPr>
            </w:pPr>
            <w:r w:rsidRPr="00A2230D">
              <w:rPr>
                <w:rFonts w:cstheme="minorHAnsi"/>
                <w:szCs w:val="24"/>
              </w:rPr>
              <w:t>15,70</w:t>
            </w:r>
          </w:p>
        </w:tc>
        <w:tc>
          <w:tcPr>
            <w:tcW w:w="1134" w:type="dxa"/>
            <w:shd w:val="clear" w:color="auto" w:fill="auto"/>
          </w:tcPr>
          <w:p w14:paraId="602BF33E"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111F89F0"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01FB6BB2"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10DD67A3" w14:textId="77777777" w:rsidTr="004F558F">
        <w:tc>
          <w:tcPr>
            <w:tcW w:w="495" w:type="dxa"/>
            <w:shd w:val="clear" w:color="auto" w:fill="auto"/>
          </w:tcPr>
          <w:p w14:paraId="52F1CF26" w14:textId="77777777" w:rsidR="005D11CC" w:rsidRPr="00A2230D" w:rsidRDefault="005D11CC" w:rsidP="00A2230D">
            <w:pPr>
              <w:spacing w:after="240"/>
              <w:rPr>
                <w:rFonts w:cstheme="minorHAnsi"/>
                <w:szCs w:val="24"/>
              </w:rPr>
            </w:pPr>
            <w:r w:rsidRPr="00A2230D">
              <w:rPr>
                <w:rFonts w:cstheme="minorHAnsi"/>
                <w:szCs w:val="24"/>
              </w:rPr>
              <w:t>46</w:t>
            </w:r>
          </w:p>
        </w:tc>
        <w:tc>
          <w:tcPr>
            <w:tcW w:w="851" w:type="dxa"/>
            <w:shd w:val="clear" w:color="auto" w:fill="auto"/>
          </w:tcPr>
          <w:p w14:paraId="21A4B62E" w14:textId="77777777" w:rsidR="005D11CC" w:rsidRPr="00A2230D" w:rsidRDefault="005D11CC" w:rsidP="00A2230D">
            <w:pPr>
              <w:spacing w:after="240"/>
              <w:rPr>
                <w:rFonts w:cstheme="minorHAnsi"/>
                <w:szCs w:val="24"/>
              </w:rPr>
            </w:pPr>
            <w:r w:rsidRPr="00A2230D">
              <w:rPr>
                <w:rFonts w:cstheme="minorHAnsi"/>
                <w:szCs w:val="24"/>
              </w:rPr>
              <w:t>ME14</w:t>
            </w:r>
          </w:p>
        </w:tc>
        <w:tc>
          <w:tcPr>
            <w:tcW w:w="2126" w:type="dxa"/>
            <w:shd w:val="clear" w:color="auto" w:fill="auto"/>
          </w:tcPr>
          <w:p w14:paraId="46EDC03A" w14:textId="6B2A3473"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(WCM) N-2017-09-040</w:t>
            </w:r>
          </w:p>
        </w:tc>
        <w:tc>
          <w:tcPr>
            <w:tcW w:w="1276" w:type="dxa"/>
            <w:shd w:val="clear" w:color="auto" w:fill="auto"/>
          </w:tcPr>
          <w:p w14:paraId="29F44FC8" w14:textId="77777777" w:rsidR="005D11CC" w:rsidRPr="00A2230D" w:rsidRDefault="005D11CC" w:rsidP="00A2230D">
            <w:pPr>
              <w:spacing w:after="240"/>
              <w:rPr>
                <w:rFonts w:cstheme="minorHAnsi"/>
                <w:szCs w:val="24"/>
              </w:rPr>
            </w:pPr>
            <w:r w:rsidRPr="00A2230D">
              <w:rPr>
                <w:rFonts w:cstheme="minorHAnsi"/>
                <w:szCs w:val="24"/>
              </w:rPr>
              <w:t>3818</w:t>
            </w:r>
          </w:p>
        </w:tc>
        <w:tc>
          <w:tcPr>
            <w:tcW w:w="992" w:type="dxa"/>
            <w:shd w:val="clear" w:color="auto" w:fill="auto"/>
          </w:tcPr>
          <w:p w14:paraId="1CA575EA" w14:textId="77777777" w:rsidR="005D11CC" w:rsidRPr="00A2230D" w:rsidRDefault="005D11CC" w:rsidP="00A2230D">
            <w:pPr>
              <w:spacing w:after="240"/>
              <w:rPr>
                <w:rFonts w:cstheme="minorHAnsi"/>
                <w:szCs w:val="24"/>
              </w:rPr>
            </w:pPr>
            <w:r w:rsidRPr="00A2230D">
              <w:rPr>
                <w:rFonts w:cstheme="minorHAnsi"/>
                <w:szCs w:val="24"/>
              </w:rPr>
              <w:t>9,81</w:t>
            </w:r>
          </w:p>
        </w:tc>
        <w:tc>
          <w:tcPr>
            <w:tcW w:w="1134" w:type="dxa"/>
            <w:shd w:val="clear" w:color="auto" w:fill="auto"/>
          </w:tcPr>
          <w:p w14:paraId="12A945B6"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02E41756"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035FE4E9"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7B7D47EC" w14:textId="77777777" w:rsidTr="004F558F">
        <w:tc>
          <w:tcPr>
            <w:tcW w:w="495" w:type="dxa"/>
            <w:shd w:val="clear" w:color="auto" w:fill="auto"/>
          </w:tcPr>
          <w:p w14:paraId="18DD8A09" w14:textId="77777777" w:rsidR="005D11CC" w:rsidRPr="00A2230D" w:rsidRDefault="005D11CC" w:rsidP="00A2230D">
            <w:pPr>
              <w:spacing w:after="240"/>
              <w:rPr>
                <w:rFonts w:cstheme="minorHAnsi"/>
                <w:szCs w:val="24"/>
              </w:rPr>
            </w:pPr>
            <w:r w:rsidRPr="00A2230D">
              <w:rPr>
                <w:rFonts w:cstheme="minorHAnsi"/>
                <w:szCs w:val="24"/>
              </w:rPr>
              <w:t>47</w:t>
            </w:r>
          </w:p>
        </w:tc>
        <w:tc>
          <w:tcPr>
            <w:tcW w:w="851" w:type="dxa"/>
            <w:shd w:val="clear" w:color="auto" w:fill="auto"/>
          </w:tcPr>
          <w:p w14:paraId="06053DD9" w14:textId="77777777" w:rsidR="005D11CC" w:rsidRPr="00A2230D" w:rsidRDefault="005D11CC" w:rsidP="00A2230D">
            <w:pPr>
              <w:spacing w:after="240"/>
              <w:rPr>
                <w:rFonts w:cstheme="minorHAnsi"/>
                <w:szCs w:val="24"/>
              </w:rPr>
            </w:pPr>
            <w:r w:rsidRPr="00A2230D">
              <w:rPr>
                <w:rFonts w:cstheme="minorHAnsi"/>
                <w:szCs w:val="24"/>
              </w:rPr>
              <w:t>ME14</w:t>
            </w:r>
          </w:p>
        </w:tc>
        <w:tc>
          <w:tcPr>
            <w:tcW w:w="2126" w:type="dxa"/>
            <w:shd w:val="clear" w:color="auto" w:fill="auto"/>
          </w:tcPr>
          <w:p w14:paraId="12225D01" w14:textId="0ADB4D7C"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(WCM) N-2017-09-0009</w:t>
            </w:r>
          </w:p>
        </w:tc>
        <w:tc>
          <w:tcPr>
            <w:tcW w:w="1276" w:type="dxa"/>
            <w:shd w:val="clear" w:color="auto" w:fill="auto"/>
          </w:tcPr>
          <w:p w14:paraId="4B569CCF" w14:textId="77777777" w:rsidR="005D11CC" w:rsidRPr="00A2230D" w:rsidRDefault="005D11CC" w:rsidP="00A2230D">
            <w:pPr>
              <w:spacing w:after="240"/>
              <w:rPr>
                <w:rFonts w:cstheme="minorHAnsi"/>
                <w:szCs w:val="24"/>
              </w:rPr>
            </w:pPr>
            <w:r w:rsidRPr="00A2230D">
              <w:rPr>
                <w:rFonts w:cstheme="minorHAnsi"/>
                <w:szCs w:val="24"/>
              </w:rPr>
              <w:t>3817</w:t>
            </w:r>
          </w:p>
        </w:tc>
        <w:tc>
          <w:tcPr>
            <w:tcW w:w="992" w:type="dxa"/>
            <w:shd w:val="clear" w:color="auto" w:fill="auto"/>
          </w:tcPr>
          <w:p w14:paraId="54CA7E30" w14:textId="77777777" w:rsidR="005D11CC" w:rsidRPr="00A2230D" w:rsidRDefault="005D11CC" w:rsidP="00A2230D">
            <w:pPr>
              <w:spacing w:after="240"/>
              <w:rPr>
                <w:rFonts w:cstheme="minorHAnsi"/>
                <w:szCs w:val="24"/>
              </w:rPr>
            </w:pPr>
            <w:r w:rsidRPr="00A2230D">
              <w:rPr>
                <w:rFonts w:cstheme="minorHAnsi"/>
                <w:szCs w:val="24"/>
              </w:rPr>
              <w:t>24,43</w:t>
            </w:r>
          </w:p>
        </w:tc>
        <w:tc>
          <w:tcPr>
            <w:tcW w:w="1134" w:type="dxa"/>
            <w:shd w:val="clear" w:color="auto" w:fill="auto"/>
          </w:tcPr>
          <w:p w14:paraId="7757D672"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7FCAB98A"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1F3CD327"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141F381C" w14:textId="77777777" w:rsidTr="004F558F">
        <w:tc>
          <w:tcPr>
            <w:tcW w:w="495" w:type="dxa"/>
            <w:shd w:val="clear" w:color="auto" w:fill="auto"/>
          </w:tcPr>
          <w:p w14:paraId="103D10E3" w14:textId="77777777" w:rsidR="005D11CC" w:rsidRPr="00A2230D" w:rsidRDefault="005D11CC" w:rsidP="00A2230D">
            <w:pPr>
              <w:spacing w:after="240"/>
              <w:rPr>
                <w:rFonts w:cstheme="minorHAnsi"/>
                <w:szCs w:val="24"/>
              </w:rPr>
            </w:pPr>
            <w:r w:rsidRPr="00A2230D">
              <w:rPr>
                <w:rFonts w:cstheme="minorHAnsi"/>
                <w:szCs w:val="24"/>
              </w:rPr>
              <w:t>48</w:t>
            </w:r>
          </w:p>
        </w:tc>
        <w:tc>
          <w:tcPr>
            <w:tcW w:w="851" w:type="dxa"/>
            <w:shd w:val="clear" w:color="auto" w:fill="auto"/>
          </w:tcPr>
          <w:p w14:paraId="11BD9A87" w14:textId="77777777" w:rsidR="005D11CC" w:rsidRPr="00A2230D" w:rsidRDefault="005D11CC" w:rsidP="00A2230D">
            <w:pPr>
              <w:spacing w:after="240"/>
              <w:rPr>
                <w:rFonts w:cstheme="minorHAnsi"/>
                <w:szCs w:val="24"/>
              </w:rPr>
            </w:pPr>
            <w:r w:rsidRPr="00A2230D">
              <w:rPr>
                <w:rFonts w:cstheme="minorHAnsi"/>
                <w:szCs w:val="24"/>
              </w:rPr>
              <w:t>ME14</w:t>
            </w:r>
          </w:p>
        </w:tc>
        <w:tc>
          <w:tcPr>
            <w:tcW w:w="2126" w:type="dxa"/>
            <w:shd w:val="clear" w:color="auto" w:fill="auto"/>
          </w:tcPr>
          <w:p w14:paraId="31DDDA27" w14:textId="78DDBE61"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(WCM) N-2017-09-045</w:t>
            </w:r>
          </w:p>
        </w:tc>
        <w:tc>
          <w:tcPr>
            <w:tcW w:w="1276" w:type="dxa"/>
            <w:shd w:val="clear" w:color="auto" w:fill="auto"/>
          </w:tcPr>
          <w:p w14:paraId="2706CAFC" w14:textId="77777777" w:rsidR="005D11CC" w:rsidRPr="00A2230D" w:rsidRDefault="005D11CC" w:rsidP="00A2230D">
            <w:pPr>
              <w:spacing w:after="240"/>
              <w:rPr>
                <w:rFonts w:cstheme="minorHAnsi"/>
                <w:szCs w:val="24"/>
              </w:rPr>
            </w:pPr>
            <w:r w:rsidRPr="00A2230D">
              <w:rPr>
                <w:rFonts w:cstheme="minorHAnsi"/>
                <w:szCs w:val="24"/>
              </w:rPr>
              <w:t>3819</w:t>
            </w:r>
          </w:p>
        </w:tc>
        <w:tc>
          <w:tcPr>
            <w:tcW w:w="992" w:type="dxa"/>
            <w:shd w:val="clear" w:color="auto" w:fill="auto"/>
          </w:tcPr>
          <w:p w14:paraId="4AA5DD98" w14:textId="77777777" w:rsidR="005D11CC" w:rsidRPr="00A2230D" w:rsidRDefault="005D11CC" w:rsidP="00A2230D">
            <w:pPr>
              <w:spacing w:after="240"/>
              <w:rPr>
                <w:rFonts w:cstheme="minorHAnsi"/>
                <w:szCs w:val="24"/>
              </w:rPr>
            </w:pPr>
            <w:r w:rsidRPr="00A2230D">
              <w:rPr>
                <w:rFonts w:cstheme="minorHAnsi"/>
                <w:szCs w:val="24"/>
              </w:rPr>
              <w:t>11,77</w:t>
            </w:r>
          </w:p>
        </w:tc>
        <w:tc>
          <w:tcPr>
            <w:tcW w:w="1134" w:type="dxa"/>
            <w:shd w:val="clear" w:color="auto" w:fill="auto"/>
          </w:tcPr>
          <w:p w14:paraId="5832E4F6"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33869BEB"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4E184516"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47EE5503" w14:textId="77777777" w:rsidTr="004F558F">
        <w:tc>
          <w:tcPr>
            <w:tcW w:w="495" w:type="dxa"/>
            <w:shd w:val="clear" w:color="auto" w:fill="auto"/>
          </w:tcPr>
          <w:p w14:paraId="0CB838DB" w14:textId="77777777" w:rsidR="005D11CC" w:rsidRPr="00A2230D" w:rsidRDefault="005D11CC" w:rsidP="00A2230D">
            <w:pPr>
              <w:spacing w:after="240"/>
              <w:rPr>
                <w:rFonts w:cstheme="minorHAnsi"/>
                <w:szCs w:val="24"/>
              </w:rPr>
            </w:pPr>
            <w:r w:rsidRPr="00A2230D">
              <w:rPr>
                <w:rFonts w:cstheme="minorHAnsi"/>
                <w:szCs w:val="24"/>
              </w:rPr>
              <w:t>49</w:t>
            </w:r>
          </w:p>
        </w:tc>
        <w:tc>
          <w:tcPr>
            <w:tcW w:w="851" w:type="dxa"/>
            <w:shd w:val="clear" w:color="auto" w:fill="auto"/>
          </w:tcPr>
          <w:p w14:paraId="1269E342" w14:textId="77777777" w:rsidR="005D11CC" w:rsidRPr="00A2230D" w:rsidRDefault="005D11CC" w:rsidP="00A2230D">
            <w:pPr>
              <w:spacing w:after="240"/>
              <w:rPr>
                <w:rFonts w:cstheme="minorHAnsi"/>
                <w:szCs w:val="24"/>
              </w:rPr>
            </w:pPr>
            <w:r w:rsidRPr="00A2230D">
              <w:rPr>
                <w:rFonts w:cstheme="minorHAnsi"/>
                <w:szCs w:val="24"/>
              </w:rPr>
              <w:t>ME14</w:t>
            </w:r>
          </w:p>
        </w:tc>
        <w:tc>
          <w:tcPr>
            <w:tcW w:w="2126" w:type="dxa"/>
            <w:shd w:val="clear" w:color="auto" w:fill="auto"/>
          </w:tcPr>
          <w:p w14:paraId="03400936" w14:textId="649BB8D6" w:rsidR="005D11CC" w:rsidRPr="00A2230D" w:rsidRDefault="00A2230D" w:rsidP="00A2230D">
            <w:pPr>
              <w:spacing w:after="240"/>
              <w:rPr>
                <w:rFonts w:cstheme="minorHAnsi"/>
                <w:szCs w:val="24"/>
              </w:rPr>
            </w:pPr>
            <w:r>
              <w:rPr>
                <w:rFonts w:cstheme="minorHAnsi"/>
                <w:szCs w:val="24"/>
              </w:rPr>
              <w:t xml:space="preserve">(...) </w:t>
            </w:r>
            <w:r w:rsidR="005D11CC" w:rsidRPr="00A2230D">
              <w:rPr>
                <w:rFonts w:cstheme="minorHAnsi"/>
                <w:szCs w:val="24"/>
              </w:rPr>
              <w:t>(WCM) N-2017-03-0509</w:t>
            </w:r>
          </w:p>
        </w:tc>
        <w:tc>
          <w:tcPr>
            <w:tcW w:w="1276" w:type="dxa"/>
            <w:shd w:val="clear" w:color="auto" w:fill="auto"/>
          </w:tcPr>
          <w:p w14:paraId="4AAE12DD" w14:textId="77777777" w:rsidR="005D11CC" w:rsidRPr="00A2230D" w:rsidRDefault="005D11CC" w:rsidP="00A2230D">
            <w:pPr>
              <w:spacing w:after="240"/>
              <w:rPr>
                <w:rFonts w:cstheme="minorHAnsi"/>
                <w:szCs w:val="24"/>
              </w:rPr>
            </w:pPr>
            <w:r w:rsidRPr="00A2230D">
              <w:rPr>
                <w:rFonts w:cstheme="minorHAnsi"/>
                <w:szCs w:val="24"/>
              </w:rPr>
              <w:t>3816</w:t>
            </w:r>
          </w:p>
        </w:tc>
        <w:tc>
          <w:tcPr>
            <w:tcW w:w="992" w:type="dxa"/>
            <w:shd w:val="clear" w:color="auto" w:fill="auto"/>
          </w:tcPr>
          <w:p w14:paraId="1316959C" w14:textId="77777777" w:rsidR="005D11CC" w:rsidRPr="00A2230D" w:rsidRDefault="005D11CC" w:rsidP="00A2230D">
            <w:pPr>
              <w:spacing w:after="240"/>
              <w:rPr>
                <w:rFonts w:cstheme="minorHAnsi"/>
                <w:szCs w:val="24"/>
              </w:rPr>
            </w:pPr>
            <w:r w:rsidRPr="00A2230D">
              <w:rPr>
                <w:rFonts w:cstheme="minorHAnsi"/>
                <w:szCs w:val="24"/>
              </w:rPr>
              <w:t>27,94</w:t>
            </w:r>
          </w:p>
        </w:tc>
        <w:tc>
          <w:tcPr>
            <w:tcW w:w="1134" w:type="dxa"/>
            <w:shd w:val="clear" w:color="auto" w:fill="auto"/>
          </w:tcPr>
          <w:p w14:paraId="64764CAC" w14:textId="77777777" w:rsidR="005D11CC" w:rsidRPr="00A2230D" w:rsidRDefault="005D11CC" w:rsidP="00A2230D">
            <w:pPr>
              <w:spacing w:after="240"/>
              <w:rPr>
                <w:rFonts w:cstheme="minorHAnsi"/>
                <w:szCs w:val="24"/>
              </w:rPr>
            </w:pPr>
            <w:r w:rsidRPr="00A2230D">
              <w:rPr>
                <w:rFonts w:cstheme="minorHAnsi"/>
                <w:szCs w:val="24"/>
              </w:rPr>
              <w:t>PW 494</w:t>
            </w:r>
          </w:p>
        </w:tc>
        <w:tc>
          <w:tcPr>
            <w:tcW w:w="1278" w:type="dxa"/>
            <w:shd w:val="clear" w:color="auto" w:fill="auto"/>
          </w:tcPr>
          <w:p w14:paraId="29685BDF" w14:textId="77777777" w:rsidR="005D11CC" w:rsidRPr="00A2230D" w:rsidRDefault="005D11CC" w:rsidP="00A2230D">
            <w:pPr>
              <w:spacing w:after="240"/>
              <w:rPr>
                <w:rFonts w:cstheme="minorHAnsi"/>
                <w:szCs w:val="24"/>
              </w:rPr>
            </w:pPr>
            <w:r w:rsidRPr="00A2230D">
              <w:rPr>
                <w:rFonts w:cstheme="minorHAnsi"/>
                <w:szCs w:val="24"/>
              </w:rPr>
              <w:t>14.12.2017</w:t>
            </w:r>
          </w:p>
        </w:tc>
        <w:tc>
          <w:tcPr>
            <w:tcW w:w="1096" w:type="dxa"/>
            <w:shd w:val="clear" w:color="auto" w:fill="auto"/>
          </w:tcPr>
          <w:p w14:paraId="23993761" w14:textId="77777777" w:rsidR="005D11CC" w:rsidRPr="00A2230D" w:rsidRDefault="005D11CC" w:rsidP="00A2230D">
            <w:pPr>
              <w:spacing w:after="240"/>
              <w:rPr>
                <w:rFonts w:cstheme="minorHAnsi"/>
                <w:szCs w:val="24"/>
              </w:rPr>
            </w:pPr>
            <w:r w:rsidRPr="00A2230D">
              <w:rPr>
                <w:rFonts w:cstheme="minorHAnsi"/>
                <w:szCs w:val="24"/>
              </w:rPr>
              <w:t>2017/214</w:t>
            </w:r>
          </w:p>
        </w:tc>
      </w:tr>
      <w:tr w:rsidR="005D11CC" w:rsidRPr="00A2230D" w14:paraId="705695EB" w14:textId="77777777" w:rsidTr="004F558F">
        <w:tc>
          <w:tcPr>
            <w:tcW w:w="495" w:type="dxa"/>
            <w:shd w:val="clear" w:color="auto" w:fill="auto"/>
          </w:tcPr>
          <w:p w14:paraId="1D402697" w14:textId="77777777" w:rsidR="005D11CC" w:rsidRPr="00A2230D" w:rsidRDefault="005D11CC" w:rsidP="00A2230D">
            <w:pPr>
              <w:spacing w:after="240"/>
              <w:rPr>
                <w:rFonts w:cstheme="minorHAnsi"/>
                <w:szCs w:val="24"/>
              </w:rPr>
            </w:pPr>
            <w:r w:rsidRPr="00A2230D">
              <w:rPr>
                <w:rFonts w:cstheme="minorHAnsi"/>
                <w:szCs w:val="24"/>
              </w:rPr>
              <w:t>50</w:t>
            </w:r>
          </w:p>
        </w:tc>
        <w:tc>
          <w:tcPr>
            <w:tcW w:w="851" w:type="dxa"/>
            <w:shd w:val="clear" w:color="auto" w:fill="auto"/>
          </w:tcPr>
          <w:p w14:paraId="411521CF" w14:textId="77777777" w:rsidR="005D11CC" w:rsidRPr="00A2230D" w:rsidRDefault="005D11CC" w:rsidP="00A2230D">
            <w:pPr>
              <w:spacing w:after="240"/>
              <w:rPr>
                <w:rFonts w:cstheme="minorHAnsi"/>
                <w:szCs w:val="24"/>
              </w:rPr>
            </w:pPr>
            <w:r w:rsidRPr="00A2230D">
              <w:rPr>
                <w:rFonts w:cstheme="minorHAnsi"/>
                <w:szCs w:val="24"/>
              </w:rPr>
              <w:t>DO72</w:t>
            </w:r>
          </w:p>
        </w:tc>
        <w:tc>
          <w:tcPr>
            <w:tcW w:w="2126" w:type="dxa"/>
            <w:shd w:val="clear" w:color="auto" w:fill="auto"/>
          </w:tcPr>
          <w:p w14:paraId="62BEC974" w14:textId="75B81D1B" w:rsidR="005D11CC" w:rsidRPr="00A2230D" w:rsidRDefault="00A2230D" w:rsidP="00A2230D">
            <w:pPr>
              <w:spacing w:after="240"/>
              <w:rPr>
                <w:rFonts w:cstheme="minorHAnsi"/>
                <w:szCs w:val="24"/>
              </w:rPr>
            </w:pPr>
            <w:r>
              <w:rPr>
                <w:rFonts w:cstheme="minorHAnsi"/>
                <w:szCs w:val="24"/>
              </w:rPr>
              <w:t>(…)</w:t>
            </w:r>
            <w:r w:rsidR="005D11CC" w:rsidRPr="00A2230D">
              <w:rPr>
                <w:rFonts w:cstheme="minorHAnsi"/>
                <w:szCs w:val="24"/>
              </w:rPr>
              <w:t xml:space="preserve"> </w:t>
            </w:r>
            <w:r>
              <w:rPr>
                <w:rFonts w:cstheme="minorHAnsi"/>
                <w:szCs w:val="24"/>
              </w:rPr>
              <w:t xml:space="preserve">(...) </w:t>
            </w:r>
            <w:r w:rsidR="005D11CC" w:rsidRPr="00A2230D">
              <w:rPr>
                <w:rFonts w:cstheme="minorHAnsi"/>
                <w:szCs w:val="24"/>
              </w:rPr>
              <w:t>/2017/013231</w:t>
            </w:r>
          </w:p>
        </w:tc>
        <w:tc>
          <w:tcPr>
            <w:tcW w:w="1276" w:type="dxa"/>
            <w:shd w:val="clear" w:color="auto" w:fill="auto"/>
          </w:tcPr>
          <w:p w14:paraId="4C435D61" w14:textId="77777777" w:rsidR="005D11CC" w:rsidRPr="00A2230D" w:rsidRDefault="005D11CC" w:rsidP="00A2230D">
            <w:pPr>
              <w:spacing w:after="240"/>
              <w:rPr>
                <w:rFonts w:cstheme="minorHAnsi"/>
                <w:szCs w:val="24"/>
              </w:rPr>
            </w:pPr>
            <w:r w:rsidRPr="00A2230D">
              <w:rPr>
                <w:rFonts w:cstheme="minorHAnsi"/>
                <w:szCs w:val="24"/>
              </w:rPr>
              <w:t>2191</w:t>
            </w:r>
          </w:p>
        </w:tc>
        <w:tc>
          <w:tcPr>
            <w:tcW w:w="992" w:type="dxa"/>
            <w:shd w:val="clear" w:color="auto" w:fill="auto"/>
          </w:tcPr>
          <w:p w14:paraId="4F621DD7" w14:textId="77777777" w:rsidR="005D11CC" w:rsidRPr="00A2230D" w:rsidRDefault="005D11CC" w:rsidP="00A2230D">
            <w:pPr>
              <w:spacing w:after="240"/>
              <w:rPr>
                <w:rFonts w:cstheme="minorHAnsi"/>
                <w:szCs w:val="24"/>
              </w:rPr>
            </w:pPr>
            <w:r w:rsidRPr="00A2230D">
              <w:rPr>
                <w:rFonts w:cstheme="minorHAnsi"/>
                <w:szCs w:val="24"/>
              </w:rPr>
              <w:t>16,74</w:t>
            </w:r>
          </w:p>
        </w:tc>
        <w:tc>
          <w:tcPr>
            <w:tcW w:w="1134" w:type="dxa"/>
            <w:shd w:val="clear" w:color="auto" w:fill="auto"/>
          </w:tcPr>
          <w:p w14:paraId="021FA583" w14:textId="77777777" w:rsidR="005D11CC" w:rsidRPr="00A2230D" w:rsidRDefault="005D11CC" w:rsidP="00A2230D">
            <w:pPr>
              <w:spacing w:after="240"/>
              <w:rPr>
                <w:rFonts w:cstheme="minorHAnsi"/>
                <w:szCs w:val="24"/>
              </w:rPr>
            </w:pPr>
            <w:r w:rsidRPr="00A2230D">
              <w:rPr>
                <w:rFonts w:cstheme="minorHAnsi"/>
                <w:szCs w:val="24"/>
              </w:rPr>
              <w:t>PW 490</w:t>
            </w:r>
          </w:p>
        </w:tc>
        <w:tc>
          <w:tcPr>
            <w:tcW w:w="1278" w:type="dxa"/>
            <w:shd w:val="clear" w:color="auto" w:fill="auto"/>
          </w:tcPr>
          <w:p w14:paraId="131D555B" w14:textId="77777777" w:rsidR="005D11CC" w:rsidRPr="00A2230D" w:rsidRDefault="005D11CC" w:rsidP="00A2230D">
            <w:pPr>
              <w:spacing w:after="240"/>
              <w:rPr>
                <w:rFonts w:cstheme="minorHAnsi"/>
                <w:szCs w:val="24"/>
              </w:rPr>
            </w:pPr>
            <w:r w:rsidRPr="00A2230D">
              <w:rPr>
                <w:rFonts w:cstheme="minorHAnsi"/>
                <w:szCs w:val="24"/>
              </w:rPr>
              <w:t>08.12.2017</w:t>
            </w:r>
          </w:p>
        </w:tc>
        <w:tc>
          <w:tcPr>
            <w:tcW w:w="1096" w:type="dxa"/>
            <w:shd w:val="clear" w:color="auto" w:fill="auto"/>
          </w:tcPr>
          <w:p w14:paraId="67603177" w14:textId="77777777" w:rsidR="005D11CC" w:rsidRPr="00A2230D" w:rsidRDefault="005D11CC" w:rsidP="00A2230D">
            <w:pPr>
              <w:spacing w:after="240"/>
              <w:rPr>
                <w:rFonts w:cstheme="minorHAnsi"/>
                <w:szCs w:val="24"/>
              </w:rPr>
            </w:pPr>
            <w:r w:rsidRPr="00A2230D">
              <w:rPr>
                <w:rFonts w:cstheme="minorHAnsi"/>
                <w:szCs w:val="24"/>
              </w:rPr>
              <w:t>2017/210</w:t>
            </w:r>
          </w:p>
        </w:tc>
      </w:tr>
    </w:tbl>
    <w:p w14:paraId="0C672C60" w14:textId="1FA38B70" w:rsidR="005D11CC" w:rsidRPr="00A2230D" w:rsidRDefault="005D11CC" w:rsidP="00A2230D">
      <w:pPr>
        <w:spacing w:after="240"/>
        <w:rPr>
          <w:rFonts w:cstheme="minorHAnsi"/>
          <w:sz w:val="24"/>
          <w:szCs w:val="24"/>
        </w:rPr>
      </w:pPr>
      <w:r w:rsidRPr="00A2230D">
        <w:rPr>
          <w:rFonts w:cstheme="minorHAnsi"/>
          <w:sz w:val="24"/>
          <w:szCs w:val="24"/>
        </w:rPr>
        <w:t>co jest niezgodne z art. 44 ust. 3 pkt 3 ustawy z dnia 27 sierpnia 2009 r. o finansach publicznych</w:t>
      </w:r>
      <w:r w:rsidRPr="00A2230D">
        <w:rPr>
          <w:rStyle w:val="Odwoanieprzypisudolnego"/>
          <w:rFonts w:cstheme="minorHAnsi"/>
          <w:sz w:val="24"/>
          <w:szCs w:val="24"/>
        </w:rPr>
        <w:footnoteReference w:id="2"/>
      </w:r>
      <w:r w:rsidRPr="00A2230D">
        <w:rPr>
          <w:rFonts w:cstheme="minorHAnsi"/>
          <w:sz w:val="24"/>
          <w:szCs w:val="24"/>
        </w:rPr>
        <w:t>;</w:t>
      </w:r>
    </w:p>
    <w:p w14:paraId="32A0CB21" w14:textId="154A3C76" w:rsidR="005D11CC" w:rsidRPr="00A2230D" w:rsidRDefault="005D11CC" w:rsidP="00A2230D">
      <w:pPr>
        <w:pStyle w:val="Tekstpodstawowywcity"/>
        <w:spacing w:after="240"/>
        <w:ind w:left="0"/>
        <w:rPr>
          <w:rFonts w:cstheme="minorHAnsi"/>
        </w:rPr>
      </w:pPr>
      <w:r w:rsidRPr="00A2230D">
        <w:rPr>
          <w:rFonts w:cstheme="minorHAnsi"/>
        </w:rPr>
        <w:t>Komisja Orzekająca I instancji orzekła, że ko</w:t>
      </w:r>
      <w:r w:rsidR="00A92B15" w:rsidRPr="00A2230D">
        <w:rPr>
          <w:rFonts w:cstheme="minorHAnsi"/>
        </w:rPr>
        <w:t xml:space="preserve">szty postępowania ponosi </w:t>
      </w:r>
      <w:r w:rsidR="007B6ACE" w:rsidRPr="00A2230D">
        <w:rPr>
          <w:rFonts w:cstheme="minorHAnsi"/>
        </w:rPr>
        <w:t>Skarb</w:t>
      </w:r>
      <w:r w:rsidR="00E01962" w:rsidRPr="00A2230D">
        <w:rPr>
          <w:rFonts w:cstheme="minorHAnsi"/>
        </w:rPr>
        <w:t xml:space="preserve"> Państwa;</w:t>
      </w:r>
    </w:p>
    <w:p w14:paraId="7DC4402A" w14:textId="77777777" w:rsidR="005D11CC" w:rsidRPr="00A2230D" w:rsidRDefault="005D11CC" w:rsidP="00A2230D">
      <w:pPr>
        <w:pStyle w:val="Tekstpodstawowywcity"/>
        <w:spacing w:after="240"/>
        <w:ind w:left="0"/>
        <w:rPr>
          <w:rFonts w:cstheme="minorHAnsi"/>
        </w:rPr>
      </w:pPr>
    </w:p>
    <w:p w14:paraId="6CDE78BA" w14:textId="77777777" w:rsidR="005D11CC" w:rsidRPr="00A2230D" w:rsidRDefault="005D11CC" w:rsidP="00A2230D">
      <w:pPr>
        <w:pStyle w:val="Tekstpodstawowywcity"/>
        <w:spacing w:after="240"/>
        <w:ind w:left="0"/>
        <w:rPr>
          <w:rFonts w:cstheme="minorHAnsi"/>
        </w:rPr>
      </w:pPr>
    </w:p>
    <w:p w14:paraId="6D1E0D41" w14:textId="46FC3CB6" w:rsidR="005D11CC" w:rsidRPr="00A2230D" w:rsidRDefault="004F558F" w:rsidP="00A2230D">
      <w:pPr>
        <w:spacing w:after="240" w:line="230" w:lineRule="exact"/>
        <w:ind w:left="20"/>
        <w:rPr>
          <w:rFonts w:eastAsia="Calibri" w:cstheme="minorHAnsi"/>
          <w:b/>
          <w:bCs/>
          <w:color w:val="000000"/>
          <w:sz w:val="24"/>
          <w:szCs w:val="24"/>
          <w:lang w:val="pl" w:eastAsia="pl-PL"/>
        </w:rPr>
      </w:pPr>
      <w:bookmarkStart w:id="0" w:name="bookmark3"/>
      <w:r w:rsidRPr="00A2230D">
        <w:rPr>
          <w:rFonts w:eastAsia="Calibri" w:cstheme="minorHAnsi"/>
          <w:b/>
          <w:bCs/>
          <w:color w:val="000000"/>
          <w:sz w:val="24"/>
          <w:szCs w:val="24"/>
          <w:lang w:val="pl" w:eastAsia="pl-PL"/>
        </w:rPr>
        <w:t>o</w:t>
      </w:r>
      <w:r w:rsidR="00EF6D63" w:rsidRPr="00A2230D">
        <w:rPr>
          <w:rFonts w:eastAsia="Calibri" w:cstheme="minorHAnsi"/>
          <w:b/>
          <w:bCs/>
          <w:color w:val="000000"/>
          <w:sz w:val="24"/>
          <w:szCs w:val="24"/>
          <w:lang w:val="pl" w:eastAsia="pl-PL"/>
        </w:rPr>
        <w:t>rzeka</w:t>
      </w:r>
      <w:bookmarkEnd w:id="0"/>
    </w:p>
    <w:p w14:paraId="5EF8FE83" w14:textId="70A4CA7D" w:rsidR="00E01962" w:rsidRPr="00A2230D" w:rsidRDefault="00E01962" w:rsidP="00A2230D">
      <w:pPr>
        <w:spacing w:after="240" w:line="360" w:lineRule="auto"/>
        <w:ind w:left="20"/>
        <w:rPr>
          <w:rFonts w:eastAsia="Calibri" w:cstheme="minorHAnsi"/>
          <w:b/>
          <w:bCs/>
          <w:color w:val="000000"/>
          <w:sz w:val="24"/>
          <w:szCs w:val="24"/>
          <w:lang w:val="pl" w:eastAsia="pl-PL"/>
        </w:rPr>
      </w:pPr>
      <w:bookmarkStart w:id="1" w:name="bookmark4"/>
      <w:r w:rsidRPr="00A2230D">
        <w:rPr>
          <w:rFonts w:eastAsia="Calibri" w:cstheme="minorHAnsi"/>
          <w:b/>
          <w:bCs/>
          <w:color w:val="000000"/>
          <w:sz w:val="24"/>
          <w:szCs w:val="24"/>
          <w:lang w:val="pl" w:eastAsia="pl-PL"/>
        </w:rPr>
        <w:t xml:space="preserve">na podstawie art. 147 ust. 1 pkt 3 uondfp, uchyla orzeczenie w </w:t>
      </w:r>
      <w:r w:rsidR="003962FF" w:rsidRPr="00A2230D">
        <w:rPr>
          <w:rFonts w:eastAsia="Calibri" w:cstheme="minorHAnsi"/>
          <w:b/>
          <w:bCs/>
          <w:color w:val="000000"/>
          <w:sz w:val="24"/>
          <w:szCs w:val="24"/>
          <w:lang w:val="pl" w:eastAsia="pl-PL"/>
        </w:rPr>
        <w:t>zakresie uniewinnienia od zarzutu określonego w art. 16 ust. 1 uondfp</w:t>
      </w:r>
      <w:r w:rsidRPr="00A2230D">
        <w:rPr>
          <w:rFonts w:eastAsia="Calibri" w:cstheme="minorHAnsi"/>
          <w:b/>
          <w:bCs/>
          <w:color w:val="000000"/>
          <w:sz w:val="24"/>
          <w:szCs w:val="24"/>
          <w:lang w:val="pl" w:eastAsia="pl-PL"/>
        </w:rPr>
        <w:t xml:space="preserve"> i w tej części przekazuje sprawę do ponownego rozpoznania przez </w:t>
      </w:r>
      <w:r w:rsidRPr="00A2230D">
        <w:rPr>
          <w:rFonts w:cstheme="minorHAnsi"/>
          <w:b/>
          <w:sz w:val="24"/>
          <w:szCs w:val="24"/>
        </w:rPr>
        <w:t xml:space="preserve">Regionalną Komisję Orzekającą w sprawach o naruszenie dyscypliny finansów publicznych przy Regionalnej Izbie Obrachunkowej w </w:t>
      </w:r>
      <w:r w:rsidRPr="00A2230D">
        <w:rPr>
          <w:rFonts w:eastAsia="Lato" w:cstheme="minorHAnsi"/>
          <w:b/>
          <w:sz w:val="24"/>
          <w:szCs w:val="24"/>
        </w:rPr>
        <w:t>Opolu</w:t>
      </w:r>
      <w:r w:rsidRPr="00A2230D">
        <w:rPr>
          <w:rFonts w:eastAsia="Calibri" w:cstheme="minorHAnsi"/>
          <w:b/>
          <w:bCs/>
          <w:color w:val="000000"/>
          <w:sz w:val="24"/>
          <w:szCs w:val="24"/>
          <w:lang w:val="pl" w:eastAsia="pl-PL"/>
        </w:rPr>
        <w:t>.</w:t>
      </w:r>
      <w:bookmarkEnd w:id="1"/>
    </w:p>
    <w:p w14:paraId="31EECB14" w14:textId="0A74A531" w:rsidR="00E01962" w:rsidRPr="00A2230D" w:rsidRDefault="00E01962" w:rsidP="00A2230D">
      <w:pPr>
        <w:keepNext/>
        <w:keepLines/>
        <w:spacing w:after="240" w:line="270" w:lineRule="exact"/>
        <w:ind w:left="20"/>
        <w:outlineLvl w:val="0"/>
        <w:rPr>
          <w:rFonts w:eastAsia="Calibri" w:cstheme="minorHAnsi"/>
          <w:b/>
          <w:bCs/>
          <w:color w:val="000000"/>
          <w:sz w:val="28"/>
          <w:szCs w:val="28"/>
          <w:lang w:val="pl" w:eastAsia="pl-PL"/>
        </w:rPr>
      </w:pPr>
      <w:r w:rsidRPr="00A2230D">
        <w:rPr>
          <w:rFonts w:eastAsia="Calibri" w:cstheme="minorHAnsi"/>
          <w:b/>
          <w:bCs/>
          <w:color w:val="000000"/>
          <w:sz w:val="28"/>
          <w:szCs w:val="28"/>
          <w:lang w:val="pl" w:eastAsia="pl-PL"/>
        </w:rPr>
        <w:t>Pouczenie:</w:t>
      </w:r>
    </w:p>
    <w:p w14:paraId="6AF12DBB" w14:textId="57E1130D" w:rsidR="005D456E" w:rsidRPr="00A2230D" w:rsidRDefault="00E01962" w:rsidP="00A2230D">
      <w:pPr>
        <w:spacing w:after="240" w:line="276" w:lineRule="auto"/>
        <w:ind w:left="20" w:right="240"/>
        <w:rPr>
          <w:rFonts w:eastAsia="Calibri" w:cstheme="minorHAnsi"/>
          <w:color w:val="000000"/>
          <w:sz w:val="24"/>
          <w:szCs w:val="24"/>
          <w:lang w:val="pl" w:eastAsia="pl-PL"/>
        </w:rPr>
      </w:pPr>
      <w:r w:rsidRPr="00A2230D">
        <w:rPr>
          <w:rFonts w:eastAsia="Calibri" w:cstheme="minorHAnsi"/>
          <w:color w:val="000000"/>
          <w:sz w:val="24"/>
          <w:szCs w:val="24"/>
          <w:lang w:val="pl" w:eastAsia="pl-PL"/>
        </w:rPr>
        <w:t>Od niniejszego orzeczenia środ</w:t>
      </w:r>
      <w:r w:rsidR="00A2230D">
        <w:rPr>
          <w:rFonts w:eastAsia="Calibri" w:cstheme="minorHAnsi"/>
          <w:color w:val="000000"/>
          <w:sz w:val="24"/>
          <w:szCs w:val="24"/>
          <w:lang w:val="pl" w:eastAsia="pl-PL"/>
        </w:rPr>
        <w:t>ek zaskarżenia nie przysługuje.</w:t>
      </w:r>
      <w:r w:rsidR="00172163" w:rsidRPr="00A2230D">
        <w:rPr>
          <w:rFonts w:cstheme="minorHAnsi"/>
        </w:rPr>
        <w:br/>
      </w:r>
      <w:r w:rsidR="005D456E" w:rsidRPr="00A2230D">
        <w:rPr>
          <w:rFonts w:cstheme="minorHAnsi"/>
          <w:b/>
          <w:sz w:val="24"/>
          <w:szCs w:val="24"/>
        </w:rPr>
        <w:t>Uzasadnienie</w:t>
      </w:r>
    </w:p>
    <w:p w14:paraId="41745399" w14:textId="014E261F"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Orzeczeniem z dnia 11 marca 2021 r., sygn. akt ZDB-4100-16/2020, Regionalna Komisja Orzekająca w sprawach o naruszenie dyscypliny finansów publicznych przy Regionalnej Izbie Obrachunkowej w Opolu, zwana dalej także „RKO”, po rozpoznaniu sprawy z wniosku Rzecznika Dyscypliny Finansów Publicznych przy Regionalnej Izbie Obrachunkowej w Opolu z dnia 12 października 2020 r. sygn. akt ZRD-4110 - 14/2020, o ukaranie </w:t>
      </w:r>
      <w:r w:rsidR="009C7065" w:rsidRPr="00A2230D">
        <w:rPr>
          <w:rFonts w:cstheme="minorHAnsi"/>
          <w:sz w:val="24"/>
          <w:szCs w:val="24"/>
        </w:rPr>
        <w:t>(...)</w:t>
      </w:r>
      <w:r w:rsidRPr="00A2230D">
        <w:rPr>
          <w:rFonts w:cstheme="minorHAnsi"/>
          <w:sz w:val="24"/>
          <w:szCs w:val="24"/>
        </w:rPr>
        <w:t xml:space="preserve"> – zwanego dalej „Obwinionym” – pełniącego w czasie popełnienia naruszenia dyscypliny finansów </w:t>
      </w:r>
      <w:r w:rsidRPr="00A2230D">
        <w:rPr>
          <w:rFonts w:cstheme="minorHAnsi"/>
          <w:sz w:val="24"/>
          <w:szCs w:val="24"/>
        </w:rPr>
        <w:lastRenderedPageBreak/>
        <w:t xml:space="preserve">publicznych funkcję Dyrektora Samodzielnego Publicznego Zakładu Opieki Zdrowotnej Zespół Opieki Zdrowotnej w </w:t>
      </w:r>
      <w:r w:rsidR="00A2230D">
        <w:rPr>
          <w:rFonts w:cstheme="minorHAnsi"/>
          <w:sz w:val="24"/>
          <w:szCs w:val="24"/>
        </w:rPr>
        <w:t xml:space="preserve">(...) </w:t>
      </w:r>
      <w:r w:rsidRPr="00A2230D">
        <w:rPr>
          <w:rFonts w:cstheme="minorHAnsi"/>
          <w:sz w:val="24"/>
          <w:szCs w:val="24"/>
        </w:rPr>
        <w:t xml:space="preserve">, uniewinniła Obwinionego od zarzucanych mu czynów naruszenia dyscypliny finansów publicznych określonych w art. 16 ust. 1 </w:t>
      </w:r>
      <w:r w:rsidR="00A85D20" w:rsidRPr="00A2230D">
        <w:rPr>
          <w:rFonts w:cstheme="minorHAnsi"/>
          <w:sz w:val="24"/>
          <w:szCs w:val="24"/>
        </w:rPr>
        <w:t>ustawy o odpowiedzialności za naruszenie dyscypliny finansów publicznych</w:t>
      </w:r>
      <w:r w:rsidR="00A85D20" w:rsidRPr="00A2230D">
        <w:rPr>
          <w:rStyle w:val="Odwoanieprzypisudolnego"/>
          <w:rFonts w:cstheme="minorHAnsi"/>
          <w:color w:val="000000"/>
        </w:rPr>
        <w:t xml:space="preserve"> </w:t>
      </w:r>
      <w:r w:rsidR="00A85D20" w:rsidRPr="00A2230D">
        <w:rPr>
          <w:rStyle w:val="Odwoanieprzypisudolnego"/>
          <w:rFonts w:cstheme="minorHAnsi"/>
          <w:color w:val="000000"/>
        </w:rPr>
        <w:footnoteReference w:id="3"/>
      </w:r>
      <w:r w:rsidR="00A85D20" w:rsidRPr="00A2230D">
        <w:rPr>
          <w:rFonts w:cstheme="minorHAnsi"/>
          <w:color w:val="000000"/>
        </w:rPr>
        <w:t xml:space="preserve"> - uondfp</w:t>
      </w:r>
      <w:r w:rsidR="00A85D20" w:rsidRPr="00A2230D">
        <w:rPr>
          <w:rFonts w:cstheme="minorHAnsi"/>
          <w:sz w:val="24"/>
          <w:szCs w:val="24"/>
        </w:rPr>
        <w:t xml:space="preserve"> </w:t>
      </w:r>
      <w:r w:rsidRPr="00A2230D">
        <w:rPr>
          <w:rFonts w:cstheme="minorHAnsi"/>
          <w:sz w:val="24"/>
          <w:szCs w:val="24"/>
        </w:rPr>
        <w:t>polegającego na niewykonaniu w wyznaczonych terminach na rzecz kontrahentów zobowiązań pieniężnych, skutkiem czego jednostka została zobowiązana do zapłaty w okresie od 1 września 2017 r. do 31 grudnia 2017 r. odsetek na łączną kwotę 25 948,37 zł wobec następujących kontrahentów:</w:t>
      </w:r>
    </w:p>
    <w:tbl>
      <w:tblPr>
        <w:tblW w:w="9270" w:type="dxa"/>
        <w:tblLayout w:type="fixed"/>
        <w:tblCellMar>
          <w:left w:w="10" w:type="dxa"/>
          <w:right w:w="10" w:type="dxa"/>
        </w:tblCellMar>
        <w:tblLook w:val="0000" w:firstRow="0" w:lastRow="0" w:firstColumn="0" w:lastColumn="0" w:noHBand="0" w:noVBand="0"/>
      </w:tblPr>
      <w:tblGrid>
        <w:gridCol w:w="509"/>
        <w:gridCol w:w="854"/>
        <w:gridCol w:w="2122"/>
        <w:gridCol w:w="1277"/>
        <w:gridCol w:w="989"/>
        <w:gridCol w:w="1133"/>
        <w:gridCol w:w="1277"/>
        <w:gridCol w:w="1109"/>
      </w:tblGrid>
      <w:tr w:rsidR="00736602" w:rsidRPr="00A2230D" w14:paraId="6F2DACF5" w14:textId="77777777" w:rsidTr="009C7065">
        <w:trPr>
          <w:trHeight w:val="926"/>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757548D"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Lp.</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1D48EF6" w14:textId="4EE18220"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Identy</w:t>
            </w:r>
          </w:p>
          <w:p w14:paraId="7C537D2F" w14:textId="727D2B30"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fikator</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9F67DB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Nazwa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041C93E"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Pozycja</w:t>
            </w:r>
          </w:p>
          <w:p w14:paraId="26D241B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księgowa</w:t>
            </w:r>
          </w:p>
          <w:p w14:paraId="6B2FDC6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noty</w:t>
            </w:r>
          </w:p>
          <w:p w14:paraId="26281E5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odsetkowej</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21847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Kwota</w:t>
            </w:r>
          </w:p>
          <w:p w14:paraId="5CE3A94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odsetek</w:t>
            </w:r>
          </w:p>
          <w:p w14:paraId="24E250A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(zł)</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93BF4A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Pozycja księgowa dowodu zapłaty</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C264F9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Data zapłaty czas</w:t>
            </w:r>
          </w:p>
          <w:p w14:paraId="54C7226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popełnienia czynu</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68084A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Nr</w:t>
            </w:r>
          </w:p>
          <w:p w14:paraId="3B6D67A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wyciągu bankoweg 0</w:t>
            </w:r>
          </w:p>
        </w:tc>
      </w:tr>
      <w:tr w:rsidR="00736602" w:rsidRPr="00A2230D" w14:paraId="77FD9F1A" w14:textId="77777777" w:rsidTr="009C7065">
        <w:trPr>
          <w:trHeight w:val="1277"/>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6511D8D"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0E78F7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1001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E7717D4" w14:textId="2151BB1E"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 xml:space="preserve">(...) </w:t>
            </w:r>
            <w:r w:rsidR="00736602" w:rsidRPr="00A2230D">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rPr>
              <w:t>nota odsetkowa 1 /kons339/AMG/201 70703/0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9D9ECD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2080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85EEEB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3 180,16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CF96FD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844B19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29.12.2017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E5E054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2017/224</w:t>
            </w:r>
          </w:p>
        </w:tc>
      </w:tr>
      <w:tr w:rsidR="00736602" w:rsidRPr="00A2230D" w14:paraId="6B805316" w14:textId="77777777" w:rsidTr="009C7065">
        <w:trPr>
          <w:trHeight w:val="1262"/>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7CDA3B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70E029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1001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F86184C" w14:textId="053A57F2"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 xml:space="preserve">(...) </w:t>
            </w:r>
            <w:r w:rsidR="00736602" w:rsidRPr="00A2230D">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rPr>
              <w:t>nota odsetkowa 4508/10149279/2017 0227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65EF35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991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3AA921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1 832,16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1B2963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B3A192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EE4684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17DAB2E0" w14:textId="77777777" w:rsidTr="009C7065">
        <w:trPr>
          <w:trHeight w:val="1282"/>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5006C2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C41E31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1001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6B0E748" w14:textId="54FAEA9F"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 xml:space="preserve">(...) </w:t>
            </w:r>
            <w:r w:rsidR="00736602" w:rsidRPr="00A2230D">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rPr>
              <w:t>nota odsetkowa 4886/10149279/2017 0421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BA5826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1404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788B40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1 374,02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26F987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E389C8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29.12.2017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CD94FE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2017/224</w:t>
            </w:r>
          </w:p>
        </w:tc>
      </w:tr>
      <w:tr w:rsidR="00736602" w:rsidRPr="00A2230D" w14:paraId="719D6CBE" w14:textId="77777777" w:rsidTr="009C7065">
        <w:trPr>
          <w:trHeight w:val="504"/>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C0CF512"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822882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1005</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FCD5CF7" w14:textId="52FF6735"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Pr>
                <w:rFonts w:asciiTheme="minorHAnsi" w:hAnsiTheme="minorHAnsi" w:cstheme="minorHAnsi"/>
                <w:sz w:val="24"/>
                <w:szCs w:val="24"/>
              </w:rPr>
              <w:t xml:space="preserve">(...) </w:t>
            </w:r>
            <w:r w:rsidR="00736602" w:rsidRPr="00A2230D">
              <w:rPr>
                <w:rFonts w:asciiTheme="minorHAnsi" w:hAnsiTheme="minorHAnsi" w:cstheme="minorHAnsi"/>
                <w:sz w:val="24"/>
                <w:szCs w:val="24"/>
              </w:rPr>
              <w:t xml:space="preserve"> S.A. nota odsetkowa 0251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47436B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3753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962D84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144,11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010DE1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223C85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1CA1BE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2017/213</w:t>
            </w:r>
          </w:p>
        </w:tc>
      </w:tr>
      <w:tr w:rsidR="00736602" w:rsidRPr="00A2230D" w14:paraId="57DA7EF4" w14:textId="77777777" w:rsidTr="009C7065">
        <w:trPr>
          <w:trHeight w:val="1267"/>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F61B0BB"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1C5CB9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4042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C1FB7D8" w14:textId="5ED56D50"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lang w:val="en-US"/>
              </w:rPr>
            </w:pPr>
            <w:r w:rsidRPr="00A2230D">
              <w:rPr>
                <w:rFonts w:asciiTheme="minorHAnsi" w:hAnsiTheme="minorHAnsi" w:cstheme="minorHAnsi"/>
                <w:sz w:val="24"/>
                <w:szCs w:val="24"/>
                <w:lang w:val="en-US"/>
              </w:rPr>
              <w:t xml:space="preserve">(...) </w:t>
            </w:r>
            <w:r w:rsidR="00736602" w:rsidRPr="00A2230D">
              <w:rPr>
                <w:rFonts w:asciiTheme="minorHAnsi" w:hAnsiTheme="minorHAnsi" w:cstheme="minorHAnsi"/>
                <w:sz w:val="24"/>
                <w:szCs w:val="24"/>
                <w:lang w:val="en-US"/>
              </w:rPr>
              <w:t xml:space="preserve"> Sp. z</w:t>
            </w:r>
            <w:r w:rsidR="00736602" w:rsidRPr="00A2230D">
              <w:rPr>
                <w:rStyle w:val="BodytextCandara95pt"/>
                <w:rFonts w:asciiTheme="minorHAnsi" w:hAnsiTheme="minorHAnsi" w:cstheme="minorHAnsi"/>
                <w:sz w:val="24"/>
                <w:szCs w:val="24"/>
                <w:lang w:val="en-US"/>
              </w:rPr>
              <w:t xml:space="preserve"> 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7DCB376"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990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8DD6F1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638,38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1FC7CA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470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E48148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E4929E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2017/118</w:t>
            </w:r>
          </w:p>
        </w:tc>
      </w:tr>
      <w:tr w:rsidR="00736602" w:rsidRPr="00A2230D" w14:paraId="58A3CCFA" w14:textId="77777777" w:rsidTr="009C7065">
        <w:trPr>
          <w:trHeight w:val="2021"/>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4453B4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EFF9DB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4042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F52FCDA" w14:textId="7DF357DA" w:rsidR="00736602" w:rsidRPr="00A2230D" w:rsidRDefault="009C7065" w:rsidP="00A2230D">
            <w:pPr>
              <w:pStyle w:val="Tekstpodstawowy12"/>
              <w:shd w:val="clear" w:color="auto" w:fill="auto"/>
              <w:spacing w:before="120" w:after="240" w:line="360" w:lineRule="auto"/>
              <w:ind w:firstLine="0"/>
              <w:rPr>
                <w:rFonts w:asciiTheme="minorHAnsi" w:hAnsiTheme="minorHAnsi" w:cstheme="minorHAnsi"/>
                <w:sz w:val="24"/>
                <w:szCs w:val="24"/>
                <w:lang w:val="en-US"/>
              </w:rPr>
            </w:pPr>
            <w:r w:rsidRPr="00A2230D">
              <w:rPr>
                <w:rFonts w:asciiTheme="minorHAnsi" w:hAnsiTheme="minorHAnsi" w:cstheme="minorHAnsi"/>
                <w:sz w:val="24"/>
                <w:szCs w:val="24"/>
                <w:lang w:val="en-US"/>
              </w:rPr>
              <w:t xml:space="preserve">(...) </w:t>
            </w:r>
            <w:r w:rsidR="00736602" w:rsidRPr="00A2230D">
              <w:rPr>
                <w:rFonts w:asciiTheme="minorHAnsi" w:hAnsiTheme="minorHAnsi" w:cstheme="minorHAnsi"/>
                <w:sz w:val="24"/>
                <w:szCs w:val="24"/>
                <w:lang w:val="en-US"/>
              </w:rPr>
              <w:t xml:space="preserve"> Sp. z o.o. nota odsetkowa 5332/PL100000621/ 20170713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DBB22F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2196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F38590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562,83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FBC6DC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047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ACD793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7B0E73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118/2017</w:t>
            </w:r>
          </w:p>
        </w:tc>
      </w:tr>
      <w:tr w:rsidR="00736602" w:rsidRPr="00A2230D" w14:paraId="40BF45AC" w14:textId="77777777" w:rsidTr="009C7065">
        <w:trPr>
          <w:trHeight w:val="1762"/>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1EFB671E"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DAFAAA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4042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73206A8" w14:textId="36C9E3F1" w:rsidR="00736602" w:rsidRPr="00A2230D" w:rsidRDefault="009C7065" w:rsidP="00A2230D">
            <w:pPr>
              <w:pStyle w:val="Tekstpodstawowy12"/>
              <w:shd w:val="clear" w:color="auto" w:fill="auto"/>
              <w:spacing w:before="120" w:after="240" w:line="360" w:lineRule="auto"/>
              <w:ind w:firstLine="0"/>
              <w:rPr>
                <w:rFonts w:asciiTheme="minorHAnsi" w:hAnsiTheme="minorHAnsi" w:cstheme="minorHAnsi"/>
                <w:sz w:val="24"/>
                <w:szCs w:val="24"/>
                <w:lang w:val="en-US"/>
              </w:rPr>
            </w:pPr>
            <w:r w:rsidRPr="00A2230D">
              <w:rPr>
                <w:rFonts w:asciiTheme="minorHAnsi" w:hAnsiTheme="minorHAnsi" w:cstheme="minorHAnsi"/>
                <w:sz w:val="24"/>
                <w:szCs w:val="24"/>
                <w:lang w:val="en-US"/>
              </w:rPr>
              <w:t xml:space="preserve">(...) </w:t>
            </w:r>
            <w:r w:rsidR="00736602" w:rsidRPr="00A2230D">
              <w:rPr>
                <w:rFonts w:asciiTheme="minorHAnsi" w:hAnsiTheme="minorHAnsi" w:cstheme="minorHAnsi"/>
                <w:sz w:val="24"/>
                <w:szCs w:val="24"/>
                <w:lang w:val="en-US"/>
              </w:rPr>
              <w:t xml:space="preserve"> Sp. z o.o. nota odsetkowa 5391/PL10000621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53633E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2188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B71C25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274,32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63A526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047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677695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E1041F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118/2017</w:t>
            </w:r>
          </w:p>
        </w:tc>
      </w:tr>
      <w:tr w:rsidR="00736602" w:rsidRPr="00A2230D" w14:paraId="52A0CDB1" w14:textId="77777777" w:rsidTr="009C7065">
        <w:trPr>
          <w:trHeight w:val="259"/>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4E0A00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8678CB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D573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78D814C" w14:textId="081604CF"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AA62B6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PO 410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3DB224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32,70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8BF935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425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883CF9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13.11.2017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3BE9D2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2017/192</w:t>
            </w:r>
          </w:p>
        </w:tc>
      </w:tr>
      <w:tr w:rsidR="00736602" w:rsidRPr="00A2230D" w14:paraId="1666BBAA" w14:textId="77777777" w:rsidTr="009C7065">
        <w:trPr>
          <w:trHeight w:val="504"/>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DFFF34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F253E9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D573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2DFFA0F" w14:textId="107B5928" w:rsidR="00736602" w:rsidRPr="00A2230D" w:rsidRDefault="009C7065"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 xml:space="preserve">(...) </w:t>
            </w:r>
            <w:r w:rsidR="00736602" w:rsidRPr="00A2230D">
              <w:rPr>
                <w:rFonts w:asciiTheme="minorHAnsi" w:hAnsiTheme="minorHAnsi" w:cstheme="minorHAnsi"/>
                <w:sz w:val="24"/>
                <w:szCs w:val="24"/>
              </w:rPr>
              <w:t xml:space="preserve">. </w:t>
            </w:r>
            <w:r w:rsidR="00736602" w:rsidRPr="00A2230D">
              <w:rPr>
                <w:rFonts w:asciiTheme="minorHAnsi" w:hAnsiTheme="minorHAnsi" w:cstheme="minorHAnsi"/>
                <w:sz w:val="24"/>
                <w:szCs w:val="24"/>
                <w:lang w:val="pl-PL"/>
              </w:rPr>
              <w:t xml:space="preserve">LTD </w:t>
            </w:r>
            <w:r w:rsidR="00736602" w:rsidRPr="00A2230D">
              <w:rPr>
                <w:rFonts w:asciiTheme="minorHAnsi" w:hAnsiTheme="minorHAnsi" w:cstheme="minorHAnsi"/>
                <w:sz w:val="24"/>
                <w:szCs w:val="24"/>
              </w:rPr>
              <w:t>nakaz zapłaty</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588CFF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3165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C9E16C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156,10 30,24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7DBF1E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460 PW 373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BDB4A0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13.11.2017 04.10.2017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6B41A6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108/2017 2017/169</w:t>
            </w:r>
          </w:p>
        </w:tc>
      </w:tr>
      <w:tr w:rsidR="00736602" w:rsidRPr="00A2230D" w14:paraId="037BF6EA"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E3A2A18"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86DC38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D464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5F389D5" w14:textId="27C29CAB"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rPr>
              <w:t xml:space="preserve"> nota odsetkowa WP/350-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AFB7E2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4168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D238CD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157,51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7DED27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A3C3E0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23.12.2017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4253C0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3B71310D"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5BC2ED9" w14:textId="77777777" w:rsidR="00736602" w:rsidRPr="00A2230D" w:rsidRDefault="00736602" w:rsidP="00A2230D">
            <w:pPr>
              <w:pStyle w:val="Tekstpodstawowy12"/>
              <w:spacing w:before="120" w:after="240" w:line="360" w:lineRule="auto"/>
              <w:ind w:left="140" w:firstLine="0"/>
              <w:rPr>
                <w:rFonts w:asciiTheme="minorHAnsi" w:hAnsiTheme="minorHAnsi" w:cstheme="minorHAnsi"/>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F5E0B61"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5E76C3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A2E797B"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3F729D1"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C0C115E"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602FFD7"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C1DB9E4"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r>
      <w:tr w:rsidR="00736602" w:rsidRPr="00A2230D" w14:paraId="766BACFF"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07395AB"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D4181B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D451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519ECA0" w14:textId="140297F7"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Sp. z o.o. </w:t>
            </w:r>
            <w:r w:rsidR="00736602" w:rsidRPr="00A2230D">
              <w:rPr>
                <w:rFonts w:asciiTheme="minorHAnsi" w:hAnsiTheme="minorHAnsi" w:cstheme="minorHAnsi"/>
                <w:sz w:val="24"/>
                <w:szCs w:val="24"/>
                <w:lang w:val="pl-PL"/>
              </w:rPr>
              <w:t>nakaz zapłaty</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E977C7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3751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48F6A0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164,11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CE3653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429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AAF8EB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17.11.2017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C027C6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2017/196</w:t>
            </w:r>
          </w:p>
        </w:tc>
      </w:tr>
      <w:tr w:rsidR="00736602" w:rsidRPr="00A2230D" w14:paraId="6094FAE6"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1BD89F36"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06095B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D273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45D3332" w14:textId="1BA8B0E3"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Sp. z o.o. nota odsetkowa 1/2343/2017/1010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682069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688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542B6D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1 407,97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B6CA7C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26E339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8BD488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33DEAC0A"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E6A33CD"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13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B522F0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D273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E37E3A" w14:textId="7DD7C1A6"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Sp. z o.o. nota odsetkowa 1/2343/2017/1019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46E70F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2407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BF1150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4 783,77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AC101E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97258D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29.12.2017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2C67E0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2017/224</w:t>
            </w:r>
          </w:p>
        </w:tc>
      </w:tr>
      <w:tr w:rsidR="00736602" w:rsidRPr="00A2230D" w14:paraId="4D5FD6AC"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07AC40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0BE92C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D721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A111D5B" w14:textId="36E281EF"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r w:rsidR="00736602" w:rsidRPr="00A2230D">
              <w:rPr>
                <w:rFonts w:asciiTheme="minorHAnsi" w:hAnsiTheme="minorHAnsi" w:cstheme="minorHAnsi"/>
                <w:sz w:val="24"/>
                <w:szCs w:val="24"/>
                <w:lang w:val="pl-PL"/>
              </w:rPr>
              <w:t xml:space="preserve"> nota</w:t>
            </w:r>
          </w:p>
          <w:p w14:paraId="6D9FFB3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odsetkowa</w:t>
            </w:r>
          </w:p>
          <w:p w14:paraId="2D7565A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SZ/07/10/2017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BC992D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3164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F13B79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857,84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27637F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429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C4E46C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17.11.2017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1FE8C7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2017/192</w:t>
            </w:r>
          </w:p>
        </w:tc>
      </w:tr>
      <w:tr w:rsidR="00736602" w:rsidRPr="00A2230D" w14:paraId="43ECC14B"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0BB60B8"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F7A63A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D205</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54F1FB1" w14:textId="4698B99E"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r w:rsidR="00736602" w:rsidRPr="00A2230D">
              <w:rPr>
                <w:rFonts w:asciiTheme="minorHAnsi" w:hAnsiTheme="minorHAnsi" w:cstheme="minorHAnsi"/>
                <w:sz w:val="24"/>
                <w:szCs w:val="24"/>
                <w:lang w:val="pl-PL"/>
              </w:rPr>
              <w:t xml:space="preserve"> Sp. z o.o. nota odsetkowa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77FB17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4183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8C7753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3 119,58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6E7F91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470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C4B15C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78E94B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118/2017</w:t>
            </w:r>
          </w:p>
        </w:tc>
      </w:tr>
      <w:tr w:rsidR="00736602" w:rsidRPr="00A2230D" w14:paraId="79474FD2"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CC041A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6A34A4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D596</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1648E6E" w14:textId="28148691"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r w:rsidR="00736602" w:rsidRPr="00A2230D">
              <w:rPr>
                <w:rFonts w:asciiTheme="minorHAnsi" w:hAnsiTheme="minorHAnsi" w:cstheme="minorHAnsi"/>
                <w:sz w:val="24"/>
                <w:szCs w:val="24"/>
                <w:lang w:val="pl-PL"/>
              </w:rPr>
              <w:t xml:space="preserve"> nota odsetkowa 280817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9B9049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3163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F25E56"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210,92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219F3A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8A4B1B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142C33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1EF0C8DA"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FCE126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FA4694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D197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168D384" w14:textId="510C1182"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r w:rsidR="00736602" w:rsidRPr="00A2230D">
              <w:rPr>
                <w:rFonts w:asciiTheme="minorHAnsi" w:hAnsiTheme="minorHAnsi" w:cstheme="minorHAnsi"/>
                <w:sz w:val="24"/>
                <w:szCs w:val="24"/>
                <w:lang w:val="pl-PL"/>
              </w:rPr>
              <w:t xml:space="preserve"> Sp. z o.o. nota odsetkowa 17/815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D87444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2083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953ED2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21,55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3BEC1F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824333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FCDA2F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2D3F6A1F"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165609BF"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DC0A0D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1011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1E7BB70" w14:textId="18016319"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20E956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685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48732F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582,08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1BBFD2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375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3ECD5C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06.10.2017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FD22E1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2017/171</w:t>
            </w:r>
          </w:p>
        </w:tc>
      </w:tr>
      <w:tr w:rsidR="00736602" w:rsidRPr="00A2230D" w14:paraId="31392973"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4D6F67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19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5B9E67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1011</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7CBDFD0" w14:textId="1FD0469F"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w:t>
            </w:r>
          </w:p>
          <w:p w14:paraId="6356146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odsetkowa</w:t>
            </w:r>
          </w:p>
          <w:p w14:paraId="7859147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17/217/0295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733F2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2190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C49681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1 212,52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72B46C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375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246DC8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06.10.2017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387865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2017/171</w:t>
            </w:r>
          </w:p>
        </w:tc>
      </w:tr>
      <w:tr w:rsidR="00736602" w:rsidRPr="00A2230D" w14:paraId="58090758"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8F7DE9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823417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D624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58D64DB" w14:textId="57512738"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p>
          <w:p w14:paraId="6C62D7A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Medycznego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6F9424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PO 452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37027E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159,55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0B7DD2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8AAF96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22ECA0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572E3F77"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D6B998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21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3EDC9B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D624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460BDCF" w14:textId="286A48F5"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Medycznego nota odsetkowa 10/17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E5E94D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1726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D81433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97,89</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2FB7A1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488265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633AAD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694FB00D"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2445A301"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E8B30F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D624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CE3024C" w14:textId="3E0737BC"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Medycznego nota odsetkowa 2017/08/18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BDBF3C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PZ 2726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023EEC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84,02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D8C788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0F88EE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A8F5F8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35268FD0"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121DAFC"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ADABD7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DOOS</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4A3D98C" w14:textId="38CF2122"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DD9CD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PO 452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CD59FF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38,61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A65CC3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351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E58813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15.09.2017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4622B5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2017/155</w:t>
            </w:r>
          </w:p>
        </w:tc>
      </w:tr>
      <w:tr w:rsidR="00736602" w:rsidRPr="00A2230D" w14:paraId="48E92771"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2367F02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575275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A7220C5" w14:textId="6FC18B10"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sidR="00736602" w:rsidRPr="00A2230D">
              <w:rPr>
                <w:rFonts w:asciiTheme="minorHAnsi" w:hAnsiTheme="minorHAnsi" w:cstheme="minorHAnsi"/>
                <w:sz w:val="24"/>
                <w:szCs w:val="24"/>
                <w:lang w:val="it-IT"/>
              </w:rPr>
              <w:t xml:space="preserve"> FV ODS CP/1704/0002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760174E"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1566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C6B013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589,04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019D0A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966695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8E3095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51E81DAE"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39AEAAD"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929B36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FD47E57" w14:textId="0CAFC69F"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sidR="00736602" w:rsidRPr="00A2230D">
              <w:rPr>
                <w:rFonts w:asciiTheme="minorHAnsi" w:hAnsiTheme="minorHAnsi" w:cstheme="minorHAnsi"/>
                <w:sz w:val="24"/>
                <w:szCs w:val="24"/>
                <w:lang w:val="it-IT"/>
              </w:rPr>
              <w:t xml:space="preserve"> FV ODS CP/1705/0002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5FF961E"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2088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92EAD7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611,80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EC1099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99C68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C61759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31795CF2"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0C78C8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266FB9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3CEED48" w14:textId="5AEB5BEE"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sidR="00736602" w:rsidRPr="00A2230D">
              <w:rPr>
                <w:rFonts w:asciiTheme="minorHAnsi" w:hAnsiTheme="minorHAnsi" w:cstheme="minorHAnsi"/>
                <w:sz w:val="24"/>
                <w:szCs w:val="24"/>
                <w:lang w:val="it-IT"/>
              </w:rPr>
              <w:t xml:space="preserve"> FV ODS CP/1706/0002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471AEB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2193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8474D0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794,25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26232F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470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4A4DD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999846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118/2017</w:t>
            </w:r>
          </w:p>
        </w:tc>
      </w:tr>
      <w:tr w:rsidR="00736602" w:rsidRPr="00A2230D" w14:paraId="1674DB29"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17EF6BF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70DE63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B44C6DF" w14:textId="755D6D13"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 </w:t>
            </w:r>
          </w:p>
          <w:p w14:paraId="288E2BB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CP/1702/0002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130932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748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F8A206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161,85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10AC6B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338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5775C7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01.09.2017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F22005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081/2017</w:t>
            </w:r>
          </w:p>
        </w:tc>
      </w:tr>
      <w:tr w:rsidR="00736602" w:rsidRPr="00A2230D" w14:paraId="45A4C60D"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1C08728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0B1EC5E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69B7B2C" w14:textId="7914A704"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it-IT"/>
              </w:rPr>
            </w:pPr>
            <w:r>
              <w:rPr>
                <w:rFonts w:asciiTheme="minorHAnsi" w:hAnsiTheme="minorHAnsi" w:cstheme="minorHAnsi"/>
                <w:sz w:val="24"/>
                <w:szCs w:val="24"/>
                <w:lang w:val="it-IT"/>
              </w:rPr>
              <w:t xml:space="preserve">(...) </w:t>
            </w:r>
            <w:r w:rsidR="00736602" w:rsidRPr="00A2230D">
              <w:rPr>
                <w:rFonts w:asciiTheme="minorHAnsi" w:hAnsiTheme="minorHAnsi" w:cstheme="minorHAnsi"/>
                <w:sz w:val="24"/>
                <w:szCs w:val="24"/>
                <w:lang w:val="it-IT"/>
              </w:rPr>
              <w:t xml:space="preserve"> FV ODS CP/1703/0002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5D126A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1407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3C5463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169,96</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2245D0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811278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5269EB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2017/185</w:t>
            </w:r>
          </w:p>
        </w:tc>
      </w:tr>
      <w:tr w:rsidR="00736602" w:rsidRPr="00A2230D" w14:paraId="70AB6441"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D4EB132"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29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EF0A82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16FA39A" w14:textId="59831E7D"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2E4371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2195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821652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182,23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431C10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470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C66D0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01.12.2017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7E507BD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118/2017</w:t>
            </w:r>
          </w:p>
        </w:tc>
      </w:tr>
      <w:tr w:rsidR="00736602" w:rsidRPr="00A2230D" w14:paraId="7148AA0F"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A3215B5" w14:textId="77777777" w:rsidR="00736602" w:rsidRPr="00A2230D" w:rsidRDefault="00736602" w:rsidP="00A2230D">
            <w:pPr>
              <w:pStyle w:val="Tekstpodstawowy12"/>
              <w:spacing w:before="120" w:after="240" w:line="360" w:lineRule="auto"/>
              <w:ind w:left="140" w:firstLine="0"/>
              <w:rPr>
                <w:rFonts w:asciiTheme="minorHAnsi" w:hAnsiTheme="minorHAnsi" w:cstheme="minorHAnsi"/>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E77C9F2"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48B393C" w14:textId="450A3236"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p>
          <w:p w14:paraId="6C1F710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CP/1706/0004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D414A7B"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CD3183E"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955C7E8"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AE2F0C4"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F3B4EBF"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r>
      <w:tr w:rsidR="00736602" w:rsidRPr="00A2230D" w14:paraId="12F7220B"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BB0F5E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30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ED5E9C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F76F2E8" w14:textId="17656970"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w:t>
            </w: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CP/1705/0002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1515FC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2090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9D5648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150,72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A7DC70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6498F1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F044C7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3D995611"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2DE1B02D"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4630805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DB798B0" w14:textId="4B4B6587"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w:t>
            </w:r>
          </w:p>
          <w:p w14:paraId="17697C0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odsetkowa</w:t>
            </w:r>
          </w:p>
          <w:p w14:paraId="44C87F3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CP/1703/0002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AC6782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1408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AFBD84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674,21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AA484B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4843C6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00EA9E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2017/136</w:t>
            </w:r>
          </w:p>
        </w:tc>
      </w:tr>
      <w:tr w:rsidR="00736602" w:rsidRPr="00A2230D" w14:paraId="5ABE1825"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E879EC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3E2C82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D064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E2653AB" w14:textId="6A808C7A"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w:t>
            </w: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CP/1704/0002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F64A18E"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1565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296CE0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123,55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E69DB4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E0ED1C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25.10.2017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992406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2017/183</w:t>
            </w:r>
          </w:p>
        </w:tc>
      </w:tr>
      <w:tr w:rsidR="00736602" w:rsidRPr="00A2230D" w14:paraId="17A23B2F"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9B12406"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BBFD93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D303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9FBEC90" w14:textId="491ED37A"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0AF404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Wyciąg</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E40E5D6"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292,55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ABE35F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E29C61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3A1F78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2017/213</w:t>
            </w:r>
          </w:p>
        </w:tc>
      </w:tr>
      <w:tr w:rsidR="00736602" w:rsidRPr="00A2230D" w14:paraId="0B44CED2"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5C5299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7D8F2C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D303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8E57D61" w14:textId="2E320701"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07AC9C"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PW 493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C75A34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179,98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804D28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C0C42D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D6CA00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2017/213</w:t>
            </w:r>
          </w:p>
        </w:tc>
      </w:tr>
      <w:tr w:rsidR="00736602" w:rsidRPr="00A2230D" w14:paraId="258F3E67"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9BEF553"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DD6635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D303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4ADF9EB" w14:textId="49B901A4"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SA nota odsetkowa 10026/34/NO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15962C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2084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D2EF47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33,34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D6524F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C48DAB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19.10.2017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1FCAD4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2017/179</w:t>
            </w:r>
          </w:p>
        </w:tc>
      </w:tr>
      <w:tr w:rsidR="00736602" w:rsidRPr="00A2230D" w14:paraId="0CA5F9A3"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359BA35"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24492CFE"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D303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64FC66B" w14:textId="3D18DA16"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SA nota odsetkowa 10026/37/N</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D7BCEE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3161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1BDAAE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123,72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451DC6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389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380FA5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30.10.2017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6119C4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2017/185</w:t>
            </w:r>
          </w:p>
        </w:tc>
      </w:tr>
      <w:tr w:rsidR="00736602" w:rsidRPr="00A2230D" w14:paraId="5F0180AA"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6669684"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8A9178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D533</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9F94EA5" w14:textId="55D61E6D"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13/2017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C4AE24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3467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FD7FC4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8,49</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BF565F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05677F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13.12.2017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045560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2017/213</w:t>
            </w:r>
          </w:p>
        </w:tc>
      </w:tr>
      <w:tr w:rsidR="00736602" w:rsidRPr="00A2230D" w14:paraId="74760DC1"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7B1CFD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38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B7FACB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C11F678" w14:textId="4F33920C"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30/90073499/04/17/ 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8293B7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1562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0DA8D2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127,83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2B66245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88C7A7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042F9CE"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1271BB18"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FFA8E9C"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39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A3DED4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4C4D1AD" w14:textId="4B13548E"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30/90073499/17/Z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DACB0B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988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5033DC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79,94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866069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D1775A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809FE6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593CBA04"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0233CFE"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2E7BBB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F19DE83" w14:textId="6A18BE16"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30/90073499/06/17/ 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E79F87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2197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83CF15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52,37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504C00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24873D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090ACA9"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341F8177"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9B91781"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1CC7607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7CD9732" w14:textId="2DF5859B"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30/90073400/05/17/ 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52E0F5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1727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30F3C9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95,05</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A9471B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BDAE21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720E5E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55D8796B"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37B689D3"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0D2241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8BF6849" w14:textId="64C0641F"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30/90073499/03/17/ Y</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210A1F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1406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3218A33"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97,07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8BF6C8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2B2E151"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37AB758"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3F6A6DA4"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CB6DE8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43</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E83C70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076ECE5" w14:textId="4FD3FCCF"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D6B047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2725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D979CC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71,32</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C65692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9811E7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979C43F"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5261D8AF"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0FD14BA" w14:textId="77777777" w:rsidR="00736602" w:rsidRPr="00A2230D" w:rsidRDefault="00736602" w:rsidP="00A2230D">
            <w:pPr>
              <w:pStyle w:val="Tekstpodstawowy12"/>
              <w:spacing w:before="120" w:after="240" w:line="360" w:lineRule="auto"/>
              <w:ind w:left="140" w:firstLine="0"/>
              <w:rPr>
                <w:rFonts w:asciiTheme="minorHAnsi" w:hAnsiTheme="minorHAnsi" w:cstheme="minorHAnsi"/>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38110FD8"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199971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sidRPr="00A2230D">
              <w:rPr>
                <w:rFonts w:asciiTheme="minorHAnsi" w:hAnsiTheme="minorHAnsi" w:cstheme="minorHAnsi"/>
                <w:sz w:val="24"/>
                <w:szCs w:val="24"/>
                <w:lang w:val="pl-PL"/>
              </w:rPr>
              <w:t>30/90073499/07/17/ 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C45AA49"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7A2B26D" w14:textId="77777777" w:rsidR="00736602" w:rsidRPr="00A2230D" w:rsidRDefault="00736602" w:rsidP="00A2230D">
            <w:pPr>
              <w:pStyle w:val="Tekstpodstawowy12"/>
              <w:spacing w:before="120" w:after="240" w:line="360" w:lineRule="auto"/>
              <w:ind w:left="120" w:firstLine="0"/>
              <w:rPr>
                <w:rFonts w:asciiTheme="minorHAnsi" w:hAnsiTheme="minorHAnsi" w:cstheme="minorHAnsi"/>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7A3C102"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305985"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9E71D75" w14:textId="77777777" w:rsidR="00736602" w:rsidRPr="00A2230D" w:rsidRDefault="00736602" w:rsidP="00A2230D">
            <w:pPr>
              <w:pStyle w:val="Tekstpodstawowy12"/>
              <w:spacing w:before="120" w:after="240" w:line="360" w:lineRule="auto"/>
              <w:ind w:firstLine="0"/>
              <w:rPr>
                <w:rFonts w:asciiTheme="minorHAnsi" w:hAnsiTheme="minorHAnsi" w:cstheme="minorHAnsi"/>
                <w:sz w:val="24"/>
                <w:szCs w:val="24"/>
              </w:rPr>
            </w:pPr>
          </w:p>
        </w:tc>
      </w:tr>
      <w:tr w:rsidR="00736602" w:rsidRPr="00A2230D" w14:paraId="61AB7C23"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EC2A0D9"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BA14E3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D097</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64191D4" w14:textId="2E16E182"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 xml:space="preserve"> nota odsetkowa 30/90073499/09/17/ Z</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C845EA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3465</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D3061C4"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99,79</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4239D6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503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55971C6"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36E833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2017/223</w:t>
            </w:r>
          </w:p>
        </w:tc>
      </w:tr>
      <w:tr w:rsidR="00736602" w:rsidRPr="00A2230D" w14:paraId="40F46E44"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0AC6314C"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45</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05DD74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ME14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B1867C7" w14:textId="6729467B"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(WCM) N- 2017-009-0046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25224E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3820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45F2D3A"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15,70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4256EC74"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BB9E49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582AB5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299F9675"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7C3706FC"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lastRenderedPageBreak/>
              <w:t>46</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613DB0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ME14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2C72B9C" w14:textId="51460AAC"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(WCM) N- 2017-09-040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DE0C7C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3818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35C06E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9,81</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3C8203A5"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2D2931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362353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0D7E7A01"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6A5BD16E"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47</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F7E5B6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ME14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D8459BB" w14:textId="2FB436A7"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(WCM) N- 2017-09-0009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97304F8"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3817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C92741D"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24,43</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97D441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5AA121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88550ED"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00AEFB47"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481B2D0A"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48</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59BA6B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ME14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F5751EF" w14:textId="5FB8E755"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(WCM) N- 2017-09-045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3EF120B"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3819</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5941021"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11,77</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C3B9D8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61802B7"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22CEDE3"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5B2B5255"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53EA9627"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49</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698F3B52"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ME14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6E3A656" w14:textId="4336C41A"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(WCM) N- 2017-03-0509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670FA25"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3816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47395387"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27,94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D464612"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BFB0D30"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14.12.2017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3935AC9A"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2017/214</w:t>
            </w:r>
          </w:p>
        </w:tc>
      </w:tr>
      <w:tr w:rsidR="00736602" w:rsidRPr="00A2230D" w14:paraId="0D2C95ED" w14:textId="77777777" w:rsidTr="009C7065">
        <w:trPr>
          <w:trHeight w:val="528"/>
        </w:trPr>
        <w:tc>
          <w:tcPr>
            <w:tcW w:w="509" w:type="dxa"/>
            <w:tcBorders>
              <w:top w:val="single" w:sz="4" w:space="0" w:color="auto"/>
              <w:left w:val="single" w:sz="4" w:space="0" w:color="auto"/>
              <w:bottom w:val="single" w:sz="4" w:space="0" w:color="auto"/>
              <w:right w:val="single" w:sz="4" w:space="0" w:color="auto"/>
            </w:tcBorders>
            <w:shd w:val="clear" w:color="auto" w:fill="FFFFFF"/>
          </w:tcPr>
          <w:p w14:paraId="28025E2C" w14:textId="77777777" w:rsidR="00736602" w:rsidRPr="00A2230D" w:rsidRDefault="00736602" w:rsidP="00A2230D">
            <w:pPr>
              <w:pStyle w:val="Tekstpodstawowy12"/>
              <w:shd w:val="clear" w:color="auto" w:fill="auto"/>
              <w:spacing w:before="120" w:after="240" w:line="360" w:lineRule="auto"/>
              <w:ind w:left="140" w:firstLine="0"/>
              <w:rPr>
                <w:rFonts w:asciiTheme="minorHAnsi" w:hAnsiTheme="minorHAnsi" w:cstheme="minorHAnsi"/>
                <w:sz w:val="24"/>
                <w:szCs w:val="24"/>
              </w:rPr>
            </w:pPr>
            <w:r w:rsidRPr="00A2230D">
              <w:rPr>
                <w:rFonts w:asciiTheme="minorHAnsi" w:hAnsiTheme="minorHAnsi" w:cstheme="minorHAnsi"/>
                <w:sz w:val="24"/>
                <w:szCs w:val="24"/>
              </w:rPr>
              <w:t>50</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DE388E9"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D072</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D084510" w14:textId="6882F00B" w:rsidR="00736602" w:rsidRPr="00A2230D" w:rsidRDefault="00A2230D" w:rsidP="00A2230D">
            <w:pPr>
              <w:pStyle w:val="Tekstpodstawowy12"/>
              <w:shd w:val="clear" w:color="auto" w:fill="auto"/>
              <w:spacing w:before="120" w:after="240" w:line="360" w:lineRule="auto"/>
              <w:ind w:left="120" w:firstLine="0"/>
              <w:rPr>
                <w:rFonts w:asciiTheme="minorHAnsi" w:hAnsiTheme="minorHAnsi" w:cstheme="minorHAnsi"/>
                <w:sz w:val="24"/>
                <w:szCs w:val="24"/>
                <w:lang w:val="pl-PL"/>
              </w:rPr>
            </w:pPr>
            <w:r>
              <w:rPr>
                <w:rFonts w:asciiTheme="minorHAnsi" w:hAnsiTheme="minorHAnsi" w:cstheme="minorHAnsi"/>
                <w:sz w:val="24"/>
                <w:szCs w:val="24"/>
                <w:lang w:val="pl-PL"/>
              </w:rPr>
              <w:t>(…)</w:t>
            </w:r>
            <w:r w:rsidR="00736602" w:rsidRPr="00A2230D">
              <w:rPr>
                <w:rFonts w:asciiTheme="minorHAnsi" w:hAnsiTheme="minorHAnsi" w:cstheme="minorHAnsi"/>
                <w:sz w:val="24"/>
                <w:szCs w:val="24"/>
                <w:lang w:val="pl-PL"/>
              </w:rPr>
              <w:t xml:space="preserve"> nota odsetkowa </w:t>
            </w:r>
            <w:r>
              <w:rPr>
                <w:rFonts w:asciiTheme="minorHAnsi" w:hAnsiTheme="minorHAnsi" w:cstheme="minorHAnsi"/>
                <w:sz w:val="24"/>
                <w:szCs w:val="24"/>
                <w:lang w:val="pl-PL"/>
              </w:rPr>
              <w:t xml:space="preserve">(...) </w:t>
            </w:r>
            <w:r w:rsidR="00736602" w:rsidRPr="00A2230D">
              <w:rPr>
                <w:rFonts w:asciiTheme="minorHAnsi" w:hAnsiTheme="minorHAnsi" w:cstheme="minorHAnsi"/>
                <w:sz w:val="24"/>
                <w:szCs w:val="24"/>
                <w:lang w:val="pl-PL"/>
              </w:rPr>
              <w:t>/2017/013231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14E3860"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2191</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0D5923F" w14:textId="77777777" w:rsidR="00736602" w:rsidRPr="00A2230D" w:rsidRDefault="00736602" w:rsidP="00A2230D">
            <w:pPr>
              <w:pStyle w:val="Tekstpodstawowy12"/>
              <w:shd w:val="clear" w:color="auto" w:fill="auto"/>
              <w:spacing w:before="120" w:after="240" w:line="360" w:lineRule="auto"/>
              <w:ind w:left="120" w:firstLine="0"/>
              <w:rPr>
                <w:rFonts w:asciiTheme="minorHAnsi" w:hAnsiTheme="minorHAnsi" w:cstheme="minorHAnsi"/>
                <w:sz w:val="24"/>
                <w:szCs w:val="24"/>
              </w:rPr>
            </w:pPr>
            <w:r w:rsidRPr="00A2230D">
              <w:rPr>
                <w:rFonts w:asciiTheme="minorHAnsi" w:hAnsiTheme="minorHAnsi" w:cstheme="minorHAnsi"/>
                <w:sz w:val="24"/>
                <w:szCs w:val="24"/>
              </w:rPr>
              <w:t>16,74</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6C58266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PW 490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C6C52B"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08.12.2017</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086C47C" w14:textId="77777777" w:rsidR="00736602" w:rsidRPr="00A2230D" w:rsidRDefault="00736602" w:rsidP="00A2230D">
            <w:pPr>
              <w:pStyle w:val="Tekstpodstawowy12"/>
              <w:shd w:val="clear" w:color="auto" w:fill="auto"/>
              <w:spacing w:before="120" w:after="240" w:line="360" w:lineRule="auto"/>
              <w:ind w:firstLine="0"/>
              <w:rPr>
                <w:rFonts w:asciiTheme="minorHAnsi" w:hAnsiTheme="minorHAnsi" w:cstheme="minorHAnsi"/>
                <w:sz w:val="24"/>
                <w:szCs w:val="24"/>
              </w:rPr>
            </w:pPr>
            <w:r w:rsidRPr="00A2230D">
              <w:rPr>
                <w:rFonts w:asciiTheme="minorHAnsi" w:hAnsiTheme="minorHAnsi" w:cstheme="minorHAnsi"/>
                <w:sz w:val="24"/>
                <w:szCs w:val="24"/>
              </w:rPr>
              <w:t>2017/210</w:t>
            </w:r>
          </w:p>
        </w:tc>
      </w:tr>
    </w:tbl>
    <w:p w14:paraId="14EF9C99" w14:textId="77777777" w:rsidR="00736602" w:rsidRPr="00A2230D" w:rsidRDefault="00736602" w:rsidP="00A2230D">
      <w:pPr>
        <w:spacing w:before="120" w:after="240"/>
        <w:ind w:right="45"/>
        <w:rPr>
          <w:rFonts w:cstheme="minorHAnsi"/>
          <w:sz w:val="24"/>
          <w:szCs w:val="24"/>
        </w:rPr>
      </w:pPr>
    </w:p>
    <w:p w14:paraId="7B346AAE"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co miało być niezgodne z art. 44 ust. 3 pkt 3 ustawy z dnia 27 sierpnia 2009 r. o finansach publicznych .</w:t>
      </w:r>
    </w:p>
    <w:p w14:paraId="4AD74641" w14:textId="7D956963" w:rsidR="005D456E" w:rsidRPr="00A2230D" w:rsidRDefault="005D456E" w:rsidP="00A2230D">
      <w:pPr>
        <w:spacing w:before="120" w:after="240"/>
        <w:ind w:right="45"/>
        <w:rPr>
          <w:rFonts w:cstheme="minorHAnsi"/>
          <w:sz w:val="24"/>
          <w:szCs w:val="24"/>
        </w:rPr>
      </w:pPr>
      <w:r w:rsidRPr="00A2230D">
        <w:rPr>
          <w:rFonts w:cstheme="minorHAnsi"/>
          <w:sz w:val="24"/>
          <w:szCs w:val="24"/>
        </w:rPr>
        <w:t>Orzeczenie RKO dotyczyło również innych czynów Obwinionego, jednakże takowe nie zostały objęte rozpatrywanym tutaj odwołaniem. Stąd stan faktyczny sprawy i orzeczenie RKO referowane są jedynie w takim zakresie, w jakim podlegały rozpoznaniu przez GKO.</w:t>
      </w:r>
    </w:p>
    <w:p w14:paraId="3FAEFA4A"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uzasadnieniu orzeczenia RKO wskazała, iż zgodnie z art. 16 ust. 1 uondfp, czynem naruszającym dyscyplinę finansów publicznych jest niewykonanie w terminie zobowiązania jednostki sektora finansów publicznych, w tym obowiązku zwrotu należności celnej, podatku, nadpłaty lub nienależnie opłaconych składek na ubezpieczenie społeczne lub zdrowotne, którego skutkiem jest zapłata odsetek, kar lub opłat albo oprocentowanie tych należności.</w:t>
      </w:r>
    </w:p>
    <w:p w14:paraId="36C4B815"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RKO ustaliła, że zarzucane oraz przytoczone powyżej przypadki nieterminowej zapłaty należności pieniężnych skutkujące obciążeniami odsetkowymi miały miejsce. Jak wynikało ze zgromadzonego materiału dowodowego w jednostce nieterminowo regulowano zobowiązania, w wyniku czego w okresie od września do grudnia 2017 r. zapłacono odsetki w łącznej wysokości 25 948, 37 zł.</w:t>
      </w:r>
    </w:p>
    <w:p w14:paraId="33D6D73F"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Według RKO, takie działanie jednostki narusza art. 44 ust. 3 pkt 3 ustawy o finansach publicznych, zgodnie z którym wydatki publiczne powinny być dokonywane w wysokości i terminach wynikających z wcześniej zaciągniętych zobowiązań.</w:t>
      </w:r>
    </w:p>
    <w:p w14:paraId="540C48A7"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Natomiast odpowiedzialność za naruszenie dyscypliny finansów publicznych ponosi osoba, która popełniła czyn naruszający dyscyplinę finansów publicznych określony przez ustawę obowiązującą w czasie jego popełnienia (art. 19 ust. 1 uondfp). Odpowiedzialność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 (art. 19 ust. 2 uondfp).</w:t>
      </w:r>
    </w:p>
    <w:p w14:paraId="764C146B"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Jak dalej wskazała RKO, aby można było danej osobie przypisać odpowiedzialność, spełnione być muszą dwie przesłanki: po pierwsze - zachowanie tej osoby musi być bezprawne w tym sensie, że stanowi czyn naruszający dyscyplinę finansów publicznych, określony przez ustawę, tj. stypizowany w art. 5-18c uondfp. Po drugie - osobie tej można przypisać winę za wspomniane naruszenie. Brak możliwości jednoznacznego ustalenia winy uwalnia od odpowiedzialności nawet wówczas, gdy od strony formalnej wypełnione zostały przesłanki czynu zdefiniowanego w uondfp. Winę należy rozumieć jako zarzut stawiany sprawcy z tego powodu, że naruszył normę prawną w sytuacji, gdy można było od niego wymagać zachowania zgodnego z prawem. Określenie granic tych wymagań pozostawione zostało ustawodawcy, który w uondfp wśród okoliczności wyłączających winę (wyłączających możliwość postawienia zarzutu) wskazał dochowanie należytej staranności (art. 19 ust. 2 uondfp).</w:t>
      </w:r>
    </w:p>
    <w:p w14:paraId="5FB84056"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Odpowiedzialność za naruszenie dyscypliny finansów publicznych oparta jest na kryterium należytej staranności. Winę można przypisać osobie wówczas, gdy naruszenia dyscypliny finansów publicznych można było uniknąć przy dołożeniu staranności wymaganej od osoby odpowiedzialnej za wykonanie obowiązku, którego niewykonanie lub nienależyte wykonanie stanowi czyn naruszający dyscyplinę finansów publicznych. Na gruncie art. 19 ust. 2 uondfp mamy do czynienia ze zindywidualizowaną starannością (ostrożnością) wymaganą od osób wykonujących różne obowiązki w zakresie gospodarki finansowej.</w:t>
      </w:r>
    </w:p>
    <w:p w14:paraId="3A88F9A3"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Nie jest wystarczające stwierdzenie, że w danej sytuacji sprawca nie dochował należytej staranności. Konieczne jest jeszcze wskazanie przez organ orzekający, jakie zachowanie powinien on podjąć, aby do naruszenia dyscypliny finansów publicznych nie doszło. O winie można mówić wówczas, gdy możliwe jest wykazanie, że obwiniony nie zastosował się do normy prawnej, choć miał obiektywnie możliwość postępowania zgodnie z tą normą, co w konsekwencji prowadzi do wniosku, że nie można przypisać winy, jeżeli naruszenia nie można było uniknąć mimo dołożenia staranności wymaganej od osoby odpowiedzialnej za wykonanie obowiązku. Może zatem zdarzyć się sytuacja, że w danych warunkach obiektywnie nie było możliwości podjęcia zachowania, które nie naruszałoby ustawy. Z okoliczności sprawy musi wynikać, iż w chwili popełnienia czynu istniała możliwość zachowania, które nie stanowiłoby naruszenia dyscypliny finansów publicznych.</w:t>
      </w:r>
    </w:p>
    <w:p w14:paraId="33DDA640"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RKO doszła do przekonania, że Obwinionemu nie można przypisać w tym zakresie winy ze względu na treść art. 19 ust. 2 uondfp, gdyż brak jest wzorca prawidłowego zachowania, który znalazłby zastosowanie w sprawie i pozwolił wskazać sposób starannego działania </w:t>
      </w:r>
      <w:r w:rsidRPr="00A2230D">
        <w:rPr>
          <w:rFonts w:cstheme="minorHAnsi"/>
          <w:sz w:val="24"/>
          <w:szCs w:val="24"/>
        </w:rPr>
        <w:lastRenderedPageBreak/>
        <w:t>pozwalającego na uniknięcie uchybień terminowi regulowaniu zobowiązań wskutek czego nie doszłoby do zapłaty odsetek.</w:t>
      </w:r>
    </w:p>
    <w:p w14:paraId="593FBC64" w14:textId="17FDFAAB"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Według RKO, w realiach przedmiotowej sprawy, jak wynika z ustalonego stanu faktycznego, 96% dochodów SP ZOZ ZOZ w </w:t>
      </w:r>
      <w:r w:rsidR="00A2230D">
        <w:rPr>
          <w:rFonts w:cstheme="minorHAnsi"/>
          <w:sz w:val="24"/>
          <w:szCs w:val="24"/>
        </w:rPr>
        <w:t xml:space="preserve">(...) </w:t>
      </w:r>
      <w:r w:rsidRPr="00A2230D">
        <w:rPr>
          <w:rFonts w:cstheme="minorHAnsi"/>
          <w:sz w:val="24"/>
          <w:szCs w:val="24"/>
        </w:rPr>
        <w:t xml:space="preserve"> pochodzi z kontraktów zawartych z NFZ, brak finansowania w zakresie wszystkich wykonanych świadczeń, nie pozwolił na wykonanie zobowiązań w terminie, co przyczyniło się do powstania należności. Jak wynika z przeprowadzonego postępowania dowodowego, jednostka podejmowała szereg czynności w celu uzdrowienia sytuacji finansowej, przeprowadzono restrukturyzację kosztów w latach 2011-2014, w wyniku której dokonano optymalizacji zatrudnienia, corocznie opracowywano program postępowania naprawczego, występowano do NFZ o zwiększenie środków z tytułu kontraktów, na bieżąco prowadzono negocjacje z kontrahentami w celu przesunięcia terminów płatności i niedopuszczenia do zapłaty odsetek. Efektem tych rozmów było uniknięcie spraw sądowych. Nie bez znaczenia była również pomoc Powiatu jak organu założycielskiego, który udzielał pożyczek na spłatę zobowiązań.</w:t>
      </w:r>
    </w:p>
    <w:p w14:paraId="7D2B2BAE" w14:textId="09FC368D" w:rsidR="005D456E" w:rsidRPr="00A2230D" w:rsidRDefault="00A85D20" w:rsidP="00A2230D">
      <w:pPr>
        <w:spacing w:before="120" w:after="240"/>
        <w:ind w:right="45"/>
        <w:rPr>
          <w:rFonts w:cstheme="minorHAnsi"/>
          <w:sz w:val="24"/>
          <w:szCs w:val="24"/>
        </w:rPr>
      </w:pPr>
      <w:r w:rsidRPr="00A2230D">
        <w:rPr>
          <w:rFonts w:cstheme="minorHAnsi"/>
          <w:sz w:val="24"/>
          <w:szCs w:val="24"/>
        </w:rPr>
        <w:t>RKO</w:t>
      </w:r>
      <w:r w:rsidR="005D456E" w:rsidRPr="00A2230D">
        <w:rPr>
          <w:rFonts w:cstheme="minorHAnsi"/>
          <w:sz w:val="24"/>
          <w:szCs w:val="24"/>
        </w:rPr>
        <w:t xml:space="preserve"> uwzględniła również wyjaśnienia Obwinionego, zgodnie z którymi w kwestii pogłębiającej się straty finansowej głównymi kosztami obciążającymi SP ZOZ ZOZ w </w:t>
      </w:r>
      <w:r w:rsidR="00A2230D">
        <w:rPr>
          <w:rFonts w:cstheme="minorHAnsi"/>
          <w:sz w:val="24"/>
          <w:szCs w:val="24"/>
        </w:rPr>
        <w:t xml:space="preserve">(...) </w:t>
      </w:r>
      <w:r w:rsidR="005D456E" w:rsidRPr="00A2230D">
        <w:rPr>
          <w:rFonts w:cstheme="minorHAnsi"/>
          <w:sz w:val="24"/>
          <w:szCs w:val="24"/>
        </w:rPr>
        <w:t xml:space="preserve"> są koszty pracy, na które Obwiniony jako kierownik jednostki miał niewielki wpływ (ustawowe podniesienie płacy minimalnej), a jednocześnie jednostka musiała spełniać określone normy zatrudnienia jeżeli chodzi o personel medyczny. Obniżenie kosztów pracy poprzez zmniejszenie zatrudnienia skutkowałoby wypowiedzeniem kontraktu przez NFZ.</w:t>
      </w:r>
    </w:p>
    <w:p w14:paraId="7EEFA7D2" w14:textId="454525AA"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Przeprowadzona, według deklaracji RKO, szczegółowa analiza przedstawionych wyżej okoliczności doprowadziła do wniosku, iż działania Dyrektora SP ZOZ świadczą o zachowaniu wymaganej staranności w tym zakresie. Obwiniony jako Dyrektor jednostki odpowiada za całość gospodarki finansowej, a w tym - za decyzje dotyczące dokonywania zapłaty wszelkich zobowiązań. Jednakże, w analizowanym zakresie, Obwiniony generalnie nie mógł zachować się w sposób wyznaczony prawem, gdyż w ustalonych okolicznościach sprawy nie istniała realna możliwość wywiązania się z obowiązku zapłaty zobowiązań w terminie. Z tego powodu </w:t>
      </w:r>
      <w:r w:rsidR="00A85D20" w:rsidRPr="00A2230D">
        <w:rPr>
          <w:rFonts w:cstheme="minorHAnsi"/>
          <w:sz w:val="24"/>
          <w:szCs w:val="24"/>
        </w:rPr>
        <w:t>RKO</w:t>
      </w:r>
      <w:r w:rsidRPr="00A2230D">
        <w:rPr>
          <w:rFonts w:cstheme="minorHAnsi"/>
          <w:sz w:val="24"/>
          <w:szCs w:val="24"/>
        </w:rPr>
        <w:t xml:space="preserve"> uznała, że Obwinionego należy uniewinnić, na podstawie art. 78 ust. 1 pkt 2 w zw. z art. 19 ust. 2 uondfp, tj. z powodu braku możliwości przypisania mu winy</w:t>
      </w:r>
    </w:p>
    <w:p w14:paraId="4B062823"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Pismem z dnia 7 kwietnia 2021 r. Rzecznik dyscypliny finansów publicznych pierwszej instancji właściwy w sprawach rozpoznawanych przez Regionalną Komisję Orzekającą w sprawach o naruszenie dyscypliny finansów publicznych w Opolu (zwany dalej „RDFP”) wniósł odwołanie o referowanego wyżej rozstrzygnięcia RKO w zakresie uniewinnienia Obwinionego od zarzucanego mu czynu. RDFP wniósł o uchylenie orzeczenia i przekazanie sprawy RKO do ponownego rozpoznania. RDFP zarzucił orzeczeniu naruszenie art. 78 ust. 1 pkt 2 i ust. 3 uondfp poprzez bezpodstawne przyjęcie, iż w zarzucanym czynie brak jest znamion naruszenia dyscypliny finansów publicznych i uznanie, iż w sprawie brak jest wzorca prawidłowego zachowania.</w:t>
      </w:r>
    </w:p>
    <w:p w14:paraId="463EA280"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uzasadnieniu odwołania wskazano, m.in.:</w:t>
      </w:r>
    </w:p>
    <w:p w14:paraId="6BECF5E5" w14:textId="4FE988FB"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 xml:space="preserve">„[…] W odniesieniu do opisanej sytuacji ekonomiczno-finansowej szpitala należy zaznaczyć, iż Dyrektor SP ZOZ ZOZ pełni swoją funkcję od roku 2007, tym samym sytuacja związana ze sposobem finansowaniem szpitala oraz zasadach i terminach przekazywania środków finansowych z NFZ nie była dla niego nowa - przeciwnie - doskonale znana. Jak wynika ze zgromadzonych w materiale dowodowym uchwał Rady Powiatu Nyskiego w sprawie oceny sytuacji ekonomiczno-finansowej Samodzielnego Publicznego Zakładu Opieki Zdrowotnej Zespołu Opieki Zdrowotnej w </w:t>
      </w:r>
      <w:r w:rsidR="00A2230D">
        <w:rPr>
          <w:rFonts w:cstheme="minorHAnsi"/>
          <w:sz w:val="24"/>
          <w:szCs w:val="24"/>
        </w:rPr>
        <w:t xml:space="preserve">(...) </w:t>
      </w:r>
      <w:r w:rsidRPr="00A2230D">
        <w:rPr>
          <w:rFonts w:cstheme="minorHAnsi"/>
          <w:sz w:val="24"/>
          <w:szCs w:val="24"/>
        </w:rPr>
        <w:t xml:space="preserve"> oraz zatwierdzenia Programu naprawczego (za lata 2016 i 2017) - ocenionych przez Radę Powiatu pozytywnie - taki system finansowania funkcjonował wcześniej. Dodatkowo szpital uzyskiwał pomoc finansową w postaci pożyczek z Powiatu (które następnie były umarzane) oraz pozyskiwał inne środki finansowe np. środki unijne oraz dotacje z budżetu powiatu na realizację m.in. zadań inwestycyjnych. Zdaniem Rzecznika, Komisja nie przeprowadziła analizy i nie zweryfikowała czy Dyrektor podejmował działania w celu ograniczenia nadwykonań, a jeśli nie było to możliwe, ze względu na specyfikę leczenia pacjentów, to czy podejmował inne działania - a jeśli tak to jakie - mające na celu prowadzenie działalności leczniczej w takich a nie innych warunkach finansowania. Komisja nie ustaliła czy Dyrektor podejmował inne działania (niż kierowanie pism do NFZ o zwiększenie środków) zmierzające do uzyskiwania większych przychodów z innych tytułów, niż świadczenia z NFZ, bądź też czy podejmował działania zmierzające do zmniejszenia kosztów i racjonalnego wydatkowania środków publicznych, tj. działania mające na celu zredukowanie zobowiązań wymagalnych (w roku 2015 zobowiązania wymagalne stanowiły kwotę 731 329 zł, a w roku 2017 stanowiły kwotę 1 635 204 zł). Zaznaczyć należy, iż koszty pracy stanowiły znaczącą pozycje planu finansowego SP ZOZ ZOZ, nie mniej jednak nie można wskazywać, iż główny problem jednostki to wynikające z przepisów prawa podwyżki wynagrodzeń - wybranych grup personelu. Przedstawione w programie naprawczym (uchwała Rady Powiatu z dnia 26 kwietnia 2019 r. - dotyczy roku 2017) wynagrodzenia poszczególnych grup pracowników wskazują na duże rozbieżności w tym zakresie. Wskazać należy, że problem ograniczonych środków finansowych na wynagrodzenia dotyczy nie tylko służby zdrowia lecz wielu innych jednostek sektora finansów publicznych, a rolą Dyrektora jednostki jest prowadzenie takiej polityki kadrowej i płacowej, aby z jednej strony zabezpieczyć ciągłość działania jednostki, a z drugiej strony zapewnić przestrzeganie przepisów.</w:t>
      </w:r>
    </w:p>
    <w:p w14:paraId="7CA23385"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 wyjaśnieniach Dyrektor podkreślał, że taki system finansowania powodował występowanie zobowiązań wymagalnych, a główne działania jednostki prowadziły do negocjacji z kontrahentami i przesuwania terminów płatności (ustnie lub pisemnie). Takie działania z jednej strony miały zapobiec płaceniu odsetek, lecz z drugiej strony zdaniem Rzecznika prowadziły do wzrostu kosztów jednostki, bowiem jak wskazano (...) po licznych rozmowach, negocjacjach z firmami, które nas zaopatrywały ustaliliśmy zasady „pożyczkowania" i były zawierane stosowne porozumienia pisemne z hurtowniami. Prowadziło do tego, iż jednostka posiadała odroczone terminy płatności, czyli de facto były to zobowiązania, które w sensie ekonomicznym stanowiły pożyczkę od danego podmiotu. Zdaniem Rzecznika „nowe" warunki finansowania wiązały się z dodatkowymi kosztami dla jednostki. Jednak RKO nie rozważyła jak takie działania wpłynęły na stan wszystkich zobowiązań. Ponadto Dyrektor w wyjaśnieniach nie odniósł się do żadnych innych działań </w:t>
      </w:r>
      <w:r w:rsidRPr="00A2230D">
        <w:rPr>
          <w:rFonts w:cstheme="minorHAnsi"/>
          <w:sz w:val="24"/>
          <w:szCs w:val="24"/>
        </w:rPr>
        <w:lastRenderedPageBreak/>
        <w:t>podejmowanych w celu uzyskania dodatkowych środków bądź działań zmierzających do ograniczenia kosztów, więc trudno uznać, iż prowadzenie rozmów z kontrahentami w celu wydłużenia terminów płatności stanowi istotny element oceny należytej staranności Dyrektora wymaganej na zajmowanym stanowisku. Obwiniony jako kierownik jednostki a więc osoba odpowiedzialna za finanse jednostki, którą kieruje i osoba odpowiedzialna za prawidłowe funkcjonowanie jednostki, powinien znać i przestrzegać przepisów prawa obowiązujących jednostkę. To na kierowniku jednostki ciąży obowiązek takiego zorganizowania pracy jednostki, aby podejmowane działania były zgodne z przepisami. Wskazać należy, iż w tym konkretnym przypadku mamy do czynienia z jednostką służby zdrowia, której działalność bezsprzecznie powinna być ukierunkowana na poprawę jakości świadczonych usług związanych z diagnostyką i leczeniem. Należy oczekiwać, że Dyrektor Szpitala będzie prowadził działalność w celu podnoszenia jakości świadczonych usług, jednak nawet takie oczekiwane przez społeczność lokalną i powszechnie akceptowane działanie kierownika jednostki nie zwalnia go z przestrzegania przepisów regulujących podstawowe zasady gospodarki finansowej jednostek sektora finansów publicznych, tj. terminowe regulowanie zobowiązań. Uznanie, iż w przypadku placówek służby zdrowia jest to okoliczność wyjątkowa stwarzałoby przekonanie, iż w podobnych przypadkach dla uwolnienia się z odpowiedzialności za nieterminowe regulowanie zobowiązań wystarczające jest wykazanie trudnej sytuacji finansowej, ograniczonej płynności jednostki w dłuższym okresie czasu ze względu na sposób finansowania przez NFZ oraz wskazanie na podjęte przez kierownika jednostki działania zmierzające do wydłużenia terminów płatności zobowiązań, bez analizy możliwości zapłaty tych zobowiązań i zarazem bez oceny w przedmiocie dochowania należytej staranności przy regulowaniu zobowiązań w tym okresie. Sytuacje podobne występują niewątpliwie w wielu jednostkach prowadzących działalność leczniczą o charakterze stacjonarnym finansowaną ze środków Narodowego Funduszu Zdrowia, których kierownicy muszą dokonywać codziennych wyborów pod względem kolejności (ważności) regulowania zobowiązań w warunkach ograniczonej płynności finansowej. Jednak akceptowanie sytuacji, by wybrane jednostki sektora finansów publicznych (służba zdrowia) mogły prowadzić działalność, w której ciągle występowałyby zobowiązania wymagalne i płacone byłyby odsetki uznać należy za niedopuszczalne. Prowadzi to bowiem do sytuacji ponoszenia ze środków publicznych wydatków na odsetki czyli na dodatkowe wydatki o znacznej wysokości nie związane bezpośrednio z prowadzoną działalnością leczniczą.</w:t>
      </w:r>
    </w:p>
    <w:p w14:paraId="759F73B8"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Wskazać należy, iż wniosek o ukaranie dotyczył (ze względu na art. 38 uondfp) jedynie zapłaty odsetek w okresie od 1 września 2017 r. do 31 grudnia 2017 r. w kwocie 25 948,37 zł. Jak wynika z dokumentacji przedłożonej przez Krajową Administrację Skarbową, w trakcie prowadzonych działań ustalono na podstawie ewidencji księgowej konta 201 Rozrachunki z dostawcami krajowymi oraz konta 751-01 koszty finansowe - odsetki od zobowiązań, jak również przelewów bankowych następujące informacje:</w:t>
      </w:r>
    </w:p>
    <w:p w14:paraId="0127442C" w14:textId="08C2D409" w:rsidR="005D456E" w:rsidRPr="00A2230D" w:rsidRDefault="005D456E" w:rsidP="00A2230D">
      <w:pPr>
        <w:spacing w:before="120" w:after="240"/>
        <w:ind w:right="45"/>
        <w:rPr>
          <w:rFonts w:cstheme="minorHAnsi"/>
          <w:sz w:val="24"/>
          <w:szCs w:val="24"/>
        </w:rPr>
      </w:pPr>
      <w:r w:rsidRPr="00A2230D">
        <w:rPr>
          <w:rFonts w:cstheme="minorHAnsi"/>
          <w:sz w:val="24"/>
          <w:szCs w:val="24"/>
        </w:rPr>
        <w:t>-</w:t>
      </w:r>
      <w:r w:rsidRPr="00A2230D">
        <w:rPr>
          <w:rFonts w:cstheme="minorHAnsi"/>
          <w:sz w:val="24"/>
          <w:szCs w:val="24"/>
        </w:rPr>
        <w:tab/>
      </w:r>
      <w:r w:rsidR="00A85D20" w:rsidRPr="00A2230D">
        <w:rPr>
          <w:rFonts w:cstheme="minorHAnsi"/>
          <w:sz w:val="24"/>
          <w:szCs w:val="24"/>
        </w:rPr>
        <w:t>s</w:t>
      </w:r>
      <w:r w:rsidRPr="00A2230D">
        <w:rPr>
          <w:rFonts w:cstheme="minorHAnsi"/>
          <w:sz w:val="24"/>
          <w:szCs w:val="24"/>
        </w:rPr>
        <w:t>tan zobowiązań z tyt. odsetek na dzień 01.01.2017 r. wynosił 17 112,41 zł,</w:t>
      </w:r>
    </w:p>
    <w:p w14:paraId="5A6EF5DE" w14:textId="354D189D" w:rsidR="005D456E" w:rsidRPr="00A2230D" w:rsidRDefault="005D456E" w:rsidP="00A2230D">
      <w:pPr>
        <w:spacing w:before="120" w:after="240"/>
        <w:ind w:right="45"/>
        <w:rPr>
          <w:rFonts w:cstheme="minorHAnsi"/>
          <w:sz w:val="24"/>
          <w:szCs w:val="24"/>
        </w:rPr>
      </w:pPr>
      <w:r w:rsidRPr="00A2230D">
        <w:rPr>
          <w:rFonts w:cstheme="minorHAnsi"/>
          <w:sz w:val="24"/>
          <w:szCs w:val="24"/>
        </w:rPr>
        <w:t>-</w:t>
      </w:r>
      <w:r w:rsidRPr="00A2230D">
        <w:rPr>
          <w:rFonts w:cstheme="minorHAnsi"/>
          <w:sz w:val="24"/>
          <w:szCs w:val="24"/>
        </w:rPr>
        <w:tab/>
      </w:r>
      <w:r w:rsidR="00A85D20" w:rsidRPr="00A2230D">
        <w:rPr>
          <w:rFonts w:cstheme="minorHAnsi"/>
          <w:sz w:val="24"/>
          <w:szCs w:val="24"/>
        </w:rPr>
        <w:t>n</w:t>
      </w:r>
      <w:r w:rsidRPr="00A2230D">
        <w:rPr>
          <w:rFonts w:cstheme="minorHAnsi"/>
          <w:sz w:val="24"/>
          <w:szCs w:val="24"/>
        </w:rPr>
        <w:t>aliczone przez dostawców towarów i usług odsetki z tytułu nieterminowych płatności zobowiązań wynosiły łącznie 143 084,03 zł (konto 751-005),</w:t>
      </w:r>
    </w:p>
    <w:p w14:paraId="6DDB3417" w14:textId="69B6137A"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w:t>
      </w:r>
      <w:r w:rsidRPr="00A2230D">
        <w:rPr>
          <w:rFonts w:cstheme="minorHAnsi"/>
          <w:sz w:val="24"/>
          <w:szCs w:val="24"/>
        </w:rPr>
        <w:tab/>
      </w:r>
      <w:r w:rsidR="00A85D20" w:rsidRPr="00A2230D">
        <w:rPr>
          <w:rFonts w:cstheme="minorHAnsi"/>
          <w:sz w:val="24"/>
          <w:szCs w:val="24"/>
        </w:rPr>
        <w:t>o</w:t>
      </w:r>
      <w:r w:rsidRPr="00A2230D">
        <w:rPr>
          <w:rFonts w:cstheme="minorHAnsi"/>
          <w:sz w:val="24"/>
          <w:szCs w:val="24"/>
        </w:rPr>
        <w:t>dsetki zapłacone w okresie od 02.01.2017 r. do 29.12.2017 r, wynosiły łącznie 53 973,78 zł,</w:t>
      </w:r>
    </w:p>
    <w:p w14:paraId="0D6A57FC"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co pokazuje, że skala sytuacji, w których dochodziło do zapłaty odsetek była znacznie większa. Tym samym naruszenie przepisów określających ład finansów publicznych, zwłaszcza w sposób notoryczny, nie powinno być sposobem na łagodzenie niedoborów finansowych jakiejkolwiek jednostki finansów publicznych.</w:t>
      </w:r>
    </w:p>
    <w:p w14:paraId="43BE1B50"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ocenie Rzecznika, podejście zaprezentowane przez RKO prowadzić może do nadmiernego zliberalizowania funkcji prewencyjnej i edukacyjnej systemu dochodzenia odpowiedzialności za naruszenie dyscypliny finansów publicznych. W podobnych stanach faktycznych można przytoczyć orzecznictwo, z którego wynika, iż komisje uznawały, iż doszło do naruszenia dyscypliny finansów publicznych, lecz ze względu na wskazane okoliczności stosowały art. 36 uondfp (orzeczenie GKO z dnia 31 lipca 2014 r. BDF1/4900/59/60/14, orzeczenie GKO z dnia 5 listopada 2019 r. BDF 1.4800.77.2019, orzeczenie GKO z dnia 10 grudnia 2018 r. BDF1.4800.92.2018 - dostępne na stronie internetowej GKO).</w:t>
      </w:r>
    </w:p>
    <w:p w14:paraId="6F2AB1D0" w14:textId="537275AE"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 odniesieniu do przedstawionych programów naprawczych wskazać należy, iż w roku 2016 zmieniono ustawę z dnia 15 kwietnia 2011 r. o działalności leczniczej (Dz.U z 2020, poz. 295 ze zm.) i zgodnie z nowymi regulacjami na mocy art. 53 a (w brzmieniu obowiązującym od 15 lipca 2016 r. do 30 maja 2020 r.) w terminie do dnia 31 maja każdego roku kierownik samodzielnego publicznego zakładu opieki zdrowotnej sporządza i przekazuje podmiotowi tworzącemu raport o sytuacji ekonomiczno-finansowej samodzielnego publicznego zakładu opieki zdrowotnej. Sytuację ekonomiczno-finansową SP ZOZ ZOZ w </w:t>
      </w:r>
      <w:r w:rsidR="00A2230D">
        <w:rPr>
          <w:rFonts w:cstheme="minorHAnsi"/>
          <w:sz w:val="24"/>
          <w:szCs w:val="24"/>
        </w:rPr>
        <w:t xml:space="preserve">(...) </w:t>
      </w:r>
      <w:r w:rsidRPr="00A2230D">
        <w:rPr>
          <w:rFonts w:cstheme="minorHAnsi"/>
          <w:sz w:val="24"/>
          <w:szCs w:val="24"/>
        </w:rPr>
        <w:t xml:space="preserve"> Rada Powiatu oceniała pozytywnie. Od lipca 2016 r. obowiązuje art. 59 ust. 4 ustawy o działalności leczniczej, zgodnie z którym jeżeli w sprawozdaniu finansowym wystąpiła strata netto kierownik samodzielnego publicznego zakładu opieki zdrowotnej, w terminie 3 miesięcy od upływu terminu do zatwierdzenia sprawozdania finansowego, sporządza program naprawczy, z uwzględnieniem raportu, o którym mowa w art. 53a ust. 1, na okres nie dłuższy niż 3 lata, i przedstawia go podmiotowi tworzącemu w celu zatwierdzenia. SP ZOZ ZOZ w </w:t>
      </w:r>
      <w:r w:rsidR="00A2230D">
        <w:rPr>
          <w:rFonts w:cstheme="minorHAnsi"/>
          <w:sz w:val="24"/>
          <w:szCs w:val="24"/>
        </w:rPr>
        <w:t xml:space="preserve">(...) </w:t>
      </w:r>
      <w:r w:rsidRPr="00A2230D">
        <w:rPr>
          <w:rFonts w:cstheme="minorHAnsi"/>
          <w:sz w:val="24"/>
          <w:szCs w:val="24"/>
        </w:rPr>
        <w:t xml:space="preserve"> uzyskał stratę w latach 2016 i 2017. Program postępowania naprawczego został przyjęty uchwałą Rady Powiatu w </w:t>
      </w:r>
      <w:r w:rsidR="009C2C1A">
        <w:rPr>
          <w:rFonts w:cstheme="minorHAnsi"/>
          <w:sz w:val="24"/>
          <w:szCs w:val="24"/>
        </w:rPr>
        <w:t xml:space="preserve">(...) </w:t>
      </w:r>
      <w:r w:rsidRPr="00A2230D">
        <w:rPr>
          <w:rFonts w:cstheme="minorHAnsi"/>
          <w:sz w:val="24"/>
          <w:szCs w:val="24"/>
        </w:rPr>
        <w:t xml:space="preserve"> XXXI/289/17 z dnia 27 października 2017 r. (w związku ze stratą w roku 2016) i uchwałą Rady Powiatu w </w:t>
      </w:r>
      <w:r w:rsidR="009C2C1A">
        <w:rPr>
          <w:rFonts w:cstheme="minorHAnsi"/>
          <w:sz w:val="24"/>
          <w:szCs w:val="24"/>
        </w:rPr>
        <w:t xml:space="preserve">(...) </w:t>
      </w:r>
      <w:r w:rsidRPr="00A2230D">
        <w:rPr>
          <w:rFonts w:cstheme="minorHAnsi"/>
          <w:sz w:val="24"/>
          <w:szCs w:val="24"/>
        </w:rPr>
        <w:t xml:space="preserve"> nr VI/61/2019 z dnia 26 kwietnia 2019 r. (w związku ze stratą w roku 2017).</w:t>
      </w:r>
    </w:p>
    <w:p w14:paraId="53F46C07" w14:textId="7DA1623D"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Jak można przeczytać w programach naprawczych: „Samodzielny Publiczny Zakład Opieki Zdrowotnej Zespół Opieki Zdrowotnej w </w:t>
      </w:r>
      <w:r w:rsidR="00A2230D">
        <w:rPr>
          <w:rFonts w:cstheme="minorHAnsi"/>
          <w:sz w:val="24"/>
          <w:szCs w:val="24"/>
        </w:rPr>
        <w:t xml:space="preserve">(...) </w:t>
      </w:r>
      <w:r w:rsidRPr="00A2230D">
        <w:rPr>
          <w:rFonts w:cstheme="minorHAnsi"/>
          <w:sz w:val="24"/>
          <w:szCs w:val="24"/>
        </w:rPr>
        <w:t xml:space="preserve"> w roku 2017 prowadził działalność w zakresie udzielania świadczeń zdrowotnych w pięciu oddziałach szpitalnych, zakładzie opiekuńczo - leczniczym oraz w ośmiu poradniach specjalistycznych. Ponadto w ramach Zakładu działały: zakład diagnostyki laboratoryjnej, pracownie RTG, Endoskopowa, Fizykoterapii, które pracowały na rzecz oddziałów szpitalnych i poradni oraz świadczyły usługi na rzecz innych jednostek służby zdrowia i osób prywatnych. Na oddziałach: chorób wewnętrznych, pulmonologii z pododdziałem chemioterapii i oddziale psychiatrycznym zdecydowaną większość pacjentów stanowili mieszkańcy miasta i gminy </w:t>
      </w:r>
      <w:r w:rsidR="009C2C1A">
        <w:rPr>
          <w:rFonts w:cstheme="minorHAnsi"/>
          <w:sz w:val="24"/>
          <w:szCs w:val="24"/>
        </w:rPr>
        <w:t xml:space="preserve">(...) </w:t>
      </w:r>
      <w:r w:rsidRPr="00A2230D">
        <w:rPr>
          <w:rFonts w:cstheme="minorHAnsi"/>
          <w:sz w:val="24"/>
          <w:szCs w:val="24"/>
        </w:rPr>
        <w:t xml:space="preserve"> oraz powiatu nyskiego. </w:t>
      </w:r>
      <w:r w:rsidRPr="00A2230D">
        <w:rPr>
          <w:rFonts w:cstheme="minorHAnsi"/>
          <w:sz w:val="24"/>
          <w:szCs w:val="24"/>
        </w:rPr>
        <w:lastRenderedPageBreak/>
        <w:t>Oddziały: rehabilitacji kardiologicznej i psychosomatyki prowadziły działalność o zasięgu regionalnym i ponadregionalnym.</w:t>
      </w:r>
    </w:p>
    <w:p w14:paraId="62E11EEF" w14:textId="1F466D4C"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Przychody ze sprzedaży świadczeń dla Narodowego Funduszu Zdrowia stanowiły 95,51% sprzedaży ogółem w roku 2017, w roku 2016 - 95,65%, a w roku 2015 - 96,12%. Umowy zawierane z NFZ nie zabezpieczały i nie zabezpieczają w pełni potrzeb zdrowotnych mieszkańców miasta i gminy </w:t>
      </w:r>
      <w:r w:rsidR="009C2C1A">
        <w:rPr>
          <w:rFonts w:cstheme="minorHAnsi"/>
          <w:sz w:val="24"/>
          <w:szCs w:val="24"/>
        </w:rPr>
        <w:t xml:space="preserve">(...) </w:t>
      </w:r>
      <w:r w:rsidRPr="00A2230D">
        <w:rPr>
          <w:rFonts w:cstheme="minorHAnsi"/>
          <w:sz w:val="24"/>
          <w:szCs w:val="24"/>
        </w:rPr>
        <w:t xml:space="preserve"> i powiatu nyskiego oraz nie uwzględniały wzrostu kosztów działalności, m.in. z tytułu wzrostu najniższego wynagrodzenia, wzrostu cen mediów, usług komunalnych, zakupu procedur medycznych. Wielkość bazowych planów rzeczowo - finansowych w ciągu ostatnich trzech lat nie ulegała istotnym zmianom. W zaistniałej sytuacji, podobnie jak zdecydowana większość podmiotów leczniczych SP ZOZ ZOZ generował tzw. nadwykonania, których wartość w roku 2015 wyniosła 1 608 221 zł, w roku 2016 - 1 809 599 zł, a w roku 2017 — 1 178 533 zł. Od stopnia zapłacenia przez NFZ nadwykonań zależał i zależy wynik finansowy SP ZOZ ZOZ. W roku 2015, kiedy nadwykonania zostały zapłacone w 99,9% jednostka wypracowywała zysk, w roku 2016, kiedy nadwykonania zostały zapłacone w 63,3%, została wygenerowana strata w wysokości 360 025,10 zł (nie zostały zapłacone nadwykonania w łącznej kwocie 651 410 zł). Przedkłada się to również na rok 2017, gdyż mimo zapłaty nadwykonań w 96,76% została wygenerowana strata w wysokości 437 890,05 zł. Działalność lecznicza prowadzona jest w trzech obiektach o dwóch lokalizacjach: Szpital nr 1, zlokalizowany w </w:t>
      </w:r>
      <w:r w:rsidR="00A2230D">
        <w:rPr>
          <w:rFonts w:cstheme="minorHAnsi"/>
          <w:sz w:val="24"/>
          <w:szCs w:val="24"/>
        </w:rPr>
        <w:t xml:space="preserve">(...) </w:t>
      </w:r>
      <w:r w:rsidRPr="00A2230D">
        <w:rPr>
          <w:rFonts w:cstheme="minorHAnsi"/>
          <w:sz w:val="24"/>
          <w:szCs w:val="24"/>
        </w:rPr>
        <w:t xml:space="preserve"> przy ul. M. C. Skłodowskiej 16; Szpital nr 2, zlokalizowany w </w:t>
      </w:r>
      <w:r w:rsidR="00A2230D">
        <w:rPr>
          <w:rFonts w:cstheme="minorHAnsi"/>
          <w:sz w:val="24"/>
          <w:szCs w:val="24"/>
        </w:rPr>
        <w:t xml:space="preserve">(...) </w:t>
      </w:r>
      <w:r w:rsidRPr="00A2230D">
        <w:rPr>
          <w:rFonts w:cstheme="minorHAnsi"/>
          <w:sz w:val="24"/>
          <w:szCs w:val="24"/>
        </w:rPr>
        <w:t xml:space="preserve"> przy ul. Lompy 2, w skład którego wchodzą dwa budynki szpitalne-Pawilon A i pawilon B. Odległość między Szpitalem nr 1 i Szpitalem nr 2 wynosi ok 2 km. "</w:t>
      </w:r>
      <w:r w:rsidR="00A85D20" w:rsidRPr="00A2230D">
        <w:rPr>
          <w:rFonts w:cstheme="minorHAnsi"/>
          <w:sz w:val="24"/>
          <w:szCs w:val="24"/>
        </w:rPr>
        <w:t>.</w:t>
      </w:r>
    </w:p>
    <w:p w14:paraId="6F71DED9" w14:textId="11FD1082" w:rsidR="005D456E" w:rsidRPr="00A2230D" w:rsidRDefault="005D456E" w:rsidP="00A2230D">
      <w:pPr>
        <w:spacing w:before="120" w:after="240"/>
        <w:ind w:right="45"/>
        <w:rPr>
          <w:rFonts w:cstheme="minorHAnsi"/>
          <w:sz w:val="24"/>
          <w:szCs w:val="24"/>
        </w:rPr>
      </w:pPr>
      <w:r w:rsidRPr="00A2230D">
        <w:rPr>
          <w:rFonts w:cstheme="minorHAnsi"/>
          <w:sz w:val="24"/>
          <w:szCs w:val="24"/>
        </w:rPr>
        <w:t>W programach naprawczych wskazano</w:t>
      </w:r>
      <w:r w:rsidR="00A85D20" w:rsidRPr="00A2230D">
        <w:rPr>
          <w:rFonts w:cstheme="minorHAnsi"/>
          <w:sz w:val="24"/>
          <w:szCs w:val="24"/>
        </w:rPr>
        <w:t>,</w:t>
      </w:r>
      <w:r w:rsidRPr="00A2230D">
        <w:rPr>
          <w:rFonts w:cstheme="minorHAnsi"/>
          <w:sz w:val="24"/>
          <w:szCs w:val="24"/>
        </w:rPr>
        <w:t xml:space="preserve"> m.in. przewidywane działania naprawcze, wśród których wymieniono działania w obszarze przychodów, w tym wzrost pozostałych przychodów oraz działania w zakresie kosztów. W ramach wzrostu pozostałych przychodów jednostka wskazała:</w:t>
      </w:r>
      <w:r w:rsidR="004D0176" w:rsidRPr="00A2230D">
        <w:rPr>
          <w:rFonts w:cstheme="minorHAnsi"/>
          <w:sz w:val="24"/>
          <w:szCs w:val="24"/>
        </w:rPr>
        <w:t xml:space="preserve"> </w:t>
      </w:r>
      <w:r w:rsidRPr="00A2230D">
        <w:rPr>
          <w:rFonts w:cstheme="minorHAnsi"/>
          <w:sz w:val="24"/>
          <w:szCs w:val="24"/>
        </w:rPr>
        <w:t>Program przyjęty w roku 2017</w:t>
      </w:r>
      <w:r w:rsidR="00A85D20" w:rsidRPr="00A2230D">
        <w:rPr>
          <w:rFonts w:cstheme="minorHAnsi"/>
          <w:sz w:val="24"/>
          <w:szCs w:val="24"/>
        </w:rPr>
        <w:t>.</w:t>
      </w:r>
    </w:p>
    <w:p w14:paraId="7E7F0E42"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„Wprowadzenie podstawowego systemu szpitalnego zabezpieczenia i objęcie świadczeń wchodzących w skład tego systemu ryczałtem likwiduje, począwszy od roku 2018, problem nadwykonań i zapłaty za nie. Przewiduje się wprawdzie wzrost ryczałtu w przypadku przekroczeń wartości ryczałtu, lecz zasady rozliczania ryczałtu i sposób ustalania i wyliczania ewentualnych przekroczeń planu ryczałtowego nie jest znany.</w:t>
      </w:r>
    </w:p>
    <w:p w14:paraId="6B52FBAD"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prognozach finansowych na lata 2018 i 2019 przyjmuje się wykonanie ryczałtu na poziomie ryczałtu wyliczonego dla IV kwartału 2017 (w przeliczeniu rocznym) z uwzględnieniem wzrostu środków na wynagrodzenia dla pielęgniarek i położnych, wynikającego z rozporządzenia Ministra Zdrowia z dnia 8 września 2015 r. w sprawie ogólnych warunków umów o udzielanie świadczeń opieki zdrowotnej. Niezależnie od świadczeń objętych ryczałtem planowane są poniższe działania mające na celu wzrost przychodów.</w:t>
      </w:r>
    </w:p>
    <w:p w14:paraId="698E05DE" w14:textId="4827E3A9"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Rozszerzenie działalności SP ZOZ ZOZ poprzez włączenie do struktur SP ZOZ ZOZ Oddziału Reumatologii, funkcjonującego aktualnie w Paczkowie, w strukturach SP ZOZ </w:t>
      </w:r>
      <w:r w:rsidR="009C2C1A">
        <w:rPr>
          <w:rFonts w:cstheme="minorHAnsi"/>
          <w:sz w:val="24"/>
          <w:szCs w:val="24"/>
        </w:rPr>
        <w:t xml:space="preserve">(...) </w:t>
      </w:r>
      <w:r w:rsidRPr="00A2230D">
        <w:rPr>
          <w:rFonts w:cstheme="minorHAnsi"/>
          <w:sz w:val="24"/>
          <w:szCs w:val="24"/>
        </w:rPr>
        <w:t xml:space="preserve">. Zgodnie z </w:t>
      </w:r>
      <w:r w:rsidRPr="00A2230D">
        <w:rPr>
          <w:rFonts w:cstheme="minorHAnsi"/>
          <w:sz w:val="24"/>
          <w:szCs w:val="24"/>
        </w:rPr>
        <w:lastRenderedPageBreak/>
        <w:t xml:space="preserve">dotychczasowymi uzgodnieniami między SP ZOZ ZOZ </w:t>
      </w:r>
      <w:r w:rsidR="009C2C1A">
        <w:rPr>
          <w:rFonts w:cstheme="minorHAnsi"/>
          <w:sz w:val="24"/>
          <w:szCs w:val="24"/>
        </w:rPr>
        <w:t xml:space="preserve">(...) </w:t>
      </w:r>
      <w:r w:rsidRPr="00A2230D">
        <w:rPr>
          <w:rFonts w:cstheme="minorHAnsi"/>
          <w:sz w:val="24"/>
          <w:szCs w:val="24"/>
        </w:rPr>
        <w:t xml:space="preserve"> i ZOZ </w:t>
      </w:r>
      <w:r w:rsidR="009C2C1A">
        <w:rPr>
          <w:rFonts w:cstheme="minorHAnsi"/>
          <w:sz w:val="24"/>
          <w:szCs w:val="24"/>
        </w:rPr>
        <w:t xml:space="preserve">(...) </w:t>
      </w:r>
      <w:r w:rsidRPr="00A2230D">
        <w:rPr>
          <w:rFonts w:cstheme="minorHAnsi"/>
          <w:sz w:val="24"/>
          <w:szCs w:val="24"/>
        </w:rPr>
        <w:t xml:space="preserve"> przy akceptacji Organu Założycielskiego i NFZ, z dniem 1.04.2018 r. nastąpi przejęcie oddziału przez SP ZOZ ZOZ w </w:t>
      </w:r>
      <w:r w:rsidR="00A2230D">
        <w:rPr>
          <w:rFonts w:cstheme="minorHAnsi"/>
          <w:sz w:val="24"/>
          <w:szCs w:val="24"/>
        </w:rPr>
        <w:t xml:space="preserve">(...) </w:t>
      </w:r>
      <w:r w:rsidRPr="00A2230D">
        <w:rPr>
          <w:rFonts w:cstheme="minorHAnsi"/>
          <w:sz w:val="24"/>
          <w:szCs w:val="24"/>
        </w:rPr>
        <w:t xml:space="preserve"> na zasadzie cesji. Świadczenia z zakresu reumatologii będą udzielane w ramach działalności Oddziału Chorób Wewnętrznych. Aktualny kontrakt miesięczny z NFZ wynosi 72 900,00 zł, w przeliczeniu na rok wynosi 874 800,00 zł. W prognozie finansowej na rok 2018 zostaną zwiększone przychody z tego tytułu o 656 100,00 zł a na rok 2019 o 874 800,00 zł.</w:t>
      </w:r>
    </w:p>
    <w:p w14:paraId="088416C1"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Podpisanie umów o świadczenie usług w zakresie rehabilitacji kardiologicznej w ramach kompleksowej opieki nad pacjentami po zawale mięśnia sercowego z ośrodkami nie mającymi w swoich strukturach oddziału rehabilitacji kardiologicznej.</w:t>
      </w:r>
    </w:p>
    <w:p w14:paraId="4E699C51"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Przychody z tytułu podpisywanych umów są niezależne od kontraktu z NFZ. Potencjał oddziału rehabilitacji kardiologicznej w zakresie bazy łóżkowej, wyposażenia i opieki medycznej pozwala na przyjmowanie dodatkowo przeciętnie 10 pacjentów (dziennie) w ramach podpisanych umów.</w:t>
      </w:r>
    </w:p>
    <w:p w14:paraId="449E9DBA"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Zakłada się, że w IV kwartale 2017 r. przyjętych zostanie dodatkowo przeciętnie 5 pacjentów dziennie, w roku 2018 i 2019 - przeciętnie 9 pacjentów dziennie. Przychody z tego tytułu zaplanowane na IV kwartał 2017 r. wynoszą 69 000 zł. W prognozie finansowej na rok 2018 i 2019 przyjęto wzrost przychodów z tego tytułu o 529 920,00 zł.</w:t>
      </w:r>
    </w:p>
    <w:p w14:paraId="1415BB4B"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Sukcesywny wzrost przychodów z komercyjnej działalności gastronomicznej.</w:t>
      </w:r>
    </w:p>
    <w:p w14:paraId="20BEF41B"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Modernizacja kuchni szpitalnej w roku 2016 poprzez zainstalowanie nowoczesnych pieców konwekcyjnych i zmiany organizacyjne pozwalają na komercyjne świadczenie usług gastronomicznych w zakresie sprzedaży posiłków. Przeciętne, miesięczne, przychody z tego tytułu wyniosły za rok 2016 -5 819 zł a za 7 m-cy roku 2017-6 763 zł. Zakłada się w prognozie finansowej na rok 2017 wzrost przychodów o 11 330 zł a w 2018 i 2019 - o 21 000,00 zł rocznie."</w:t>
      </w:r>
    </w:p>
    <w:p w14:paraId="58A76AB3" w14:textId="60115AA4" w:rsidR="005D456E" w:rsidRPr="00A2230D" w:rsidRDefault="005D456E" w:rsidP="00A2230D">
      <w:pPr>
        <w:spacing w:before="120" w:after="240"/>
        <w:ind w:right="45"/>
        <w:rPr>
          <w:rFonts w:cstheme="minorHAnsi"/>
          <w:sz w:val="24"/>
          <w:szCs w:val="24"/>
        </w:rPr>
      </w:pPr>
      <w:r w:rsidRPr="00A2230D">
        <w:rPr>
          <w:rFonts w:cstheme="minorHAnsi"/>
          <w:sz w:val="24"/>
          <w:szCs w:val="24"/>
        </w:rPr>
        <w:t>Program przyjęty w roku 2019</w:t>
      </w:r>
      <w:r w:rsidR="00A85D20" w:rsidRPr="00A2230D">
        <w:rPr>
          <w:rFonts w:cstheme="minorHAnsi"/>
          <w:sz w:val="24"/>
          <w:szCs w:val="24"/>
        </w:rPr>
        <w:t>.</w:t>
      </w:r>
    </w:p>
    <w:p w14:paraId="29B54C64" w14:textId="34B800A2"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„Wprowadzenie podstawowego systemu szpitalnego zabezpieczenia i objęcie świadczeń wchodzących w skład tego systemu ryczałtem likwiduje, począwszy od roku 2018, problem nadwykonań i zapłaty za nie. Przewiduje się wprawdzie wzrost ryczałtu w przypadku przekroczeń wartości ryczałtu, lecz nastąpi to jedynie wówczas gdy inny ośrodek funkcjonujący w ramach sieci nie wykona kontraktu w wysokości </w:t>
      </w:r>
      <w:r w:rsidR="004D0176" w:rsidRPr="00A2230D">
        <w:rPr>
          <w:rFonts w:cstheme="minorHAnsi"/>
          <w:sz w:val="24"/>
          <w:szCs w:val="24"/>
        </w:rPr>
        <w:t>co najmniej</w:t>
      </w:r>
      <w:r w:rsidRPr="00A2230D">
        <w:rPr>
          <w:rFonts w:cstheme="minorHAnsi"/>
          <w:sz w:val="24"/>
          <w:szCs w:val="24"/>
        </w:rPr>
        <w:t xml:space="preserve"> 98% wartości ryczałtu. W prognozach finansowych na lata 2019 i dalsze przyjmuje się wykonanie ryczałtu na poziomie ryczałtu wyliczonego dla IV kwartału 2017 (w przeliczeniu rocznym) pomniejszonego o przychody oddziału wewnętrznego, z uwzględnieniem wzrostu środków na wynagrodzenia dla pielęgniarek i położnych, wynikającego z rozporządzenia Ministra</w:t>
      </w:r>
    </w:p>
    <w:p w14:paraId="2B40595E"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Zdrowia z dnia 8 września 2015 r. w sprawie ogólnych warunków umów o udzielanie świadczeń opieki zdrowotnej. Niezależnie od świadczeń objętych ryczałtem planowane są poniższe działania mające na celu wzrost przychodów:</w:t>
      </w:r>
    </w:p>
    <w:p w14:paraId="5EB13819"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Zwiększenie działalności oddziału reumatologii o 7 łóżek co zwiększy przychód miesięcznie o około 29 tys. Uruchomienie poradni reumatologicznej z przychodem około 37 tys.</w:t>
      </w:r>
    </w:p>
    <w:p w14:paraId="4FC205D3"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Wzrost wartości umów o świadczenie usług w zakresie rehabilitacji kardiologicznej w ramach kompleksowej opieki nad pacjentami po zawałę mięśnia sercowego z ośrodkami nie mającymi w swoich strukturach oddziału rehabilitacji kardiologicznej o około 15 tys. miesięcznie. Przychody z tytułu podpisywanych umów są niezależne od kontraktu z NFZ. Potencjał oddziału rehabilitacji kardiologicznej w zakresie bazy łóżkowej, wyposażenia i opieki medycznej pozwala na przyjmowanie dodatkowo przeciętnie 14 pacjentów (dziennie) w ramach podpisanych umów.</w:t>
      </w:r>
    </w:p>
    <w:p w14:paraId="61665B53"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Sukcesywny wzrost przychodów z komercyjnej działalności gastronomicznej.</w:t>
      </w:r>
    </w:p>
    <w:p w14:paraId="2ECA59AB" w14:textId="152ADBC4" w:rsidR="005D456E" w:rsidRPr="00A2230D" w:rsidRDefault="005D456E" w:rsidP="00A2230D">
      <w:pPr>
        <w:spacing w:before="120" w:after="240"/>
        <w:ind w:right="45"/>
        <w:rPr>
          <w:rFonts w:cstheme="minorHAnsi"/>
          <w:sz w:val="24"/>
          <w:szCs w:val="24"/>
        </w:rPr>
      </w:pPr>
      <w:r w:rsidRPr="00A2230D">
        <w:rPr>
          <w:rFonts w:cstheme="minorHAnsi"/>
          <w:sz w:val="24"/>
          <w:szCs w:val="24"/>
        </w:rPr>
        <w:t>Modernizacja kuchni szpitalnej w roku 2016 poprzez zainstalowanie nowoczesnych pieców konwekcyjnych i zmiany organizacyjne pozwalają na komercyjne świadczenie usług gastronomicznych w zakresie sprzedaży posiłków. Przeciętne, miesięczne, przychody z tego tytułu wyniosły za rok 2017 6 763 zł. W roku 2018 przychód za 8 miesięcy wyniósł ponad 56 tys. Z uwagi na spłacony kredyt, dzięki któremu kuchnia została zmodernizowana przewidujemy dalszy wzrost przychodów o 7-10% miesięcznie. "</w:t>
      </w:r>
      <w:r w:rsidR="00A85D20" w:rsidRPr="00A2230D">
        <w:rPr>
          <w:rFonts w:cstheme="minorHAnsi"/>
          <w:sz w:val="24"/>
          <w:szCs w:val="24"/>
        </w:rPr>
        <w:t>.</w:t>
      </w:r>
    </w:p>
    <w:p w14:paraId="23DEB8C9" w14:textId="283DA5E0" w:rsidR="005D456E" w:rsidRPr="00A2230D" w:rsidRDefault="005D456E" w:rsidP="00A2230D">
      <w:pPr>
        <w:spacing w:before="120" w:after="240"/>
        <w:ind w:right="45"/>
        <w:rPr>
          <w:rFonts w:cstheme="minorHAnsi"/>
          <w:sz w:val="24"/>
          <w:szCs w:val="24"/>
        </w:rPr>
      </w:pPr>
      <w:r w:rsidRPr="00A2230D">
        <w:rPr>
          <w:rFonts w:cstheme="minorHAnsi"/>
          <w:sz w:val="24"/>
          <w:szCs w:val="24"/>
        </w:rPr>
        <w:t>Proponowane działania w obszarze kosztów - program przyjęty w roku 2017</w:t>
      </w:r>
      <w:r w:rsidR="00A85D20" w:rsidRPr="00A2230D">
        <w:rPr>
          <w:rFonts w:cstheme="minorHAnsi"/>
          <w:sz w:val="24"/>
          <w:szCs w:val="24"/>
        </w:rPr>
        <w:t>.</w:t>
      </w:r>
    </w:p>
    <w:p w14:paraId="3263AB52"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„Jak zaznaczono we wstępie, przeprowadzona restrukturyzacja kosztów nie daje możliwości podjęcia działań w celu ich dalszego obniżenia. Wprowadzane zmiany ustawowe dot. wynagrodzeń a także zaplanowane działania mające na celu wzrost przychodów powodują natomiast wzrost kosztów, który musi być uwzględniony w prognozie finansowej.</w:t>
      </w:r>
    </w:p>
    <w:p w14:paraId="34B03A63"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Zgodnie z warunkami Ustawy z dnia 8 czerwca 2017 r. o sposobie ustalania najniższego wynagrodzenia zasadniczego pracowników wykonujących zawody medyczne zatrudnionych w podmiotach leczniczych, SP ZOZ ZOZ jest zobligowany do sukcesywnego podnoszenia płacy zasadniczej pracowników o różnicę między aktualnym wynagrodzeniem zasadniczym a wynagrodzeniem docelowym, określonym dla poszczególnych zawodów w załączniku do ustawy. W roku 2017 - od dnia l-go lipca do końca czerwca 2018 roku jest to co najmniej 10% tej różnicy, od l-go lipca 2018 - do końca czerwca 2019 r. - co najmniej 20 % tej różnicy, od l-go lipca 2019 do końca czerwca 2020 r. - kolejne 20 % różnicy . Wzrost wynagrodzeń z tego tytułu musi być pokrywany ze środków własnych. W prognozie finansowej na poszczególne lata, na podstawie wyliczeń i szacunków, przyjęto wzrost kosztów osobowych w roku 2017/2018 - o 8 560 zł miesięcznie zł, w roku 2018/2019 - o 13 750 zł a w roku 2019/2020 - o 22 170 zł miesięcznie.</w:t>
      </w:r>
    </w:p>
    <w:p w14:paraId="67BCBA62"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Coroczny wzrost najniższego, ustawowego wynagrodzenia w gospodarce powoduje wzrost kosztów osobowych. Wzrost kosztów z tego tytułu pokrywany jest ze środków własnych.</w:t>
      </w:r>
    </w:p>
    <w:p w14:paraId="4E473A4F"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roku 2017, w porównaniu do roku 2016, najniższe wynagrodzenie wzrosło o 150,00 zł - z</w:t>
      </w:r>
    </w:p>
    <w:p w14:paraId="728CF08C" w14:textId="415B6B00"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 xml:space="preserve">850,00 do 2 000,00 zł biorąc pod uwagę fakt, że 21 % naszych pracowników otrzymuje najniższe wynagrodzenie, miesięczne koszty osobowe z tego tytułu w roku 2017 wynoszą451 zł. Od </w:t>
      </w:r>
      <w:r w:rsidR="009D0C05" w:rsidRPr="00A2230D">
        <w:rPr>
          <w:rFonts w:cstheme="minorHAnsi"/>
          <w:sz w:val="24"/>
          <w:szCs w:val="24"/>
        </w:rPr>
        <w:t>1</w:t>
      </w:r>
      <w:r w:rsidRPr="00A2230D">
        <w:rPr>
          <w:rFonts w:cstheme="minorHAnsi"/>
          <w:sz w:val="24"/>
          <w:szCs w:val="24"/>
        </w:rPr>
        <w:t>-go stycznia 2018 r. najniższe wynagrodzenie wzrasta o kolejne 100,00 zł. W prognozie finansowej na rok 2018, na podstawie szczegółowych wyliczeń, przyjęto z tego tytułu wzrost kosztów osobowych o 15 333,00 zł miesięcznie, w prognozie na rok 2019, uwzględniając wzrost wynagrodzeń wynikający z zastosowania Ustawy z dnia 8 czerwca 2017 r. o sposobie ustalania najniższego wynagrodzenia zasadniczego pracowników wykonujących zawody medyczne zatrudnionych w podmiotach leczniczych, przyjęto wzrost kosztów najniższego wynagrodzenia w kwocie 7 100,00 zł miesięcznie.</w:t>
      </w:r>
    </w:p>
    <w:p w14:paraId="23F52059" w14:textId="59088788" w:rsidR="005D456E" w:rsidRPr="00A2230D" w:rsidRDefault="005D456E" w:rsidP="00A2230D">
      <w:pPr>
        <w:spacing w:before="120" w:after="240"/>
        <w:ind w:right="45"/>
        <w:rPr>
          <w:rFonts w:cstheme="minorHAnsi"/>
          <w:sz w:val="24"/>
          <w:szCs w:val="24"/>
        </w:rPr>
      </w:pPr>
      <w:r w:rsidRPr="00A2230D">
        <w:rPr>
          <w:rFonts w:cstheme="minorHAnsi"/>
          <w:sz w:val="24"/>
          <w:szCs w:val="24"/>
        </w:rPr>
        <w:t>Włączenie do struktur SP ZOZ ZOZ oddziału reumatologii spowoduje wzrost kosztów osobowych, wzrost kosztów materiałów, w tym koszt leków, produktów żywieniowych, energii, wody, sprzętu jednorazowego, materiałów diagnostycznych, usług pralniczych. "</w:t>
      </w:r>
      <w:r w:rsidR="00C84124" w:rsidRPr="00A2230D">
        <w:rPr>
          <w:rFonts w:cstheme="minorHAnsi"/>
          <w:sz w:val="24"/>
          <w:szCs w:val="24"/>
        </w:rPr>
        <w:t>.</w:t>
      </w:r>
    </w:p>
    <w:p w14:paraId="0DE6C8FB" w14:textId="4C50F65F" w:rsidR="005D456E" w:rsidRPr="00A2230D" w:rsidRDefault="005D456E" w:rsidP="00A2230D">
      <w:pPr>
        <w:spacing w:before="120" w:after="240"/>
        <w:ind w:right="45"/>
        <w:rPr>
          <w:rFonts w:cstheme="minorHAnsi"/>
          <w:sz w:val="24"/>
          <w:szCs w:val="24"/>
        </w:rPr>
      </w:pPr>
      <w:r w:rsidRPr="00A2230D">
        <w:rPr>
          <w:rFonts w:cstheme="minorHAnsi"/>
          <w:sz w:val="24"/>
          <w:szCs w:val="24"/>
        </w:rPr>
        <w:t>Proponowane działania w obszarze kosztów - program przyjęty w roku 2019</w:t>
      </w:r>
      <w:r w:rsidR="00C84124" w:rsidRPr="00A2230D">
        <w:rPr>
          <w:rFonts w:cstheme="minorHAnsi"/>
          <w:sz w:val="24"/>
          <w:szCs w:val="24"/>
        </w:rPr>
        <w:t>.</w:t>
      </w:r>
    </w:p>
    <w:p w14:paraId="69B90612"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„Jak zaznaczono we wstępie, przeprowadzona restrukturyzacja kosztów nie daje możliwości podjęcia działań w celu ich dalszego obniżenia. Wprowadzane zmiany ustawowe dot. wynagrodzeń a także zaplanowane działania mające na celu wzrost przychodów powodują natomiast wzrost kosztów, który musi być uwzględniony w prognozie finansowej.</w:t>
      </w:r>
    </w:p>
    <w:p w14:paraId="7A2AC5EA"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Zgodnie z warunkami Ustawy z dnia 8 czerwca 2017 r. o sposobie ustalania najniższego wynagrodzenia zasadniczego pracowników wykonujących zawody medyczne zatrudnionych w podmiotach leczniczych, SP ZOZ ZOZ jest zobligowany do sukcesywnego podnoszenia płacy zasadniczej pracowników o różnicę między aktualnym wynagrodzeniem zasadniczym a wynagrodzeniem docelowym, określonym dla poszczególnych zawodów w załączniku do ustawy. W roku 2017 — od 1-go lipca do końca czerwca 2018 roku podwyższono wynagrodzenia o 10% tej różnicy, od 1-go lipca 2018 - o kolejne 20% tej różnicy, od 1-go lipca 2019 do końca czerwca 2020 r. - kolejne 20 % różnicy. Wzrost wynagrodzeń z tego tytułu musi być pokrywany ze środków własnych.</w:t>
      </w:r>
    </w:p>
    <w:p w14:paraId="55F798FE"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Coroczny wzrost najniższego, ustawowego wynagrodzenia w gospodarce powoduje wzrost kosztów osobowych. Wzrost kosztów z tego tytułu pokrywany jest ze środków własnych. W prognozie finansowej na rok 2018, przyjęto z tego tytułu wzrost kosztów osobowych o 11 tys. miesięcznie.</w:t>
      </w:r>
    </w:p>
    <w:p w14:paraId="16B53333" w14:textId="37445143" w:rsidR="005D456E" w:rsidRPr="00A2230D" w:rsidRDefault="005D456E" w:rsidP="00A2230D">
      <w:pPr>
        <w:spacing w:before="120" w:after="240"/>
        <w:ind w:right="45"/>
        <w:rPr>
          <w:rFonts w:cstheme="minorHAnsi"/>
          <w:sz w:val="24"/>
          <w:szCs w:val="24"/>
        </w:rPr>
      </w:pPr>
      <w:r w:rsidRPr="00A2230D">
        <w:rPr>
          <w:rFonts w:cstheme="minorHAnsi"/>
          <w:sz w:val="24"/>
          <w:szCs w:val="24"/>
        </w:rPr>
        <w:t>Włączenie do struktur SP ZOZ ZOZ oddziału reumatologii spowodowało wzrost kosztów osobowych, wzrost kosztów materiałów tym kosztów leków, produktów żywieniowych, energii, wody, sprzętu jednorazowego, materiałów diagnostycznych, usług pralniczych. Koszty bezpośrednie przejęcia oddziału wynoszą przeciętnie 89 tys. zł miesięcznie, z czego: koszty osobowe - ponad 46 tys. zł, koszty materiałów i energii- ponad 5 tys. zł, koszty usług - zakupu procedur medycznych ponad 25 tys. zł. Nie zakładano takich dużych kosztów funkcjonowania oddziału, miał on być pododdziałem oddziału wewnętrznego, jednak z uwagi na zamknięcie tego drugiego koszty pierwszego podniosły się niewspółmiernie do założeń. "</w:t>
      </w:r>
      <w:r w:rsidR="00C84124" w:rsidRPr="00A2230D">
        <w:rPr>
          <w:rFonts w:cstheme="minorHAnsi"/>
          <w:sz w:val="24"/>
          <w:szCs w:val="24"/>
        </w:rPr>
        <w:t>.</w:t>
      </w:r>
    </w:p>
    <w:p w14:paraId="4079E6B9" w14:textId="6B24B551" w:rsidR="005D456E" w:rsidRPr="00A2230D" w:rsidRDefault="005D456E" w:rsidP="00A2230D">
      <w:pPr>
        <w:spacing w:before="120" w:after="240"/>
        <w:ind w:right="45"/>
        <w:rPr>
          <w:rFonts w:cstheme="minorHAnsi"/>
          <w:sz w:val="24"/>
          <w:szCs w:val="24"/>
        </w:rPr>
      </w:pPr>
      <w:r w:rsidRPr="00A2230D">
        <w:rPr>
          <w:rFonts w:cstheme="minorHAnsi"/>
          <w:sz w:val="24"/>
          <w:szCs w:val="24"/>
        </w:rPr>
        <w:lastRenderedPageBreak/>
        <w:t xml:space="preserve">Na pytanie </w:t>
      </w:r>
      <w:r w:rsidR="00C84124" w:rsidRPr="00A2230D">
        <w:rPr>
          <w:rFonts w:cstheme="minorHAnsi"/>
          <w:sz w:val="24"/>
          <w:szCs w:val="24"/>
        </w:rPr>
        <w:t>RKO</w:t>
      </w:r>
      <w:r w:rsidRPr="00A2230D">
        <w:rPr>
          <w:rFonts w:cstheme="minorHAnsi"/>
          <w:sz w:val="24"/>
          <w:szCs w:val="24"/>
        </w:rPr>
        <w:t>, czy program był realizowany, a jeżeli tak to z jakim skutkiem? Obwiniony odpowiedział, że program naprawczy był realizowany i odniósł się jedynie do kwestii dotyczących wzrostu kosztów pracy. W trakcie rozprawy nie uzyskano jednak żadnych informacji na temat działań jakie podjął Dyrektor Szpitala w celu zapewnienia nie tylko sprawnego funkcjonowania szpitala, ale również funkcjonowania zgodnego z obowiązującymi przepisami, w tym ustawy o finansach publicznych. Z materiału dowodowego zgromadzonego w sprawie jednoznacznie nie wynika, że czyny stanowiące naruszenie dyscypliny finansów publicznych, których dopuścił się Dyrektor, popełnione zostały w związku z trudną sytuacją szpitala, i że w istocie rzeczy Obwiniony nie miał możliwości podjęcia żadnych zgodnych z prawem działań, by zadośćuczynić obowiązkom polegającym na terminowym regulowaniu zobowiązań.</w:t>
      </w:r>
    </w:p>
    <w:p w14:paraId="1F950DB8"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 odniesieniu do uniewinnienia w sytuacji gdy Obwinionemu nie można przypisać winy, gdyż brak jest wzorca prawidłowego zachowania, który znalazłby zastosowanie w sprawie i pozwolił wskazać sposób starannego działania pozwalającego na uniknięcie uchybień terminowi regulowaniu zobowiązań wskutek czego nie doszłoby do zapłaty odsetek, przywołać należy orzeczenie GKO z dnia 19 lutego 2018 r. BDF1.4800.45.2017, w którym GKO zwróciła uwagę na to, że przepis artykuł 19 ust. 2 uondfp opiera się na koncepcji zindywidualizowanej staranności wymaganej od osób wykonujących różne obowiązki w zakresie gospodarki finansowej. Obowiązek ostrożności musi zatem być rozpatrywany z punktu widzenia obowiązków związanych z określonym stanem faktycznym, co znajduje swoje odzwierciedlenie w dotychczasowym orzecznictwie Głównej Komisji Orzekającej (por. orzeczenie GKO z dnia 24 czerwca 2002 r., DF/GKO/Odw.-46/62/2002, orzeczenie GKO z dnia 1 marca 2004 r., DF/GKO/Odw.-l27/163/2003, LEX nr 141888). Nawiązując do tej koncepcji orzecznictwo Głównej Komisji Orzekającej akcentuje, że osoby, które dobrowolnie podejmują się profesjonalnego pełnienia funkcji publicznej obejmującej także gospodarowanie publicznymi środkami pieniężnymi, zobligowane są do przestrzegania obowiązującego prawa i ponoszą przewidziane prawem konsekwencje swoich działań i zaniechań w tym zakresie (por. orzeczenie GKO z dnia 16 stycznia 2003 r„ DF/GKO/Odw- 114/148/2002, LEX nr 80041). W szczególności w rozpatrywanej sprawie należy udzielić odpowiedzi na pytanie, czy podejmując inne działania Obwiniony mógł w rzeczywistości uniknąć naruszenia dyscypliny finansów publicznych. Komisja powinna zatem w sposób bardziej szczegółowy rozważyć inne, alternatywne wobec podjętych przez Obwinionego działania, a następnie zbadać, czy były one możliwe do podjęcia. Dopiero bowiem w przypadku, gdy organ orzekający nie jest w stanie wskazać wzorca powinnego działania, może on stwierdzić, że obwinionemu nie można było zarzucić winy. Ponadto należy zauważyć, że warunkiem przypisania winy jest niedołożenie staranności wymaganej od osoby odpowiedzialnej za wykonanie obowiązku. Jeżeli naruszenia nie można było uniknąć mimo dołożenia staranności wymaganej od osoby odpowiedzialnej za wykonanie określonego obowiązku, to wprost wyrażona jest zasada niemożności poniesienia odpowiedzialności za naruszenie, na którego zaistnienie nie ma się wpływu. Jednocześnie nie można mówić o dołożeniu staranności wymaganej od osoby odpowiedzialnej za wykonanie obowiązku wówczas, gdy sprawca naruszenia mógł przewidzieć, że jego zachowanie skutkować będzie naruszeniem dyscypliny finansów publicznych </w:t>
      </w:r>
      <w:r w:rsidRPr="00A2230D">
        <w:rPr>
          <w:rFonts w:cstheme="minorHAnsi"/>
          <w:sz w:val="24"/>
          <w:szCs w:val="24"/>
        </w:rPr>
        <w:lastRenderedPageBreak/>
        <w:t>(lekkomyślność) lub był niedoinformowany odnośnie do stanu faktycznego będącego podstawą do podjęcia przez niego decyzji, co do jego zachowania (niedbalstwo).</w:t>
      </w:r>
    </w:p>
    <w:p w14:paraId="343BFC66"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Zdaniem Rzecznika skomplikowany i wielowątkowy problem, jakim jest finansowanie działalności szpitali nie może wyłączać odpowiedzialności za brak posłuchu normie prawnej, albowiem Obwiniony miał możliwość zachowania zgodnego z prawem. Ponadto w przedmiotowej sprawie Obwiniony z pewnością mógł przewidzieć, że podjęte przez niego działania (zapłata odsetek) skutkować będą naruszeniem dyscypliny finansów publicznych.</w:t>
      </w:r>
    </w:p>
    <w:p w14:paraId="6FE36C85" w14:textId="41E6A6E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 […]”</w:t>
      </w:r>
      <w:r w:rsidR="00C84124" w:rsidRPr="00A2230D">
        <w:rPr>
          <w:rFonts w:cstheme="minorHAnsi"/>
          <w:sz w:val="24"/>
          <w:szCs w:val="24"/>
        </w:rPr>
        <w:t>.</w:t>
      </w:r>
    </w:p>
    <w:p w14:paraId="29CEAF12" w14:textId="5CE816C3" w:rsidR="005D456E" w:rsidRPr="00A2230D" w:rsidRDefault="005D456E" w:rsidP="00A2230D">
      <w:pPr>
        <w:spacing w:before="120" w:after="240"/>
        <w:ind w:right="45"/>
        <w:rPr>
          <w:rFonts w:cstheme="minorHAnsi"/>
          <w:sz w:val="24"/>
          <w:szCs w:val="24"/>
        </w:rPr>
      </w:pPr>
      <w:r w:rsidRPr="00A2230D">
        <w:rPr>
          <w:rFonts w:cstheme="minorHAnsi"/>
          <w:sz w:val="24"/>
          <w:szCs w:val="24"/>
        </w:rPr>
        <w:t>Uwzględniając powyższe, Główna Komisja Orzekająca us</w:t>
      </w:r>
      <w:r w:rsidR="001D2DBC" w:rsidRPr="00A2230D">
        <w:rPr>
          <w:rFonts w:cstheme="minorHAnsi"/>
          <w:sz w:val="24"/>
          <w:szCs w:val="24"/>
        </w:rPr>
        <w:t>taliła i zważyła, co następuje.</w:t>
      </w:r>
    </w:p>
    <w:p w14:paraId="791F0E38"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Na wstępie GKO stwierdziła, że stan faktyczny sprawy, opisany powyżej, został ustalony przez RKO prawidłowo i nie jest sporny. </w:t>
      </w:r>
    </w:p>
    <w:p w14:paraId="37717288"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GKO podziela ustalenia RKO w przedmiocie przepisów znajdujących zastosowanie do przedmiotowego czynu, wskazując, iż w tym zakresie nie zaszły zmiany legislacyjne, które winny być wzięte pod uwagę na zasadzie art. 24 ust. 1 i 2 uondfp.</w:t>
      </w:r>
    </w:p>
    <w:p w14:paraId="16438C5F"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GKO podziela również ogólne rozważania RKO o przesłankach przypisania odpowiedzialności wynikających z przepisów uondfp. Niewątpliwie konstrukcja odpowiedzialności jest w tym przypadku oparta o zasadę zawinienia, a dla jej przypisania konieczne jest ustalenie i wskazanie powinnego wzorca zachowania oraz ustalenie i stwierdzenie, iż sprawca powinien i mógł w danym przypadku zachować się zgodnie z prawem – przy zastosowaniu miernika należytej staranności (art. 19 ust. 2 uondfp). Nie sposób polemizować z tezami RKO, że obiektywny brak możliwości zachowania zgodnego z prawem przekreśla zawinienie i tym samym zwalnia z odpowiedzialności za naruszenie dyscypliny finansów publicznych.</w:t>
      </w:r>
    </w:p>
    <w:p w14:paraId="386CDE7F"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GKO nie dostrzega jednak żadnych konkretnych podniesionych przez RKO okoliczności faktycznych, które pozwoliłyby stwierdzić, iż w rozpatrywanej sprawie Obwinionemu nie można przypisać winy, „gdyż brak jest wzorca prawidłowego zachowania, który znalazłby zastosowanie w sprawie i pozwolił wskazać sposób starannego działania pozwalającego na uniknięcie uchybień terminowi regulowaniu zobowiązań wskutek czego nie doszłoby do zapłaty odsetek.”</w:t>
      </w:r>
    </w:p>
    <w:p w14:paraId="43A07AA3" w14:textId="036BA2F1"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 pierwszej kolejności RKO wskazała, iż „jak wynika z ustalonego stanu faktycznego, 96% dochodów SP ZOZ ZOZ w </w:t>
      </w:r>
      <w:r w:rsidR="00A2230D">
        <w:rPr>
          <w:rFonts w:cstheme="minorHAnsi"/>
          <w:sz w:val="24"/>
          <w:szCs w:val="24"/>
        </w:rPr>
        <w:t xml:space="preserve">(...) </w:t>
      </w:r>
      <w:r w:rsidRPr="00A2230D">
        <w:rPr>
          <w:rFonts w:cstheme="minorHAnsi"/>
          <w:sz w:val="24"/>
          <w:szCs w:val="24"/>
        </w:rPr>
        <w:t xml:space="preserve"> pochodzi z kontraktów zawartych z NFZ”. Jest to okoliczność, która prawdopodobnie rzeczywiście „wynika z ustalonego stanu faktycznego”, chociaż RKO nie opisuje w jaki sposób to wynika oraz nie podaje, jakie znaczenie ma to dla sprawy, tj. w jaki sposób tego typu oczywista i występująca powszechnie struktura finansowania jednostek publicznej służby zdrowia przekładała się w tym konkretnym przypadku na niemożliwość realizowania płatności w terminie. Istotniejsze jest jednak, w kontekście deklarowanej niemożliwości przypisania Obwinionemu winy, zawarte w tym samym zdaniu dictum, iż „brak finansowania w zakresie wszystkich wykonanych świadczeń, nie pozwolił na wykonanie zobowiązań w terminie, co przyczyniło się do powstania należności”. RKO nie </w:t>
      </w:r>
      <w:r w:rsidRPr="00A2230D">
        <w:rPr>
          <w:rFonts w:cstheme="minorHAnsi"/>
          <w:sz w:val="24"/>
          <w:szCs w:val="24"/>
        </w:rPr>
        <w:lastRenderedPageBreak/>
        <w:t>tylko nie wskazuje, na jakiej podstawie stwierdziła, iż nie sfinansowano wszystkich wykonanych świadczeń, ale przede wszystkim nie podaje, na jakiej podstawie uznaje, iż to właśnie brak danego finansowania (w konkretnym wymiarze i czasie) skutkował powstaniem zaległości w regulowaniu danych zobowiązań pieniężnych. W szczególności nie sposób na podstawie powyższego ustalić, dlaczego według RKO, Obwiniony mógł czy też nawet powinien wykonywać świadczenia, które nie zostały następnie sfinansowane przez NFZ oraz z jakich względów mógł zakładać i spodziewać się, że świadczenia te zostaną sfinansowane. Ponadto nie jest wiadome, jaka była skala i zakres spodziewanych niedoborów finansowania z tego źródła i w jaki sposób przełożyła się na skalę opóźnień w płatnościach.</w:t>
      </w:r>
    </w:p>
    <w:p w14:paraId="7E8DAA82"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RKO nie wskazała również, w jaki sposób z przywołanej okoliczności, iż w latach 2011-2014 przeprowadzono restrukturyzację kosztów w latach 2011-2014, w wyniku której dokonano optymalizacji zatrudnienia, ma wynikać niemożliwość zapewnienia odpowiedniego poziomu finansowania jednostki, która pozwoli na terminowe regulowanie jej zobowiązań.</w:t>
      </w:r>
    </w:p>
    <w:p w14:paraId="1BD341A1"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Powyższego dotyczy również przywołanych w uzasadnieniu orzeczenia, a w ogóle nie omówionych, okoliczności, według których: corocznie opracowywano program postępowania naprawczego, występowano do NFZ o zwiększenie środków z tytułu kontraktów, na bieżąco prowadzono negocjacje z kontrahentami w celu przesunięcia terminów płatności i niedopuszczenia do zapłaty odsetek. </w:t>
      </w:r>
    </w:p>
    <w:p w14:paraId="12896F78" w14:textId="49D6A65F" w:rsidR="005D456E" w:rsidRPr="00A2230D" w:rsidRDefault="005D456E" w:rsidP="00A2230D">
      <w:pPr>
        <w:spacing w:before="120" w:after="240"/>
        <w:ind w:right="45"/>
        <w:rPr>
          <w:rFonts w:cstheme="minorHAnsi"/>
          <w:sz w:val="24"/>
          <w:szCs w:val="24"/>
        </w:rPr>
      </w:pPr>
      <w:r w:rsidRPr="00A2230D">
        <w:rPr>
          <w:rFonts w:cstheme="minorHAnsi"/>
          <w:sz w:val="24"/>
          <w:szCs w:val="24"/>
        </w:rPr>
        <w:t>Ponadto, według RKO, „Nie bez znaczenia była również pomoc Powiatu jak organu założycielskiego, który udzielał pożyczek na spłatę zobowiązań</w:t>
      </w:r>
      <w:r w:rsidR="009D0C05" w:rsidRPr="00A2230D">
        <w:rPr>
          <w:rFonts w:cstheme="minorHAnsi"/>
          <w:sz w:val="24"/>
          <w:szCs w:val="24"/>
        </w:rPr>
        <w:t>”</w:t>
      </w:r>
      <w:r w:rsidRPr="00A2230D">
        <w:rPr>
          <w:rFonts w:cstheme="minorHAnsi"/>
          <w:sz w:val="24"/>
          <w:szCs w:val="24"/>
        </w:rPr>
        <w:t>. Niestety nie wskazano jakie znaczenie RKO przypisuje ww. okoliczności. Tym bardziej, iż sam fakt udzielania pomocy finansowej przez jednostkę założycielską, świadczyć raczej powinien o możliwości regulowania zobowiązań przez ZOZ.</w:t>
      </w:r>
    </w:p>
    <w:p w14:paraId="3D8607FD" w14:textId="3CD83524"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W uzasadnieniu orzeczenia RKO nie wskazano również, dlaczego uznano, iż głównymi kosztami obciążającymi ZOZ w </w:t>
      </w:r>
      <w:r w:rsidR="00A2230D">
        <w:rPr>
          <w:rFonts w:cstheme="minorHAnsi"/>
          <w:sz w:val="24"/>
          <w:szCs w:val="24"/>
        </w:rPr>
        <w:t xml:space="preserve">(...) </w:t>
      </w:r>
      <w:r w:rsidRPr="00A2230D">
        <w:rPr>
          <w:rFonts w:cstheme="minorHAnsi"/>
          <w:sz w:val="24"/>
          <w:szCs w:val="24"/>
        </w:rPr>
        <w:t xml:space="preserve"> są koszty pracy, w jakim wymiarze koszty te wzrosły, a także dlaczego uznaje, iż ww. wzrostu kosztów Obwiniony nie mógł przewidzieć i uwzględnić w budżecie jednostki.</w:t>
      </w:r>
    </w:p>
    <w:p w14:paraId="59ED53FE"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Niestety w uzasadnieniu orzeczenia nie znalazła odzwierciedlenia deklarowana przez RKO „szczegółowa analiza przedstawionych wyżej okoliczności”, która następnie „doprowadziła do wniosku, iż działania Dyrektora SP ZOZ świadczą o zachowaniu wymaganej staranności w tym zakresie”. </w:t>
      </w:r>
    </w:p>
    <w:p w14:paraId="00BC2460"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 xml:space="preserve">Uzasadnienie orzeczenia RKO jest w ww. zakresie jest niezwykle lakoniczne, i jako takie, wymyka się kontroli instancyjnej. Uzasadnienie nie tylko nie odpowiada przepisowi art. 137 ust. 2 pkt 1 uondfp w zakresie precyzyjnego wskazania faktów i okoliczności, które skład orzekający uznał za udowodnione, ale przede wszystkim uniemożliwia prześledzenie toku rozumowania, które doprowadziło do wyciągnięcia z tak ogólnie przywoływanych okoliczności wniosków w przedmiocie niemożliwości wywiązania się z obowiązku zapłaty zobowiązań w terminie. Stąd też polemika podejmowana z orzeczeniem w odwołaniu RDFP </w:t>
      </w:r>
      <w:r w:rsidRPr="00A2230D">
        <w:rPr>
          <w:rFonts w:cstheme="minorHAnsi"/>
          <w:sz w:val="24"/>
          <w:szCs w:val="24"/>
        </w:rPr>
        <w:lastRenderedPageBreak/>
        <w:t>w większości przypadków nie dotyczy wcale tez rzeczywiście zawartych w uzasadnieniu orzeczenia, ale siłą rzeczy, musi opiera się na projekcjach, domysłach i interpretacjach.</w:t>
      </w:r>
    </w:p>
    <w:p w14:paraId="4CCC15F8"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Przy czym zaznaczyć należy, iż w rozpatrywanym przypadku, na potrzeby przypisania winy, nie jest rekonstruowany lub też wykluczany, ogólny, powinny wzorzec zachowania kierownika jednostki (który jest oczywisty i sprowadza się do obowiązku zapłaty zobowiązań w terminie i niedopuszczenia do zapłacenia odsetek od zaległości), ale rozpatrywany i ustalany jest wzorzec starannego działania, które polega na zapobieganiu niedoborom środków na rachunku jednostki, przez które terminowe regulowanie zobowiązań staje się niemożliwe. Stąd ustalone, wskazane i wzięte pod uwagę winny być konkretne okoliczności faktyczne dotyczące konkretnej sprawy, które świadczą o możliwości zapobieżeniu przez Obwinionego powstaniu ww. niedoborów, lub taką możliwość wykluczają.</w:t>
      </w:r>
    </w:p>
    <w:p w14:paraId="4C73B38B" w14:textId="77777777" w:rsidR="005D456E" w:rsidRPr="00A2230D" w:rsidRDefault="005D456E" w:rsidP="00A2230D">
      <w:pPr>
        <w:spacing w:before="120" w:after="240"/>
        <w:ind w:right="45"/>
        <w:rPr>
          <w:rFonts w:cstheme="minorHAnsi"/>
          <w:sz w:val="24"/>
          <w:szCs w:val="24"/>
        </w:rPr>
      </w:pPr>
      <w:r w:rsidRPr="00A2230D">
        <w:rPr>
          <w:rFonts w:cstheme="minorHAnsi"/>
          <w:sz w:val="24"/>
          <w:szCs w:val="24"/>
        </w:rPr>
        <w:t>W tym kontekście, RKO rozpatrując ponownie sprawę, winna ustalić i wskazać, z jakich względów uznaje, że Obwiniony mógł lub nie mógł, w czasie, gdy doszło do popełnienia zarzucanych czynów, tak prowadzić spraw jednostki, której kierowania się podjął, aby zapewnić wystarczające jej finansowanie i tym samym terminowe regulowanie zobowiązań. W przypadku ustalenia i powołania tych samych okoliczności, które zostały lakonicznie wspomniane w zaskarżonym orzeczeniu, RKO winna podać odnośne okoliczności i wskazania, których brak był wytykany powyżej.</w:t>
      </w:r>
    </w:p>
    <w:p w14:paraId="7810F46A" w14:textId="6C1CDA2F" w:rsidR="005D456E" w:rsidRPr="00A2230D" w:rsidRDefault="005D456E" w:rsidP="00A2230D">
      <w:pPr>
        <w:spacing w:before="120" w:after="240"/>
        <w:ind w:right="45"/>
        <w:rPr>
          <w:rFonts w:cstheme="minorHAnsi"/>
          <w:sz w:val="24"/>
          <w:szCs w:val="24"/>
        </w:rPr>
      </w:pPr>
      <w:r w:rsidRPr="00A2230D">
        <w:rPr>
          <w:rFonts w:cstheme="minorHAnsi"/>
          <w:sz w:val="24"/>
          <w:szCs w:val="24"/>
        </w:rPr>
        <w:t>GKO nie przesądza przy tym znaczenia jakichkolwiek faktów i trafności jakichkolwiek argumentów podawanych w odwołaniu RDFP oraz nie przesądza kwestii winy Obwinionego. W zakresie ustaleń materialnych w tym zakresie RKO ma pełną swobodę przy ponownym rozpatrywaniu sprawy. Jedynym warunkiem i wymogiem jest takie przeprowadzenie postępowania dowodowego oraz jego odzwierciedlenie w uzasadnieniu zapadłego następnie orzeczenia, aby możliwe było skon</w:t>
      </w:r>
      <w:r w:rsidR="001D2DBC" w:rsidRPr="00A2230D">
        <w:rPr>
          <w:rFonts w:cstheme="minorHAnsi"/>
          <w:sz w:val="24"/>
          <w:szCs w:val="24"/>
        </w:rPr>
        <w:t xml:space="preserve">trolowanie jego prawidłowości. </w:t>
      </w:r>
    </w:p>
    <w:p w14:paraId="4B4DEC36" w14:textId="489DD20C" w:rsidR="004A3B45" w:rsidRPr="004F1F41" w:rsidRDefault="005D456E" w:rsidP="004F1F41">
      <w:pPr>
        <w:spacing w:before="120" w:after="240"/>
        <w:ind w:right="45"/>
        <w:rPr>
          <w:rFonts w:cstheme="minorHAnsi"/>
          <w:sz w:val="24"/>
          <w:szCs w:val="24"/>
        </w:rPr>
      </w:pPr>
      <w:r w:rsidRPr="00A2230D">
        <w:rPr>
          <w:rFonts w:cstheme="minorHAnsi"/>
          <w:sz w:val="24"/>
          <w:szCs w:val="24"/>
        </w:rPr>
        <w:t xml:space="preserve">W związku z powyższym Główna Komisja Orzekająca orzekła jak w sentencji, zgodnie z dyspozycją art. 147 ust. 1 pkt 3 uondfp, uchylając orzeczenie w zaskarżonej części i </w:t>
      </w:r>
      <w:bookmarkStart w:id="2" w:name="_GoBack"/>
      <w:bookmarkEnd w:id="2"/>
      <w:r w:rsidRPr="00A2230D">
        <w:rPr>
          <w:rFonts w:cstheme="minorHAnsi"/>
          <w:sz w:val="24"/>
          <w:szCs w:val="24"/>
        </w:rPr>
        <w:t>przekazując s</w:t>
      </w:r>
      <w:r w:rsidR="00172163" w:rsidRPr="00A2230D">
        <w:rPr>
          <w:rFonts w:cstheme="minorHAnsi"/>
          <w:sz w:val="24"/>
          <w:szCs w:val="24"/>
        </w:rPr>
        <w:t>prawę do ponownego rozpoznania.</w:t>
      </w:r>
    </w:p>
    <w:sectPr w:rsidR="004A3B45" w:rsidRPr="004F1F41" w:rsidSect="004F558F">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DBA3" w14:textId="77777777" w:rsidR="009C7065" w:rsidRDefault="009C7065">
      <w:pPr>
        <w:spacing w:after="0" w:line="240" w:lineRule="auto"/>
      </w:pPr>
      <w:r>
        <w:separator/>
      </w:r>
    </w:p>
  </w:endnote>
  <w:endnote w:type="continuationSeparator" w:id="0">
    <w:p w14:paraId="125F2D79" w14:textId="77777777" w:rsidR="009C7065" w:rsidRDefault="009C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B034" w14:textId="77777777" w:rsidR="009C7065" w:rsidRPr="001E48A5" w:rsidRDefault="009C7065" w:rsidP="004F558F">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sidR="004F1F41">
      <w:rPr>
        <w:noProof/>
        <w:sz w:val="20"/>
        <w:szCs w:val="20"/>
      </w:rPr>
      <w:t>1</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7ABC" w14:textId="77777777" w:rsidR="009C7065" w:rsidRDefault="009C7065">
      <w:pPr>
        <w:spacing w:after="0" w:line="240" w:lineRule="auto"/>
      </w:pPr>
      <w:r>
        <w:separator/>
      </w:r>
    </w:p>
  </w:footnote>
  <w:footnote w:type="continuationSeparator" w:id="0">
    <w:p w14:paraId="7D913D34" w14:textId="77777777" w:rsidR="009C7065" w:rsidRDefault="009C7065">
      <w:pPr>
        <w:spacing w:after="0" w:line="240" w:lineRule="auto"/>
      </w:pPr>
      <w:r>
        <w:continuationSeparator/>
      </w:r>
    </w:p>
  </w:footnote>
  <w:footnote w:id="1">
    <w:p w14:paraId="682B043B" w14:textId="77777777" w:rsidR="009C7065" w:rsidRDefault="009C7065" w:rsidP="005D11CC">
      <w:pPr>
        <w:pStyle w:val="Tekstprzypisudolnego"/>
      </w:pPr>
      <w:r>
        <w:rPr>
          <w:rStyle w:val="Odwoanieprzypisudolnego"/>
        </w:rPr>
        <w:footnoteRef/>
      </w:r>
      <w:r>
        <w:t xml:space="preserve"> ustawa</w:t>
      </w:r>
      <w:r w:rsidRPr="003B05E3">
        <w:t xml:space="preserve"> z dnia 17 grudnia 2004 r. o odpowiedzialności za naruszenie dyscypliny finansów publicznych (Dz. U. z 2021 r. poz. 289</w:t>
      </w:r>
      <w:r>
        <w:t xml:space="preserve"> ze zm.)</w:t>
      </w:r>
    </w:p>
    <w:p w14:paraId="1FDA7202" w14:textId="34EB0E02" w:rsidR="009C7065" w:rsidRDefault="009C7065">
      <w:pPr>
        <w:pStyle w:val="Tekstprzypisudolnego"/>
      </w:pPr>
    </w:p>
  </w:footnote>
  <w:footnote w:id="2">
    <w:p w14:paraId="257CADC7" w14:textId="77777777" w:rsidR="009C7065" w:rsidRDefault="009C7065" w:rsidP="005D11CC">
      <w:pPr>
        <w:pStyle w:val="Tekstprzypisudolnego"/>
      </w:pPr>
      <w:r>
        <w:rPr>
          <w:rStyle w:val="Odwoanieprzypisudolnego"/>
        </w:rPr>
        <w:footnoteRef/>
      </w:r>
      <w:r>
        <w:t xml:space="preserve"> ustawa</w:t>
      </w:r>
      <w:r w:rsidRPr="00541DC8">
        <w:t xml:space="preserve"> z dnia 27 sierpnia 2009 r. o finansach publicznych (t.j. Dz.U. z 2019 r. poz. 869 z późn. zm.)</w:t>
      </w:r>
    </w:p>
  </w:footnote>
  <w:footnote w:id="3">
    <w:p w14:paraId="0E2A051D" w14:textId="77777777" w:rsidR="009C7065" w:rsidRDefault="009C7065" w:rsidP="00A85D20">
      <w:pPr>
        <w:pStyle w:val="Tekstprzypisudolnego"/>
      </w:pPr>
      <w:r>
        <w:rPr>
          <w:rStyle w:val="Odwoanieprzypisudolnego"/>
        </w:rPr>
        <w:footnoteRef/>
      </w:r>
      <w:r>
        <w:t xml:space="preserve"> ustawa</w:t>
      </w:r>
      <w:r w:rsidRPr="003B05E3">
        <w:t xml:space="preserve"> z dnia 17 grudnia 2004 r. o odpowiedzialności za naruszenie dyscypliny finansów publicznych (Dz. U. z 2021 r. poz. 289</w:t>
      </w:r>
      <w:r>
        <w:t xml:space="preserve"> ze zm.)</w:t>
      </w:r>
    </w:p>
    <w:p w14:paraId="7D12D178" w14:textId="77777777" w:rsidR="009C7065" w:rsidRDefault="009C7065" w:rsidP="00A85D20">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74A8" w14:textId="126B8CF6" w:rsidR="009C7065" w:rsidRPr="00B9047E" w:rsidRDefault="009C7065" w:rsidP="004F558F">
    <w:pPr>
      <w:pStyle w:val="Nagwek"/>
      <w:ind w:firstLine="0"/>
      <w:rPr>
        <w:rFonts w:asciiTheme="minorHAnsi" w:hAnsiTheme="minorHAnsi" w:cstheme="minorHAnsi"/>
        <w:b/>
        <w:lang w:val="pl-PL"/>
      </w:rPr>
    </w:pPr>
    <w:r>
      <w:rPr>
        <w:rFonts w:asciiTheme="minorHAnsi" w:hAnsiTheme="minorHAnsi" w:cstheme="minorHAnsi"/>
        <w:b/>
      </w:rPr>
      <w:t>Sygn. akt BDF1.4800.</w:t>
    </w:r>
    <w:r>
      <w:rPr>
        <w:rFonts w:asciiTheme="minorHAnsi" w:hAnsiTheme="minorHAnsi" w:cstheme="minorHAnsi"/>
        <w:b/>
        <w:lang w:val="pl-PL"/>
      </w:rPr>
      <w:t>32</w:t>
    </w:r>
    <w:r>
      <w:rPr>
        <w:rFonts w:asciiTheme="minorHAnsi" w:hAnsiTheme="minorHAnsi" w:cstheme="minorHAnsi"/>
        <w:b/>
      </w:rPr>
      <w:t>.202</w:t>
    </w:r>
    <w:r>
      <w:rPr>
        <w:rFonts w:asciiTheme="minorHAnsi" w:hAnsiTheme="minorHAnsi" w:cstheme="minorHAnsi"/>
        <w:b/>
        <w:lang w:val="pl-PL"/>
      </w:rPr>
      <w:t>1</w:t>
    </w:r>
  </w:p>
  <w:p w14:paraId="2ED434FD" w14:textId="77777777" w:rsidR="009C7065" w:rsidRPr="00D00DA1" w:rsidRDefault="009C7065" w:rsidP="004F558F">
    <w:pPr>
      <w:pStyle w:val="Nagwek"/>
      <w:ind w:firstLine="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9A92" w14:textId="77777777" w:rsidR="009C7065" w:rsidRPr="001E48A5" w:rsidRDefault="009C7065" w:rsidP="004F558F">
    <w:pPr>
      <w:pStyle w:val="Nagwek"/>
      <w:ind w:firstLine="0"/>
      <w:rPr>
        <w:b/>
      </w:rPr>
    </w:pPr>
    <w:r>
      <w:rPr>
        <w:b/>
      </w:rPr>
      <w:t>Sygn. akt BDF1/490</w:t>
    </w:r>
    <w:r w:rsidRPr="001E48A5">
      <w:rPr>
        <w:b/>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664A"/>
    <w:multiLevelType w:val="hybridMultilevel"/>
    <w:tmpl w:val="D3F2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2D0359"/>
    <w:multiLevelType w:val="hybridMultilevel"/>
    <w:tmpl w:val="397A4A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EC22F4"/>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270A8"/>
    <w:multiLevelType w:val="hybridMultilevel"/>
    <w:tmpl w:val="3CE2FA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AA2F00"/>
    <w:multiLevelType w:val="hybridMultilevel"/>
    <w:tmpl w:val="D8BA0DBA"/>
    <w:lvl w:ilvl="0" w:tplc="FC3062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17E2F"/>
    <w:multiLevelType w:val="hybridMultilevel"/>
    <w:tmpl w:val="5A722302"/>
    <w:lvl w:ilvl="0" w:tplc="0415000F">
      <w:start w:val="1"/>
      <w:numFmt w:val="decimal"/>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6" w15:restartNumberingAfterBreak="0">
    <w:nsid w:val="172C36E0"/>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8555F"/>
    <w:multiLevelType w:val="hybridMultilevel"/>
    <w:tmpl w:val="EC7A8554"/>
    <w:lvl w:ilvl="0" w:tplc="3098944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9623D8"/>
    <w:multiLevelType w:val="hybridMultilevel"/>
    <w:tmpl w:val="B0B0E4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831C7"/>
    <w:multiLevelType w:val="hybridMultilevel"/>
    <w:tmpl w:val="CC14CF5E"/>
    <w:lvl w:ilvl="0" w:tplc="309894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9A1F03"/>
    <w:multiLevelType w:val="hybridMultilevel"/>
    <w:tmpl w:val="E3BC472A"/>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283A85"/>
    <w:multiLevelType w:val="hybridMultilevel"/>
    <w:tmpl w:val="9364E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AC6DF2"/>
    <w:multiLevelType w:val="hybridMultilevel"/>
    <w:tmpl w:val="36583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047742"/>
    <w:multiLevelType w:val="hybridMultilevel"/>
    <w:tmpl w:val="E22439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9B1722"/>
    <w:multiLevelType w:val="hybridMultilevel"/>
    <w:tmpl w:val="7624B60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FC17CC"/>
    <w:multiLevelType w:val="hybridMultilevel"/>
    <w:tmpl w:val="44D2A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C4061F"/>
    <w:multiLevelType w:val="hybridMultilevel"/>
    <w:tmpl w:val="313A0896"/>
    <w:lvl w:ilvl="0" w:tplc="FB720B46">
      <w:start w:val="1"/>
      <w:numFmt w:val="upperRoman"/>
      <w:lvlText w:val="%1."/>
      <w:lvlJc w:val="left"/>
      <w:pPr>
        <w:ind w:left="720" w:hanging="360"/>
      </w:pPr>
      <w:rPr>
        <w:rFonts w:cstheme="minorBid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26A31"/>
    <w:multiLevelType w:val="hybridMultilevel"/>
    <w:tmpl w:val="5F548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FB87465"/>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E4D32"/>
    <w:multiLevelType w:val="hybridMultilevel"/>
    <w:tmpl w:val="5EA8DD38"/>
    <w:lvl w:ilvl="0" w:tplc="1EBA2C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3009D6"/>
    <w:multiLevelType w:val="hybridMultilevel"/>
    <w:tmpl w:val="02640D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CE97556"/>
    <w:multiLevelType w:val="hybridMultilevel"/>
    <w:tmpl w:val="8D404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8A0AE4"/>
    <w:multiLevelType w:val="hybridMultilevel"/>
    <w:tmpl w:val="03E23F5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4913347E"/>
    <w:multiLevelType w:val="hybridMultilevel"/>
    <w:tmpl w:val="F2949B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94D4D35"/>
    <w:multiLevelType w:val="hybridMultilevel"/>
    <w:tmpl w:val="17D0C4AC"/>
    <w:lvl w:ilvl="0" w:tplc="721E4E72">
      <w:start w:val="1"/>
      <w:numFmt w:val="decimal"/>
      <w:lvlText w:val="%1."/>
      <w:lvlJc w:val="left"/>
      <w:pPr>
        <w:ind w:left="360" w:hanging="360"/>
      </w:pPr>
      <w:rPr>
        <w:b/>
        <w:i w:val="0"/>
      </w:rPr>
    </w:lvl>
    <w:lvl w:ilvl="1" w:tplc="A42CD2D6">
      <w:start w:val="1"/>
      <w:numFmt w:val="decimal"/>
      <w:lvlText w:val="%2)"/>
      <w:lvlJc w:val="left"/>
      <w:pPr>
        <w:tabs>
          <w:tab w:val="num" w:pos="1174"/>
        </w:tabs>
        <w:ind w:left="1174" w:hanging="454"/>
      </w:pPr>
      <w:rPr>
        <w:rFonts w:hint="default"/>
      </w:rPr>
    </w:lvl>
    <w:lvl w:ilvl="2" w:tplc="AC5AACDA">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66280F"/>
    <w:multiLevelType w:val="hybridMultilevel"/>
    <w:tmpl w:val="EE1AE46E"/>
    <w:lvl w:ilvl="0" w:tplc="DE5E4BD2">
      <w:start w:val="1"/>
      <w:numFmt w:val="upperRoman"/>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667FFA"/>
    <w:multiLevelType w:val="hybridMultilevel"/>
    <w:tmpl w:val="CAD281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24C0521"/>
    <w:multiLevelType w:val="hybridMultilevel"/>
    <w:tmpl w:val="D51C2A0C"/>
    <w:lvl w:ilvl="0" w:tplc="24EE4A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33C7CF5"/>
    <w:multiLevelType w:val="hybridMultilevel"/>
    <w:tmpl w:val="47D4F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AF2CD3"/>
    <w:multiLevelType w:val="hybridMultilevel"/>
    <w:tmpl w:val="B504F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F93696"/>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D70816"/>
    <w:multiLevelType w:val="hybridMultilevel"/>
    <w:tmpl w:val="E46A723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7E0BD4"/>
    <w:multiLevelType w:val="hybridMultilevel"/>
    <w:tmpl w:val="07FC9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6B2188"/>
    <w:multiLevelType w:val="hybridMultilevel"/>
    <w:tmpl w:val="235A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D860CB"/>
    <w:multiLevelType w:val="hybridMultilevel"/>
    <w:tmpl w:val="4B3CB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CE4370A"/>
    <w:multiLevelType w:val="hybridMultilevel"/>
    <w:tmpl w:val="954C30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2F32286"/>
    <w:multiLevelType w:val="hybridMultilevel"/>
    <w:tmpl w:val="3A6EF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D77A4F"/>
    <w:multiLevelType w:val="hybridMultilevel"/>
    <w:tmpl w:val="0E7C0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E34318"/>
    <w:multiLevelType w:val="hybridMultilevel"/>
    <w:tmpl w:val="5CCA3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02632B"/>
    <w:multiLevelType w:val="hybridMultilevel"/>
    <w:tmpl w:val="611CC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9416A"/>
    <w:multiLevelType w:val="hybridMultilevel"/>
    <w:tmpl w:val="1E0AB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12"/>
  </w:num>
  <w:num w:numId="5">
    <w:abstractNumId w:val="9"/>
  </w:num>
  <w:num w:numId="6">
    <w:abstractNumId w:val="20"/>
  </w:num>
  <w:num w:numId="7">
    <w:abstractNumId w:val="18"/>
  </w:num>
  <w:num w:numId="8">
    <w:abstractNumId w:val="35"/>
  </w:num>
  <w:num w:numId="9">
    <w:abstractNumId w:val="17"/>
  </w:num>
  <w:num w:numId="10">
    <w:abstractNumId w:val="3"/>
  </w:num>
  <w:num w:numId="11">
    <w:abstractNumId w:val="26"/>
  </w:num>
  <w:num w:numId="12">
    <w:abstractNumId w:val="0"/>
  </w:num>
  <w:num w:numId="13">
    <w:abstractNumId w:val="10"/>
  </w:num>
  <w:num w:numId="14">
    <w:abstractNumId w:val="6"/>
  </w:num>
  <w:num w:numId="15">
    <w:abstractNumId w:val="34"/>
  </w:num>
  <w:num w:numId="16">
    <w:abstractNumId w:val="22"/>
  </w:num>
  <w:num w:numId="17">
    <w:abstractNumId w:val="1"/>
  </w:num>
  <w:num w:numId="18">
    <w:abstractNumId w:val="36"/>
  </w:num>
  <w:num w:numId="19">
    <w:abstractNumId w:val="8"/>
  </w:num>
  <w:num w:numId="20">
    <w:abstractNumId w:val="21"/>
  </w:num>
  <w:num w:numId="21">
    <w:abstractNumId w:val="2"/>
  </w:num>
  <w:num w:numId="22">
    <w:abstractNumId w:val="31"/>
  </w:num>
  <w:num w:numId="23">
    <w:abstractNumId w:val="14"/>
  </w:num>
  <w:num w:numId="24">
    <w:abstractNumId w:val="40"/>
  </w:num>
  <w:num w:numId="25">
    <w:abstractNumId w:val="25"/>
  </w:num>
  <w:num w:numId="26">
    <w:abstractNumId w:val="27"/>
  </w:num>
  <w:num w:numId="27">
    <w:abstractNumId w:val="16"/>
  </w:num>
  <w:num w:numId="28">
    <w:abstractNumId w:val="23"/>
  </w:num>
  <w:num w:numId="29">
    <w:abstractNumId w:val="4"/>
  </w:num>
  <w:num w:numId="30">
    <w:abstractNumId w:val="30"/>
  </w:num>
  <w:num w:numId="31">
    <w:abstractNumId w:val="24"/>
  </w:num>
  <w:num w:numId="32">
    <w:abstractNumId w:val="5"/>
  </w:num>
  <w:num w:numId="33">
    <w:abstractNumId w:val="11"/>
  </w:num>
  <w:num w:numId="34">
    <w:abstractNumId w:val="15"/>
  </w:num>
  <w:num w:numId="35">
    <w:abstractNumId w:val="38"/>
  </w:num>
  <w:num w:numId="36">
    <w:abstractNumId w:val="33"/>
  </w:num>
  <w:num w:numId="37">
    <w:abstractNumId w:val="32"/>
  </w:num>
  <w:num w:numId="38">
    <w:abstractNumId w:val="28"/>
  </w:num>
  <w:num w:numId="39">
    <w:abstractNumId w:val="29"/>
  </w:num>
  <w:num w:numId="40">
    <w:abstractNumId w:val="3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7"/>
    <w:rsid w:val="000506D5"/>
    <w:rsid w:val="000924CC"/>
    <w:rsid w:val="000B3477"/>
    <w:rsid w:val="000C1773"/>
    <w:rsid w:val="000D53BB"/>
    <w:rsid w:val="000D5D4B"/>
    <w:rsid w:val="000E0554"/>
    <w:rsid w:val="000F2943"/>
    <w:rsid w:val="00101B7A"/>
    <w:rsid w:val="00140FB9"/>
    <w:rsid w:val="00152441"/>
    <w:rsid w:val="001529FC"/>
    <w:rsid w:val="00167CDC"/>
    <w:rsid w:val="00172163"/>
    <w:rsid w:val="00174453"/>
    <w:rsid w:val="00182624"/>
    <w:rsid w:val="001A1227"/>
    <w:rsid w:val="001A6AF4"/>
    <w:rsid w:val="001D2DBC"/>
    <w:rsid w:val="0023071F"/>
    <w:rsid w:val="002C23D3"/>
    <w:rsid w:val="002F3026"/>
    <w:rsid w:val="0035497C"/>
    <w:rsid w:val="00356612"/>
    <w:rsid w:val="00395555"/>
    <w:rsid w:val="003962FF"/>
    <w:rsid w:val="003D7B65"/>
    <w:rsid w:val="003E253D"/>
    <w:rsid w:val="003F4046"/>
    <w:rsid w:val="004045D8"/>
    <w:rsid w:val="00426582"/>
    <w:rsid w:val="00454B8A"/>
    <w:rsid w:val="004A3B45"/>
    <w:rsid w:val="004D0176"/>
    <w:rsid w:val="004E5838"/>
    <w:rsid w:val="004F1F41"/>
    <w:rsid w:val="004F26EB"/>
    <w:rsid w:val="004F558F"/>
    <w:rsid w:val="005D11CC"/>
    <w:rsid w:val="005D456E"/>
    <w:rsid w:val="005F6C16"/>
    <w:rsid w:val="00611964"/>
    <w:rsid w:val="00630588"/>
    <w:rsid w:val="00666B24"/>
    <w:rsid w:val="006745C5"/>
    <w:rsid w:val="006D4A71"/>
    <w:rsid w:val="006D5722"/>
    <w:rsid w:val="006F0128"/>
    <w:rsid w:val="007218F7"/>
    <w:rsid w:val="00736602"/>
    <w:rsid w:val="0074631B"/>
    <w:rsid w:val="007911E3"/>
    <w:rsid w:val="007B3459"/>
    <w:rsid w:val="007B5306"/>
    <w:rsid w:val="007B6ACE"/>
    <w:rsid w:val="007C66B2"/>
    <w:rsid w:val="007D3D88"/>
    <w:rsid w:val="007F1743"/>
    <w:rsid w:val="007F3F44"/>
    <w:rsid w:val="00886689"/>
    <w:rsid w:val="008C6569"/>
    <w:rsid w:val="008D6B59"/>
    <w:rsid w:val="008D732F"/>
    <w:rsid w:val="008E435B"/>
    <w:rsid w:val="009007BE"/>
    <w:rsid w:val="0094650F"/>
    <w:rsid w:val="00961910"/>
    <w:rsid w:val="009C2C1A"/>
    <w:rsid w:val="009C7065"/>
    <w:rsid w:val="009C78A8"/>
    <w:rsid w:val="009D0C05"/>
    <w:rsid w:val="009D2307"/>
    <w:rsid w:val="00A07B61"/>
    <w:rsid w:val="00A2230D"/>
    <w:rsid w:val="00A85D20"/>
    <w:rsid w:val="00A92B15"/>
    <w:rsid w:val="00AD3486"/>
    <w:rsid w:val="00AE37FA"/>
    <w:rsid w:val="00AF3D02"/>
    <w:rsid w:val="00AF79C4"/>
    <w:rsid w:val="00B15493"/>
    <w:rsid w:val="00B46C4A"/>
    <w:rsid w:val="00B61452"/>
    <w:rsid w:val="00B81691"/>
    <w:rsid w:val="00B841FE"/>
    <w:rsid w:val="00B9047E"/>
    <w:rsid w:val="00B95D71"/>
    <w:rsid w:val="00C14327"/>
    <w:rsid w:val="00C15BBA"/>
    <w:rsid w:val="00C272D4"/>
    <w:rsid w:val="00C50815"/>
    <w:rsid w:val="00C74E86"/>
    <w:rsid w:val="00C84124"/>
    <w:rsid w:val="00CA18FA"/>
    <w:rsid w:val="00CD3B8B"/>
    <w:rsid w:val="00D33E68"/>
    <w:rsid w:val="00D37D01"/>
    <w:rsid w:val="00DD5516"/>
    <w:rsid w:val="00DF54B1"/>
    <w:rsid w:val="00E01962"/>
    <w:rsid w:val="00E152B2"/>
    <w:rsid w:val="00E35B74"/>
    <w:rsid w:val="00E74BD3"/>
    <w:rsid w:val="00E928D0"/>
    <w:rsid w:val="00ED0CE8"/>
    <w:rsid w:val="00EF6D63"/>
    <w:rsid w:val="00F12D5B"/>
    <w:rsid w:val="00F6525C"/>
    <w:rsid w:val="00F72B9A"/>
    <w:rsid w:val="00F91EC1"/>
    <w:rsid w:val="00FA1333"/>
    <w:rsid w:val="00FB2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035B1E"/>
  <w15:chartTrackingRefBased/>
  <w15:docId w15:val="{D1F8984C-70A7-429B-8998-DABB9ED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72163"/>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Nagwek3">
    <w:name w:val="heading 3"/>
    <w:basedOn w:val="Normalny"/>
    <w:next w:val="Normalny"/>
    <w:link w:val="Nagwek3Znak"/>
    <w:uiPriority w:val="9"/>
    <w:unhideWhenUsed/>
    <w:qFormat/>
    <w:rsid w:val="0039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477"/>
    <w:pPr>
      <w:tabs>
        <w:tab w:val="center" w:pos="4536"/>
        <w:tab w:val="right" w:pos="9072"/>
      </w:tabs>
      <w:spacing w:after="0" w:line="240" w:lineRule="auto"/>
      <w:ind w:firstLine="851"/>
      <w:jc w:val="both"/>
    </w:pPr>
    <w:rPr>
      <w:rFonts w:ascii="Times New Roman" w:eastAsia="Calibri" w:hAnsi="Times New Roman" w:cs="Times New Roman"/>
      <w:sz w:val="24"/>
      <w:lang w:val="x-none"/>
    </w:rPr>
  </w:style>
  <w:style w:type="character" w:customStyle="1" w:styleId="NagwekZnak">
    <w:name w:val="Nagłówek Znak"/>
    <w:basedOn w:val="Domylnaczcionkaakapitu"/>
    <w:link w:val="Nagwek"/>
    <w:uiPriority w:val="99"/>
    <w:rsid w:val="000B3477"/>
    <w:rPr>
      <w:rFonts w:ascii="Times New Roman" w:eastAsia="Calibri" w:hAnsi="Times New Roman" w:cs="Times New Roman"/>
      <w:sz w:val="24"/>
      <w:lang w:val="x-none"/>
    </w:rPr>
  </w:style>
  <w:style w:type="character" w:styleId="Odwoaniedokomentarza">
    <w:name w:val="annotation reference"/>
    <w:basedOn w:val="Domylnaczcionkaakapitu"/>
    <w:uiPriority w:val="99"/>
    <w:semiHidden/>
    <w:unhideWhenUsed/>
    <w:rsid w:val="000B3477"/>
    <w:rPr>
      <w:sz w:val="16"/>
      <w:szCs w:val="16"/>
    </w:rPr>
  </w:style>
  <w:style w:type="paragraph" w:styleId="Tekstkomentarza">
    <w:name w:val="annotation text"/>
    <w:basedOn w:val="Normalny"/>
    <w:link w:val="TekstkomentarzaZnak"/>
    <w:uiPriority w:val="99"/>
    <w:semiHidden/>
    <w:unhideWhenUsed/>
    <w:rsid w:val="000B3477"/>
    <w:pPr>
      <w:spacing w:before="240" w:after="0" w:line="240" w:lineRule="auto"/>
      <w:ind w:firstLine="851"/>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0B347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B3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7"/>
    <w:rPr>
      <w:rFonts w:ascii="Segoe UI" w:hAnsi="Segoe UI" w:cs="Segoe UI"/>
      <w:sz w:val="18"/>
      <w:szCs w:val="18"/>
    </w:rPr>
  </w:style>
  <w:style w:type="paragraph" w:styleId="Akapitzlist">
    <w:name w:val="List Paragraph"/>
    <w:basedOn w:val="Normalny"/>
    <w:uiPriority w:val="34"/>
    <w:qFormat/>
    <w:rsid w:val="00E928D0"/>
    <w:pPr>
      <w:ind w:left="720"/>
      <w:contextualSpacing/>
    </w:pPr>
  </w:style>
  <w:style w:type="character" w:customStyle="1" w:styleId="Nagwek1Znak">
    <w:name w:val="Nagłówek 1 Znak"/>
    <w:basedOn w:val="Domylnaczcionkaakapitu"/>
    <w:link w:val="Nagwek1"/>
    <w:uiPriority w:val="9"/>
    <w:rsid w:val="003955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72163"/>
    <w:rPr>
      <w:rFonts w:asciiTheme="majorHAnsi" w:eastAsiaTheme="majorEastAsia" w:hAnsiTheme="majorHAnsi" w:cstheme="majorBidi"/>
      <w:b/>
      <w:color w:val="000000" w:themeColor="text1"/>
      <w:sz w:val="26"/>
      <w:szCs w:val="26"/>
    </w:rPr>
  </w:style>
  <w:style w:type="character" w:customStyle="1" w:styleId="Nagwek3Znak">
    <w:name w:val="Nagłówek 3 Znak"/>
    <w:basedOn w:val="Domylnaczcionkaakapitu"/>
    <w:link w:val="Nagwek3"/>
    <w:uiPriority w:val="9"/>
    <w:rsid w:val="00395555"/>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F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B1"/>
  </w:style>
  <w:style w:type="paragraph" w:styleId="Tekstprzypisudolnego">
    <w:name w:val="footnote text"/>
    <w:basedOn w:val="Normalny"/>
    <w:link w:val="TekstprzypisudolnegoZnak"/>
    <w:unhideWhenUsed/>
    <w:rsid w:val="003D7B65"/>
    <w:pPr>
      <w:spacing w:after="0" w:line="240" w:lineRule="auto"/>
    </w:pPr>
    <w:rPr>
      <w:sz w:val="20"/>
      <w:szCs w:val="20"/>
    </w:rPr>
  </w:style>
  <w:style w:type="character" w:customStyle="1" w:styleId="TekstprzypisudolnegoZnak">
    <w:name w:val="Tekst przypisu dolnego Znak"/>
    <w:basedOn w:val="Domylnaczcionkaakapitu"/>
    <w:link w:val="Tekstprzypisudolnego"/>
    <w:rsid w:val="003D7B65"/>
    <w:rPr>
      <w:sz w:val="20"/>
      <w:szCs w:val="20"/>
    </w:rPr>
  </w:style>
  <w:style w:type="character" w:styleId="Odwoanieprzypisudolnego">
    <w:name w:val="footnote reference"/>
    <w:basedOn w:val="Domylnaczcionkaakapitu"/>
    <w:unhideWhenUsed/>
    <w:rsid w:val="003D7B65"/>
    <w:rPr>
      <w:vertAlign w:val="superscript"/>
    </w:rPr>
  </w:style>
  <w:style w:type="character" w:customStyle="1" w:styleId="Footnote">
    <w:name w:val="Footnote_"/>
    <w:basedOn w:val="Domylnaczcionkaakapitu"/>
    <w:link w:val="Footnote0"/>
    <w:rsid w:val="00EF6D63"/>
    <w:rPr>
      <w:rFonts w:ascii="Calibri" w:eastAsia="Calibri" w:hAnsi="Calibri" w:cs="Calibri"/>
      <w:sz w:val="20"/>
      <w:szCs w:val="20"/>
      <w:shd w:val="clear" w:color="auto" w:fill="FFFFFF"/>
    </w:rPr>
  </w:style>
  <w:style w:type="character" w:customStyle="1" w:styleId="Bodytext">
    <w:name w:val="Body text_"/>
    <w:basedOn w:val="Domylnaczcionkaakapitu"/>
    <w:link w:val="Tekstpodstawowy1"/>
    <w:rsid w:val="00EF6D63"/>
    <w:rPr>
      <w:rFonts w:ascii="Calibri" w:eastAsia="Calibri" w:hAnsi="Calibri" w:cs="Calibri"/>
      <w:sz w:val="23"/>
      <w:szCs w:val="23"/>
      <w:shd w:val="clear" w:color="auto" w:fill="FFFFFF"/>
    </w:rPr>
  </w:style>
  <w:style w:type="paragraph" w:customStyle="1" w:styleId="Footnote0">
    <w:name w:val="Footnote"/>
    <w:basedOn w:val="Normalny"/>
    <w:link w:val="Footnote"/>
    <w:rsid w:val="00EF6D63"/>
    <w:pPr>
      <w:shd w:val="clear" w:color="auto" w:fill="FFFFFF"/>
      <w:spacing w:after="0" w:line="240" w:lineRule="exact"/>
      <w:jc w:val="both"/>
    </w:pPr>
    <w:rPr>
      <w:rFonts w:ascii="Calibri" w:eastAsia="Calibri" w:hAnsi="Calibri" w:cs="Calibri"/>
      <w:sz w:val="20"/>
      <w:szCs w:val="20"/>
    </w:rPr>
  </w:style>
  <w:style w:type="paragraph" w:customStyle="1" w:styleId="Tekstpodstawowy1">
    <w:name w:val="Tekst podstawowy1"/>
    <w:basedOn w:val="Normalny"/>
    <w:link w:val="Bodytext"/>
    <w:rsid w:val="00EF6D63"/>
    <w:pPr>
      <w:shd w:val="clear" w:color="auto" w:fill="FFFFFF"/>
      <w:spacing w:before="780" w:after="780" w:line="0" w:lineRule="atLeast"/>
    </w:pPr>
    <w:rPr>
      <w:rFonts w:ascii="Calibri" w:eastAsia="Calibri" w:hAnsi="Calibri" w:cs="Calibri"/>
      <w:sz w:val="23"/>
      <w:szCs w:val="23"/>
    </w:rPr>
  </w:style>
  <w:style w:type="character" w:customStyle="1" w:styleId="TekstpodstawowyZnak">
    <w:name w:val="Tekst podstawowy Znak"/>
    <w:basedOn w:val="Domylnaczcionkaakapitu"/>
    <w:link w:val="Tekstpodstawowy"/>
    <w:uiPriority w:val="1"/>
    <w:qFormat/>
    <w:rsid w:val="006745C5"/>
    <w:rPr>
      <w:rFonts w:eastAsia="Lato" w:cs="Lato"/>
      <w:sz w:val="24"/>
    </w:rPr>
  </w:style>
  <w:style w:type="paragraph" w:styleId="Tekstpodstawowy">
    <w:name w:val="Body Text"/>
    <w:basedOn w:val="Normalny"/>
    <w:link w:val="TekstpodstawowyZnak"/>
    <w:uiPriority w:val="1"/>
    <w:qFormat/>
    <w:rsid w:val="006745C5"/>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6745C5"/>
  </w:style>
  <w:style w:type="paragraph" w:styleId="Tekstpodstawowywcity">
    <w:name w:val="Body Text Indent"/>
    <w:basedOn w:val="Normalny"/>
    <w:link w:val="TekstpodstawowywcityZnak"/>
    <w:uiPriority w:val="99"/>
    <w:unhideWhenUsed/>
    <w:rsid w:val="006745C5"/>
    <w:pPr>
      <w:spacing w:after="120"/>
      <w:ind w:left="283"/>
    </w:pPr>
  </w:style>
  <w:style w:type="character" w:customStyle="1" w:styleId="TekstpodstawowywcityZnak">
    <w:name w:val="Tekst podstawowy wcięty Znak"/>
    <w:basedOn w:val="Domylnaczcionkaakapitu"/>
    <w:link w:val="Tekstpodstawowywcity"/>
    <w:uiPriority w:val="99"/>
    <w:rsid w:val="006745C5"/>
  </w:style>
  <w:style w:type="character" w:customStyle="1" w:styleId="Teksttreci">
    <w:name w:val="Tekst treści_"/>
    <w:rsid w:val="00101B7A"/>
    <w:rPr>
      <w:rFonts w:ascii="Arial" w:eastAsia="Arial" w:hAnsi="Arial" w:cs="Arial"/>
      <w:b w:val="0"/>
      <w:bCs w:val="0"/>
      <w:i w:val="0"/>
      <w:iCs w:val="0"/>
      <w:smallCaps w:val="0"/>
      <w:strike w:val="0"/>
      <w:sz w:val="18"/>
      <w:szCs w:val="18"/>
      <w:u w:val="none"/>
    </w:rPr>
  </w:style>
  <w:style w:type="paragraph" w:customStyle="1" w:styleId="Bodytext2">
    <w:name w:val="Body text (2)"/>
    <w:basedOn w:val="Normalny"/>
    <w:rsid w:val="000D53BB"/>
    <w:pPr>
      <w:widowControl w:val="0"/>
      <w:shd w:val="clear" w:color="auto" w:fill="FFFFFF"/>
      <w:spacing w:after="0" w:line="224" w:lineRule="exact"/>
    </w:pPr>
    <w:rPr>
      <w:rFonts w:ascii="Arial" w:eastAsia="Arial" w:hAnsi="Arial" w:cs="Arial"/>
      <w:sz w:val="20"/>
      <w:szCs w:val="20"/>
      <w:lang w:eastAsia="pl-PL"/>
    </w:rPr>
  </w:style>
  <w:style w:type="paragraph" w:customStyle="1" w:styleId="Tekstpodstawowy12">
    <w:name w:val="Tekst podstawowy12"/>
    <w:basedOn w:val="Normalny"/>
    <w:rsid w:val="00736602"/>
    <w:pPr>
      <w:shd w:val="clear" w:color="auto" w:fill="FFFFFF"/>
      <w:spacing w:before="660" w:after="0" w:line="259" w:lineRule="exact"/>
      <w:ind w:hanging="640"/>
    </w:pPr>
    <w:rPr>
      <w:rFonts w:ascii="Times New Roman" w:eastAsia="Times New Roman" w:hAnsi="Times New Roman" w:cs="Times New Roman"/>
      <w:color w:val="000000"/>
      <w:sz w:val="23"/>
      <w:szCs w:val="23"/>
      <w:lang w:val="pl" w:eastAsia="pl-PL"/>
    </w:rPr>
  </w:style>
  <w:style w:type="character" w:customStyle="1" w:styleId="BodytextCandara95pt">
    <w:name w:val="Body text + Candara;9;5 pt"/>
    <w:rsid w:val="00736602"/>
    <w:rPr>
      <w:rFonts w:ascii="Candara" w:eastAsia="Candara" w:hAnsi="Candara" w:cs="Candara"/>
      <w:b w:val="0"/>
      <w:bCs w:val="0"/>
      <w:i w:val="0"/>
      <w:iCs w:val="0"/>
      <w:smallCaps w:val="0"/>
      <w:strike w:val="0"/>
      <w:spacing w:val="0"/>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051F-52F3-4C5F-B13D-06A45854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DFFB2F-779E-4266-AF07-FDA478252D68}">
  <ds:schemaRefs>
    <ds:schemaRef ds:uri="http://schemas.microsoft.com/sharepoint/v3/contenttype/forms"/>
  </ds:schemaRefs>
</ds:datastoreItem>
</file>

<file path=customXml/itemProps3.xml><?xml version="1.0" encoding="utf-8"?>
<ds:datastoreItem xmlns:ds="http://schemas.openxmlformats.org/officeDocument/2006/customXml" ds:itemID="{F9FCC71D-8A31-4D36-B330-A9220DF9CE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9449391-D490-45C6-BAF7-CCB5B108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7680</Words>
  <Characters>46080</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53653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Pytel Dominik</cp:lastModifiedBy>
  <cp:revision>2</cp:revision>
  <cp:lastPrinted>2022-01-27T14:20:00Z</cp:lastPrinted>
  <dcterms:created xsi:type="dcterms:W3CDTF">2023-08-25T10:32:00Z</dcterms:created>
  <dcterms:modified xsi:type="dcterms:W3CDTF">2023-08-25T10:32:00Z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UxC4dwLulzfINJ8nQH+xvX5LNGipWa4BRSZhPgxsCvnjDKBWJdCz0HhpS/sYjoAr5XI4Bjz6+sNm9Bf5i3bWQw==</vt:lpwstr>
  </property>
  <property fmtid="{D5CDD505-2E9C-101B-9397-08002B2CF9AE}" pid="5" name="MFClassificationDate">
    <vt:lpwstr>2021-12-06T14:50:57.1797585+01:00</vt:lpwstr>
  </property>
  <property fmtid="{D5CDD505-2E9C-101B-9397-08002B2CF9AE}" pid="6" name="MFClassifiedBySID">
    <vt:lpwstr>UxC4dwLulzfINJ8nQH+xvX5LNGipWa4BRSZhPgxsCvm42mrIC/DSDv0ggS+FjUN/2v1BBotkLlY5aAiEhoi6ucJ6+fDIg1f5BEwoa8WJbLspuk4FNaYidYoU+/AQDbAp</vt:lpwstr>
  </property>
  <property fmtid="{D5CDD505-2E9C-101B-9397-08002B2CF9AE}" pid="7" name="MFGRNItemId">
    <vt:lpwstr>GRN-7b1bbf05-6942-4848-b868-d65cd5578dab</vt:lpwstr>
  </property>
  <property fmtid="{D5CDD505-2E9C-101B-9397-08002B2CF9AE}" pid="8" name="MFHash">
    <vt:lpwstr>NkJphhVeLzO7I0SIQLvTZlmsqo0tGO+lJlZJhZat368=</vt:lpwstr>
  </property>
  <property fmtid="{D5CDD505-2E9C-101B-9397-08002B2CF9AE}" pid="9" name="DLPManualFileClassification">
    <vt:lpwstr>{5fdfc941-3fcf-4a5b-87be-4848800d39d0}</vt:lpwstr>
  </property>
  <property fmtid="{D5CDD505-2E9C-101B-9397-08002B2CF9AE}" pid="10" name="MFRefresh">
    <vt:lpwstr>False</vt:lpwstr>
  </property>
</Properties>
</file>