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2009" w14:textId="002E19E3" w:rsidR="00C55879" w:rsidRDefault="0009315C" w:rsidP="0009315C">
      <w:r>
        <w:t xml:space="preserve">Narodowy Fundusz Ochrony Środowiska i Gospodarki Wodnej zwraca się z prośbą o ofertę na dostawę </w:t>
      </w:r>
      <w:r w:rsidRPr="00091287">
        <w:rPr>
          <w:b/>
          <w:bCs/>
        </w:rPr>
        <w:t>dwóch zestawów</w:t>
      </w:r>
      <w:r>
        <w:t xml:space="preserve"> mobilnych stacji roboczych o szczegółowej specyfikacji:</w:t>
      </w:r>
    </w:p>
    <w:p w14:paraId="09BC0978" w14:textId="52EC902C" w:rsidR="006131BC" w:rsidRPr="00741CDE" w:rsidRDefault="006131BC" w:rsidP="006E20D8">
      <w:pPr>
        <w:pStyle w:val="Nagwek1"/>
      </w:pPr>
      <w:r w:rsidRPr="00741CDE">
        <w:t xml:space="preserve">Stacja </w:t>
      </w:r>
      <w:r w:rsidRPr="006E20D8">
        <w:t>robocza</w:t>
      </w:r>
      <w:r w:rsidR="00091287" w:rsidRPr="00741CDE">
        <w:t xml:space="preserve"> Dell Pro Max 18 </w:t>
      </w:r>
      <w:r w:rsidR="00091287" w:rsidRPr="006E20D8">
        <w:t>Plus</w:t>
      </w:r>
      <w:r w:rsidR="00091287" w:rsidRPr="00741CDE">
        <w:t xml:space="preserve"> (2 sztuki)</w:t>
      </w:r>
    </w:p>
    <w:p w14:paraId="64A0C9F9" w14:textId="3B3B4730" w:rsidR="0009315C" w:rsidRPr="0009315C" w:rsidRDefault="0009315C" w:rsidP="0009315C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09315C">
        <w:rPr>
          <w:lang w:val="en-US"/>
        </w:rPr>
        <w:t>Procesor</w:t>
      </w:r>
      <w:proofErr w:type="spellEnd"/>
      <w:r w:rsidRPr="0009315C">
        <w:rPr>
          <w:lang w:val="en-US"/>
        </w:rPr>
        <w:t xml:space="preserve"> Intel® Core Ultra 9 </w:t>
      </w:r>
      <w:proofErr w:type="spellStart"/>
      <w:r w:rsidRPr="0009315C">
        <w:rPr>
          <w:lang w:val="en-US"/>
        </w:rPr>
        <w:t>285HX</w:t>
      </w:r>
      <w:proofErr w:type="spellEnd"/>
      <w:r>
        <w:rPr>
          <w:lang w:val="en-US"/>
        </w:rPr>
        <w:t>.</w:t>
      </w:r>
    </w:p>
    <w:p w14:paraId="429866FC" w14:textId="6C26C770" w:rsidR="0009315C" w:rsidRPr="0009315C" w:rsidRDefault="0009315C" w:rsidP="0009315C">
      <w:pPr>
        <w:pStyle w:val="Akapitzlist"/>
        <w:numPr>
          <w:ilvl w:val="0"/>
          <w:numId w:val="1"/>
        </w:numPr>
      </w:pPr>
      <w:r w:rsidRPr="0009315C">
        <w:t xml:space="preserve">Dedykowana </w:t>
      </w:r>
      <w:r>
        <w:t xml:space="preserve">grafika </w:t>
      </w:r>
      <w:proofErr w:type="spellStart"/>
      <w:r w:rsidRPr="0009315C">
        <w:t>NVIDIA</w:t>
      </w:r>
      <w:proofErr w:type="spellEnd"/>
      <w:r w:rsidRPr="0009315C">
        <w:t xml:space="preserve">® </w:t>
      </w:r>
      <w:proofErr w:type="spellStart"/>
      <w:r w:rsidRPr="0009315C">
        <w:t>RTX</w:t>
      </w:r>
      <w:proofErr w:type="spellEnd"/>
      <w:r w:rsidRPr="0009315C">
        <w:t>™ PRO™ 5000-</w:t>
      </w:r>
      <w:proofErr w:type="spellStart"/>
      <w:r w:rsidRPr="0009315C">
        <w:t>Blackwell</w:t>
      </w:r>
      <w:proofErr w:type="spellEnd"/>
      <w:r w:rsidRPr="0009315C">
        <w:t xml:space="preserve"> z 24 GB pamięci </w:t>
      </w:r>
      <w:proofErr w:type="spellStart"/>
      <w:r w:rsidRPr="0009315C">
        <w:t>GDDR7</w:t>
      </w:r>
      <w:proofErr w:type="spellEnd"/>
      <w:r>
        <w:t>.</w:t>
      </w:r>
    </w:p>
    <w:p w14:paraId="2AED6998" w14:textId="30F19DA0" w:rsidR="0009315C" w:rsidRDefault="0009315C" w:rsidP="0009315C">
      <w:pPr>
        <w:pStyle w:val="Akapitzlist"/>
        <w:numPr>
          <w:ilvl w:val="0"/>
          <w:numId w:val="1"/>
        </w:numPr>
      </w:pPr>
      <w:r w:rsidRPr="0009315C">
        <w:t xml:space="preserve">Pamięć RAM 128 GB </w:t>
      </w:r>
      <w:proofErr w:type="spellStart"/>
      <w:r w:rsidRPr="0009315C">
        <w:t>DDR5</w:t>
      </w:r>
      <w:proofErr w:type="spellEnd"/>
      <w:r w:rsidRPr="0009315C">
        <w:t xml:space="preserve"> 7200 MT/s</w:t>
      </w:r>
      <w:r w:rsidR="006131BC">
        <w:t xml:space="preserve"> dwukanałowa</w:t>
      </w:r>
      <w:r>
        <w:t>.</w:t>
      </w:r>
    </w:p>
    <w:p w14:paraId="1EC864A2" w14:textId="0F7C23D0" w:rsidR="0009315C" w:rsidRDefault="0009315C" w:rsidP="0009315C">
      <w:pPr>
        <w:pStyle w:val="Akapitzlist"/>
        <w:numPr>
          <w:ilvl w:val="0"/>
          <w:numId w:val="1"/>
        </w:numPr>
      </w:pPr>
      <w:r>
        <w:t xml:space="preserve">Płyta główna z obsługą </w:t>
      </w:r>
      <w:proofErr w:type="spellStart"/>
      <w:r w:rsidRPr="0009315C">
        <w:rPr>
          <w:color w:val="000000"/>
        </w:rPr>
        <w:t>PCIe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x5</w:t>
      </w:r>
      <w:proofErr w:type="spellEnd"/>
      <w:r>
        <w:rPr>
          <w:color w:val="000000"/>
        </w:rPr>
        <w:t>.</w:t>
      </w:r>
    </w:p>
    <w:p w14:paraId="0A8983F2" w14:textId="77777777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r>
        <w:t xml:space="preserve">1 dysk </w:t>
      </w:r>
      <w:proofErr w:type="spellStart"/>
      <w:r w:rsidRPr="0009315C">
        <w:rPr>
          <w:color w:val="000000"/>
        </w:rPr>
        <w:t>SSD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NVME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m.2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PCIe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x5</w:t>
      </w:r>
      <w:proofErr w:type="spellEnd"/>
      <w:r w:rsidRPr="0009315C">
        <w:rPr>
          <w:color w:val="000000"/>
        </w:rPr>
        <w:t xml:space="preserve"> o pojemności </w:t>
      </w:r>
      <w:proofErr w:type="spellStart"/>
      <w:r w:rsidRPr="0009315C">
        <w:rPr>
          <w:color w:val="000000"/>
        </w:rPr>
        <w:t>1T</w:t>
      </w:r>
      <w:proofErr w:type="spellEnd"/>
      <w:r w:rsidRPr="0009315C">
        <w:rPr>
          <w:color w:val="000000"/>
        </w:rPr>
        <w:t>.</w:t>
      </w:r>
    </w:p>
    <w:p w14:paraId="58979701" w14:textId="77777777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r>
        <w:t xml:space="preserve">1 dysk </w:t>
      </w:r>
      <w:proofErr w:type="spellStart"/>
      <w:r w:rsidRPr="0009315C">
        <w:rPr>
          <w:color w:val="000000"/>
        </w:rPr>
        <w:t>SSD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NVME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m.2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PCIe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x5</w:t>
      </w:r>
      <w:proofErr w:type="spellEnd"/>
      <w:r w:rsidRPr="0009315C">
        <w:rPr>
          <w:color w:val="000000"/>
        </w:rPr>
        <w:t xml:space="preserve"> o pojemności </w:t>
      </w:r>
      <w:proofErr w:type="spellStart"/>
      <w:r w:rsidRPr="0009315C">
        <w:rPr>
          <w:color w:val="000000"/>
        </w:rPr>
        <w:t>4T</w:t>
      </w:r>
      <w:proofErr w:type="spellEnd"/>
      <w:r w:rsidRPr="0009315C">
        <w:rPr>
          <w:color w:val="000000"/>
        </w:rPr>
        <w:t>.</w:t>
      </w:r>
    </w:p>
    <w:p w14:paraId="4A88F521" w14:textId="287690B8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r w:rsidRPr="0009315C">
        <w:rPr>
          <w:color w:val="000000"/>
        </w:rPr>
        <w:t xml:space="preserve">Ethernet </w:t>
      </w:r>
      <w:proofErr w:type="spellStart"/>
      <w:r w:rsidRPr="0009315C">
        <w:rPr>
          <w:color w:val="000000"/>
        </w:rPr>
        <w:t>RJ45</w:t>
      </w:r>
      <w:proofErr w:type="spellEnd"/>
      <w:r w:rsidRPr="0009315C">
        <w:rPr>
          <w:color w:val="000000"/>
        </w:rPr>
        <w:t xml:space="preserve"> (2,5 </w:t>
      </w:r>
      <w:proofErr w:type="spellStart"/>
      <w:r w:rsidRPr="0009315C">
        <w:rPr>
          <w:color w:val="000000"/>
        </w:rPr>
        <w:t>Gb</w:t>
      </w:r>
      <w:proofErr w:type="spellEnd"/>
      <w:r w:rsidRPr="0009315C">
        <w:rPr>
          <w:color w:val="000000"/>
        </w:rPr>
        <w:t>/s )</w:t>
      </w:r>
      <w:r>
        <w:rPr>
          <w:color w:val="000000"/>
        </w:rPr>
        <w:t>.</w:t>
      </w:r>
    </w:p>
    <w:p w14:paraId="0330BED2" w14:textId="77777777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proofErr w:type="spellStart"/>
      <w:r w:rsidRPr="0009315C">
        <w:rPr>
          <w:color w:val="000000"/>
        </w:rPr>
        <w:t>WiFi</w:t>
      </w:r>
      <w:proofErr w:type="spellEnd"/>
      <w:r w:rsidRPr="0009315C">
        <w:rPr>
          <w:color w:val="000000"/>
        </w:rPr>
        <w:t xml:space="preserve"> 7.</w:t>
      </w:r>
    </w:p>
    <w:p w14:paraId="00152AE0" w14:textId="60FF98FF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proofErr w:type="spellStart"/>
      <w:r w:rsidRPr="0009315C">
        <w:rPr>
          <w:color w:val="000000"/>
        </w:rPr>
        <w:t>WWAN</w:t>
      </w:r>
      <w:proofErr w:type="spellEnd"/>
      <w:r w:rsidRPr="0009315C">
        <w:rPr>
          <w:color w:val="000000"/>
        </w:rPr>
        <w:t xml:space="preserve"> </w:t>
      </w:r>
      <w:proofErr w:type="spellStart"/>
      <w:r w:rsidRPr="0009315C">
        <w:rPr>
          <w:color w:val="000000"/>
        </w:rPr>
        <w:t>eSIM</w:t>
      </w:r>
      <w:proofErr w:type="spellEnd"/>
      <w:r w:rsidR="006131BC">
        <w:rPr>
          <w:color w:val="000000"/>
        </w:rPr>
        <w:t xml:space="preserve"> </w:t>
      </w:r>
      <w:proofErr w:type="spellStart"/>
      <w:r w:rsidR="006131BC">
        <w:rPr>
          <w:color w:val="000000"/>
        </w:rPr>
        <w:t>5G</w:t>
      </w:r>
      <w:proofErr w:type="spellEnd"/>
      <w:r>
        <w:rPr>
          <w:color w:val="000000"/>
        </w:rPr>
        <w:t>.</w:t>
      </w:r>
    </w:p>
    <w:p w14:paraId="471A89C6" w14:textId="4F7417EB" w:rsid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r w:rsidRPr="0009315C">
        <w:rPr>
          <w:color w:val="000000"/>
        </w:rPr>
        <w:t xml:space="preserve">Zasilacz </w:t>
      </w:r>
      <w:proofErr w:type="spellStart"/>
      <w:r w:rsidRPr="0009315C">
        <w:rPr>
          <w:color w:val="000000"/>
        </w:rPr>
        <w:t>280W</w:t>
      </w:r>
      <w:proofErr w:type="spellEnd"/>
      <w:r w:rsidRPr="0009315C">
        <w:rPr>
          <w:color w:val="000000"/>
        </w:rPr>
        <w:t xml:space="preserve"> USB-C</w:t>
      </w:r>
      <w:r w:rsidR="00091287">
        <w:rPr>
          <w:color w:val="000000"/>
        </w:rPr>
        <w:t xml:space="preserve"> z kablem zasilającym i wtyczką zgodnie z polskim standardem</w:t>
      </w:r>
      <w:r>
        <w:rPr>
          <w:color w:val="000000"/>
        </w:rPr>
        <w:t>.</w:t>
      </w:r>
    </w:p>
    <w:p w14:paraId="314A1B57" w14:textId="0CF2906E" w:rsidR="00091287" w:rsidRPr="0009315C" w:rsidRDefault="00091287" w:rsidP="0009315C">
      <w:pPr>
        <w:pStyle w:val="Akapitzlist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Bateria </w:t>
      </w:r>
      <w:proofErr w:type="spellStart"/>
      <w:r>
        <w:rPr>
          <w:color w:val="000000"/>
        </w:rPr>
        <w:t>ExpressCharge</w:t>
      </w:r>
      <w:proofErr w:type="spellEnd"/>
      <w:r>
        <w:rPr>
          <w:color w:val="000000"/>
        </w:rPr>
        <w:t xml:space="preserve"> min. </w:t>
      </w:r>
      <w:proofErr w:type="spellStart"/>
      <w:r>
        <w:rPr>
          <w:color w:val="000000"/>
        </w:rPr>
        <w:t>96Wh</w:t>
      </w:r>
      <w:proofErr w:type="spellEnd"/>
      <w:r>
        <w:rPr>
          <w:color w:val="000000"/>
        </w:rPr>
        <w:t>.</w:t>
      </w:r>
    </w:p>
    <w:p w14:paraId="60245CD2" w14:textId="77777777" w:rsidR="0009315C" w:rsidRPr="0009315C" w:rsidRDefault="0009315C" w:rsidP="0009315C">
      <w:pPr>
        <w:pStyle w:val="Akapitzlist"/>
        <w:numPr>
          <w:ilvl w:val="0"/>
          <w:numId w:val="1"/>
        </w:numPr>
        <w:rPr>
          <w:color w:val="000000"/>
        </w:rPr>
      </w:pPr>
      <w:r w:rsidRPr="0009315C">
        <w:rPr>
          <w:color w:val="000000"/>
        </w:rPr>
        <w:t xml:space="preserve">Gwarancja 3 lata </w:t>
      </w:r>
      <w:proofErr w:type="spellStart"/>
      <w:r w:rsidRPr="0009315C">
        <w:rPr>
          <w:color w:val="000000"/>
        </w:rPr>
        <w:t>NBD</w:t>
      </w:r>
      <w:proofErr w:type="spellEnd"/>
      <w:r w:rsidRPr="0009315C">
        <w:rPr>
          <w:color w:val="000000"/>
        </w:rPr>
        <w:t xml:space="preserve"> w miejscu użytkowania. Dyski nie mogą być zabierane poza naszą siedzibę.</w:t>
      </w:r>
    </w:p>
    <w:p w14:paraId="777A05A4" w14:textId="3D25463B" w:rsidR="0009315C" w:rsidRDefault="00BC135E" w:rsidP="0009315C">
      <w:pPr>
        <w:pStyle w:val="Akapitzlist"/>
        <w:numPr>
          <w:ilvl w:val="0"/>
          <w:numId w:val="1"/>
        </w:numPr>
      </w:pPr>
      <w:r>
        <w:t>Licencja na s</w:t>
      </w:r>
      <w:r w:rsidR="00091287">
        <w:t>ystem Windows Pro 11.</w:t>
      </w:r>
    </w:p>
    <w:p w14:paraId="3F7010E7" w14:textId="186606BC" w:rsidR="00091287" w:rsidRPr="00741CDE" w:rsidRDefault="00091287" w:rsidP="006E20D8">
      <w:pPr>
        <w:pStyle w:val="Nagwek1"/>
      </w:pPr>
      <w:r w:rsidRPr="00741CDE">
        <w:t xml:space="preserve">Stacja dokująca Dell Pro </w:t>
      </w:r>
      <w:proofErr w:type="spellStart"/>
      <w:r w:rsidRPr="00741CDE">
        <w:t>Thunderbolt</w:t>
      </w:r>
      <w:proofErr w:type="spellEnd"/>
      <w:r w:rsidRPr="00741CDE">
        <w:t xml:space="preserve"> 5 Smart </w:t>
      </w:r>
      <w:proofErr w:type="spellStart"/>
      <w:r w:rsidRPr="00741CDE">
        <w:t>Dock</w:t>
      </w:r>
      <w:proofErr w:type="spellEnd"/>
      <w:r w:rsidRPr="00741CDE">
        <w:t xml:space="preserve"> </w:t>
      </w:r>
      <w:proofErr w:type="spellStart"/>
      <w:r w:rsidRPr="00741CDE">
        <w:t>SD25TB5</w:t>
      </w:r>
      <w:proofErr w:type="spellEnd"/>
      <w:r w:rsidRPr="00741CDE">
        <w:t xml:space="preserve"> </w:t>
      </w:r>
      <w:proofErr w:type="spellStart"/>
      <w:r w:rsidRPr="00741CDE">
        <w:t>300W</w:t>
      </w:r>
      <w:proofErr w:type="spellEnd"/>
      <w:r w:rsidRPr="00741CDE">
        <w:t xml:space="preserve"> (2 sztuki). </w:t>
      </w:r>
    </w:p>
    <w:p w14:paraId="17B12AC3" w14:textId="29E115A1" w:rsidR="00091287" w:rsidRPr="0009315C" w:rsidRDefault="00091287" w:rsidP="00091287">
      <w:pPr>
        <w:pStyle w:val="Akapitzlist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Kompatybilna</w:t>
      </w:r>
      <w:proofErr w:type="spellEnd"/>
      <w:r>
        <w:rPr>
          <w:lang w:val="en-US"/>
        </w:rPr>
        <w:t xml:space="preserve"> z </w:t>
      </w:r>
      <w:r w:rsidRPr="0009315C">
        <w:t>Dell Pro Max 18 Plus</w:t>
      </w:r>
      <w:r>
        <w:rPr>
          <w:lang w:val="en-US"/>
        </w:rPr>
        <w:t>.</w:t>
      </w:r>
    </w:p>
    <w:p w14:paraId="02C24865" w14:textId="017DA1FD" w:rsidR="00091287" w:rsidRPr="00091287" w:rsidRDefault="00091287" w:rsidP="00091287">
      <w:pPr>
        <w:pStyle w:val="Akapitzlist"/>
        <w:numPr>
          <w:ilvl w:val="0"/>
          <w:numId w:val="2"/>
        </w:numPr>
      </w:pPr>
      <w:r>
        <w:t xml:space="preserve">Z zasilaczem min. </w:t>
      </w:r>
      <w:proofErr w:type="spellStart"/>
      <w:r>
        <w:t>300W</w:t>
      </w:r>
      <w:proofErr w:type="spellEnd"/>
      <w:r>
        <w:t xml:space="preserve"> </w:t>
      </w:r>
      <w:r>
        <w:rPr>
          <w:color w:val="000000"/>
        </w:rPr>
        <w:t>kablem zasilającym i wtyczką zgodnie z polskim standardem.</w:t>
      </w:r>
    </w:p>
    <w:p w14:paraId="698FEED5" w14:textId="77777777" w:rsidR="00091287" w:rsidRPr="0009315C" w:rsidRDefault="00091287" w:rsidP="00091287">
      <w:pPr>
        <w:pStyle w:val="Akapitzlist"/>
        <w:numPr>
          <w:ilvl w:val="0"/>
          <w:numId w:val="2"/>
        </w:numPr>
        <w:rPr>
          <w:color w:val="000000"/>
        </w:rPr>
      </w:pPr>
      <w:r w:rsidRPr="0009315C">
        <w:rPr>
          <w:color w:val="000000"/>
        </w:rPr>
        <w:t xml:space="preserve">Ethernet </w:t>
      </w:r>
      <w:proofErr w:type="spellStart"/>
      <w:r w:rsidRPr="0009315C">
        <w:rPr>
          <w:color w:val="000000"/>
        </w:rPr>
        <w:t>RJ45</w:t>
      </w:r>
      <w:proofErr w:type="spellEnd"/>
      <w:r w:rsidRPr="0009315C">
        <w:rPr>
          <w:color w:val="000000"/>
        </w:rPr>
        <w:t xml:space="preserve"> (2,5 </w:t>
      </w:r>
      <w:proofErr w:type="spellStart"/>
      <w:r w:rsidRPr="0009315C">
        <w:rPr>
          <w:color w:val="000000"/>
        </w:rPr>
        <w:t>Gb</w:t>
      </w:r>
      <w:proofErr w:type="spellEnd"/>
      <w:r w:rsidRPr="0009315C">
        <w:rPr>
          <w:color w:val="000000"/>
        </w:rPr>
        <w:t>/s )</w:t>
      </w:r>
      <w:r>
        <w:rPr>
          <w:color w:val="000000"/>
        </w:rPr>
        <w:t>.</w:t>
      </w:r>
    </w:p>
    <w:p w14:paraId="70DD7A5F" w14:textId="34AA41CD" w:rsidR="00D21F7F" w:rsidRDefault="00D21F7F" w:rsidP="00091287">
      <w:pPr>
        <w:pStyle w:val="Akapitzlist"/>
        <w:numPr>
          <w:ilvl w:val="0"/>
          <w:numId w:val="2"/>
        </w:numPr>
      </w:pPr>
      <w:r>
        <w:t xml:space="preserve">Gniazda </w:t>
      </w:r>
      <w:proofErr w:type="spellStart"/>
      <w:r>
        <w:t>HDMI</w:t>
      </w:r>
      <w:proofErr w:type="spellEnd"/>
      <w:r w:rsidR="00741CDE">
        <w:t xml:space="preserve"> 2.1</w:t>
      </w:r>
      <w:r>
        <w:t xml:space="preserve"> i </w:t>
      </w:r>
      <w:proofErr w:type="spellStart"/>
      <w:r>
        <w:t>DisplayPort</w:t>
      </w:r>
      <w:proofErr w:type="spellEnd"/>
      <w:r w:rsidR="00741CDE">
        <w:t xml:space="preserve"> 2.1</w:t>
      </w:r>
      <w:r>
        <w:t>.</w:t>
      </w:r>
    </w:p>
    <w:p w14:paraId="1A2F34B6" w14:textId="4351970D" w:rsidR="00D21F7F" w:rsidRDefault="00D21F7F" w:rsidP="00091287">
      <w:pPr>
        <w:pStyle w:val="Akapitzlist"/>
        <w:numPr>
          <w:ilvl w:val="0"/>
          <w:numId w:val="2"/>
        </w:numPr>
      </w:pPr>
      <w:r>
        <w:t xml:space="preserve">Min 4 porty </w:t>
      </w:r>
      <w:r w:rsidRPr="00D21F7F">
        <w:t>USB-A 3.2 Gen 2</w:t>
      </w:r>
      <w:r>
        <w:t>.</w:t>
      </w:r>
    </w:p>
    <w:p w14:paraId="729288DF" w14:textId="7895B531" w:rsidR="00D21F7F" w:rsidRDefault="00D21F7F" w:rsidP="00091287">
      <w:pPr>
        <w:pStyle w:val="Akapitzlist"/>
        <w:numPr>
          <w:ilvl w:val="0"/>
          <w:numId w:val="2"/>
        </w:numPr>
      </w:pPr>
      <w:r>
        <w:t xml:space="preserve">Min 1 porty USB-C </w:t>
      </w:r>
      <w:proofErr w:type="spellStart"/>
      <w:r>
        <w:t>Gen2</w:t>
      </w:r>
      <w:proofErr w:type="spellEnd"/>
      <w:r>
        <w:t xml:space="preserve"> .</w:t>
      </w:r>
    </w:p>
    <w:p w14:paraId="4C7FC4A0" w14:textId="4D2143DC" w:rsidR="00D21F7F" w:rsidRDefault="00D21F7F" w:rsidP="00091287">
      <w:pPr>
        <w:pStyle w:val="Akapitzlist"/>
        <w:numPr>
          <w:ilvl w:val="0"/>
          <w:numId w:val="2"/>
        </w:numPr>
      </w:pPr>
      <w:r>
        <w:t>Min. 2 porty</w:t>
      </w:r>
      <w:r w:rsidRPr="00D21F7F">
        <w:t xml:space="preserve"> </w:t>
      </w:r>
      <w:proofErr w:type="spellStart"/>
      <w:r w:rsidRPr="00D21F7F">
        <w:t>Thunderbolt</w:t>
      </w:r>
      <w:proofErr w:type="spellEnd"/>
      <w:r w:rsidRPr="00D21F7F">
        <w:t xml:space="preserve"> 5</w:t>
      </w:r>
      <w:r>
        <w:t>.</w:t>
      </w:r>
    </w:p>
    <w:p w14:paraId="24F1E41C" w14:textId="1ABC8CC2" w:rsidR="00D21F7F" w:rsidRDefault="00D21F7F" w:rsidP="00091287">
      <w:pPr>
        <w:pStyle w:val="Akapitzlist"/>
        <w:numPr>
          <w:ilvl w:val="0"/>
          <w:numId w:val="2"/>
        </w:numPr>
      </w:pPr>
      <w:r>
        <w:t xml:space="preserve">Przycisk uruchamiający stację roboczą </w:t>
      </w:r>
      <w:r w:rsidRPr="0009315C">
        <w:t>Dell Pro Max 18 Plus</w:t>
      </w:r>
      <w:r>
        <w:t>.</w:t>
      </w:r>
    </w:p>
    <w:p w14:paraId="217F9552" w14:textId="77777777" w:rsidR="00D21F7F" w:rsidRDefault="00D21F7F" w:rsidP="00D21F7F">
      <w:pPr>
        <w:pStyle w:val="Akapitzlist"/>
        <w:numPr>
          <w:ilvl w:val="0"/>
          <w:numId w:val="2"/>
        </w:numPr>
      </w:pPr>
      <w:r>
        <w:t>Gwarancja 3 lata.</w:t>
      </w:r>
    </w:p>
    <w:p w14:paraId="7AE0EA0B" w14:textId="15264352" w:rsidR="00D21F7F" w:rsidRDefault="00741CDE" w:rsidP="006E20D8">
      <w:pPr>
        <w:pStyle w:val="Nagwek1"/>
      </w:pPr>
      <w:r>
        <w:t>Dostawa w terminie 15 dni roboczych od otrzymania wiadomości e-mail o wyborze oferty.</w:t>
      </w:r>
    </w:p>
    <w:p w14:paraId="54DE02FC" w14:textId="371AAC8B" w:rsidR="00741CDE" w:rsidRDefault="00741CDE" w:rsidP="006E20D8">
      <w:pPr>
        <w:pStyle w:val="Nagwek1"/>
      </w:pPr>
      <w:r>
        <w:t xml:space="preserve">Płatność w terminie 21 dni od otrzymania faktury. Płatność może być wstrzymana w przypadku </w:t>
      </w:r>
      <w:r w:rsidR="006E20D8">
        <w:t>wystąpienia wad w zestawach, do czasu usunięcia tych wad.</w:t>
      </w:r>
    </w:p>
    <w:p w14:paraId="3C38D120" w14:textId="391AA56E" w:rsidR="00741CDE" w:rsidRDefault="00741CDE" w:rsidP="006E20D8">
      <w:pPr>
        <w:pStyle w:val="Nagwek1"/>
      </w:pPr>
      <w:r>
        <w:lastRenderedPageBreak/>
        <w:t>Wystawienie faktury po dostawie zestawów.</w:t>
      </w:r>
    </w:p>
    <w:p w14:paraId="4D67FEF2" w14:textId="38845DCE" w:rsidR="006E20D8" w:rsidRDefault="006E20D8" w:rsidP="006E20D8">
      <w:pPr>
        <w:pStyle w:val="Nagwek1"/>
      </w:pPr>
      <w:r>
        <w:t xml:space="preserve"> Ofertę mogą przedstawić tylko podmioty wobec których nie zachodzą okoliczności uniemożliwiające udzielenie zamówienia na podstawie z art. 7 ustawy z dnia 13 kwietnia 2022 r. o szczególnych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 xml:space="preserve">. Dz. U. z 2025 r. poz. 514, z </w:t>
      </w:r>
      <w:proofErr w:type="spellStart"/>
      <w:r>
        <w:t>późn</w:t>
      </w:r>
      <w:proofErr w:type="spellEnd"/>
      <w:r>
        <w:t>. zm.).</w:t>
      </w:r>
    </w:p>
    <w:p w14:paraId="5662ECE0" w14:textId="77777777" w:rsidR="00D21F7F" w:rsidRPr="0009315C" w:rsidRDefault="00D21F7F" w:rsidP="00D21F7F">
      <w:pPr>
        <w:ind w:left="360"/>
      </w:pPr>
    </w:p>
    <w:sectPr w:rsidR="00D21F7F" w:rsidRPr="0009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C30D6"/>
    <w:multiLevelType w:val="hybridMultilevel"/>
    <w:tmpl w:val="816ED6F8"/>
    <w:lvl w:ilvl="0" w:tplc="8E34EFC4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55E6C"/>
    <w:multiLevelType w:val="hybridMultilevel"/>
    <w:tmpl w:val="A38E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16E55"/>
    <w:multiLevelType w:val="hybridMultilevel"/>
    <w:tmpl w:val="A38E2F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86953">
    <w:abstractNumId w:val="1"/>
  </w:num>
  <w:num w:numId="2" w16cid:durableId="82844417">
    <w:abstractNumId w:val="2"/>
  </w:num>
  <w:num w:numId="3" w16cid:durableId="204979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83"/>
    <w:rsid w:val="00091287"/>
    <w:rsid w:val="0009315C"/>
    <w:rsid w:val="000B3320"/>
    <w:rsid w:val="005F6A96"/>
    <w:rsid w:val="006131BC"/>
    <w:rsid w:val="006E20D8"/>
    <w:rsid w:val="007406BC"/>
    <w:rsid w:val="00741CDE"/>
    <w:rsid w:val="00817837"/>
    <w:rsid w:val="00B76283"/>
    <w:rsid w:val="00BC135E"/>
    <w:rsid w:val="00C21898"/>
    <w:rsid w:val="00C55879"/>
    <w:rsid w:val="00D21F7F"/>
    <w:rsid w:val="00D42FAB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88BC"/>
  <w15:chartTrackingRefBased/>
  <w15:docId w15:val="{88C93A05-30B0-4D56-B4E1-DCC34E81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6E20D8"/>
    <w:pPr>
      <w:numPr>
        <w:numId w:val="3"/>
      </w:numPr>
      <w:spacing w:before="360" w:after="120"/>
      <w:ind w:left="454" w:hanging="454"/>
      <w:contextualSpacing w:val="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0D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2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2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2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2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2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2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2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2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2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2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307</Words>
  <Characters>1533</Characters>
  <Application>Microsoft Office Word</Application>
  <DocSecurity>0</DocSecurity>
  <Lines>40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 Zbigniew</dc:creator>
  <cp:keywords/>
  <dc:description/>
  <cp:lastModifiedBy>Pawelec Zbigniew</cp:lastModifiedBy>
  <cp:revision>6</cp:revision>
  <dcterms:created xsi:type="dcterms:W3CDTF">2026-02-02T09:11:00Z</dcterms:created>
  <dcterms:modified xsi:type="dcterms:W3CDTF">2026-02-03T08:36:00Z</dcterms:modified>
</cp:coreProperties>
</file>