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B5311" w:rsidRPr="006E5B39" w:rsidRDefault="000529B1" w:rsidP="008C0069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6473190</wp:posOffset>
                </wp:positionH>
                <wp:positionV relativeFrom="paragraph">
                  <wp:posOffset>265430</wp:posOffset>
                </wp:positionV>
                <wp:extent cx="2609850" cy="581025"/>
                <wp:effectExtent l="0" t="0" r="0" b="952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3911" w:rsidRPr="006E5B39" w:rsidRDefault="000529B1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323911" w:rsidRPr="006E5B39" w:rsidRDefault="000529B1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 Narodowej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45.75pt;margin-left:509.7pt;margin-top:20.9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 Narodowej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456A1" w:rsidRPr="006E5B39" w:rsidRDefault="000529B1" w:rsidP="00021A3B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Arial Narrow" w:hAnsi="Arial Narrow"/>
          <w:sz w:val="20"/>
          <w:szCs w:val="20"/>
        </w:rPr>
        <w:t xml:space="preserve">   </w:t>
      </w: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16 października 2020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E33393" w:rsidRPr="006E5B39" w:rsidRDefault="000529B1" w:rsidP="00063F6B">
      <w:pPr>
        <w:pStyle w:val="menfont"/>
        <w:rPr>
          <w:rFonts w:ascii="Century Gothic" w:hAnsi="Century Gothic"/>
          <w:sz w:val="20"/>
          <w:szCs w:val="20"/>
        </w:rPr>
      </w:pPr>
      <w:bookmarkStart w:id="4" w:name="ezdSprawaZnak"/>
      <w:r w:rsidRPr="006E5B39">
        <w:rPr>
          <w:rFonts w:ascii="Century Gothic" w:hAnsi="Century Gothic"/>
          <w:sz w:val="20"/>
          <w:szCs w:val="20"/>
        </w:rPr>
        <w:t>BO-WP.035.</w:t>
      </w:r>
      <w:r>
        <w:rPr>
          <w:rFonts w:ascii="Century Gothic" w:hAnsi="Century Gothic"/>
          <w:sz w:val="20"/>
          <w:szCs w:val="20"/>
        </w:rPr>
        <w:t>2.2019</w:t>
      </w:r>
      <w:bookmarkEnd w:id="4"/>
      <w:r w:rsidRPr="006E5B39">
        <w:rPr>
          <w:rFonts w:ascii="Century Gothic" w:hAnsi="Century Gothic"/>
          <w:sz w:val="20"/>
          <w:szCs w:val="20"/>
        </w:rPr>
        <w:t>.</w:t>
      </w:r>
      <w:bookmarkStart w:id="5" w:name="ezdAutorInicjaly"/>
      <w:r>
        <w:rPr>
          <w:rFonts w:ascii="Century Gothic" w:hAnsi="Century Gothic"/>
          <w:sz w:val="20"/>
          <w:szCs w:val="20"/>
        </w:rPr>
        <w:t>AD</w:t>
      </w:r>
      <w:bookmarkEnd w:id="5"/>
    </w:p>
    <w:p w:rsidR="00BA788A" w:rsidRPr="006E5B39" w:rsidRDefault="000529B1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Wykaz</w:t>
      </w:r>
    </w:p>
    <w:p w:rsidR="00BA788A" w:rsidRPr="006E5B39" w:rsidRDefault="000529B1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prac legislacyjnych Ministra Edukacji Narodowej</w:t>
      </w:r>
    </w:p>
    <w:p w:rsidR="00312C81" w:rsidRPr="006E5B39" w:rsidRDefault="000529B1" w:rsidP="00326C55">
      <w:pPr>
        <w:spacing w:line="360" w:lineRule="auto"/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– aktualizacja (</w:t>
      </w:r>
      <w:r>
        <w:rPr>
          <w:rFonts w:ascii="Century Gothic" w:hAnsi="Century Gothic"/>
          <w:b/>
        </w:rPr>
        <w:t>29</w:t>
      </w:r>
      <w:r w:rsidRPr="006E5B39">
        <w:rPr>
          <w:rFonts w:ascii="Century Gothic" w:hAnsi="Century Gothic"/>
          <w:b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5D0803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0529B1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0529B1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0529B1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0529B1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0529B1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0529B1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0529B1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0529B1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0529B1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0529B1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0529B1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RDefault="000529B1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0529B1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0529B1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0529B1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0529B1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0529B1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5D0803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0529B1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0529B1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0529B1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0529B1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0529B1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0529B1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5D0803" w:rsidTr="00EA7C1A">
        <w:trPr>
          <w:trHeight w:val="19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F4" w:rsidRPr="005B50CE" w:rsidRDefault="000529B1" w:rsidP="004A30BF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B0" w:rsidRDefault="000529B1" w:rsidP="007413B6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8D35B0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Narodowej</w:t>
            </w:r>
          </w:p>
          <w:p w:rsidR="008D35B0" w:rsidRDefault="000529B1" w:rsidP="007413B6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8D35B0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862BF4" w:rsidRPr="005B50CE" w:rsidRDefault="000529B1" w:rsidP="007413B6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3D0E72">
              <w:rPr>
                <w:rFonts w:ascii="Century Gothic" w:hAnsi="Century Gothic"/>
                <w:sz w:val="16"/>
                <w:szCs w:val="16"/>
              </w:rPr>
              <w:t>w sprawie czasowego ograniczenia funkcjonowania jednostek systemu oświaty w związku z zapobieganiem, przeciwdziałaniem i zwalczaniem COVID-19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1A" w:rsidRPr="000C0BF1" w:rsidRDefault="000529B1" w:rsidP="000278A5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B46F9">
              <w:rPr>
                <w:rFonts w:ascii="Century Gothic" w:hAnsi="Century Gothic"/>
                <w:sz w:val="16"/>
                <w:szCs w:val="16"/>
              </w:rPr>
              <w:t xml:space="preserve">Konieczność nowelizacji </w:t>
            </w:r>
            <w:r>
              <w:rPr>
                <w:rFonts w:ascii="Century Gothic" w:hAnsi="Century Gothic"/>
                <w:sz w:val="16"/>
                <w:szCs w:val="16"/>
              </w:rPr>
              <w:t>rozporządzenia</w:t>
            </w:r>
            <w:r w:rsidRPr="003D0E72">
              <w:rPr>
                <w:rFonts w:ascii="Century Gothic" w:hAnsi="Century Gothic"/>
                <w:sz w:val="16"/>
                <w:szCs w:val="16"/>
              </w:rPr>
              <w:t xml:space="preserve"> Ministra Edukacji Narodowej z dnia 12 sierpnia 2020 r. w sprawie czasowego ograniczenia funkcjonowania jednostek systemu oświaty w związku z zapobieganiem, przeciwdziałaniem i zwalczaniem COVID-19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 xml:space="preserve">(Dz. U. poz. </w:t>
            </w:r>
            <w:r w:rsidRPr="003D0E72">
              <w:rPr>
                <w:rFonts w:ascii="Century Gothic" w:hAnsi="Century Gothic"/>
                <w:sz w:val="16"/>
                <w:szCs w:val="16"/>
              </w:rPr>
              <w:t>1389</w:t>
            </w:r>
            <w:r>
              <w:rPr>
                <w:rFonts w:ascii="Century Gothic" w:hAnsi="Century Gothic"/>
                <w:sz w:val="16"/>
                <w:szCs w:val="16"/>
              </w:rPr>
              <w:t xml:space="preserve">) </w:t>
            </w:r>
            <w:r w:rsidRPr="008D35B0">
              <w:rPr>
                <w:rFonts w:ascii="Century Gothic" w:hAnsi="Century Gothic"/>
                <w:sz w:val="16"/>
                <w:szCs w:val="16"/>
              </w:rPr>
              <w:t xml:space="preserve">wynika z potrzeby doprecyzowania sposobu realizacji zadań jednostki systemu oświaty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8D35B0">
              <w:rPr>
                <w:rFonts w:ascii="Century Gothic" w:hAnsi="Century Gothic"/>
                <w:sz w:val="16"/>
                <w:szCs w:val="16"/>
              </w:rPr>
              <w:t>w bieżącym roku szkolnym w sytuacji trwającego nadal na terenie Polski stanu epidemii.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C11" w:rsidRPr="000377DD" w:rsidRDefault="000529B1" w:rsidP="00FA7AEA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3D0E72">
              <w:rPr>
                <w:rFonts w:ascii="Century Gothic" w:hAnsi="Century Gothic"/>
                <w:sz w:val="16"/>
                <w:szCs w:val="16"/>
              </w:rPr>
              <w:t>Projekt rozporządzenia przewiduje, że w przypadku szkół ponadpodstawowych</w:t>
            </w:r>
            <w:r>
              <w:rPr>
                <w:rFonts w:ascii="Century Gothic" w:hAnsi="Century Gothic"/>
                <w:sz w:val="16"/>
                <w:szCs w:val="16"/>
              </w:rPr>
              <w:t>, szkół po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dstawowych dla dorosłych, placówek kształcenia ustawicznego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>
              <w:rPr>
                <w:rFonts w:ascii="Century Gothic" w:hAnsi="Century Gothic"/>
                <w:sz w:val="16"/>
                <w:szCs w:val="16"/>
              </w:rPr>
              <w:t>i centrów kształcenia zawodowego,</w:t>
            </w:r>
            <w:r w:rsidRPr="003D0E72">
              <w:rPr>
                <w:rFonts w:ascii="Century Gothic" w:hAnsi="Century Gothic"/>
                <w:sz w:val="16"/>
                <w:szCs w:val="16"/>
              </w:rPr>
              <w:t xml:space="preserve"> w zależności od obszaru ich funkcjonowania – w </w:t>
            </w:r>
            <w:r>
              <w:rPr>
                <w:rFonts w:ascii="Century Gothic" w:hAnsi="Century Gothic"/>
                <w:sz w:val="16"/>
                <w:szCs w:val="16"/>
              </w:rPr>
              <w:t>obszarze</w:t>
            </w:r>
            <w:r w:rsidRPr="003D0E72">
              <w:rPr>
                <w:rFonts w:ascii="Century Gothic" w:hAnsi="Century Gothic"/>
                <w:sz w:val="16"/>
                <w:szCs w:val="16"/>
              </w:rPr>
              <w:t xml:space="preserve"> żółt</w:t>
            </w:r>
            <w:r>
              <w:rPr>
                <w:rFonts w:ascii="Century Gothic" w:hAnsi="Century Gothic"/>
                <w:sz w:val="16"/>
                <w:szCs w:val="16"/>
              </w:rPr>
              <w:t>ym</w:t>
            </w:r>
            <w:r w:rsidRPr="003D0E72">
              <w:rPr>
                <w:rFonts w:ascii="Century Gothic" w:hAnsi="Century Gothic"/>
                <w:sz w:val="16"/>
                <w:szCs w:val="16"/>
              </w:rPr>
              <w:t xml:space="preserve"> lub czerwon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ym </w:t>
            </w:r>
            <w:r>
              <w:rPr>
                <w:rFonts w:ascii="Century Gothic" w:hAnsi="Century Gothic"/>
                <w:sz w:val="16"/>
                <w:szCs w:val="16"/>
              </w:rPr>
              <w:t>– o</w:t>
            </w:r>
            <w:r w:rsidRPr="003D0E72">
              <w:rPr>
                <w:rFonts w:ascii="Century Gothic" w:hAnsi="Century Gothic"/>
                <w:sz w:val="16"/>
                <w:szCs w:val="16"/>
              </w:rPr>
              <w:t>d dnia 19 października 2020 r. ogranicza się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ich</w:t>
            </w:r>
            <w:r w:rsidRPr="003D0E72">
              <w:rPr>
                <w:rFonts w:ascii="Century Gothic" w:hAnsi="Century Gothic"/>
                <w:sz w:val="16"/>
                <w:szCs w:val="16"/>
              </w:rPr>
              <w:t xml:space="preserve"> funkcjonowanie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w części </w:t>
            </w:r>
            <w:r w:rsidRPr="003D0E72">
              <w:rPr>
                <w:rFonts w:ascii="Century Gothic" w:hAnsi="Century Gothic"/>
                <w:sz w:val="16"/>
                <w:szCs w:val="16"/>
              </w:rPr>
              <w:t>lub w ca</w:t>
            </w:r>
            <w:r w:rsidRPr="003D0E72">
              <w:rPr>
                <w:rFonts w:ascii="Century Gothic" w:hAnsi="Century Gothic"/>
                <w:sz w:val="16"/>
                <w:szCs w:val="16"/>
              </w:rPr>
              <w:t>łości.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F4" w:rsidRPr="005B50CE" w:rsidRDefault="000529B1" w:rsidP="008D35B0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>V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B0" w:rsidRDefault="000529B1" w:rsidP="008D35B0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Monika Łukaszewicz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8D35B0">
              <w:rPr>
                <w:rFonts w:ascii="Century Gothic" w:hAnsi="Century Gothic"/>
                <w:sz w:val="16"/>
                <w:szCs w:val="16"/>
              </w:rPr>
              <w:t>- naczelnik wydziału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</w:p>
          <w:p w:rsidR="00862BF4" w:rsidRPr="000C0BF1" w:rsidRDefault="000529B1" w:rsidP="008D35B0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Departament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Kształcenia Ogólnego</w:t>
            </w:r>
          </w:p>
        </w:tc>
      </w:tr>
    </w:tbl>
    <w:p w:rsidR="00C57C88" w:rsidRDefault="000529B1" w:rsidP="00864B0D">
      <w:pPr>
        <w:pStyle w:val="menfont"/>
        <w:rPr>
          <w:sz w:val="18"/>
          <w:szCs w:val="18"/>
        </w:rPr>
      </w:pPr>
    </w:p>
    <w:p w:rsidR="00326C55" w:rsidRPr="00C57C88" w:rsidRDefault="000529B1" w:rsidP="00612E00">
      <w:pPr>
        <w:tabs>
          <w:tab w:val="left" w:pos="1980"/>
        </w:tabs>
      </w:pPr>
    </w:p>
    <w:sectPr w:rsidR="00326C55" w:rsidRPr="00C57C88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9B1" w:rsidRDefault="000529B1">
      <w:r>
        <w:separator/>
      </w:r>
    </w:p>
  </w:endnote>
  <w:endnote w:type="continuationSeparator" w:id="0">
    <w:p w:rsidR="000529B1" w:rsidRDefault="0005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9B1" w:rsidRDefault="000529B1">
      <w:r>
        <w:separator/>
      </w:r>
    </w:p>
  </w:footnote>
  <w:footnote w:type="continuationSeparator" w:id="0">
    <w:p w:rsidR="000529B1" w:rsidRDefault="00052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2E763F" w:rsidRDefault="000529B1" w:rsidP="00505043">
    <w:pPr>
      <w:pStyle w:val="Nagwek"/>
      <w:rPr>
        <w:sz w:val="28"/>
      </w:rPr>
    </w:pPr>
  </w:p>
  <w:p w:rsidR="00312C81" w:rsidRPr="00021A3B" w:rsidRDefault="000529B1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CB94A58E">
      <w:start w:val="1"/>
      <w:numFmt w:val="decimal"/>
      <w:lvlText w:val="%1)"/>
      <w:lvlJc w:val="left"/>
      <w:pPr>
        <w:ind w:left="360" w:hanging="360"/>
      </w:pPr>
    </w:lvl>
    <w:lvl w:ilvl="1" w:tplc="A1A8414C" w:tentative="1">
      <w:start w:val="1"/>
      <w:numFmt w:val="lowerLetter"/>
      <w:lvlText w:val="%2."/>
      <w:lvlJc w:val="left"/>
      <w:pPr>
        <w:ind w:left="1080" w:hanging="360"/>
      </w:pPr>
    </w:lvl>
    <w:lvl w:ilvl="2" w:tplc="7C6A6522" w:tentative="1">
      <w:start w:val="1"/>
      <w:numFmt w:val="lowerRoman"/>
      <w:lvlText w:val="%3."/>
      <w:lvlJc w:val="right"/>
      <w:pPr>
        <w:ind w:left="1800" w:hanging="180"/>
      </w:pPr>
    </w:lvl>
    <w:lvl w:ilvl="3" w:tplc="2272D208" w:tentative="1">
      <w:start w:val="1"/>
      <w:numFmt w:val="decimal"/>
      <w:lvlText w:val="%4."/>
      <w:lvlJc w:val="left"/>
      <w:pPr>
        <w:ind w:left="2520" w:hanging="360"/>
      </w:pPr>
    </w:lvl>
    <w:lvl w:ilvl="4" w:tplc="132A79E2" w:tentative="1">
      <w:start w:val="1"/>
      <w:numFmt w:val="lowerLetter"/>
      <w:lvlText w:val="%5."/>
      <w:lvlJc w:val="left"/>
      <w:pPr>
        <w:ind w:left="3240" w:hanging="360"/>
      </w:pPr>
    </w:lvl>
    <w:lvl w:ilvl="5" w:tplc="460E1088" w:tentative="1">
      <w:start w:val="1"/>
      <w:numFmt w:val="lowerRoman"/>
      <w:lvlText w:val="%6."/>
      <w:lvlJc w:val="right"/>
      <w:pPr>
        <w:ind w:left="3960" w:hanging="180"/>
      </w:pPr>
    </w:lvl>
    <w:lvl w:ilvl="6" w:tplc="A7980874" w:tentative="1">
      <w:start w:val="1"/>
      <w:numFmt w:val="decimal"/>
      <w:lvlText w:val="%7."/>
      <w:lvlJc w:val="left"/>
      <w:pPr>
        <w:ind w:left="4680" w:hanging="360"/>
      </w:pPr>
    </w:lvl>
    <w:lvl w:ilvl="7" w:tplc="B8AC589C" w:tentative="1">
      <w:start w:val="1"/>
      <w:numFmt w:val="lowerLetter"/>
      <w:lvlText w:val="%8."/>
      <w:lvlJc w:val="left"/>
      <w:pPr>
        <w:ind w:left="5400" w:hanging="360"/>
      </w:pPr>
    </w:lvl>
    <w:lvl w:ilvl="8" w:tplc="E74613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83B09FDC">
      <w:start w:val="1"/>
      <w:numFmt w:val="decimal"/>
      <w:lvlText w:val="%1)"/>
      <w:lvlJc w:val="left"/>
      <w:pPr>
        <w:ind w:left="414" w:hanging="360"/>
      </w:pPr>
    </w:lvl>
    <w:lvl w:ilvl="1" w:tplc="69D21BAE" w:tentative="1">
      <w:start w:val="1"/>
      <w:numFmt w:val="lowerLetter"/>
      <w:lvlText w:val="%2."/>
      <w:lvlJc w:val="left"/>
      <w:pPr>
        <w:ind w:left="1134" w:hanging="360"/>
      </w:pPr>
    </w:lvl>
    <w:lvl w:ilvl="2" w:tplc="2D30D45E" w:tentative="1">
      <w:start w:val="1"/>
      <w:numFmt w:val="lowerRoman"/>
      <w:lvlText w:val="%3."/>
      <w:lvlJc w:val="right"/>
      <w:pPr>
        <w:ind w:left="1854" w:hanging="180"/>
      </w:pPr>
    </w:lvl>
    <w:lvl w:ilvl="3" w:tplc="D14C040A" w:tentative="1">
      <w:start w:val="1"/>
      <w:numFmt w:val="decimal"/>
      <w:lvlText w:val="%4."/>
      <w:lvlJc w:val="left"/>
      <w:pPr>
        <w:ind w:left="2574" w:hanging="360"/>
      </w:pPr>
    </w:lvl>
    <w:lvl w:ilvl="4" w:tplc="70EA37EA" w:tentative="1">
      <w:start w:val="1"/>
      <w:numFmt w:val="lowerLetter"/>
      <w:lvlText w:val="%5."/>
      <w:lvlJc w:val="left"/>
      <w:pPr>
        <w:ind w:left="3294" w:hanging="360"/>
      </w:pPr>
    </w:lvl>
    <w:lvl w:ilvl="5" w:tplc="6772EEA4" w:tentative="1">
      <w:start w:val="1"/>
      <w:numFmt w:val="lowerRoman"/>
      <w:lvlText w:val="%6."/>
      <w:lvlJc w:val="right"/>
      <w:pPr>
        <w:ind w:left="4014" w:hanging="180"/>
      </w:pPr>
    </w:lvl>
    <w:lvl w:ilvl="6" w:tplc="91A86402" w:tentative="1">
      <w:start w:val="1"/>
      <w:numFmt w:val="decimal"/>
      <w:lvlText w:val="%7."/>
      <w:lvlJc w:val="left"/>
      <w:pPr>
        <w:ind w:left="4734" w:hanging="360"/>
      </w:pPr>
    </w:lvl>
    <w:lvl w:ilvl="7" w:tplc="189C696A" w:tentative="1">
      <w:start w:val="1"/>
      <w:numFmt w:val="lowerLetter"/>
      <w:lvlText w:val="%8."/>
      <w:lvlJc w:val="left"/>
      <w:pPr>
        <w:ind w:left="5454" w:hanging="360"/>
      </w:pPr>
    </w:lvl>
    <w:lvl w:ilvl="8" w:tplc="9E1C1EAC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6046F3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2CC20DC" w:tentative="1">
      <w:start w:val="1"/>
      <w:numFmt w:val="lowerLetter"/>
      <w:lvlText w:val="%2."/>
      <w:lvlJc w:val="left"/>
      <w:pPr>
        <w:ind w:left="1080" w:hanging="360"/>
      </w:pPr>
    </w:lvl>
    <w:lvl w:ilvl="2" w:tplc="0F7A41A2" w:tentative="1">
      <w:start w:val="1"/>
      <w:numFmt w:val="lowerRoman"/>
      <w:lvlText w:val="%3."/>
      <w:lvlJc w:val="right"/>
      <w:pPr>
        <w:ind w:left="1800" w:hanging="180"/>
      </w:pPr>
    </w:lvl>
    <w:lvl w:ilvl="3" w:tplc="43BC1002" w:tentative="1">
      <w:start w:val="1"/>
      <w:numFmt w:val="decimal"/>
      <w:lvlText w:val="%4."/>
      <w:lvlJc w:val="left"/>
      <w:pPr>
        <w:ind w:left="2520" w:hanging="360"/>
      </w:pPr>
    </w:lvl>
    <w:lvl w:ilvl="4" w:tplc="992461D0" w:tentative="1">
      <w:start w:val="1"/>
      <w:numFmt w:val="lowerLetter"/>
      <w:lvlText w:val="%5."/>
      <w:lvlJc w:val="left"/>
      <w:pPr>
        <w:ind w:left="3240" w:hanging="360"/>
      </w:pPr>
    </w:lvl>
    <w:lvl w:ilvl="5" w:tplc="F7EA5704" w:tentative="1">
      <w:start w:val="1"/>
      <w:numFmt w:val="lowerRoman"/>
      <w:lvlText w:val="%6."/>
      <w:lvlJc w:val="right"/>
      <w:pPr>
        <w:ind w:left="3960" w:hanging="180"/>
      </w:pPr>
    </w:lvl>
    <w:lvl w:ilvl="6" w:tplc="CED6A356" w:tentative="1">
      <w:start w:val="1"/>
      <w:numFmt w:val="decimal"/>
      <w:lvlText w:val="%7."/>
      <w:lvlJc w:val="left"/>
      <w:pPr>
        <w:ind w:left="4680" w:hanging="360"/>
      </w:pPr>
    </w:lvl>
    <w:lvl w:ilvl="7" w:tplc="88A6C29E" w:tentative="1">
      <w:start w:val="1"/>
      <w:numFmt w:val="lowerLetter"/>
      <w:lvlText w:val="%8."/>
      <w:lvlJc w:val="left"/>
      <w:pPr>
        <w:ind w:left="5400" w:hanging="360"/>
      </w:pPr>
    </w:lvl>
    <w:lvl w:ilvl="8" w:tplc="D6B6B4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934BC"/>
    <w:multiLevelType w:val="hybridMultilevel"/>
    <w:tmpl w:val="ABBA6D0E"/>
    <w:lvl w:ilvl="0" w:tplc="C616BA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8109A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8C6E0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4A0C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4A59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9341D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FE3F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0453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A900A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1D2BC8"/>
    <w:multiLevelType w:val="hybridMultilevel"/>
    <w:tmpl w:val="760AD806"/>
    <w:lvl w:ilvl="0" w:tplc="8CBEE0B4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FD60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662E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E3C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0FB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F43D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4DA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E85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2E2E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A6D72"/>
    <w:multiLevelType w:val="hybridMultilevel"/>
    <w:tmpl w:val="499E8418"/>
    <w:lvl w:ilvl="0" w:tplc="D9CC2598">
      <w:start w:val="1"/>
      <w:numFmt w:val="decimal"/>
      <w:lvlText w:val="%1)"/>
      <w:lvlJc w:val="left"/>
      <w:pPr>
        <w:ind w:left="360" w:hanging="360"/>
      </w:pPr>
    </w:lvl>
    <w:lvl w:ilvl="1" w:tplc="A620B58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419204B2" w:tentative="1">
      <w:start w:val="1"/>
      <w:numFmt w:val="lowerRoman"/>
      <w:lvlText w:val="%3."/>
      <w:lvlJc w:val="right"/>
      <w:pPr>
        <w:ind w:left="1800" w:hanging="180"/>
      </w:pPr>
    </w:lvl>
    <w:lvl w:ilvl="3" w:tplc="62EC5266" w:tentative="1">
      <w:start w:val="1"/>
      <w:numFmt w:val="decimal"/>
      <w:lvlText w:val="%4."/>
      <w:lvlJc w:val="left"/>
      <w:pPr>
        <w:ind w:left="2520" w:hanging="360"/>
      </w:pPr>
    </w:lvl>
    <w:lvl w:ilvl="4" w:tplc="A0BCB80E" w:tentative="1">
      <w:start w:val="1"/>
      <w:numFmt w:val="lowerLetter"/>
      <w:lvlText w:val="%5."/>
      <w:lvlJc w:val="left"/>
      <w:pPr>
        <w:ind w:left="3240" w:hanging="360"/>
      </w:pPr>
    </w:lvl>
    <w:lvl w:ilvl="5" w:tplc="908A62CE" w:tentative="1">
      <w:start w:val="1"/>
      <w:numFmt w:val="lowerRoman"/>
      <w:lvlText w:val="%6."/>
      <w:lvlJc w:val="right"/>
      <w:pPr>
        <w:ind w:left="3960" w:hanging="180"/>
      </w:pPr>
    </w:lvl>
    <w:lvl w:ilvl="6" w:tplc="E04A00F4" w:tentative="1">
      <w:start w:val="1"/>
      <w:numFmt w:val="decimal"/>
      <w:lvlText w:val="%7."/>
      <w:lvlJc w:val="left"/>
      <w:pPr>
        <w:ind w:left="4680" w:hanging="360"/>
      </w:pPr>
    </w:lvl>
    <w:lvl w:ilvl="7" w:tplc="EC0E9370" w:tentative="1">
      <w:start w:val="1"/>
      <w:numFmt w:val="lowerLetter"/>
      <w:lvlText w:val="%8."/>
      <w:lvlJc w:val="left"/>
      <w:pPr>
        <w:ind w:left="5400" w:hanging="360"/>
      </w:pPr>
    </w:lvl>
    <w:lvl w:ilvl="8" w:tplc="9B0A62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1750D7"/>
    <w:multiLevelType w:val="hybridMultilevel"/>
    <w:tmpl w:val="FC90B3FA"/>
    <w:lvl w:ilvl="0" w:tplc="ED989D6C">
      <w:start w:val="1"/>
      <w:numFmt w:val="lowerLetter"/>
      <w:lvlText w:val="%1)"/>
      <w:lvlJc w:val="left"/>
      <w:pPr>
        <w:ind w:left="896" w:hanging="360"/>
      </w:pPr>
    </w:lvl>
    <w:lvl w:ilvl="1" w:tplc="BD480EF2">
      <w:start w:val="1"/>
      <w:numFmt w:val="lowerLetter"/>
      <w:lvlText w:val="%2)"/>
      <w:lvlJc w:val="left"/>
      <w:pPr>
        <w:ind w:left="786" w:hanging="360"/>
      </w:pPr>
    </w:lvl>
    <w:lvl w:ilvl="2" w:tplc="9AF426F6" w:tentative="1">
      <w:start w:val="1"/>
      <w:numFmt w:val="lowerRoman"/>
      <w:lvlText w:val="%3."/>
      <w:lvlJc w:val="right"/>
      <w:pPr>
        <w:ind w:left="2336" w:hanging="180"/>
      </w:pPr>
    </w:lvl>
    <w:lvl w:ilvl="3" w:tplc="070E1796" w:tentative="1">
      <w:start w:val="1"/>
      <w:numFmt w:val="decimal"/>
      <w:lvlText w:val="%4."/>
      <w:lvlJc w:val="left"/>
      <w:pPr>
        <w:ind w:left="3056" w:hanging="360"/>
      </w:pPr>
    </w:lvl>
    <w:lvl w:ilvl="4" w:tplc="55DE7FCA" w:tentative="1">
      <w:start w:val="1"/>
      <w:numFmt w:val="lowerLetter"/>
      <w:lvlText w:val="%5."/>
      <w:lvlJc w:val="left"/>
      <w:pPr>
        <w:ind w:left="3776" w:hanging="360"/>
      </w:pPr>
    </w:lvl>
    <w:lvl w:ilvl="5" w:tplc="EC507328" w:tentative="1">
      <w:start w:val="1"/>
      <w:numFmt w:val="lowerRoman"/>
      <w:lvlText w:val="%6."/>
      <w:lvlJc w:val="right"/>
      <w:pPr>
        <w:ind w:left="4496" w:hanging="180"/>
      </w:pPr>
    </w:lvl>
    <w:lvl w:ilvl="6" w:tplc="5DB0C5F8" w:tentative="1">
      <w:start w:val="1"/>
      <w:numFmt w:val="decimal"/>
      <w:lvlText w:val="%7."/>
      <w:lvlJc w:val="left"/>
      <w:pPr>
        <w:ind w:left="5216" w:hanging="360"/>
      </w:pPr>
    </w:lvl>
    <w:lvl w:ilvl="7" w:tplc="30E29C82" w:tentative="1">
      <w:start w:val="1"/>
      <w:numFmt w:val="lowerLetter"/>
      <w:lvlText w:val="%8."/>
      <w:lvlJc w:val="left"/>
      <w:pPr>
        <w:ind w:left="5936" w:hanging="360"/>
      </w:pPr>
    </w:lvl>
    <w:lvl w:ilvl="8" w:tplc="AA366AC4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" w15:restartNumberingAfterBreak="0">
    <w:nsid w:val="58406B19"/>
    <w:multiLevelType w:val="hybridMultilevel"/>
    <w:tmpl w:val="DE88BE5C"/>
    <w:lvl w:ilvl="0" w:tplc="04FE0576">
      <w:start w:val="1"/>
      <w:numFmt w:val="decimal"/>
      <w:lvlText w:val="%1)"/>
      <w:lvlJc w:val="left"/>
      <w:pPr>
        <w:ind w:left="720" w:hanging="360"/>
      </w:pPr>
    </w:lvl>
    <w:lvl w:ilvl="1" w:tplc="BFD6F5A0" w:tentative="1">
      <w:start w:val="1"/>
      <w:numFmt w:val="lowerLetter"/>
      <w:lvlText w:val="%2."/>
      <w:lvlJc w:val="left"/>
      <w:pPr>
        <w:ind w:left="1440" w:hanging="360"/>
      </w:pPr>
    </w:lvl>
    <w:lvl w:ilvl="2" w:tplc="97E4A70E" w:tentative="1">
      <w:start w:val="1"/>
      <w:numFmt w:val="lowerRoman"/>
      <w:lvlText w:val="%3."/>
      <w:lvlJc w:val="right"/>
      <w:pPr>
        <w:ind w:left="2160" w:hanging="180"/>
      </w:pPr>
    </w:lvl>
    <w:lvl w:ilvl="3" w:tplc="3588F97E" w:tentative="1">
      <w:start w:val="1"/>
      <w:numFmt w:val="decimal"/>
      <w:lvlText w:val="%4."/>
      <w:lvlJc w:val="left"/>
      <w:pPr>
        <w:ind w:left="2880" w:hanging="360"/>
      </w:pPr>
    </w:lvl>
    <w:lvl w:ilvl="4" w:tplc="19AC619E" w:tentative="1">
      <w:start w:val="1"/>
      <w:numFmt w:val="lowerLetter"/>
      <w:lvlText w:val="%5."/>
      <w:lvlJc w:val="left"/>
      <w:pPr>
        <w:ind w:left="3600" w:hanging="360"/>
      </w:pPr>
    </w:lvl>
    <w:lvl w:ilvl="5" w:tplc="8438C9CA" w:tentative="1">
      <w:start w:val="1"/>
      <w:numFmt w:val="lowerRoman"/>
      <w:lvlText w:val="%6."/>
      <w:lvlJc w:val="right"/>
      <w:pPr>
        <w:ind w:left="4320" w:hanging="180"/>
      </w:pPr>
    </w:lvl>
    <w:lvl w:ilvl="6" w:tplc="BDC0E412" w:tentative="1">
      <w:start w:val="1"/>
      <w:numFmt w:val="decimal"/>
      <w:lvlText w:val="%7."/>
      <w:lvlJc w:val="left"/>
      <w:pPr>
        <w:ind w:left="5040" w:hanging="360"/>
      </w:pPr>
    </w:lvl>
    <w:lvl w:ilvl="7" w:tplc="47864E20" w:tentative="1">
      <w:start w:val="1"/>
      <w:numFmt w:val="lowerLetter"/>
      <w:lvlText w:val="%8."/>
      <w:lvlJc w:val="left"/>
      <w:pPr>
        <w:ind w:left="5760" w:hanging="360"/>
      </w:pPr>
    </w:lvl>
    <w:lvl w:ilvl="8" w:tplc="A0C42F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01563"/>
    <w:multiLevelType w:val="hybridMultilevel"/>
    <w:tmpl w:val="B650AD6C"/>
    <w:lvl w:ilvl="0" w:tplc="B7E0952C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plc="41746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E86E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E9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A5A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44C2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169E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44B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A66A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97C58"/>
    <w:multiLevelType w:val="hybridMultilevel"/>
    <w:tmpl w:val="5030D9FA"/>
    <w:lvl w:ilvl="0" w:tplc="D8DCFEB8">
      <w:start w:val="1"/>
      <w:numFmt w:val="decimal"/>
      <w:lvlText w:val="%1)"/>
      <w:lvlJc w:val="left"/>
      <w:pPr>
        <w:ind w:left="360" w:hanging="360"/>
      </w:pPr>
    </w:lvl>
    <w:lvl w:ilvl="1" w:tplc="8EDABB3C" w:tentative="1">
      <w:start w:val="1"/>
      <w:numFmt w:val="lowerLetter"/>
      <w:lvlText w:val="%2."/>
      <w:lvlJc w:val="left"/>
      <w:pPr>
        <w:ind w:left="1080" w:hanging="360"/>
      </w:pPr>
    </w:lvl>
    <w:lvl w:ilvl="2" w:tplc="9CD622FC" w:tentative="1">
      <w:start w:val="1"/>
      <w:numFmt w:val="lowerRoman"/>
      <w:lvlText w:val="%3."/>
      <w:lvlJc w:val="right"/>
      <w:pPr>
        <w:ind w:left="1800" w:hanging="180"/>
      </w:pPr>
    </w:lvl>
    <w:lvl w:ilvl="3" w:tplc="9446D7AC" w:tentative="1">
      <w:start w:val="1"/>
      <w:numFmt w:val="decimal"/>
      <w:lvlText w:val="%4."/>
      <w:lvlJc w:val="left"/>
      <w:pPr>
        <w:ind w:left="2520" w:hanging="360"/>
      </w:pPr>
    </w:lvl>
    <w:lvl w:ilvl="4" w:tplc="825C6884" w:tentative="1">
      <w:start w:val="1"/>
      <w:numFmt w:val="lowerLetter"/>
      <w:lvlText w:val="%5."/>
      <w:lvlJc w:val="left"/>
      <w:pPr>
        <w:ind w:left="3240" w:hanging="360"/>
      </w:pPr>
    </w:lvl>
    <w:lvl w:ilvl="5" w:tplc="ECA8AF8E" w:tentative="1">
      <w:start w:val="1"/>
      <w:numFmt w:val="lowerRoman"/>
      <w:lvlText w:val="%6."/>
      <w:lvlJc w:val="right"/>
      <w:pPr>
        <w:ind w:left="3960" w:hanging="180"/>
      </w:pPr>
    </w:lvl>
    <w:lvl w:ilvl="6" w:tplc="5198C2D0" w:tentative="1">
      <w:start w:val="1"/>
      <w:numFmt w:val="decimal"/>
      <w:lvlText w:val="%7."/>
      <w:lvlJc w:val="left"/>
      <w:pPr>
        <w:ind w:left="4680" w:hanging="360"/>
      </w:pPr>
    </w:lvl>
    <w:lvl w:ilvl="7" w:tplc="3FA05784" w:tentative="1">
      <w:start w:val="1"/>
      <w:numFmt w:val="lowerLetter"/>
      <w:lvlText w:val="%8."/>
      <w:lvlJc w:val="left"/>
      <w:pPr>
        <w:ind w:left="5400" w:hanging="360"/>
      </w:pPr>
    </w:lvl>
    <w:lvl w:ilvl="8" w:tplc="E332A9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B6145B"/>
    <w:multiLevelType w:val="hybridMultilevel"/>
    <w:tmpl w:val="1EECAB3E"/>
    <w:lvl w:ilvl="0" w:tplc="80AA6854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F31C3E9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E5E87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0AF5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2AB1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F639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02A1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92B1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5833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03"/>
    <w:rsid w:val="000529B1"/>
    <w:rsid w:val="0012068C"/>
    <w:rsid w:val="005D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C9FE7-41C9-4F76-945E-B539D7C1D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2020-10-16T13:12:00Z</dcterms:created>
  <dcterms:modified xsi:type="dcterms:W3CDTF">2020-10-16T13:12:00Z</dcterms:modified>
</cp:coreProperties>
</file>