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2B3" w:rsidRDefault="007712B3">
      <w:pPr>
        <w:pStyle w:val="Tytu"/>
      </w:pPr>
      <w:bookmarkStart w:id="0" w:name="_GoBack"/>
      <w:bookmarkEnd w:id="0"/>
      <w:r>
        <w:t>Uchwała nr 1</w:t>
      </w:r>
    </w:p>
    <w:p w:rsidR="007712B3" w:rsidRDefault="007712B3">
      <w:pPr>
        <w:jc w:val="center"/>
        <w:rPr>
          <w:b/>
          <w:bCs/>
        </w:rPr>
      </w:pPr>
      <w:r>
        <w:rPr>
          <w:b/>
          <w:bCs/>
        </w:rPr>
        <w:t>Rady Działalności Pożytku Publicznego</w:t>
      </w:r>
    </w:p>
    <w:p w:rsidR="007712B3" w:rsidRDefault="00911B8D">
      <w:pPr>
        <w:jc w:val="center"/>
        <w:rPr>
          <w:b/>
          <w:bCs/>
        </w:rPr>
      </w:pPr>
      <w:r>
        <w:rPr>
          <w:b/>
          <w:bCs/>
        </w:rPr>
        <w:t xml:space="preserve">Z dnia </w:t>
      </w:r>
      <w:r w:rsidR="00C1656E">
        <w:rPr>
          <w:b/>
          <w:bCs/>
        </w:rPr>
        <w:t>19</w:t>
      </w:r>
      <w:r>
        <w:rPr>
          <w:b/>
          <w:bCs/>
        </w:rPr>
        <w:t xml:space="preserve"> </w:t>
      </w:r>
      <w:r w:rsidR="00C1656E">
        <w:rPr>
          <w:b/>
          <w:bCs/>
        </w:rPr>
        <w:t>lipca 2012</w:t>
      </w:r>
      <w:r w:rsidR="007712B3">
        <w:rPr>
          <w:b/>
          <w:bCs/>
        </w:rPr>
        <w:t xml:space="preserve"> r. </w:t>
      </w:r>
    </w:p>
    <w:p w:rsidR="007712B3" w:rsidRDefault="007712B3">
      <w:pPr>
        <w:jc w:val="center"/>
        <w:rPr>
          <w:b/>
          <w:bCs/>
        </w:rPr>
      </w:pPr>
      <w:r>
        <w:rPr>
          <w:b/>
          <w:bCs/>
        </w:rPr>
        <w:t>w sprawie wyboru współprzewodniczących Rady</w:t>
      </w:r>
    </w:p>
    <w:p w:rsidR="007712B3" w:rsidRDefault="007712B3">
      <w:pPr>
        <w:jc w:val="center"/>
      </w:pPr>
    </w:p>
    <w:p w:rsidR="007712B3" w:rsidRDefault="007712B3">
      <w:pPr>
        <w:jc w:val="center"/>
      </w:pPr>
    </w:p>
    <w:p w:rsidR="007712B3" w:rsidRDefault="007712B3">
      <w:pPr>
        <w:pStyle w:val="Tekstpodstawowy"/>
      </w:pPr>
      <w:r>
        <w:t>Na podstawie § 10 ust. 1 rozporządzenia Ministra Gospodarki, Pracy i Polityki społecznej z dnia 4 sierpnia 2003 r. w sprawie Rady Działalności Pożytku Publicznego (Dz. U. Nr 147, poz. 1431) uchwala się, co następuje:</w:t>
      </w:r>
    </w:p>
    <w:p w:rsidR="007712B3" w:rsidRDefault="007712B3">
      <w:pPr>
        <w:pStyle w:val="Tekstpodstawowy"/>
      </w:pPr>
    </w:p>
    <w:p w:rsidR="007712B3" w:rsidRDefault="007712B3">
      <w:pPr>
        <w:pStyle w:val="Tekstpodstawowy"/>
      </w:pPr>
    </w:p>
    <w:p w:rsidR="007712B3" w:rsidRDefault="007712B3">
      <w:pPr>
        <w:pStyle w:val="Tekstpodstawowy"/>
        <w:jc w:val="center"/>
      </w:pPr>
      <w:r>
        <w:t>§ 1</w:t>
      </w:r>
    </w:p>
    <w:p w:rsidR="007712B3" w:rsidRDefault="007712B3">
      <w:pPr>
        <w:pStyle w:val="Tekstpodstawowy"/>
        <w:jc w:val="center"/>
      </w:pPr>
    </w:p>
    <w:p w:rsidR="007712B3" w:rsidRDefault="007712B3">
      <w:pPr>
        <w:pStyle w:val="Tekstpodstawowy"/>
      </w:pPr>
      <w:r>
        <w:t>Współprzewodniczącym Rady reprezentującym organizacje pozarządowe, związki i porozumienia organizacji pozarządowych oraz podmiotów wymienionych w art.3 ust.3 ustawy,</w:t>
      </w:r>
      <w:r w:rsidR="00380C22">
        <w:t xml:space="preserve"> wybrany</w:t>
      </w:r>
      <w:r>
        <w:t xml:space="preserve"> zostaje przez członków Rady będących przedstawicielami tych organizacji </w:t>
      </w:r>
      <w:r w:rsidR="00C1656E">
        <w:rPr>
          <w:b/>
          <w:bCs/>
        </w:rPr>
        <w:t>Krzysztof Balon</w:t>
      </w:r>
      <w:r w:rsidR="00E442BF">
        <w:t xml:space="preserve">, reprezentujący </w:t>
      </w:r>
      <w:r w:rsidR="00C1656E">
        <w:t>Wspólnotę Roboczą Związków Organizacji Socjalnych (WRZOS)</w:t>
      </w:r>
      <w:r w:rsidR="00E442BF">
        <w:t>.</w:t>
      </w:r>
    </w:p>
    <w:p w:rsidR="007712B3" w:rsidRDefault="007712B3">
      <w:pPr>
        <w:pStyle w:val="Tekstpodstawowy"/>
      </w:pPr>
    </w:p>
    <w:p w:rsidR="007712B3" w:rsidRDefault="007712B3">
      <w:pPr>
        <w:pStyle w:val="Tekstpodstawowy"/>
      </w:pPr>
    </w:p>
    <w:p w:rsidR="007712B3" w:rsidRDefault="007712B3">
      <w:pPr>
        <w:pStyle w:val="Tekstpodstawowy"/>
        <w:jc w:val="center"/>
      </w:pPr>
      <w:r>
        <w:t>§ 2</w:t>
      </w:r>
    </w:p>
    <w:p w:rsidR="00380C22" w:rsidRDefault="00380C22" w:rsidP="00380C22">
      <w:pPr>
        <w:pStyle w:val="Tekstpodstawowy"/>
      </w:pPr>
    </w:p>
    <w:p w:rsidR="00380C22" w:rsidRPr="00380C22" w:rsidRDefault="00380C22" w:rsidP="00380C22">
      <w:pPr>
        <w:pStyle w:val="Tekstpodstawowy"/>
      </w:pPr>
      <w:r w:rsidRPr="00380C22">
        <w:t xml:space="preserve">Współprzewodniczącym Rady reprezentującym </w:t>
      </w:r>
      <w:r>
        <w:t>organy</w:t>
      </w:r>
      <w:r w:rsidRPr="00380C22">
        <w:t xml:space="preserve"> ad</w:t>
      </w:r>
      <w:r>
        <w:t>ministracji rządowej i jednostki im podległe lub przez nie nadzorowane oraz jednostki</w:t>
      </w:r>
      <w:r w:rsidRPr="00380C22">
        <w:t xml:space="preserve"> samorządu terytorialnego</w:t>
      </w:r>
      <w:r>
        <w:t xml:space="preserve"> wybrany zostaje przez członków Rady będących przedstawicielami tych organów i jednostek </w:t>
      </w:r>
      <w:r w:rsidRPr="00380C22">
        <w:rPr>
          <w:b/>
        </w:rPr>
        <w:t>Jarosław Duda</w:t>
      </w:r>
      <w:r>
        <w:t>, Sekretarz Stanu w Ministerstwie Pracy i Polityki Społecznej.</w:t>
      </w:r>
    </w:p>
    <w:p w:rsidR="007712B3" w:rsidRDefault="007712B3">
      <w:pPr>
        <w:pStyle w:val="Tekstpodstawowy"/>
        <w:jc w:val="center"/>
      </w:pPr>
    </w:p>
    <w:p w:rsidR="00380C22" w:rsidRDefault="00380C22">
      <w:pPr>
        <w:pStyle w:val="Tekstpodstawowy"/>
        <w:jc w:val="center"/>
      </w:pPr>
    </w:p>
    <w:p w:rsidR="00380C22" w:rsidRDefault="00380C22" w:rsidP="00380C22">
      <w:pPr>
        <w:pStyle w:val="Tekstpodstawowy"/>
        <w:jc w:val="center"/>
      </w:pPr>
      <w:r>
        <w:t>§ 3</w:t>
      </w:r>
    </w:p>
    <w:p w:rsidR="00380C22" w:rsidRDefault="00380C22">
      <w:pPr>
        <w:pStyle w:val="Tekstpodstawowy"/>
      </w:pPr>
    </w:p>
    <w:p w:rsidR="007712B3" w:rsidRDefault="007712B3">
      <w:pPr>
        <w:pStyle w:val="Tekstpodstawowy"/>
      </w:pPr>
      <w:r>
        <w:t xml:space="preserve">Uchwała wchodzi w życie z dniem podjęcia. </w:t>
      </w:r>
    </w:p>
    <w:p w:rsidR="007712B3" w:rsidRDefault="007712B3">
      <w:pPr>
        <w:jc w:val="center"/>
      </w:pPr>
    </w:p>
    <w:p w:rsidR="007712B3" w:rsidRDefault="007712B3">
      <w:pPr>
        <w:jc w:val="center"/>
      </w:pPr>
    </w:p>
    <w:sectPr w:rsidR="007712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B8D"/>
    <w:rsid w:val="000A2118"/>
    <w:rsid w:val="00380C22"/>
    <w:rsid w:val="007712B3"/>
    <w:rsid w:val="00911B8D"/>
    <w:rsid w:val="00C1656E"/>
    <w:rsid w:val="00E44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B9650F6-99A0-4798-A981-EB6C2C08D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jc w:val="both"/>
    </w:pPr>
  </w:style>
  <w:style w:type="paragraph" w:styleId="Tytu">
    <w:name w:val="Title"/>
    <w:basedOn w:val="Normalny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916</Characters>
  <Application>Microsoft Office Word</Application>
  <DocSecurity>4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1</vt:lpstr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1</dc:title>
  <dc:subject/>
  <dc:creator>magdalena_siedlecka</dc:creator>
  <cp:keywords/>
  <dc:description/>
  <cp:lastModifiedBy>Prześlakiewicz Katarzyna</cp:lastModifiedBy>
  <cp:revision>2</cp:revision>
  <dcterms:created xsi:type="dcterms:W3CDTF">2020-05-06T10:25:00Z</dcterms:created>
  <dcterms:modified xsi:type="dcterms:W3CDTF">2020-05-06T10:25:00Z</dcterms:modified>
</cp:coreProperties>
</file>