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E512" w14:textId="60DEAD9F" w:rsidR="00F43E5F" w:rsidRPr="00F7739D" w:rsidRDefault="00F43E5F" w:rsidP="00F7739D">
      <w:pPr>
        <w:pStyle w:val="Style5"/>
        <w:widowControl/>
        <w:spacing w:before="48" w:line="360" w:lineRule="auto"/>
        <w:ind w:right="5"/>
        <w:jc w:val="right"/>
        <w:rPr>
          <w:rStyle w:val="FontStyle20"/>
          <w:sz w:val="24"/>
          <w:szCs w:val="24"/>
        </w:rPr>
      </w:pPr>
      <w:r w:rsidRPr="00F7739D">
        <w:rPr>
          <w:rStyle w:val="FontStyle20"/>
          <w:sz w:val="24"/>
          <w:szCs w:val="24"/>
        </w:rPr>
        <w:t xml:space="preserve">Załącznik nr </w:t>
      </w:r>
      <w:r w:rsidR="00A45750">
        <w:rPr>
          <w:rStyle w:val="FontStyle20"/>
          <w:sz w:val="24"/>
          <w:szCs w:val="24"/>
        </w:rPr>
        <w:t>2</w:t>
      </w:r>
    </w:p>
    <w:p w14:paraId="62B3BFC6" w14:textId="77777777" w:rsidR="00F43E5F" w:rsidRPr="00F7739D" w:rsidRDefault="00F43E5F" w:rsidP="00F7739D">
      <w:pPr>
        <w:pStyle w:val="Style9"/>
        <w:widowControl/>
        <w:tabs>
          <w:tab w:val="left" w:leader="dot" w:pos="2813"/>
        </w:tabs>
        <w:spacing w:before="106" w:line="360" w:lineRule="auto"/>
        <w:ind w:right="24"/>
        <w:jc w:val="right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do umowy najmu nr</w:t>
      </w:r>
      <w:r w:rsidRPr="00F7739D">
        <w:rPr>
          <w:rStyle w:val="FontStyle25"/>
          <w:sz w:val="24"/>
          <w:szCs w:val="24"/>
        </w:rPr>
        <w:tab/>
      </w:r>
    </w:p>
    <w:p w14:paraId="00F1178A" w14:textId="72574B0D" w:rsidR="00F43E5F" w:rsidRPr="00F7739D" w:rsidRDefault="00F43E5F" w:rsidP="00F7739D">
      <w:pPr>
        <w:pStyle w:val="Style5"/>
        <w:widowControl/>
        <w:spacing w:before="192" w:line="360" w:lineRule="auto"/>
        <w:jc w:val="center"/>
        <w:rPr>
          <w:rStyle w:val="FontStyle20"/>
          <w:sz w:val="24"/>
          <w:szCs w:val="24"/>
        </w:rPr>
      </w:pPr>
      <w:r w:rsidRPr="00F7739D">
        <w:rPr>
          <w:rStyle w:val="FontStyle20"/>
          <w:sz w:val="24"/>
          <w:szCs w:val="24"/>
        </w:rPr>
        <w:t xml:space="preserve">Protokół </w:t>
      </w:r>
      <w:r w:rsidR="00067F23">
        <w:rPr>
          <w:rStyle w:val="FontStyle20"/>
          <w:sz w:val="24"/>
          <w:szCs w:val="24"/>
        </w:rPr>
        <w:t>z pomiaru</w:t>
      </w:r>
    </w:p>
    <w:p w14:paraId="4EFEDDB3" w14:textId="77777777" w:rsidR="00F43E5F" w:rsidRPr="00F7739D" w:rsidRDefault="00F43E5F" w:rsidP="00F7739D">
      <w:pPr>
        <w:pStyle w:val="Style9"/>
        <w:widowControl/>
        <w:spacing w:line="360" w:lineRule="auto"/>
        <w:jc w:val="left"/>
      </w:pPr>
    </w:p>
    <w:p w14:paraId="228BEC47" w14:textId="2D80E950" w:rsidR="00F43E5F" w:rsidRPr="00F7739D" w:rsidRDefault="00F43E5F" w:rsidP="00F7739D">
      <w:pPr>
        <w:pStyle w:val="Style9"/>
        <w:widowControl/>
        <w:tabs>
          <w:tab w:val="left" w:leader="dot" w:pos="4099"/>
        </w:tabs>
        <w:spacing w:before="91" w:line="360" w:lineRule="auto"/>
        <w:jc w:val="left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 xml:space="preserve">Protokół sporządzono w dniu </w:t>
      </w:r>
      <w:r w:rsidR="00394951" w:rsidRPr="00F7739D">
        <w:rPr>
          <w:rStyle w:val="FontStyle25"/>
          <w:sz w:val="24"/>
          <w:szCs w:val="24"/>
        </w:rPr>
        <w:t>……………………………..</w:t>
      </w:r>
      <w:r w:rsidRPr="00F7739D">
        <w:rPr>
          <w:rStyle w:val="FontStyle25"/>
          <w:sz w:val="24"/>
          <w:szCs w:val="24"/>
        </w:rPr>
        <w:t>2022 roku pomiędzy:</w:t>
      </w:r>
    </w:p>
    <w:p w14:paraId="6CF427DF" w14:textId="77777777" w:rsidR="00F43E5F" w:rsidRPr="00F7739D" w:rsidRDefault="00F43E5F" w:rsidP="00F7739D">
      <w:pPr>
        <w:pStyle w:val="Style5"/>
        <w:widowControl/>
        <w:spacing w:before="163" w:line="360" w:lineRule="auto"/>
        <w:rPr>
          <w:rStyle w:val="FontStyle25"/>
          <w:sz w:val="24"/>
          <w:szCs w:val="24"/>
        </w:rPr>
      </w:pPr>
      <w:r w:rsidRPr="00F7739D">
        <w:rPr>
          <w:rStyle w:val="FontStyle20"/>
          <w:sz w:val="24"/>
          <w:szCs w:val="24"/>
        </w:rPr>
        <w:t xml:space="preserve">Skarbem Państwa - Ministerstwem Sprawiedliwości </w:t>
      </w:r>
      <w:r w:rsidRPr="00F7739D">
        <w:rPr>
          <w:rStyle w:val="FontStyle25"/>
          <w:sz w:val="24"/>
          <w:szCs w:val="24"/>
        </w:rPr>
        <w:t>reprezentowanym przez:</w:t>
      </w:r>
    </w:p>
    <w:p w14:paraId="4EDB8BA7" w14:textId="33B33C6F" w:rsidR="00F43E5F" w:rsidRPr="00F7739D" w:rsidRDefault="00CB61DE" w:rsidP="00F7739D">
      <w:pPr>
        <w:pStyle w:val="Style6"/>
        <w:widowControl/>
        <w:tabs>
          <w:tab w:val="left" w:leader="dot" w:pos="8794"/>
        </w:tabs>
        <w:spacing w:before="72" w:line="360" w:lineRule="auto"/>
        <w:rPr>
          <w:rStyle w:val="FontStyle25"/>
          <w:rFonts w:cs="Courier New"/>
          <w:sz w:val="24"/>
          <w:szCs w:val="24"/>
        </w:rPr>
      </w:pPr>
      <w:r w:rsidRPr="00F7739D">
        <w:rPr>
          <w:rStyle w:val="FontStyle70"/>
          <w:b w:val="0"/>
          <w:bCs w:val="0"/>
          <w:sz w:val="24"/>
          <w:szCs w:val="24"/>
        </w:rPr>
        <w:t xml:space="preserve">Paulinę Bijatę-  Dyrektora Biura Administracyjnego </w:t>
      </w:r>
      <w:r w:rsidR="00F43E5F" w:rsidRPr="00F7739D">
        <w:rPr>
          <w:rStyle w:val="FontStyle25"/>
          <w:sz w:val="24"/>
          <w:szCs w:val="24"/>
        </w:rPr>
        <w:t>zwanym dalej „Przekazującym",</w:t>
      </w:r>
    </w:p>
    <w:p w14:paraId="57897144" w14:textId="77777777" w:rsidR="00F43E5F" w:rsidRPr="00F7739D" w:rsidRDefault="00F43E5F" w:rsidP="00F7739D">
      <w:pPr>
        <w:pStyle w:val="Style9"/>
        <w:widowControl/>
        <w:spacing w:before="5" w:line="360" w:lineRule="auto"/>
        <w:jc w:val="left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a</w:t>
      </w:r>
    </w:p>
    <w:p w14:paraId="610FF848" w14:textId="01867540" w:rsidR="00F43E5F" w:rsidRPr="00F7739D" w:rsidRDefault="00CB61DE" w:rsidP="00F7739D">
      <w:pPr>
        <w:pStyle w:val="Style1"/>
        <w:widowControl/>
        <w:spacing w:line="360" w:lineRule="auto"/>
        <w:jc w:val="both"/>
        <w:rPr>
          <w:rStyle w:val="FontStyle25"/>
          <w:sz w:val="24"/>
          <w:szCs w:val="24"/>
        </w:rPr>
      </w:pPr>
      <w:r w:rsidRPr="00F7739D">
        <w:rPr>
          <w:rStyle w:val="FontStyle70"/>
          <w:b w:val="0"/>
          <w:bCs w:val="0"/>
          <w:sz w:val="24"/>
          <w:szCs w:val="24"/>
        </w:rPr>
        <w:t>Firmą:</w:t>
      </w:r>
      <w:r w:rsidR="00F7739D">
        <w:rPr>
          <w:rStyle w:val="FontStyle70"/>
          <w:b w:val="0"/>
          <w:bCs w:val="0"/>
          <w:sz w:val="24"/>
          <w:szCs w:val="24"/>
        </w:rPr>
        <w:t>..</w:t>
      </w:r>
      <w:r w:rsidR="005E189B" w:rsidRPr="00F7739D">
        <w:rPr>
          <w:rStyle w:val="FontStyle70"/>
          <w:b w:val="0"/>
          <w:bCs w:val="0"/>
          <w:sz w:val="24"/>
          <w:szCs w:val="24"/>
        </w:rPr>
        <w:t>…………………………………</w:t>
      </w:r>
      <w:r w:rsidRPr="00F7739D">
        <w:rPr>
          <w:rStyle w:val="FontStyle70"/>
          <w:b w:val="0"/>
          <w:bCs w:val="0"/>
          <w:sz w:val="24"/>
          <w:szCs w:val="24"/>
        </w:rPr>
        <w:t xml:space="preserve">z siedzibą </w:t>
      </w:r>
      <w:r w:rsidR="005E189B" w:rsidRPr="00F7739D">
        <w:rPr>
          <w:rStyle w:val="FontStyle70"/>
          <w:b w:val="0"/>
          <w:bCs w:val="0"/>
          <w:sz w:val="24"/>
          <w:szCs w:val="24"/>
        </w:rPr>
        <w:t>………………………….</w:t>
      </w:r>
      <w:r w:rsidRPr="00F7739D">
        <w:rPr>
          <w:rStyle w:val="FontStyle70"/>
          <w:b w:val="0"/>
          <w:bCs w:val="0"/>
          <w:sz w:val="24"/>
          <w:szCs w:val="24"/>
        </w:rPr>
        <w:t>, reprezentowan</w:t>
      </w:r>
      <w:r w:rsidR="00F7739D">
        <w:rPr>
          <w:rStyle w:val="FontStyle70"/>
          <w:b w:val="0"/>
          <w:bCs w:val="0"/>
          <w:sz w:val="24"/>
          <w:szCs w:val="24"/>
        </w:rPr>
        <w:t>ą</w:t>
      </w:r>
      <w:r w:rsidRPr="00F7739D">
        <w:rPr>
          <w:rStyle w:val="FontStyle70"/>
          <w:b w:val="0"/>
          <w:bCs w:val="0"/>
          <w:sz w:val="24"/>
          <w:szCs w:val="24"/>
        </w:rPr>
        <w:t xml:space="preserve"> przez: </w:t>
      </w:r>
      <w:r w:rsidR="005E189B" w:rsidRPr="00F7739D">
        <w:rPr>
          <w:rStyle w:val="FontStyle70"/>
          <w:b w:val="0"/>
          <w:bCs w:val="0"/>
          <w:sz w:val="24"/>
          <w:szCs w:val="24"/>
        </w:rPr>
        <w:t>…………………………………..</w:t>
      </w:r>
      <w:r w:rsidR="00F43E5F" w:rsidRPr="00F7739D">
        <w:rPr>
          <w:rStyle w:val="FontStyle25"/>
          <w:sz w:val="24"/>
          <w:szCs w:val="24"/>
        </w:rPr>
        <w:t>zwan</w:t>
      </w:r>
      <w:r w:rsidR="00F7739D">
        <w:rPr>
          <w:rStyle w:val="FontStyle25"/>
          <w:sz w:val="24"/>
          <w:szCs w:val="24"/>
        </w:rPr>
        <w:t>ą</w:t>
      </w:r>
      <w:r w:rsidR="00F43E5F" w:rsidRPr="00F7739D">
        <w:rPr>
          <w:rStyle w:val="FontStyle25"/>
          <w:sz w:val="24"/>
          <w:szCs w:val="24"/>
        </w:rPr>
        <w:t xml:space="preserve"> dalej „Przejmującym".</w:t>
      </w:r>
    </w:p>
    <w:p w14:paraId="3CB4C92F" w14:textId="77777777" w:rsidR="00F43E5F" w:rsidRPr="00F7739D" w:rsidRDefault="00F43E5F" w:rsidP="00F7739D">
      <w:pPr>
        <w:pStyle w:val="Style9"/>
        <w:widowControl/>
        <w:spacing w:line="360" w:lineRule="auto"/>
      </w:pPr>
    </w:p>
    <w:p w14:paraId="7E96E08B" w14:textId="36EA2BED" w:rsidR="00F43E5F" w:rsidRPr="00F7739D" w:rsidRDefault="00F43E5F" w:rsidP="00F7739D">
      <w:pPr>
        <w:pStyle w:val="Style9"/>
        <w:widowControl/>
        <w:spacing w:before="187" w:line="36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 xml:space="preserve">W sprawie </w:t>
      </w:r>
      <w:r w:rsidR="005E189B" w:rsidRPr="00F7739D">
        <w:rPr>
          <w:rStyle w:val="FontStyle25"/>
          <w:sz w:val="24"/>
          <w:szCs w:val="24"/>
        </w:rPr>
        <w:t>instalacji automatu</w:t>
      </w:r>
      <w:r w:rsidR="00850B21" w:rsidRPr="00F7739D">
        <w:rPr>
          <w:rStyle w:val="FontStyle25"/>
          <w:sz w:val="24"/>
          <w:szCs w:val="24"/>
        </w:rPr>
        <w:t xml:space="preserve"> sprzedającego, </w:t>
      </w:r>
      <w:r w:rsidRPr="00F7739D">
        <w:rPr>
          <w:rStyle w:val="FontStyle25"/>
          <w:sz w:val="24"/>
          <w:szCs w:val="24"/>
        </w:rPr>
        <w:t xml:space="preserve">znajdującego się </w:t>
      </w:r>
      <w:r w:rsidR="00850B21" w:rsidRPr="00F7739D">
        <w:rPr>
          <w:rStyle w:val="FontStyle25"/>
          <w:sz w:val="24"/>
          <w:szCs w:val="24"/>
        </w:rPr>
        <w:t>w</w:t>
      </w:r>
      <w:r w:rsidRPr="00F7739D">
        <w:rPr>
          <w:rStyle w:val="FontStyle25"/>
          <w:sz w:val="24"/>
          <w:szCs w:val="24"/>
        </w:rPr>
        <w:t xml:space="preserve"> budynku przy </w:t>
      </w:r>
      <w:r w:rsidR="00850B21" w:rsidRPr="00F7739D">
        <w:rPr>
          <w:rStyle w:val="FontStyle25"/>
          <w:sz w:val="24"/>
          <w:szCs w:val="24"/>
        </w:rPr>
        <w:t>ul. Czerniakowskiej 100</w:t>
      </w:r>
      <w:r w:rsidRPr="00F7739D">
        <w:rPr>
          <w:rStyle w:val="FontStyle25"/>
          <w:sz w:val="24"/>
          <w:szCs w:val="24"/>
        </w:rPr>
        <w:t xml:space="preserve"> w Warszawie w obecności przedstawicieli:</w:t>
      </w:r>
    </w:p>
    <w:p w14:paraId="64384357" w14:textId="304BA4C3" w:rsidR="00F43E5F" w:rsidRPr="00F7739D" w:rsidRDefault="00F43E5F" w:rsidP="00F7739D">
      <w:pPr>
        <w:pStyle w:val="Style9"/>
        <w:widowControl/>
        <w:spacing w:before="163" w:line="360" w:lineRule="auto"/>
        <w:jc w:val="left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 xml:space="preserve">Skarbu Państwa </w:t>
      </w:r>
      <w:r w:rsidR="00B3544F" w:rsidRPr="00F7739D">
        <w:rPr>
          <w:rStyle w:val="FontStyle25"/>
          <w:sz w:val="24"/>
          <w:szCs w:val="24"/>
        </w:rPr>
        <w:t>-</w:t>
      </w:r>
      <w:r w:rsidRPr="00F7739D">
        <w:rPr>
          <w:rStyle w:val="FontStyle25"/>
          <w:sz w:val="24"/>
          <w:szCs w:val="24"/>
        </w:rPr>
        <w:t xml:space="preserve"> Ministerstwa Sprawiedliwości:</w:t>
      </w:r>
    </w:p>
    <w:p w14:paraId="5D7C53C5" w14:textId="77777777" w:rsidR="00F43E5F" w:rsidRPr="00F7739D" w:rsidRDefault="00F43E5F" w:rsidP="00F7739D">
      <w:pPr>
        <w:pStyle w:val="Style7"/>
        <w:widowControl/>
        <w:numPr>
          <w:ilvl w:val="0"/>
          <w:numId w:val="1"/>
        </w:numPr>
        <w:tabs>
          <w:tab w:val="left" w:leader="dot" w:pos="144"/>
        </w:tabs>
        <w:spacing w:line="36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………………………………………………</w:t>
      </w:r>
    </w:p>
    <w:p w14:paraId="05A68D61" w14:textId="77777777" w:rsidR="00F43E5F" w:rsidRPr="00F7739D" w:rsidRDefault="00F43E5F" w:rsidP="00F7739D">
      <w:pPr>
        <w:pStyle w:val="Style7"/>
        <w:widowControl/>
        <w:numPr>
          <w:ilvl w:val="0"/>
          <w:numId w:val="1"/>
        </w:numPr>
        <w:tabs>
          <w:tab w:val="left" w:leader="dot" w:pos="144"/>
        </w:tabs>
        <w:spacing w:line="36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………………………………………………</w:t>
      </w:r>
    </w:p>
    <w:p w14:paraId="15FB545D" w14:textId="77777777" w:rsidR="00F43E5F" w:rsidRPr="00F7739D" w:rsidRDefault="00F43E5F" w:rsidP="00F7739D">
      <w:pPr>
        <w:pStyle w:val="Style9"/>
        <w:widowControl/>
        <w:spacing w:before="67" w:line="360" w:lineRule="auto"/>
        <w:jc w:val="left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a</w:t>
      </w:r>
    </w:p>
    <w:p w14:paraId="65E03E7D" w14:textId="1CCC5FCE" w:rsidR="00F43E5F" w:rsidRPr="00F7739D" w:rsidRDefault="00F43E5F" w:rsidP="00F7739D">
      <w:pPr>
        <w:pStyle w:val="Style9"/>
        <w:widowControl/>
        <w:spacing w:before="67" w:line="360" w:lineRule="auto"/>
        <w:jc w:val="left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Przejmującym</w:t>
      </w:r>
      <w:r w:rsidR="005878E0" w:rsidRPr="00F7739D">
        <w:rPr>
          <w:rStyle w:val="FontStyle25"/>
          <w:sz w:val="24"/>
          <w:szCs w:val="24"/>
        </w:rPr>
        <w:t>-</w:t>
      </w:r>
      <w:r w:rsidR="00850B21" w:rsidRPr="00F7739D">
        <w:rPr>
          <w:rStyle w:val="FontStyle25"/>
          <w:sz w:val="24"/>
          <w:szCs w:val="24"/>
        </w:rPr>
        <w:t xml:space="preserve"> ………………………………..</w:t>
      </w:r>
    </w:p>
    <w:p w14:paraId="66CA1EEB" w14:textId="77777777" w:rsidR="00F43E5F" w:rsidRPr="00F7739D" w:rsidRDefault="00F43E5F" w:rsidP="00F7739D">
      <w:pPr>
        <w:pStyle w:val="Style7"/>
        <w:widowControl/>
        <w:numPr>
          <w:ilvl w:val="0"/>
          <w:numId w:val="2"/>
        </w:numPr>
        <w:tabs>
          <w:tab w:val="left" w:leader="dot" w:pos="144"/>
        </w:tabs>
        <w:spacing w:line="36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………………………………………………</w:t>
      </w:r>
    </w:p>
    <w:p w14:paraId="73111195" w14:textId="77777777" w:rsidR="00F43E5F" w:rsidRPr="00F7739D" w:rsidRDefault="00F43E5F" w:rsidP="00F7739D">
      <w:pPr>
        <w:pStyle w:val="Style7"/>
        <w:widowControl/>
        <w:numPr>
          <w:ilvl w:val="0"/>
          <w:numId w:val="2"/>
        </w:numPr>
        <w:tabs>
          <w:tab w:val="left" w:leader="dot" w:pos="144"/>
        </w:tabs>
        <w:spacing w:line="36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………………………………………………</w:t>
      </w:r>
    </w:p>
    <w:p w14:paraId="3D450E11" w14:textId="605C5DE7" w:rsidR="00352539" w:rsidRDefault="00F43E5F" w:rsidP="00F7739D">
      <w:pPr>
        <w:pStyle w:val="Style9"/>
        <w:widowControl/>
        <w:spacing w:before="202" w:line="36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 xml:space="preserve">Spisany protokół </w:t>
      </w:r>
      <w:r w:rsidR="00A61E2C">
        <w:rPr>
          <w:rStyle w:val="FontStyle25"/>
          <w:sz w:val="24"/>
          <w:szCs w:val="24"/>
        </w:rPr>
        <w:t>z pomiaru</w:t>
      </w:r>
      <w:r w:rsidRPr="00F7739D">
        <w:rPr>
          <w:rStyle w:val="FontStyle25"/>
          <w:sz w:val="24"/>
          <w:szCs w:val="24"/>
        </w:rPr>
        <w:t xml:space="preserve"> dotyczy </w:t>
      </w:r>
      <w:r w:rsidR="00067F23">
        <w:rPr>
          <w:rStyle w:val="FontStyle25"/>
          <w:sz w:val="24"/>
          <w:szCs w:val="24"/>
        </w:rPr>
        <w:t>pomiaru powierzchni pod automat</w:t>
      </w:r>
      <w:r w:rsidR="000A1EC9">
        <w:rPr>
          <w:rStyle w:val="FontStyle25"/>
          <w:sz w:val="24"/>
          <w:szCs w:val="24"/>
        </w:rPr>
        <w:t xml:space="preserve">, </w:t>
      </w:r>
      <w:r w:rsidR="00067F23">
        <w:rPr>
          <w:rStyle w:val="FontStyle25"/>
          <w:sz w:val="24"/>
          <w:szCs w:val="24"/>
        </w:rPr>
        <w:t xml:space="preserve"> </w:t>
      </w:r>
      <w:r w:rsidRPr="00F7739D">
        <w:rPr>
          <w:rStyle w:val="FontStyle25"/>
          <w:sz w:val="24"/>
          <w:szCs w:val="24"/>
        </w:rPr>
        <w:t>znajdujące</w:t>
      </w:r>
      <w:r w:rsidR="00B3544F" w:rsidRPr="00F7739D">
        <w:rPr>
          <w:rStyle w:val="FontStyle25"/>
          <w:sz w:val="24"/>
          <w:szCs w:val="24"/>
        </w:rPr>
        <w:t>j</w:t>
      </w:r>
      <w:r w:rsidRPr="00F7739D">
        <w:rPr>
          <w:rStyle w:val="FontStyle25"/>
          <w:sz w:val="24"/>
          <w:szCs w:val="24"/>
        </w:rPr>
        <w:t xml:space="preserve"> się na parterze budynku usytuowanego w Warszawie przy </w:t>
      </w:r>
      <w:r w:rsidR="000B1AEF" w:rsidRPr="00F7739D">
        <w:rPr>
          <w:rStyle w:val="FontStyle25"/>
          <w:sz w:val="24"/>
          <w:szCs w:val="24"/>
        </w:rPr>
        <w:t>ul. Czerniakowskiej 100</w:t>
      </w:r>
      <w:r w:rsidRPr="00F7739D">
        <w:rPr>
          <w:rStyle w:val="FontStyle25"/>
          <w:sz w:val="24"/>
          <w:szCs w:val="24"/>
        </w:rPr>
        <w:t>, przeznaczone</w:t>
      </w:r>
      <w:r w:rsidR="000B1AEF" w:rsidRPr="00F7739D">
        <w:rPr>
          <w:rStyle w:val="FontStyle25"/>
          <w:sz w:val="24"/>
          <w:szCs w:val="24"/>
        </w:rPr>
        <w:t>j na instalację automatu sprzedającego</w:t>
      </w:r>
      <w:r w:rsidR="007A4B36" w:rsidRPr="00F7739D">
        <w:rPr>
          <w:rStyle w:val="FontStyle25"/>
          <w:sz w:val="24"/>
          <w:szCs w:val="24"/>
        </w:rPr>
        <w:t>.</w:t>
      </w:r>
    </w:p>
    <w:p w14:paraId="7EE5A5B8" w14:textId="77777777" w:rsidR="00067F23" w:rsidRPr="00F7739D" w:rsidRDefault="00067F23" w:rsidP="00F7739D">
      <w:pPr>
        <w:pStyle w:val="Style9"/>
        <w:widowControl/>
        <w:spacing w:before="202" w:line="360" w:lineRule="auto"/>
        <w:rPr>
          <w:rStyle w:val="FontStyle25"/>
          <w:sz w:val="24"/>
          <w:szCs w:val="24"/>
        </w:rPr>
      </w:pPr>
    </w:p>
    <w:p w14:paraId="23D7D73C" w14:textId="2B8A9A5D" w:rsidR="007A4B36" w:rsidRPr="00F7739D" w:rsidRDefault="007A4B36" w:rsidP="00F7739D">
      <w:pPr>
        <w:pStyle w:val="Style9"/>
        <w:widowControl/>
        <w:spacing w:line="360" w:lineRule="auto"/>
        <w:jc w:val="left"/>
      </w:pPr>
      <w:r w:rsidRPr="00F7739D">
        <w:t>Wymiar automatu…………………………….</w:t>
      </w:r>
    </w:p>
    <w:p w14:paraId="7F50B8C6" w14:textId="0C832E19" w:rsidR="007A4B36" w:rsidRPr="00F7739D" w:rsidRDefault="007A4B36" w:rsidP="00F7739D">
      <w:pPr>
        <w:pStyle w:val="Style9"/>
        <w:widowControl/>
        <w:spacing w:line="360" w:lineRule="auto"/>
        <w:jc w:val="left"/>
      </w:pPr>
      <w:r w:rsidRPr="00F7739D">
        <w:t>Powierzchnia podłogi zajmowana przez automat wynosi ………………………..m</w:t>
      </w:r>
      <w:r w:rsidRPr="00F7739D">
        <w:rPr>
          <w:vertAlign w:val="superscript"/>
        </w:rPr>
        <w:t>2</w:t>
      </w:r>
      <w:r w:rsidRPr="00F7739D">
        <w:t>.</w:t>
      </w:r>
    </w:p>
    <w:p w14:paraId="1F8C3227" w14:textId="50DAE57C" w:rsidR="007A4B36" w:rsidRPr="00F7739D" w:rsidRDefault="007A4B36" w:rsidP="00F7739D">
      <w:pPr>
        <w:pStyle w:val="Style9"/>
        <w:widowControl/>
        <w:spacing w:line="360" w:lineRule="auto"/>
      </w:pPr>
      <w:r w:rsidRPr="00F7739D">
        <w:t>Wielkość wynajmowanej powierzchni podłogi będzie stanowiła podstawę do naliczenia wysokości czynszu.</w:t>
      </w:r>
    </w:p>
    <w:p w14:paraId="59AC2EE5" w14:textId="3D8FED8B" w:rsidR="00276D9B" w:rsidRPr="00F7739D" w:rsidRDefault="00276D9B" w:rsidP="00F7739D">
      <w:pPr>
        <w:pStyle w:val="Style9"/>
        <w:widowControl/>
        <w:spacing w:line="360" w:lineRule="auto"/>
        <w:jc w:val="left"/>
      </w:pPr>
    </w:p>
    <w:p w14:paraId="414C5509" w14:textId="5B8EEB23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 xml:space="preserve">Protokół sporządzono w </w:t>
      </w:r>
      <w:r w:rsidR="00276D9B" w:rsidRPr="00F7739D">
        <w:rPr>
          <w:rStyle w:val="FontStyle25"/>
          <w:sz w:val="24"/>
          <w:szCs w:val="24"/>
        </w:rPr>
        <w:t>czterech</w:t>
      </w:r>
      <w:r w:rsidRPr="00F7739D">
        <w:rPr>
          <w:rStyle w:val="FontStyle25"/>
          <w:sz w:val="24"/>
          <w:szCs w:val="24"/>
        </w:rPr>
        <w:t xml:space="preserve"> jednobrzmiących egzemplarzach po jednym dla każdej ze stron.</w:t>
      </w:r>
    </w:p>
    <w:p w14:paraId="14DF80C6" w14:textId="5D5BE459" w:rsidR="00276D9B" w:rsidRPr="00F7739D" w:rsidRDefault="00276D9B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295421EB" w14:textId="346D437D" w:rsidR="00276D9B" w:rsidRPr="00F7739D" w:rsidRDefault="00276D9B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lastRenderedPageBreak/>
        <w:t>Uwagi:</w:t>
      </w:r>
    </w:p>
    <w:p w14:paraId="5EC2E1D5" w14:textId="4544DEA7" w:rsidR="00276D9B" w:rsidRPr="00F7739D" w:rsidRDefault="00276D9B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………………………………………………………………………………………………</w:t>
      </w:r>
      <w:r w:rsidR="00751E93" w:rsidRPr="00F7739D">
        <w:rPr>
          <w:rStyle w:val="FontStyle25"/>
          <w:sz w:val="24"/>
          <w:szCs w:val="24"/>
        </w:rPr>
        <w:t>….</w:t>
      </w:r>
    </w:p>
    <w:p w14:paraId="435BE46B" w14:textId="016A03A1" w:rsidR="00276D9B" w:rsidRPr="00F7739D" w:rsidRDefault="00276D9B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…………………………………………………………………………………………………</w:t>
      </w:r>
    </w:p>
    <w:p w14:paraId="729C0D7A" w14:textId="49C443F6" w:rsidR="00276D9B" w:rsidRPr="00F7739D" w:rsidRDefault="00276D9B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………………………………………………………………………………………………</w:t>
      </w:r>
      <w:r w:rsidR="00751E93" w:rsidRPr="00F7739D">
        <w:rPr>
          <w:rStyle w:val="FontStyle25"/>
          <w:sz w:val="24"/>
          <w:szCs w:val="24"/>
        </w:rPr>
        <w:t>….</w:t>
      </w:r>
    </w:p>
    <w:p w14:paraId="286707D2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13A3DD0E" w14:textId="0AC39BAA" w:rsidR="00676980" w:rsidRPr="00F7739D" w:rsidRDefault="00676980" w:rsidP="00F7739D">
      <w:pPr>
        <w:pStyle w:val="Style9"/>
        <w:widowControl/>
        <w:spacing w:before="67" w:line="240" w:lineRule="auto"/>
        <w:jc w:val="left"/>
        <w:rPr>
          <w:rStyle w:val="FontStyle25"/>
          <w:sz w:val="24"/>
          <w:szCs w:val="24"/>
        </w:rPr>
      </w:pPr>
      <w:r w:rsidRPr="00F7739D">
        <w:rPr>
          <w:rStyle w:val="FontStyle25"/>
          <w:sz w:val="24"/>
          <w:szCs w:val="24"/>
        </w:rPr>
        <w:t>Przekazujący</w:t>
      </w:r>
      <w:r w:rsidR="00305440">
        <w:rPr>
          <w:rStyle w:val="FontStyle25"/>
          <w:sz w:val="24"/>
          <w:szCs w:val="24"/>
        </w:rPr>
        <w:t>:</w:t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</w:r>
      <w:r w:rsidRPr="00F7739D">
        <w:rPr>
          <w:rStyle w:val="FontStyle25"/>
          <w:sz w:val="24"/>
          <w:szCs w:val="24"/>
        </w:rPr>
        <w:tab/>
        <w:t>Przejmujący</w:t>
      </w:r>
      <w:r w:rsidR="00305440">
        <w:rPr>
          <w:rStyle w:val="FontStyle25"/>
          <w:sz w:val="24"/>
          <w:szCs w:val="24"/>
        </w:rPr>
        <w:t>:</w:t>
      </w:r>
    </w:p>
    <w:p w14:paraId="10642CCB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Fonts w:cs="Garamond"/>
        </w:rPr>
      </w:pPr>
    </w:p>
    <w:p w14:paraId="7256BFC0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7D0E9DBA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298DCE16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5731A05B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5A755EED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785F7CE2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72D183F3" w14:textId="77777777" w:rsidR="00676980" w:rsidRPr="00F7739D" w:rsidRDefault="00676980" w:rsidP="00F7739D">
      <w:pPr>
        <w:pStyle w:val="Style9"/>
        <w:widowControl/>
        <w:spacing w:before="48" w:line="240" w:lineRule="auto"/>
        <w:rPr>
          <w:rStyle w:val="FontStyle25"/>
          <w:sz w:val="24"/>
          <w:szCs w:val="24"/>
        </w:rPr>
      </w:pPr>
    </w:p>
    <w:p w14:paraId="6045741E" w14:textId="77777777" w:rsidR="00676980" w:rsidRPr="00F7739D" w:rsidRDefault="00676980" w:rsidP="00F43E5F">
      <w:pPr>
        <w:pStyle w:val="Style9"/>
        <w:widowControl/>
        <w:spacing w:before="48" w:line="408" w:lineRule="exact"/>
        <w:rPr>
          <w:rStyle w:val="FontStyle25"/>
          <w:sz w:val="24"/>
          <w:szCs w:val="24"/>
        </w:rPr>
      </w:pPr>
    </w:p>
    <w:p w14:paraId="6E24FFA5" w14:textId="77777777" w:rsidR="00676980" w:rsidRPr="00F7739D" w:rsidRDefault="00676980" w:rsidP="00F43E5F">
      <w:pPr>
        <w:pStyle w:val="Style9"/>
        <w:widowControl/>
        <w:spacing w:before="48" w:line="408" w:lineRule="exact"/>
        <w:rPr>
          <w:rStyle w:val="FontStyle25"/>
          <w:sz w:val="24"/>
          <w:szCs w:val="24"/>
        </w:rPr>
      </w:pPr>
    </w:p>
    <w:p w14:paraId="1E72BD9A" w14:textId="77777777" w:rsidR="00676980" w:rsidRPr="00F7739D" w:rsidRDefault="00676980" w:rsidP="00F43E5F">
      <w:pPr>
        <w:pStyle w:val="Style9"/>
        <w:widowControl/>
        <w:spacing w:before="48" w:line="408" w:lineRule="exact"/>
        <w:rPr>
          <w:rStyle w:val="FontStyle25"/>
          <w:sz w:val="24"/>
          <w:szCs w:val="24"/>
        </w:rPr>
      </w:pPr>
    </w:p>
    <w:p w14:paraId="6828C6B0" w14:textId="77777777" w:rsidR="00676980" w:rsidRPr="00F7739D" w:rsidRDefault="00676980" w:rsidP="00F43E5F">
      <w:pPr>
        <w:pStyle w:val="Style9"/>
        <w:widowControl/>
        <w:spacing w:before="48" w:line="408" w:lineRule="exact"/>
        <w:rPr>
          <w:rStyle w:val="FontStyle25"/>
          <w:sz w:val="24"/>
          <w:szCs w:val="24"/>
        </w:rPr>
      </w:pPr>
    </w:p>
    <w:p w14:paraId="69F48DBA" w14:textId="77777777" w:rsidR="00676980" w:rsidRDefault="00676980" w:rsidP="00F43E5F">
      <w:pPr>
        <w:pStyle w:val="Style9"/>
        <w:widowControl/>
        <w:spacing w:before="48" w:line="408" w:lineRule="exact"/>
        <w:rPr>
          <w:rStyle w:val="FontStyle25"/>
        </w:rPr>
      </w:pPr>
    </w:p>
    <w:p w14:paraId="0FD8F6F8" w14:textId="77777777" w:rsidR="00676980" w:rsidRDefault="00676980" w:rsidP="00F43E5F">
      <w:pPr>
        <w:pStyle w:val="Style9"/>
        <w:widowControl/>
        <w:spacing w:before="48" w:line="408" w:lineRule="exact"/>
        <w:rPr>
          <w:rStyle w:val="FontStyle25"/>
        </w:rPr>
      </w:pPr>
    </w:p>
    <w:sectPr w:rsidR="00676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13AF62E"/>
    <w:lvl w:ilvl="0">
      <w:numFmt w:val="bullet"/>
      <w:lvlText w:val="*"/>
      <w:lvlJc w:val="left"/>
    </w:lvl>
  </w:abstractNum>
  <w:abstractNum w:abstractNumId="1" w15:restartNumberingAfterBreak="0">
    <w:nsid w:val="04D22D56"/>
    <w:multiLevelType w:val="singleLevel"/>
    <w:tmpl w:val="A30208AC"/>
    <w:lvl w:ilvl="0">
      <w:start w:val="1"/>
      <w:numFmt w:val="decimal"/>
      <w:lvlText w:val="%1"/>
      <w:legacy w:legacy="1" w:legacySpace="0" w:legacyIndent="144"/>
      <w:lvlJc w:val="left"/>
      <w:rPr>
        <w:rFonts w:ascii="Garamond" w:hAnsi="Garamond" w:hint="default"/>
      </w:rPr>
    </w:lvl>
  </w:abstractNum>
  <w:abstractNum w:abstractNumId="2" w15:restartNumberingAfterBreak="0">
    <w:nsid w:val="06FC2425"/>
    <w:multiLevelType w:val="singleLevel"/>
    <w:tmpl w:val="A30208AC"/>
    <w:lvl w:ilvl="0">
      <w:start w:val="1"/>
      <w:numFmt w:val="decimal"/>
      <w:lvlText w:val="%1"/>
      <w:legacy w:legacy="1" w:legacySpace="0" w:legacyIndent="144"/>
      <w:lvlJc w:val="left"/>
      <w:rPr>
        <w:rFonts w:ascii="Garamond" w:hAnsi="Garamond" w:hint="default"/>
      </w:rPr>
    </w:lvl>
  </w:abstractNum>
  <w:num w:numId="1" w16cid:durableId="1951667330">
    <w:abstractNumId w:val="2"/>
  </w:num>
  <w:num w:numId="2" w16cid:durableId="2000963780">
    <w:abstractNumId w:val="1"/>
  </w:num>
  <w:num w:numId="3" w16cid:durableId="213524798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Garamond" w:hAnsi="Garamond" w:hint="default"/>
        </w:rPr>
      </w:lvl>
    </w:lvlOverride>
  </w:num>
  <w:num w:numId="4" w16cid:durableId="166843384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Garamond" w:hAnsi="Garamond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5F"/>
    <w:rsid w:val="00067F23"/>
    <w:rsid w:val="000A1EC9"/>
    <w:rsid w:val="000B1AEF"/>
    <w:rsid w:val="001371F2"/>
    <w:rsid w:val="00276D9B"/>
    <w:rsid w:val="002C69EA"/>
    <w:rsid w:val="002E7DA9"/>
    <w:rsid w:val="00305440"/>
    <w:rsid w:val="00352539"/>
    <w:rsid w:val="00361C6D"/>
    <w:rsid w:val="00394951"/>
    <w:rsid w:val="004741B7"/>
    <w:rsid w:val="00500696"/>
    <w:rsid w:val="005878E0"/>
    <w:rsid w:val="005E189B"/>
    <w:rsid w:val="00676980"/>
    <w:rsid w:val="007205DE"/>
    <w:rsid w:val="00751E93"/>
    <w:rsid w:val="0076305B"/>
    <w:rsid w:val="00786D1C"/>
    <w:rsid w:val="007A4B36"/>
    <w:rsid w:val="00850B21"/>
    <w:rsid w:val="008C3B7B"/>
    <w:rsid w:val="009243EF"/>
    <w:rsid w:val="00A45750"/>
    <w:rsid w:val="00A61E2C"/>
    <w:rsid w:val="00B3544F"/>
    <w:rsid w:val="00B92B6F"/>
    <w:rsid w:val="00CB61DE"/>
    <w:rsid w:val="00DB5D38"/>
    <w:rsid w:val="00DF3C71"/>
    <w:rsid w:val="00F43E5F"/>
    <w:rsid w:val="00F7739D"/>
    <w:rsid w:val="00FC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D7A8"/>
  <w15:chartTrackingRefBased/>
  <w15:docId w15:val="{B2871DA7-7F82-4AF8-9560-C817D1B3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F43E5F"/>
    <w:rPr>
      <w:rFonts w:ascii="Courier New" w:hAnsi="Courier New" w:cs="Courier New"/>
      <w:b/>
      <w:bCs/>
      <w:sz w:val="8"/>
      <w:szCs w:val="8"/>
    </w:rPr>
  </w:style>
  <w:style w:type="character" w:customStyle="1" w:styleId="FontStyle19">
    <w:name w:val="Font Style19"/>
    <w:basedOn w:val="Domylnaczcionkaakapitu"/>
    <w:uiPriority w:val="99"/>
    <w:rsid w:val="00F43E5F"/>
    <w:rPr>
      <w:rFonts w:ascii="Courier New" w:hAnsi="Courier New" w:cs="Courier New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sid w:val="00F43E5F"/>
    <w:rPr>
      <w:rFonts w:ascii="Garamond" w:hAnsi="Garamond" w:cs="Garamond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F43E5F"/>
    <w:rPr>
      <w:rFonts w:ascii="Garamond" w:hAnsi="Garamond" w:cs="Garamond"/>
      <w:sz w:val="20"/>
      <w:szCs w:val="20"/>
    </w:rPr>
  </w:style>
  <w:style w:type="paragraph" w:styleId="Akapitzlist">
    <w:name w:val="List Paragraph"/>
    <w:basedOn w:val="Normalny"/>
    <w:uiPriority w:val="34"/>
    <w:qFormat/>
    <w:rsid w:val="00676980"/>
    <w:pPr>
      <w:ind w:left="720"/>
      <w:contextualSpacing/>
    </w:pPr>
  </w:style>
  <w:style w:type="character" w:customStyle="1" w:styleId="FontStyle70">
    <w:name w:val="Font Style70"/>
    <w:basedOn w:val="Domylnaczcionkaakapitu"/>
    <w:uiPriority w:val="99"/>
    <w:rsid w:val="00CB61DE"/>
    <w:rPr>
      <w:rFonts w:ascii="Garamond" w:hAnsi="Garamond" w:cs="Garamond"/>
      <w:b/>
      <w:bCs/>
      <w:sz w:val="20"/>
      <w:szCs w:val="20"/>
    </w:rPr>
  </w:style>
  <w:style w:type="paragraph" w:customStyle="1" w:styleId="Style1">
    <w:name w:val="Style1"/>
    <w:basedOn w:val="Normalny"/>
    <w:uiPriority w:val="99"/>
    <w:rsid w:val="00CB61DE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CB61DE"/>
    <w:pPr>
      <w:widowControl w:val="0"/>
      <w:autoSpaceDE w:val="0"/>
      <w:autoSpaceDN w:val="0"/>
      <w:adjustRightInd w:val="0"/>
      <w:spacing w:after="0" w:line="405" w:lineRule="exact"/>
      <w:ind w:hanging="422"/>
      <w:jc w:val="both"/>
    </w:pPr>
    <w:rPr>
      <w:rFonts w:ascii="Garamond" w:eastAsiaTheme="minorEastAsia" w:hAnsi="Garamond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Ługowoj Paulina (BA)</dc:creator>
  <cp:keywords/>
  <dc:description/>
  <cp:lastModifiedBy>Fuławka Jolanta  (BA)</cp:lastModifiedBy>
  <cp:revision>24</cp:revision>
  <cp:lastPrinted>2022-09-09T10:51:00Z</cp:lastPrinted>
  <dcterms:created xsi:type="dcterms:W3CDTF">2022-09-09T10:51:00Z</dcterms:created>
  <dcterms:modified xsi:type="dcterms:W3CDTF">2022-09-09T11:10:00Z</dcterms:modified>
</cp:coreProperties>
</file>