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FDC02" w14:textId="72E51C49" w:rsidR="008A7AD3" w:rsidRDefault="00946C8B" w:rsidP="00946C8B">
      <w:pPr>
        <w:jc w:val="center"/>
        <w:rPr>
          <w:sz w:val="30"/>
          <w:szCs w:val="30"/>
        </w:rPr>
      </w:pPr>
      <w:r w:rsidRPr="00946C8B">
        <w:rPr>
          <w:sz w:val="30"/>
          <w:szCs w:val="30"/>
        </w:rPr>
        <w:t>Opis Przedmiotu Zamówienia</w:t>
      </w:r>
    </w:p>
    <w:p w14:paraId="42E6BAC4" w14:textId="77777777" w:rsidR="00946C8B" w:rsidRDefault="00946C8B" w:rsidP="00946C8B">
      <w:pPr>
        <w:rPr>
          <w:sz w:val="30"/>
          <w:szCs w:val="30"/>
        </w:rPr>
      </w:pPr>
    </w:p>
    <w:p w14:paraId="290011A0" w14:textId="77777777" w:rsidR="006F7C27" w:rsidRDefault="006F7C27" w:rsidP="006F7C27">
      <w:pPr>
        <w:jc w:val="both"/>
        <w:rPr>
          <w:sz w:val="24"/>
          <w:szCs w:val="24"/>
        </w:rPr>
      </w:pPr>
      <w:r>
        <w:rPr>
          <w:sz w:val="24"/>
          <w:szCs w:val="24"/>
        </w:rPr>
        <w:t>Przedmiotem tego zamówienia jest j</w:t>
      </w:r>
      <w:r w:rsidRPr="00946C8B">
        <w:rPr>
          <w:sz w:val="24"/>
          <w:szCs w:val="24"/>
        </w:rPr>
        <w:t xml:space="preserve">ednorazowa dostawa </w:t>
      </w:r>
      <w:r>
        <w:rPr>
          <w:sz w:val="24"/>
          <w:szCs w:val="24"/>
        </w:rPr>
        <w:t>i montaż szafy RACK z wentylatorem</w:t>
      </w:r>
      <w:r w:rsidRPr="00946C8B">
        <w:rPr>
          <w:sz w:val="24"/>
          <w:szCs w:val="24"/>
        </w:rPr>
        <w:t xml:space="preserve"> do </w:t>
      </w:r>
      <w:r>
        <w:rPr>
          <w:sz w:val="24"/>
          <w:szCs w:val="24"/>
        </w:rPr>
        <w:t xml:space="preserve">Rejonu Garwolin </w:t>
      </w:r>
      <w:r w:rsidRPr="00946C8B">
        <w:rPr>
          <w:sz w:val="24"/>
          <w:szCs w:val="24"/>
        </w:rPr>
        <w:t>Generalnej Dyrekcji Dróg Krajowych i Autostrad</w:t>
      </w:r>
      <w:r>
        <w:rPr>
          <w:sz w:val="24"/>
          <w:szCs w:val="24"/>
        </w:rPr>
        <w:t>.</w:t>
      </w:r>
    </w:p>
    <w:p w14:paraId="02B0FC19" w14:textId="77777777" w:rsidR="006F7C27" w:rsidRPr="00161148" w:rsidRDefault="006F7C27" w:rsidP="006F7C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Segoe UI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Segoe UI"/>
          <w:sz w:val="20"/>
          <w:szCs w:val="20"/>
          <w:lang w:eastAsia="pl-PL"/>
          <w14:ligatures w14:val="none"/>
        </w:rPr>
        <w:t>Zostanie dokonana d</w:t>
      </w:r>
      <w:r w:rsidRPr="00161148">
        <w:rPr>
          <w:rFonts w:ascii="Verdana" w:eastAsia="Times New Roman" w:hAnsi="Verdana" w:cs="Segoe UI"/>
          <w:sz w:val="20"/>
          <w:szCs w:val="20"/>
          <w:lang w:eastAsia="pl-PL"/>
          <w14:ligatures w14:val="none"/>
        </w:rPr>
        <w:t xml:space="preserve">ostawa nowej szafy serwerowej typu </w:t>
      </w:r>
      <w:r w:rsidRPr="00161148">
        <w:rPr>
          <w:rFonts w:ascii="Verdana" w:eastAsia="Times New Roman" w:hAnsi="Verdana" w:cs="Segoe UI"/>
          <w:b/>
          <w:bCs/>
          <w:sz w:val="20"/>
          <w:szCs w:val="20"/>
          <w:lang w:eastAsia="pl-PL"/>
          <w14:ligatures w14:val="none"/>
        </w:rPr>
        <w:t>RACK</w:t>
      </w:r>
      <w:r w:rsidRPr="00161148">
        <w:rPr>
          <w:rFonts w:ascii="Verdana" w:eastAsia="Times New Roman" w:hAnsi="Verdana" w:cs="Segoe UI"/>
          <w:sz w:val="20"/>
          <w:szCs w:val="20"/>
          <w:lang w:eastAsia="pl-PL"/>
          <w14:ligatures w14:val="none"/>
        </w:rPr>
        <w:t xml:space="preserve"> (stojącej) wraz z panelem wentylacyjnym.</w:t>
      </w:r>
    </w:p>
    <w:p w14:paraId="5AC3FDCF" w14:textId="77777777" w:rsidR="006F7C27" w:rsidRPr="00777435" w:rsidRDefault="006F7C27" w:rsidP="006F7C27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Verdana" w:eastAsia="Times New Roman" w:hAnsi="Verdana" w:cs="Segoe UI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Segoe UI"/>
          <w:sz w:val="20"/>
          <w:szCs w:val="20"/>
          <w:lang w:eastAsia="pl-PL"/>
          <w14:ligatures w14:val="none"/>
        </w:rPr>
        <w:t>W cenie zamówienia uwzględniony będzie m</w:t>
      </w:r>
      <w:r w:rsidRPr="00161148">
        <w:rPr>
          <w:rFonts w:ascii="Verdana" w:eastAsia="Times New Roman" w:hAnsi="Verdana" w:cs="Segoe UI"/>
          <w:sz w:val="20"/>
          <w:szCs w:val="20"/>
          <w:lang w:eastAsia="pl-PL"/>
          <w14:ligatures w14:val="none"/>
        </w:rPr>
        <w:t>ontaż szafy w wyznaczonym pomieszczeniu Rejonu w Garwolinie</w:t>
      </w:r>
      <w:r>
        <w:rPr>
          <w:rFonts w:ascii="Verdana" w:eastAsia="Times New Roman" w:hAnsi="Verdana" w:cs="Segoe UI"/>
          <w:sz w:val="20"/>
          <w:szCs w:val="20"/>
          <w:lang w:eastAsia="pl-PL"/>
          <w14:ligatures w14:val="none"/>
        </w:rPr>
        <w:t>, oraz p</w:t>
      </w:r>
      <w:r w:rsidRPr="00777435">
        <w:rPr>
          <w:rFonts w:ascii="Verdana" w:eastAsia="Times New Roman" w:hAnsi="Verdana" w:cs="Segoe UI"/>
          <w:sz w:val="20"/>
          <w:szCs w:val="20"/>
          <w:lang w:eastAsia="pl-PL"/>
          <w14:ligatures w14:val="none"/>
        </w:rPr>
        <w:t xml:space="preserve">rzeniesienie wyposażenia (urządzeń sieciowych, serwerów, okablowania) z obecnej szafy do nowej, z zachowaniem ciągłości pracy systemów. </w:t>
      </w:r>
    </w:p>
    <w:p w14:paraId="2BECC6EB" w14:textId="77777777" w:rsidR="006F7C27" w:rsidRPr="00161148" w:rsidRDefault="006F7C27" w:rsidP="006F7C27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Verdana" w:eastAsia="Times New Roman" w:hAnsi="Verdana" w:cs="Segoe UI"/>
          <w:sz w:val="20"/>
          <w:szCs w:val="20"/>
          <w:lang w:eastAsia="pl-PL"/>
          <w14:ligatures w14:val="none"/>
        </w:rPr>
      </w:pPr>
      <w:r w:rsidRPr="00161148">
        <w:rPr>
          <w:rFonts w:ascii="Verdana" w:eastAsia="Times New Roman" w:hAnsi="Verdana" w:cs="Segoe UI"/>
          <w:sz w:val="20"/>
          <w:szCs w:val="20"/>
          <w:lang w:eastAsia="pl-PL"/>
          <w14:ligatures w14:val="none"/>
        </w:rPr>
        <w:t xml:space="preserve">Zachowanie oznaczeń i struktury okablowania. </w:t>
      </w:r>
    </w:p>
    <w:p w14:paraId="3597F240" w14:textId="77777777" w:rsidR="006F7C27" w:rsidRPr="00161148" w:rsidRDefault="006F7C27" w:rsidP="006F7C27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Verdana" w:eastAsia="Times New Roman" w:hAnsi="Verdana" w:cs="Segoe UI"/>
          <w:sz w:val="20"/>
          <w:szCs w:val="20"/>
          <w:lang w:eastAsia="pl-PL"/>
          <w14:ligatures w14:val="none"/>
        </w:rPr>
      </w:pPr>
      <w:r w:rsidRPr="00161148">
        <w:rPr>
          <w:rFonts w:ascii="Verdana" w:eastAsia="Times New Roman" w:hAnsi="Verdana" w:cs="Segoe UI"/>
          <w:sz w:val="20"/>
          <w:szCs w:val="20"/>
          <w:lang w:eastAsia="pl-PL"/>
          <w14:ligatures w14:val="none"/>
        </w:rPr>
        <w:t xml:space="preserve">Minimalizacja przerw w działaniu systemów (preferowane prace w godzinach uzgodnionych z Zamawiającym). </w:t>
      </w:r>
    </w:p>
    <w:p w14:paraId="213542AA" w14:textId="77777777" w:rsidR="006F7C27" w:rsidRPr="00161148" w:rsidRDefault="006F7C27" w:rsidP="006F7C27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Verdana" w:eastAsia="Times New Roman" w:hAnsi="Verdana" w:cs="Segoe UI"/>
          <w:sz w:val="20"/>
          <w:szCs w:val="20"/>
          <w:lang w:eastAsia="pl-PL"/>
          <w14:ligatures w14:val="none"/>
        </w:rPr>
      </w:pPr>
      <w:r w:rsidRPr="00161148">
        <w:rPr>
          <w:rFonts w:ascii="Verdana" w:eastAsia="Times New Roman" w:hAnsi="Verdana" w:cs="Segoe UI"/>
          <w:sz w:val="20"/>
          <w:szCs w:val="20"/>
          <w:lang w:eastAsia="pl-PL"/>
          <w14:ligatures w14:val="none"/>
        </w:rPr>
        <w:t>Uruchomienie i sprawdzenie poprawności działania po przeniesieniu.</w:t>
      </w:r>
    </w:p>
    <w:p w14:paraId="134B3D31" w14:textId="77777777" w:rsidR="006F7C27" w:rsidRPr="00B0518D" w:rsidRDefault="006F7C27" w:rsidP="006F7C27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rFonts w:ascii="Verdana" w:hAnsi="Verdana"/>
          <w:sz w:val="20"/>
          <w:szCs w:val="20"/>
        </w:rPr>
        <w:t>Podstawą</w:t>
      </w:r>
      <w:r w:rsidRPr="00FF1B83">
        <w:rPr>
          <w:rFonts w:ascii="Verdana" w:hAnsi="Verdana"/>
          <w:sz w:val="20"/>
          <w:szCs w:val="20"/>
        </w:rPr>
        <w:t xml:space="preserve"> do wystawienia fa</w:t>
      </w:r>
      <w:r>
        <w:rPr>
          <w:rFonts w:ascii="Verdana" w:hAnsi="Verdana"/>
          <w:sz w:val="20"/>
          <w:szCs w:val="20"/>
        </w:rPr>
        <w:t>ktury VAT i dokonania płatności jest podpisany przez obie strony protokół odbioru ilościowo jakościowego stanowiący Załącznik nr 2 do Opisu Przedmiotu Zamówienia</w:t>
      </w:r>
    </w:p>
    <w:p w14:paraId="48773493" w14:textId="77777777" w:rsidR="006F7C27" w:rsidRPr="00E203FC" w:rsidRDefault="006F7C27" w:rsidP="006F7C27">
      <w:pPr>
        <w:pStyle w:val="Akapitzlist"/>
        <w:numPr>
          <w:ilvl w:val="0"/>
          <w:numId w:val="1"/>
        </w:numPr>
        <w:spacing w:line="360" w:lineRule="auto"/>
        <w:ind w:left="714"/>
        <w:jc w:val="both"/>
        <w:rPr>
          <w:sz w:val="24"/>
          <w:szCs w:val="24"/>
        </w:rPr>
      </w:pPr>
      <w:r w:rsidRPr="00B0518D">
        <w:rPr>
          <w:rFonts w:ascii="Verdana" w:hAnsi="Verdana"/>
          <w:sz w:val="20"/>
          <w:szCs w:val="20"/>
        </w:rPr>
        <w:t xml:space="preserve">Termin realizacji: - </w:t>
      </w:r>
      <w:r>
        <w:rPr>
          <w:rFonts w:ascii="Verdana" w:hAnsi="Verdana"/>
          <w:sz w:val="20"/>
          <w:szCs w:val="20"/>
        </w:rPr>
        <w:t>30 dni od złożenia zamówienia przez Zamawiającego</w:t>
      </w:r>
    </w:p>
    <w:p w14:paraId="2028D8F3" w14:textId="77777777" w:rsidR="006F7C27" w:rsidRPr="003E5535" w:rsidRDefault="006F7C27" w:rsidP="006F7C27">
      <w:pPr>
        <w:pStyle w:val="Akapitzlist"/>
        <w:numPr>
          <w:ilvl w:val="0"/>
          <w:numId w:val="1"/>
        </w:numPr>
        <w:spacing w:line="360" w:lineRule="auto"/>
        <w:ind w:left="714"/>
        <w:jc w:val="both"/>
        <w:rPr>
          <w:sz w:val="24"/>
          <w:szCs w:val="24"/>
        </w:rPr>
      </w:pPr>
      <w:r w:rsidRPr="00BB4F33">
        <w:rPr>
          <w:rFonts w:ascii="Verdana" w:hAnsi="Verdana" w:cs="Arial"/>
          <w:sz w:val="20"/>
          <w:szCs w:val="20"/>
          <w:lang w:eastAsia="ar-SA"/>
        </w:rPr>
        <w:t xml:space="preserve">Zamawiający zobowiązuje się do zapłaty wynagrodzenia na rzecz Wykonawcy przelewem na rachunek bankowy </w:t>
      </w:r>
      <w:r>
        <w:rPr>
          <w:rFonts w:ascii="Verdana" w:hAnsi="Verdana" w:cs="Arial"/>
          <w:sz w:val="20"/>
          <w:szCs w:val="20"/>
          <w:lang w:eastAsia="ar-SA"/>
        </w:rPr>
        <w:t>wskazany na fakturze</w:t>
      </w:r>
      <w:r w:rsidRPr="00BB4F33">
        <w:rPr>
          <w:rFonts w:ascii="Verdana" w:hAnsi="Verdana" w:cs="Arial"/>
          <w:sz w:val="20"/>
          <w:szCs w:val="20"/>
          <w:lang w:eastAsia="ar-SA"/>
        </w:rPr>
        <w:t xml:space="preserve"> w terminie do 30 dni od dnia otrzymania prawidłowo wys</w:t>
      </w:r>
      <w:r>
        <w:rPr>
          <w:rFonts w:ascii="Verdana" w:hAnsi="Verdana" w:cs="Arial"/>
          <w:sz w:val="20"/>
          <w:szCs w:val="20"/>
          <w:lang w:eastAsia="ar-SA"/>
        </w:rPr>
        <w:t xml:space="preserve">tawionej faktury VAT na GDDKiA Oddział </w:t>
      </w:r>
      <w:r w:rsidRPr="00BB4F33">
        <w:rPr>
          <w:rFonts w:ascii="Verdana" w:hAnsi="Verdana" w:cs="Arial"/>
          <w:sz w:val="20"/>
          <w:szCs w:val="20"/>
          <w:lang w:eastAsia="ar-SA"/>
        </w:rPr>
        <w:t>w Warszawie, ul. Mińska 25, 03-808 Warszawa (NIP: 113-20-97-244).</w:t>
      </w:r>
    </w:p>
    <w:p w14:paraId="5A17AB2E" w14:textId="77777777" w:rsidR="006F7C27" w:rsidRPr="003E5535" w:rsidRDefault="006F7C27" w:rsidP="006F7C27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E5535">
        <w:rPr>
          <w:rFonts w:ascii="Verdana" w:hAnsi="Verdana"/>
          <w:spacing w:val="3"/>
          <w:sz w:val="20"/>
          <w:szCs w:val="20"/>
          <w:shd w:val="clear" w:color="auto" w:fill="FFFFFF"/>
        </w:rPr>
        <w:t xml:space="preserve">Gwarancja: </w:t>
      </w:r>
      <w:r w:rsidRPr="003E5535">
        <w:rPr>
          <w:rFonts w:ascii="Verdana" w:hAnsi="Verdana"/>
          <w:sz w:val="20"/>
          <w:szCs w:val="20"/>
        </w:rPr>
        <w:t xml:space="preserve">Dostarczony sprzęt ma być objęty gwarancją przez min. 24  miesiące od dnia dostawy. </w:t>
      </w:r>
    </w:p>
    <w:p w14:paraId="590EF9CC" w14:textId="77777777" w:rsidR="006F7C27" w:rsidRPr="00A129CC" w:rsidRDefault="006F7C27" w:rsidP="006F7C27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90414">
        <w:rPr>
          <w:rFonts w:ascii="Verdana" w:hAnsi="Verdana"/>
          <w:sz w:val="20"/>
          <w:szCs w:val="20"/>
        </w:rPr>
        <w:t xml:space="preserve">Zamawiający dopuszcza złożenie oferty na </w:t>
      </w:r>
      <w:r>
        <w:rPr>
          <w:rFonts w:ascii="Verdana" w:hAnsi="Verdana"/>
          <w:sz w:val="20"/>
          <w:szCs w:val="20"/>
        </w:rPr>
        <w:t>szafę, która posiada wyższe parametry techniczne, jakościowe, funkcjonalne, użytkowe niż wymagane w OPZ.</w:t>
      </w:r>
    </w:p>
    <w:p w14:paraId="2E91EB24" w14:textId="77777777" w:rsidR="006F7C27" w:rsidRPr="00B90414" w:rsidRDefault="006F7C27" w:rsidP="006F7C27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Oferowane artykuły muszą być fabrycznie nowe, należytej jakości, funkcjonalne i nie mogą nosić śladów użytkowania.</w:t>
      </w:r>
    </w:p>
    <w:p w14:paraId="2EF68A5D" w14:textId="77777777" w:rsidR="006F7C27" w:rsidRPr="00777435" w:rsidRDefault="006F7C27" w:rsidP="006F7C27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rFonts w:ascii="Verdana" w:hAnsi="Verdana"/>
          <w:sz w:val="20"/>
          <w:szCs w:val="20"/>
        </w:rPr>
        <w:t>Jednorazowa dostawa zostanie zrealizowana na podstawie zamówienia przekazanego przez Zamawiającego za pośrednictwem poczty elektronicznej</w:t>
      </w:r>
      <w:r w:rsidRPr="0021468A">
        <w:rPr>
          <w:rFonts w:ascii="Verdana" w:hAnsi="Verdana"/>
          <w:sz w:val="20"/>
          <w:szCs w:val="20"/>
        </w:rPr>
        <w:t xml:space="preserve"> zgodni</w:t>
      </w:r>
      <w:r>
        <w:rPr>
          <w:rFonts w:ascii="Verdana" w:hAnsi="Verdana"/>
          <w:sz w:val="20"/>
          <w:szCs w:val="20"/>
        </w:rPr>
        <w:t>e z asortymentem wymienionym w Formularzu cenowym.</w:t>
      </w:r>
    </w:p>
    <w:p w14:paraId="4326D3CC" w14:textId="77777777" w:rsidR="006F7C27" w:rsidRDefault="006F7C27" w:rsidP="006F7C27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90414">
        <w:rPr>
          <w:rFonts w:ascii="Verdana" w:hAnsi="Verdana"/>
          <w:sz w:val="20"/>
          <w:szCs w:val="20"/>
        </w:rPr>
        <w:t>W przypadku niskiej jakości oferowanego produktu wykonawca zobowiązany jest do jego wymiany na produkt o odpowiedniej jakości w tej samej jednostkowej cenie ofertowej.</w:t>
      </w:r>
    </w:p>
    <w:p w14:paraId="439813EC" w14:textId="77777777" w:rsidR="006F7C27" w:rsidRPr="00750240" w:rsidRDefault="006F7C27" w:rsidP="006F7C27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W razie dostawy wadliwego asortymentu wykonawca zobowiązany jest wymienić je na wolne od wad niezwłocznie, jednakże nie później niż do 3 dni roboczych, licząc od daty złożenia reklamacji.</w:t>
      </w:r>
    </w:p>
    <w:p w14:paraId="30CA0501" w14:textId="77777777" w:rsidR="0060682C" w:rsidRDefault="006F7C27" w:rsidP="0060682C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Wszystkie koszty</w:t>
      </w:r>
      <w:r w:rsidRPr="00617427">
        <w:rPr>
          <w:rFonts w:ascii="Verdana" w:hAnsi="Verdana"/>
          <w:sz w:val="20"/>
          <w:szCs w:val="20"/>
        </w:rPr>
        <w:t xml:space="preserve">  związane z wykonaniem przedmiotu zamówienia  m.in, koszty dostawy tj. załadunku, transportu, rozładunku do wskazanego miejsca, a także inne opłaty i podatki, koszty </w:t>
      </w:r>
      <w:r>
        <w:rPr>
          <w:rFonts w:ascii="Verdana" w:hAnsi="Verdana"/>
          <w:sz w:val="20"/>
          <w:szCs w:val="20"/>
        </w:rPr>
        <w:t>przeniesienia wyposażenia starej szafy, utylizacja starej szafy</w:t>
      </w:r>
      <w:r w:rsidRPr="0061742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Wykonawca winien uwzględnić w cenie oferty.</w:t>
      </w:r>
    </w:p>
    <w:p w14:paraId="3CABB10E" w14:textId="06DEEA2A" w:rsidR="0060682C" w:rsidRPr="0060682C" w:rsidRDefault="0060682C" w:rsidP="0060682C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0682C">
        <w:rPr>
          <w:rFonts w:ascii="Verdana" w:hAnsi="Verdana"/>
          <w:sz w:val="20"/>
          <w:szCs w:val="20"/>
        </w:rPr>
        <w:t>Dodatkowe informacje:</w:t>
      </w:r>
    </w:p>
    <w:p w14:paraId="0DBCA2C1" w14:textId="6206F09B" w:rsidR="0060682C" w:rsidRPr="00C46B89" w:rsidRDefault="0060682C" w:rsidP="0060682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Verdana" w:hAnsi="Verdana" w:cs="Segoe UI"/>
          <w:sz w:val="20"/>
        </w:rPr>
      </w:pPr>
      <w:r w:rsidRPr="00C46B89">
        <w:rPr>
          <w:rFonts w:ascii="Verdana" w:hAnsi="Verdana" w:cs="Segoe UI"/>
          <w:sz w:val="20"/>
        </w:rPr>
        <w:t>Obecna szafa jest stojąca.</w:t>
      </w:r>
    </w:p>
    <w:p w14:paraId="18BC8F3F" w14:textId="77777777" w:rsidR="0060682C" w:rsidRPr="00C46B89" w:rsidRDefault="0060682C" w:rsidP="0060682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Verdana" w:hAnsi="Verdana" w:cs="Segoe UI"/>
          <w:sz w:val="20"/>
        </w:rPr>
      </w:pPr>
      <w:r w:rsidRPr="00C46B89">
        <w:rPr>
          <w:rFonts w:ascii="Verdana" w:hAnsi="Verdana" w:cs="Segoe UI"/>
          <w:sz w:val="20"/>
        </w:rPr>
        <w:t>Wymiary obecnej szafy: 22U, 108 × 60 × 85 cm.</w:t>
      </w:r>
    </w:p>
    <w:p w14:paraId="14D02228" w14:textId="7B604728" w:rsidR="0060682C" w:rsidRPr="00C46B89" w:rsidRDefault="0060682C" w:rsidP="0060682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Verdana" w:hAnsi="Verdana" w:cs="Segoe UI"/>
          <w:sz w:val="20"/>
        </w:rPr>
      </w:pPr>
      <w:r w:rsidRPr="00C46B89">
        <w:rPr>
          <w:rFonts w:ascii="Verdana" w:hAnsi="Verdana" w:cs="Segoe UI"/>
          <w:sz w:val="20"/>
        </w:rPr>
        <w:t xml:space="preserve">W </w:t>
      </w:r>
      <w:r>
        <w:rPr>
          <w:rFonts w:ascii="Verdana" w:hAnsi="Verdana" w:cs="Segoe UI"/>
          <w:sz w:val="20"/>
        </w:rPr>
        <w:t xml:space="preserve">obecnej </w:t>
      </w:r>
      <w:r w:rsidRPr="00C46B89">
        <w:rPr>
          <w:rFonts w:ascii="Verdana" w:hAnsi="Verdana" w:cs="Segoe UI"/>
          <w:sz w:val="20"/>
        </w:rPr>
        <w:t>szafie znajdują się: UPS, centrala telefoniczna z urządzeniami wspomagającymi, firewall, 4 patch panele, 2 przełącznice światłowodowe, router Netii, 2 switche.</w:t>
      </w:r>
    </w:p>
    <w:p w14:paraId="0FBB09D6" w14:textId="24E25E9F" w:rsidR="0060682C" w:rsidRPr="00C46B89" w:rsidRDefault="0060682C" w:rsidP="0060682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Verdana" w:hAnsi="Verdana" w:cs="Segoe UI"/>
          <w:sz w:val="20"/>
        </w:rPr>
      </w:pPr>
      <w:r>
        <w:rPr>
          <w:rFonts w:ascii="Verdana" w:hAnsi="Verdana" w:cs="Segoe UI"/>
          <w:sz w:val="20"/>
        </w:rPr>
        <w:t>Są w obecnej szafie c</w:t>
      </w:r>
      <w:r w:rsidRPr="00C46B89">
        <w:rPr>
          <w:rFonts w:ascii="Verdana" w:hAnsi="Verdana" w:cs="Segoe UI"/>
          <w:sz w:val="20"/>
        </w:rPr>
        <w:t>ztery patch panele po 24 porty każdy.</w:t>
      </w:r>
    </w:p>
    <w:p w14:paraId="15751E27" w14:textId="098D9E8C" w:rsidR="0060682C" w:rsidRPr="00C46B89" w:rsidRDefault="0060682C" w:rsidP="0060682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Verdana" w:hAnsi="Verdana" w:cs="Segoe UI"/>
          <w:sz w:val="20"/>
        </w:rPr>
      </w:pPr>
      <w:r w:rsidRPr="00C46B89">
        <w:rPr>
          <w:rFonts w:ascii="Verdana" w:hAnsi="Verdana" w:cs="Segoe UI"/>
          <w:sz w:val="20"/>
        </w:rPr>
        <w:t>Okablowanie jest częściowo opisane</w:t>
      </w:r>
      <w:r>
        <w:rPr>
          <w:rFonts w:ascii="Verdana" w:hAnsi="Verdana" w:cs="Segoe UI"/>
          <w:sz w:val="20"/>
        </w:rPr>
        <w:t xml:space="preserve"> w obecnej szafie</w:t>
      </w:r>
      <w:r w:rsidRPr="00C46B89">
        <w:rPr>
          <w:rFonts w:ascii="Verdana" w:hAnsi="Verdana" w:cs="Segoe UI"/>
          <w:sz w:val="20"/>
        </w:rPr>
        <w:t>.</w:t>
      </w:r>
    </w:p>
    <w:p w14:paraId="4912759D" w14:textId="18E622CF" w:rsidR="0060682C" w:rsidRPr="00C46B89" w:rsidRDefault="0060682C" w:rsidP="0060682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Verdana" w:hAnsi="Verdana" w:cs="Segoe UI"/>
          <w:sz w:val="20"/>
        </w:rPr>
      </w:pPr>
      <w:r>
        <w:rPr>
          <w:rFonts w:ascii="Verdana" w:hAnsi="Verdana" w:cs="Segoe UI"/>
          <w:sz w:val="20"/>
        </w:rPr>
        <w:t>N</w:t>
      </w:r>
      <w:r w:rsidRPr="00C46B89">
        <w:rPr>
          <w:rFonts w:ascii="Verdana" w:hAnsi="Verdana" w:cs="Segoe UI"/>
          <w:sz w:val="20"/>
        </w:rPr>
        <w:t>ie ma potrzeby przedłużania kabli</w:t>
      </w:r>
      <w:r>
        <w:rPr>
          <w:rFonts w:ascii="Verdana" w:hAnsi="Verdana" w:cs="Segoe UI"/>
          <w:sz w:val="20"/>
        </w:rPr>
        <w:t xml:space="preserve"> dla nowej szafy</w:t>
      </w:r>
      <w:r w:rsidRPr="00C46B89">
        <w:rPr>
          <w:rFonts w:ascii="Verdana" w:hAnsi="Verdana" w:cs="Segoe UI"/>
          <w:sz w:val="20"/>
        </w:rPr>
        <w:t>, jednak konieczne będzie rozcięcie starej szafy, aby wyjąć m.in. patch panele bez rozpinania.</w:t>
      </w:r>
    </w:p>
    <w:p w14:paraId="6436F1C2" w14:textId="07D672F7" w:rsidR="0060682C" w:rsidRPr="00C46B89" w:rsidRDefault="0060682C" w:rsidP="0060682C">
      <w:pPr>
        <w:numPr>
          <w:ilvl w:val="0"/>
          <w:numId w:val="6"/>
        </w:numPr>
        <w:spacing w:before="100" w:beforeAutospacing="1" w:after="100" w:afterAutospacing="1" w:line="360" w:lineRule="auto"/>
        <w:ind w:left="1077" w:hanging="357"/>
        <w:rPr>
          <w:rFonts w:ascii="Verdana" w:hAnsi="Verdana" w:cs="Segoe UI"/>
          <w:sz w:val="20"/>
        </w:rPr>
      </w:pPr>
      <w:r>
        <w:rPr>
          <w:rFonts w:ascii="Verdana" w:hAnsi="Verdana" w:cs="Segoe UI"/>
          <w:sz w:val="20"/>
        </w:rPr>
        <w:t>N</w:t>
      </w:r>
      <w:r w:rsidRPr="00C46B89">
        <w:rPr>
          <w:rFonts w:ascii="Verdana" w:hAnsi="Verdana" w:cs="Segoe UI"/>
          <w:sz w:val="20"/>
        </w:rPr>
        <w:t>ie będzie wymagany montaż dodatkowych tras kablowych.</w:t>
      </w:r>
    </w:p>
    <w:p w14:paraId="2AE584A2" w14:textId="5D856C97" w:rsidR="0060682C" w:rsidRPr="00C46B89" w:rsidRDefault="0060682C" w:rsidP="0060682C">
      <w:pPr>
        <w:numPr>
          <w:ilvl w:val="0"/>
          <w:numId w:val="6"/>
        </w:numPr>
        <w:spacing w:before="100" w:beforeAutospacing="1" w:after="100" w:afterAutospacing="1" w:line="360" w:lineRule="auto"/>
        <w:ind w:left="1077" w:hanging="357"/>
        <w:rPr>
          <w:rFonts w:ascii="Verdana" w:hAnsi="Verdana" w:cs="Segoe UI"/>
          <w:sz w:val="20"/>
        </w:rPr>
      </w:pPr>
      <w:r>
        <w:rPr>
          <w:rFonts w:ascii="Verdana" w:hAnsi="Verdana" w:cs="Segoe UI"/>
          <w:sz w:val="20"/>
        </w:rPr>
        <w:t>Obecna s</w:t>
      </w:r>
      <w:r w:rsidRPr="00C46B89">
        <w:rPr>
          <w:rFonts w:ascii="Verdana" w:hAnsi="Verdana" w:cs="Segoe UI"/>
          <w:sz w:val="20"/>
        </w:rPr>
        <w:t>zafa znajduje się na parterze.</w:t>
      </w:r>
    </w:p>
    <w:p w14:paraId="421DF692" w14:textId="23FCF0BF" w:rsidR="0060682C" w:rsidRPr="00C46B89" w:rsidRDefault="0060682C" w:rsidP="0060682C">
      <w:pPr>
        <w:numPr>
          <w:ilvl w:val="0"/>
          <w:numId w:val="6"/>
        </w:numPr>
        <w:spacing w:before="100" w:beforeAutospacing="1" w:after="100" w:afterAutospacing="1" w:line="360" w:lineRule="auto"/>
        <w:ind w:left="1077" w:hanging="357"/>
        <w:rPr>
          <w:rFonts w:ascii="Verdana" w:hAnsi="Verdana" w:cs="Segoe UI"/>
          <w:sz w:val="20"/>
        </w:rPr>
      </w:pPr>
      <w:r>
        <w:rPr>
          <w:rFonts w:ascii="Verdana" w:hAnsi="Verdana" w:cs="Segoe UI"/>
          <w:sz w:val="20"/>
        </w:rPr>
        <w:t>W</w:t>
      </w:r>
      <w:r w:rsidRPr="00C46B89">
        <w:rPr>
          <w:rFonts w:ascii="Verdana" w:hAnsi="Verdana" w:cs="Segoe UI"/>
          <w:sz w:val="20"/>
        </w:rPr>
        <w:t>ymagana jest dokumentacja techniczna po montażu nowej szafy.</w:t>
      </w:r>
    </w:p>
    <w:p w14:paraId="12890FF7" w14:textId="77777777" w:rsidR="0060682C" w:rsidRPr="00C46B89" w:rsidRDefault="0060682C" w:rsidP="0060682C">
      <w:pPr>
        <w:numPr>
          <w:ilvl w:val="0"/>
          <w:numId w:val="6"/>
        </w:numPr>
        <w:spacing w:before="100" w:beforeAutospacing="1" w:after="100" w:afterAutospacing="1" w:line="360" w:lineRule="auto"/>
        <w:ind w:left="1077" w:hanging="357"/>
        <w:rPr>
          <w:rFonts w:ascii="Verdana" w:hAnsi="Verdana" w:cs="Segoe UI"/>
          <w:sz w:val="20"/>
        </w:rPr>
      </w:pPr>
      <w:r w:rsidRPr="00C46B89">
        <w:rPr>
          <w:rFonts w:ascii="Verdana" w:hAnsi="Verdana" w:cs="Segoe UI"/>
          <w:sz w:val="20"/>
        </w:rPr>
        <w:t>Nowa szafa ma być stojąca.</w:t>
      </w:r>
    </w:p>
    <w:p w14:paraId="2F3630CD" w14:textId="77777777" w:rsidR="0060682C" w:rsidRPr="00C46B89" w:rsidRDefault="0060682C" w:rsidP="0060682C">
      <w:pPr>
        <w:numPr>
          <w:ilvl w:val="0"/>
          <w:numId w:val="6"/>
        </w:numPr>
        <w:spacing w:before="100" w:beforeAutospacing="1" w:after="100" w:afterAutospacing="1" w:line="360" w:lineRule="auto"/>
        <w:ind w:left="1077" w:hanging="357"/>
        <w:rPr>
          <w:rFonts w:ascii="Verdana" w:hAnsi="Verdana" w:cs="Segoe UI"/>
          <w:sz w:val="20"/>
        </w:rPr>
      </w:pPr>
      <w:r w:rsidRPr="00C46B89">
        <w:rPr>
          <w:rFonts w:ascii="Verdana" w:hAnsi="Verdana" w:cs="Segoe UI"/>
          <w:sz w:val="20"/>
        </w:rPr>
        <w:t>Wymiary nowej szafy: 32U, 19 cali (powinna być wystarczająca).</w:t>
      </w:r>
    </w:p>
    <w:p w14:paraId="0EC4A665" w14:textId="4CFAF98B" w:rsidR="0060682C" w:rsidRDefault="0060682C" w:rsidP="0060682C">
      <w:pPr>
        <w:numPr>
          <w:ilvl w:val="0"/>
          <w:numId w:val="6"/>
        </w:numPr>
        <w:spacing w:after="0" w:line="360" w:lineRule="auto"/>
        <w:ind w:left="1077" w:hanging="357"/>
        <w:jc w:val="both"/>
        <w:rPr>
          <w:rFonts w:ascii="Verdana" w:hAnsi="Verdana"/>
          <w:sz w:val="20"/>
          <w:szCs w:val="20"/>
        </w:rPr>
      </w:pPr>
      <w:r w:rsidRPr="00C46B89">
        <w:rPr>
          <w:rFonts w:ascii="Verdana" w:hAnsi="Verdana" w:cs="Segoe UI"/>
          <w:sz w:val="20"/>
        </w:rPr>
        <w:t>Wentylator powinien być dwu-modułowy</w:t>
      </w:r>
    </w:p>
    <w:p w14:paraId="2A19353F" w14:textId="77777777" w:rsidR="006F7C27" w:rsidRPr="009C3C3E" w:rsidRDefault="006F7C27" w:rsidP="006F7C27">
      <w:pPr>
        <w:pStyle w:val="Akapitzlist"/>
        <w:rPr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7C27" w14:paraId="606B59C0" w14:textId="77777777" w:rsidTr="00D2549D">
        <w:tc>
          <w:tcPr>
            <w:tcW w:w="4531" w:type="dxa"/>
          </w:tcPr>
          <w:p w14:paraId="241C84FC" w14:textId="77777777" w:rsidR="006F7C27" w:rsidRPr="002A0096" w:rsidRDefault="006F7C27" w:rsidP="00D2549D">
            <w:pPr>
              <w:jc w:val="center"/>
              <w:rPr>
                <w:sz w:val="36"/>
                <w:szCs w:val="36"/>
              </w:rPr>
            </w:pPr>
            <w:r w:rsidRPr="002A0096">
              <w:rPr>
                <w:rFonts w:cstheme="minorHAnsi"/>
                <w:b/>
                <w:sz w:val="36"/>
                <w:szCs w:val="36"/>
              </w:rPr>
              <w:t>Nazwa elementu, parametru lub cechy</w:t>
            </w:r>
          </w:p>
        </w:tc>
        <w:tc>
          <w:tcPr>
            <w:tcW w:w="4531" w:type="dxa"/>
          </w:tcPr>
          <w:p w14:paraId="75267BE1" w14:textId="77777777" w:rsidR="006F7C27" w:rsidRPr="002A0096" w:rsidRDefault="006F7C27" w:rsidP="00D2549D">
            <w:pPr>
              <w:jc w:val="center"/>
              <w:rPr>
                <w:sz w:val="36"/>
                <w:szCs w:val="36"/>
              </w:rPr>
            </w:pPr>
            <w:r w:rsidRPr="002A0096">
              <w:rPr>
                <w:rFonts w:cstheme="minorHAnsi"/>
                <w:b/>
                <w:sz w:val="36"/>
                <w:szCs w:val="36"/>
              </w:rPr>
              <w:t>Opis minimalnych wymagań</w:t>
            </w:r>
          </w:p>
        </w:tc>
      </w:tr>
      <w:tr w:rsidR="006F7C27" w14:paraId="6F24CC82" w14:textId="77777777" w:rsidTr="00D2549D">
        <w:tc>
          <w:tcPr>
            <w:tcW w:w="4531" w:type="dxa"/>
            <w:vAlign w:val="center"/>
          </w:tcPr>
          <w:p w14:paraId="115F1410" w14:textId="77777777" w:rsidR="006F7C27" w:rsidRPr="002A0096" w:rsidRDefault="006F7C27" w:rsidP="00D2549D">
            <w:pPr>
              <w:jc w:val="center"/>
              <w:rPr>
                <w:sz w:val="36"/>
                <w:szCs w:val="36"/>
              </w:rPr>
            </w:pPr>
            <w:r w:rsidRPr="002A0096">
              <w:rPr>
                <w:rFonts w:cstheme="minorHAnsi"/>
                <w:sz w:val="36"/>
                <w:szCs w:val="36"/>
              </w:rPr>
              <w:t>Wysokość</w:t>
            </w:r>
          </w:p>
        </w:tc>
        <w:tc>
          <w:tcPr>
            <w:tcW w:w="4531" w:type="dxa"/>
            <w:vAlign w:val="bottom"/>
          </w:tcPr>
          <w:p w14:paraId="07916037" w14:textId="77777777" w:rsidR="006F7C27" w:rsidRPr="002A0096" w:rsidRDefault="006F7C27" w:rsidP="00D2549D">
            <w:pPr>
              <w:jc w:val="center"/>
              <w:rPr>
                <w:sz w:val="36"/>
                <w:szCs w:val="36"/>
              </w:rPr>
            </w:pPr>
            <w:r w:rsidRPr="002A0096">
              <w:rPr>
                <w:rFonts w:cstheme="minorHAnsi"/>
                <w:sz w:val="36"/>
                <w:szCs w:val="36"/>
              </w:rPr>
              <w:t>27U</w:t>
            </w:r>
          </w:p>
        </w:tc>
      </w:tr>
      <w:tr w:rsidR="006F7C27" w14:paraId="0B4B0D95" w14:textId="77777777" w:rsidTr="00D2549D">
        <w:tc>
          <w:tcPr>
            <w:tcW w:w="4531" w:type="dxa"/>
            <w:vAlign w:val="center"/>
          </w:tcPr>
          <w:p w14:paraId="71C68FB5" w14:textId="77777777" w:rsidR="006F7C27" w:rsidRPr="002A0096" w:rsidRDefault="006F7C27" w:rsidP="00D2549D">
            <w:pPr>
              <w:jc w:val="center"/>
              <w:rPr>
                <w:sz w:val="36"/>
                <w:szCs w:val="36"/>
              </w:rPr>
            </w:pPr>
            <w:r w:rsidRPr="002A0096">
              <w:rPr>
                <w:rFonts w:cstheme="minorHAnsi"/>
                <w:sz w:val="36"/>
                <w:szCs w:val="36"/>
              </w:rPr>
              <w:t>Standard</w:t>
            </w:r>
          </w:p>
        </w:tc>
        <w:tc>
          <w:tcPr>
            <w:tcW w:w="4531" w:type="dxa"/>
            <w:vAlign w:val="bottom"/>
          </w:tcPr>
          <w:p w14:paraId="698415F3" w14:textId="77777777" w:rsidR="006F7C27" w:rsidRPr="002A0096" w:rsidRDefault="006F7C27" w:rsidP="00D2549D">
            <w:pPr>
              <w:jc w:val="center"/>
              <w:rPr>
                <w:sz w:val="36"/>
                <w:szCs w:val="36"/>
              </w:rPr>
            </w:pPr>
            <w:r w:rsidRPr="002A0096">
              <w:rPr>
                <w:rFonts w:cstheme="minorHAnsi"/>
                <w:sz w:val="36"/>
                <w:szCs w:val="36"/>
              </w:rPr>
              <w:t>Rack 19”</w:t>
            </w:r>
          </w:p>
        </w:tc>
      </w:tr>
      <w:tr w:rsidR="006F7C27" w14:paraId="465652AE" w14:textId="77777777" w:rsidTr="00D2549D">
        <w:tc>
          <w:tcPr>
            <w:tcW w:w="4531" w:type="dxa"/>
            <w:vAlign w:val="center"/>
          </w:tcPr>
          <w:p w14:paraId="5954BBBC" w14:textId="77777777" w:rsidR="006F7C27" w:rsidRPr="002A0096" w:rsidRDefault="006F7C27" w:rsidP="00D2549D">
            <w:pPr>
              <w:jc w:val="center"/>
              <w:rPr>
                <w:sz w:val="36"/>
                <w:szCs w:val="36"/>
              </w:rPr>
            </w:pPr>
            <w:r w:rsidRPr="002A0096">
              <w:rPr>
                <w:rFonts w:cstheme="minorHAnsi"/>
                <w:sz w:val="36"/>
                <w:szCs w:val="36"/>
              </w:rPr>
              <w:t>Wymiar całkowity</w:t>
            </w:r>
          </w:p>
        </w:tc>
        <w:tc>
          <w:tcPr>
            <w:tcW w:w="4531" w:type="dxa"/>
            <w:vAlign w:val="bottom"/>
          </w:tcPr>
          <w:p w14:paraId="22B2F464" w14:textId="77777777" w:rsidR="006F7C27" w:rsidRPr="002A0096" w:rsidRDefault="006F7C27" w:rsidP="00D2549D">
            <w:pPr>
              <w:jc w:val="center"/>
              <w:rPr>
                <w:sz w:val="36"/>
                <w:szCs w:val="36"/>
              </w:rPr>
            </w:pPr>
            <w:r w:rsidRPr="002A0096">
              <w:rPr>
                <w:rFonts w:cstheme="minorHAnsi"/>
                <w:sz w:val="36"/>
                <w:szCs w:val="36"/>
              </w:rPr>
              <w:t>Min 800x800x1350</w:t>
            </w:r>
          </w:p>
        </w:tc>
      </w:tr>
      <w:tr w:rsidR="006F7C27" w14:paraId="30A71BBC" w14:textId="77777777" w:rsidTr="00D2549D">
        <w:tc>
          <w:tcPr>
            <w:tcW w:w="4531" w:type="dxa"/>
            <w:vAlign w:val="center"/>
          </w:tcPr>
          <w:p w14:paraId="78AEB972" w14:textId="77777777" w:rsidR="006F7C27" w:rsidRPr="002A0096" w:rsidRDefault="006F7C27" w:rsidP="00D2549D">
            <w:pPr>
              <w:jc w:val="center"/>
              <w:rPr>
                <w:sz w:val="36"/>
                <w:szCs w:val="36"/>
              </w:rPr>
            </w:pPr>
            <w:r w:rsidRPr="002A0096">
              <w:rPr>
                <w:rFonts w:cstheme="minorHAnsi"/>
                <w:sz w:val="36"/>
                <w:szCs w:val="36"/>
              </w:rPr>
              <w:t>Nośność statyczna</w:t>
            </w:r>
          </w:p>
        </w:tc>
        <w:tc>
          <w:tcPr>
            <w:tcW w:w="4531" w:type="dxa"/>
            <w:vAlign w:val="bottom"/>
          </w:tcPr>
          <w:p w14:paraId="620D3B41" w14:textId="77777777" w:rsidR="006F7C27" w:rsidRPr="002A0096" w:rsidRDefault="006F7C27" w:rsidP="00D2549D">
            <w:pPr>
              <w:jc w:val="center"/>
              <w:rPr>
                <w:sz w:val="36"/>
                <w:szCs w:val="36"/>
              </w:rPr>
            </w:pPr>
            <w:r w:rsidRPr="002A0096">
              <w:rPr>
                <w:rFonts w:cstheme="minorHAnsi"/>
                <w:bCs/>
                <w:sz w:val="36"/>
                <w:szCs w:val="36"/>
              </w:rPr>
              <w:t>Min 700 kg</w:t>
            </w:r>
          </w:p>
        </w:tc>
      </w:tr>
      <w:tr w:rsidR="006F7C27" w14:paraId="30BFF574" w14:textId="77777777" w:rsidTr="00D2549D">
        <w:tc>
          <w:tcPr>
            <w:tcW w:w="4531" w:type="dxa"/>
            <w:vAlign w:val="center"/>
          </w:tcPr>
          <w:p w14:paraId="15DFBD16" w14:textId="77777777" w:rsidR="006F7C27" w:rsidRPr="002A0096" w:rsidRDefault="006F7C27" w:rsidP="00D2549D">
            <w:pPr>
              <w:jc w:val="center"/>
              <w:rPr>
                <w:sz w:val="36"/>
                <w:szCs w:val="36"/>
              </w:rPr>
            </w:pPr>
            <w:r w:rsidRPr="002A0096">
              <w:rPr>
                <w:rFonts w:cstheme="minorHAnsi"/>
                <w:sz w:val="36"/>
                <w:szCs w:val="36"/>
              </w:rPr>
              <w:t>Drzwi przednie</w:t>
            </w:r>
          </w:p>
        </w:tc>
        <w:tc>
          <w:tcPr>
            <w:tcW w:w="4531" w:type="dxa"/>
            <w:vAlign w:val="bottom"/>
          </w:tcPr>
          <w:p w14:paraId="4365BAE7" w14:textId="77777777" w:rsidR="006F7C27" w:rsidRPr="002A0096" w:rsidRDefault="006F7C27" w:rsidP="00D2549D">
            <w:pPr>
              <w:jc w:val="center"/>
              <w:rPr>
                <w:sz w:val="36"/>
                <w:szCs w:val="36"/>
              </w:rPr>
            </w:pPr>
            <w:r w:rsidRPr="002A0096">
              <w:rPr>
                <w:rFonts w:cstheme="minorHAnsi"/>
                <w:sz w:val="36"/>
                <w:szCs w:val="36"/>
              </w:rPr>
              <w:t xml:space="preserve">Szkło hartowane </w:t>
            </w:r>
            <w:r>
              <w:rPr>
                <w:rFonts w:cstheme="minorHAnsi"/>
                <w:sz w:val="36"/>
                <w:szCs w:val="36"/>
              </w:rPr>
              <w:t xml:space="preserve">z </w:t>
            </w:r>
            <w:r w:rsidRPr="002A0096">
              <w:rPr>
                <w:rFonts w:cstheme="minorHAnsi"/>
                <w:sz w:val="36"/>
                <w:szCs w:val="36"/>
              </w:rPr>
              <w:t>zamknięciem na klucz</w:t>
            </w:r>
          </w:p>
        </w:tc>
      </w:tr>
      <w:tr w:rsidR="006F7C27" w14:paraId="76AA1570" w14:textId="77777777" w:rsidTr="00D2549D">
        <w:tc>
          <w:tcPr>
            <w:tcW w:w="4531" w:type="dxa"/>
            <w:vAlign w:val="center"/>
          </w:tcPr>
          <w:p w14:paraId="4F382C32" w14:textId="77777777" w:rsidR="006F7C27" w:rsidRPr="002A0096" w:rsidRDefault="006F7C27" w:rsidP="00D2549D">
            <w:pPr>
              <w:jc w:val="center"/>
              <w:rPr>
                <w:sz w:val="36"/>
                <w:szCs w:val="36"/>
              </w:rPr>
            </w:pPr>
            <w:r w:rsidRPr="002A0096">
              <w:rPr>
                <w:rFonts w:cstheme="minorHAnsi"/>
                <w:sz w:val="36"/>
                <w:szCs w:val="36"/>
              </w:rPr>
              <w:lastRenderedPageBreak/>
              <w:t>Drzwi boczne</w:t>
            </w:r>
          </w:p>
        </w:tc>
        <w:tc>
          <w:tcPr>
            <w:tcW w:w="4531" w:type="dxa"/>
            <w:vAlign w:val="bottom"/>
          </w:tcPr>
          <w:p w14:paraId="390457D3" w14:textId="77777777" w:rsidR="006F7C27" w:rsidRPr="002A0096" w:rsidRDefault="006F7C27" w:rsidP="00D2549D">
            <w:pPr>
              <w:jc w:val="center"/>
              <w:rPr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Stalowe z</w:t>
            </w:r>
            <w:r w:rsidRPr="002A0096">
              <w:rPr>
                <w:rFonts w:cstheme="minorHAnsi"/>
                <w:sz w:val="36"/>
                <w:szCs w:val="36"/>
              </w:rPr>
              <w:t>atrzaskowe z zamknięciem na klucz (możliwość demontażu)</w:t>
            </w:r>
          </w:p>
        </w:tc>
      </w:tr>
      <w:tr w:rsidR="006F7C27" w14:paraId="55543268" w14:textId="77777777" w:rsidTr="00D2549D">
        <w:tc>
          <w:tcPr>
            <w:tcW w:w="4531" w:type="dxa"/>
            <w:vAlign w:val="center"/>
          </w:tcPr>
          <w:p w14:paraId="76055714" w14:textId="77777777" w:rsidR="006F7C27" w:rsidRPr="002A0096" w:rsidRDefault="006F7C27" w:rsidP="00D2549D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Drzwi tylne</w:t>
            </w:r>
          </w:p>
        </w:tc>
        <w:tc>
          <w:tcPr>
            <w:tcW w:w="4531" w:type="dxa"/>
            <w:vAlign w:val="bottom"/>
          </w:tcPr>
          <w:p w14:paraId="45EAA1F6" w14:textId="77777777" w:rsidR="006F7C27" w:rsidRPr="002A0096" w:rsidRDefault="006F7C27" w:rsidP="00D2549D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Stalowe z </w:t>
            </w:r>
            <w:r w:rsidRPr="002A0096">
              <w:rPr>
                <w:rFonts w:cstheme="minorHAnsi"/>
                <w:sz w:val="36"/>
                <w:szCs w:val="36"/>
              </w:rPr>
              <w:t>zamknięciem na klucz</w:t>
            </w:r>
          </w:p>
        </w:tc>
      </w:tr>
      <w:tr w:rsidR="006F7C27" w14:paraId="7E2323C4" w14:textId="77777777" w:rsidTr="00D2549D">
        <w:tc>
          <w:tcPr>
            <w:tcW w:w="4531" w:type="dxa"/>
            <w:vAlign w:val="center"/>
          </w:tcPr>
          <w:p w14:paraId="1A1EAA08" w14:textId="77777777" w:rsidR="006F7C27" w:rsidRPr="002A0096" w:rsidRDefault="006F7C27" w:rsidP="00D2549D">
            <w:pPr>
              <w:jc w:val="center"/>
              <w:rPr>
                <w:sz w:val="36"/>
                <w:szCs w:val="36"/>
              </w:rPr>
            </w:pPr>
            <w:r w:rsidRPr="002A0096">
              <w:rPr>
                <w:rFonts w:cstheme="minorHAnsi"/>
                <w:sz w:val="36"/>
                <w:szCs w:val="36"/>
              </w:rPr>
              <w:t>Otwory na przewody</w:t>
            </w:r>
          </w:p>
        </w:tc>
        <w:tc>
          <w:tcPr>
            <w:tcW w:w="4531" w:type="dxa"/>
            <w:vAlign w:val="bottom"/>
          </w:tcPr>
          <w:p w14:paraId="256DBE1D" w14:textId="77777777" w:rsidR="006F7C27" w:rsidRPr="002A0096" w:rsidRDefault="006F7C27" w:rsidP="00D2549D">
            <w:pPr>
              <w:jc w:val="center"/>
              <w:rPr>
                <w:sz w:val="36"/>
                <w:szCs w:val="36"/>
              </w:rPr>
            </w:pPr>
            <w:r w:rsidRPr="009C3C3E">
              <w:rPr>
                <w:rFonts w:cstheme="minorHAnsi"/>
                <w:sz w:val="36"/>
                <w:szCs w:val="36"/>
              </w:rPr>
              <w:t>Min 1x od gory I 1x od dołu</w:t>
            </w:r>
          </w:p>
        </w:tc>
      </w:tr>
      <w:tr w:rsidR="006F7C27" w14:paraId="5243047D" w14:textId="77777777" w:rsidTr="00D2549D">
        <w:tc>
          <w:tcPr>
            <w:tcW w:w="4531" w:type="dxa"/>
            <w:vAlign w:val="center"/>
          </w:tcPr>
          <w:p w14:paraId="2520101D" w14:textId="77777777" w:rsidR="006F7C27" w:rsidRPr="002A0096" w:rsidRDefault="006F7C27" w:rsidP="00D2549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2A0096">
              <w:rPr>
                <w:rFonts w:cstheme="minorHAnsi"/>
                <w:sz w:val="36"/>
                <w:szCs w:val="36"/>
              </w:rPr>
              <w:t>Otwory wentylacyjne</w:t>
            </w:r>
          </w:p>
        </w:tc>
        <w:tc>
          <w:tcPr>
            <w:tcW w:w="4531" w:type="dxa"/>
            <w:vAlign w:val="bottom"/>
          </w:tcPr>
          <w:p w14:paraId="5A16F064" w14:textId="77777777" w:rsidR="006F7C27" w:rsidRPr="002A0096" w:rsidRDefault="006F7C27" w:rsidP="00D2549D">
            <w:pPr>
              <w:tabs>
                <w:tab w:val="left" w:pos="851"/>
              </w:tabs>
              <w:ind w:right="850"/>
              <w:jc w:val="center"/>
              <w:rPr>
                <w:rFonts w:cstheme="minorHAnsi"/>
                <w:sz w:val="36"/>
                <w:szCs w:val="36"/>
              </w:rPr>
            </w:pPr>
            <w:r w:rsidRPr="002A0096">
              <w:rPr>
                <w:rFonts w:cstheme="minorHAnsi"/>
                <w:sz w:val="36"/>
                <w:szCs w:val="36"/>
              </w:rPr>
              <w:t>Możliwość zamontowania min dwóch wentylatorów w suficie</w:t>
            </w:r>
          </w:p>
          <w:p w14:paraId="3D110D96" w14:textId="77777777" w:rsidR="006F7C27" w:rsidRPr="009C3C3E" w:rsidRDefault="006F7C27" w:rsidP="00D2549D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</w:tbl>
    <w:p w14:paraId="7F87D9AC" w14:textId="77777777" w:rsidR="003E5535" w:rsidRPr="003E5535" w:rsidRDefault="003E5535" w:rsidP="003E5535">
      <w:pPr>
        <w:spacing w:line="360" w:lineRule="auto"/>
        <w:jc w:val="both"/>
        <w:rPr>
          <w:sz w:val="24"/>
          <w:szCs w:val="24"/>
        </w:rPr>
      </w:pPr>
    </w:p>
    <w:sectPr w:rsidR="003E5535" w:rsidRPr="003E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90CBA"/>
    <w:multiLevelType w:val="multilevel"/>
    <w:tmpl w:val="D910C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94757"/>
    <w:multiLevelType w:val="multilevel"/>
    <w:tmpl w:val="36BC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73ED0"/>
    <w:multiLevelType w:val="hybridMultilevel"/>
    <w:tmpl w:val="9A787C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9A23BB"/>
    <w:multiLevelType w:val="hybridMultilevel"/>
    <w:tmpl w:val="077EDD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4D02FA"/>
    <w:multiLevelType w:val="hybridMultilevel"/>
    <w:tmpl w:val="FB48A0C8"/>
    <w:lvl w:ilvl="0" w:tplc="8C2CE6F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A00A3"/>
    <w:multiLevelType w:val="hybridMultilevel"/>
    <w:tmpl w:val="1BDC36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501417">
    <w:abstractNumId w:val="4"/>
  </w:num>
  <w:num w:numId="2" w16cid:durableId="1025638481">
    <w:abstractNumId w:val="5"/>
  </w:num>
  <w:num w:numId="3" w16cid:durableId="1549762526">
    <w:abstractNumId w:val="1"/>
  </w:num>
  <w:num w:numId="4" w16cid:durableId="1393769743">
    <w:abstractNumId w:val="2"/>
  </w:num>
  <w:num w:numId="5" w16cid:durableId="960843410">
    <w:abstractNumId w:val="0"/>
  </w:num>
  <w:num w:numId="6" w16cid:durableId="1916620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8B"/>
    <w:rsid w:val="0000048A"/>
    <w:rsid w:val="00081455"/>
    <w:rsid w:val="00100183"/>
    <w:rsid w:val="00161148"/>
    <w:rsid w:val="00222B47"/>
    <w:rsid w:val="002447DA"/>
    <w:rsid w:val="00363D31"/>
    <w:rsid w:val="003E5535"/>
    <w:rsid w:val="00536C6D"/>
    <w:rsid w:val="0060682C"/>
    <w:rsid w:val="006B0299"/>
    <w:rsid w:val="006D7884"/>
    <w:rsid w:val="006F7C27"/>
    <w:rsid w:val="00830F15"/>
    <w:rsid w:val="008A7AD3"/>
    <w:rsid w:val="00946C8B"/>
    <w:rsid w:val="009C3C3E"/>
    <w:rsid w:val="00A07637"/>
    <w:rsid w:val="00B0518D"/>
    <w:rsid w:val="00B6526E"/>
    <w:rsid w:val="00C672B4"/>
    <w:rsid w:val="00E203FC"/>
    <w:rsid w:val="00EB0902"/>
    <w:rsid w:val="00E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1226"/>
  <w15:chartTrackingRefBased/>
  <w15:docId w15:val="{7F06C749-320D-4FE5-842F-32BBE758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C8B"/>
    <w:pPr>
      <w:ind w:left="720"/>
      <w:contextualSpacing/>
    </w:pPr>
  </w:style>
  <w:style w:type="table" w:styleId="Tabela-Siatka">
    <w:name w:val="Table Grid"/>
    <w:basedOn w:val="Standardowy"/>
    <w:uiPriority w:val="39"/>
    <w:rsid w:val="009C3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Oliwia</dc:creator>
  <cp:keywords/>
  <dc:description/>
  <cp:lastModifiedBy>Nowak Oliwia</cp:lastModifiedBy>
  <cp:revision>2</cp:revision>
  <dcterms:created xsi:type="dcterms:W3CDTF">2025-12-17T12:46:00Z</dcterms:created>
  <dcterms:modified xsi:type="dcterms:W3CDTF">2025-12-17T12:46:00Z</dcterms:modified>
</cp:coreProperties>
</file>