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0BBD" w14:textId="4108807D" w:rsidR="005D1F5C" w:rsidRPr="005D1F5C" w:rsidRDefault="0033428A" w:rsidP="00E44459">
      <w:pPr>
        <w:pStyle w:val="Nagwek1"/>
        <w:spacing w:line="360" w:lineRule="auto"/>
        <w:ind w:left="1417" w:hanging="1417"/>
        <w:jc w:val="both"/>
        <w:rPr>
          <w:rFonts w:asciiTheme="minorHAnsi" w:hAnsiTheme="minorHAnsi" w:cstheme="minorHAnsi"/>
          <w:sz w:val="24"/>
        </w:rPr>
      </w:pPr>
      <w:r w:rsidRPr="005D1F5C">
        <w:rPr>
          <w:rFonts w:asciiTheme="minorHAnsi" w:hAnsiTheme="minorHAnsi" w:cstheme="minorHAnsi"/>
          <w:sz w:val="24"/>
        </w:rPr>
        <w:t xml:space="preserve">Kielce, </w:t>
      </w:r>
      <w:r w:rsidR="005D1F5C" w:rsidRPr="005D1F5C">
        <w:rPr>
          <w:rFonts w:asciiTheme="minorHAnsi" w:hAnsiTheme="minorHAnsi" w:cstheme="minorHAnsi"/>
          <w:sz w:val="24"/>
        </w:rPr>
        <w:t xml:space="preserve">dnia </w:t>
      </w:r>
      <w:r w:rsidR="0012376D">
        <w:rPr>
          <w:rFonts w:asciiTheme="minorHAnsi" w:hAnsiTheme="minorHAnsi" w:cstheme="minorHAnsi"/>
          <w:sz w:val="24"/>
        </w:rPr>
        <w:t>16 stycznia</w:t>
      </w:r>
      <w:r w:rsidR="004F36AB" w:rsidRPr="004F36AB">
        <w:rPr>
          <w:rFonts w:asciiTheme="minorHAnsi" w:hAnsiTheme="minorHAnsi" w:cstheme="minorHAnsi"/>
          <w:sz w:val="24"/>
        </w:rPr>
        <w:t xml:space="preserve"> 202</w:t>
      </w:r>
      <w:r w:rsidR="0012376D">
        <w:rPr>
          <w:rFonts w:asciiTheme="minorHAnsi" w:hAnsiTheme="minorHAnsi" w:cstheme="minorHAnsi"/>
          <w:sz w:val="24"/>
        </w:rPr>
        <w:t>6</w:t>
      </w:r>
      <w:r w:rsidR="004F36AB" w:rsidRPr="004F36AB">
        <w:rPr>
          <w:rFonts w:asciiTheme="minorHAnsi" w:hAnsiTheme="minorHAnsi" w:cstheme="minorHAnsi"/>
          <w:sz w:val="24"/>
        </w:rPr>
        <w:t xml:space="preserve"> r.</w:t>
      </w:r>
    </w:p>
    <w:p w14:paraId="4F6E1A7D" w14:textId="0C700FA4" w:rsidR="005D1F5C" w:rsidRPr="005D1F5C" w:rsidRDefault="00264618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WOO-I.420.</w:t>
      </w:r>
      <w:r w:rsidR="008673C4">
        <w:rPr>
          <w:rFonts w:cstheme="minorHAnsi"/>
          <w:sz w:val="24"/>
          <w:szCs w:val="24"/>
        </w:rPr>
        <w:t>1</w:t>
      </w:r>
      <w:r w:rsidR="0012376D">
        <w:rPr>
          <w:rFonts w:cstheme="minorHAnsi"/>
          <w:sz w:val="24"/>
          <w:szCs w:val="24"/>
        </w:rPr>
        <w:t>7</w:t>
      </w:r>
      <w:r w:rsidR="008673C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202</w:t>
      </w:r>
      <w:r w:rsidR="008673C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="0012376D">
        <w:rPr>
          <w:rFonts w:cstheme="minorHAnsi"/>
          <w:sz w:val="24"/>
          <w:szCs w:val="24"/>
        </w:rPr>
        <w:t>PJ/</w:t>
      </w:r>
      <w:r>
        <w:rPr>
          <w:rFonts w:cstheme="minorHAnsi"/>
          <w:sz w:val="24"/>
          <w:szCs w:val="24"/>
        </w:rPr>
        <w:t>SK.</w:t>
      </w:r>
      <w:r w:rsidR="0012376D">
        <w:rPr>
          <w:rFonts w:cstheme="minorHAnsi"/>
          <w:sz w:val="24"/>
          <w:szCs w:val="24"/>
        </w:rPr>
        <w:t>25</w:t>
      </w:r>
      <w:r w:rsidR="005D1F5C" w:rsidRPr="005D1F5C">
        <w:rPr>
          <w:rFonts w:cstheme="minorHAnsi"/>
          <w:sz w:val="24"/>
          <w:szCs w:val="24"/>
        </w:rPr>
        <w:t xml:space="preserve">               </w:t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  <w:t xml:space="preserve"> </w:t>
      </w:r>
    </w:p>
    <w:p w14:paraId="4DFB1C87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D1F5C">
        <w:rPr>
          <w:rFonts w:cstheme="minorHAnsi"/>
          <w:b/>
          <w:sz w:val="24"/>
          <w:szCs w:val="24"/>
        </w:rPr>
        <w:t>OBWIESZCZENIE</w:t>
      </w:r>
    </w:p>
    <w:p w14:paraId="32345128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Zgodnie z art. 36 i art. 49 ustawy z dnia 14 czerwca 1960 r. - Kodeks postępowania administracyjnego (tekst jedn. Dz. U. z 2025 r., poz. 1691 – cyt. dalej jako „k.p.a.”), w związku z art. 74 ust. 3 oraz art. 75 ust. 1 pkt 1 lit. j ustawy z dnia 3 października 2008 r. o udostępnianiu informacji o środowisku i jego ochronie, udziale społeczeństwa w ochronie środowiska oraz o ocenach oddziaływania na środowisko (tekst jedn. Dz. U. z 2024 r. poz. 1112 ze zm. – cyt. dalej jako „UUOŚ”)</w:t>
      </w:r>
    </w:p>
    <w:p w14:paraId="329730B7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12376D">
        <w:rPr>
          <w:rFonts w:cstheme="minorHAnsi"/>
          <w:b/>
          <w:bCs/>
          <w:sz w:val="24"/>
          <w:szCs w:val="24"/>
        </w:rPr>
        <w:t xml:space="preserve">Regionalny Dyrektor Ochrony Środowiska w Kielcach </w:t>
      </w:r>
    </w:p>
    <w:p w14:paraId="1B03D0CC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 xml:space="preserve">zawiadamia strony postępowania, że w związku z prowadzonym postępowaniem na wniosek </w:t>
      </w:r>
      <w:proofErr w:type="spellStart"/>
      <w:r w:rsidRPr="0012376D">
        <w:rPr>
          <w:rFonts w:cstheme="minorHAnsi"/>
          <w:sz w:val="24"/>
          <w:szCs w:val="24"/>
        </w:rPr>
        <w:t>Knauf</w:t>
      </w:r>
      <w:proofErr w:type="spellEnd"/>
      <w:r w:rsidRPr="0012376D">
        <w:rPr>
          <w:rFonts w:cstheme="minorHAnsi"/>
          <w:sz w:val="24"/>
          <w:szCs w:val="24"/>
        </w:rPr>
        <w:t xml:space="preserve"> Bełchatów Sp. z o.o. ul. Gipsowa 3, 97-427 Rogowiec, działającej za pośrednictwem pełnomocników Pani Eweliny Mróz, Pana Szymona </w:t>
      </w:r>
      <w:proofErr w:type="spellStart"/>
      <w:r w:rsidRPr="0012376D">
        <w:rPr>
          <w:rFonts w:cstheme="minorHAnsi"/>
          <w:sz w:val="24"/>
          <w:szCs w:val="24"/>
        </w:rPr>
        <w:t>Holeksa</w:t>
      </w:r>
      <w:proofErr w:type="spellEnd"/>
      <w:r w:rsidRPr="0012376D">
        <w:rPr>
          <w:rFonts w:cstheme="minorHAnsi"/>
          <w:sz w:val="24"/>
          <w:szCs w:val="24"/>
        </w:rPr>
        <w:t xml:space="preserve">, Pana Łukasza </w:t>
      </w:r>
      <w:proofErr w:type="spellStart"/>
      <w:r w:rsidRPr="0012376D">
        <w:rPr>
          <w:rFonts w:cstheme="minorHAnsi"/>
          <w:sz w:val="24"/>
          <w:szCs w:val="24"/>
        </w:rPr>
        <w:t>Szałata</w:t>
      </w:r>
      <w:proofErr w:type="spellEnd"/>
      <w:r w:rsidRPr="0012376D">
        <w:rPr>
          <w:rFonts w:cstheme="minorHAnsi"/>
          <w:sz w:val="24"/>
          <w:szCs w:val="24"/>
        </w:rPr>
        <w:t xml:space="preserve">, Pana Jerzego </w:t>
      </w:r>
      <w:proofErr w:type="spellStart"/>
      <w:r w:rsidRPr="0012376D">
        <w:rPr>
          <w:rFonts w:cstheme="minorHAnsi"/>
          <w:sz w:val="24"/>
          <w:szCs w:val="24"/>
        </w:rPr>
        <w:t>Zwoździak</w:t>
      </w:r>
      <w:proofErr w:type="spellEnd"/>
      <w:r w:rsidRPr="0012376D">
        <w:rPr>
          <w:rFonts w:cstheme="minorHAnsi"/>
          <w:sz w:val="24"/>
          <w:szCs w:val="24"/>
        </w:rPr>
        <w:t>, z dnia 31.07.2024 r., w sprawie wydania decyzji o środowiskowych uwarunkowaniach dla przedsięwzięcia pod nazwą:</w:t>
      </w:r>
    </w:p>
    <w:p w14:paraId="3C2A89D3" w14:textId="77777777" w:rsidR="0012376D" w:rsidRDefault="0012376D" w:rsidP="0012376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136B8A9" w14:textId="5A6A5422" w:rsidR="0012376D" w:rsidRPr="0012376D" w:rsidRDefault="0012376D" w:rsidP="0012376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12376D">
        <w:rPr>
          <w:rFonts w:cstheme="minorHAnsi"/>
          <w:b/>
          <w:bCs/>
          <w:sz w:val="24"/>
          <w:szCs w:val="24"/>
        </w:rPr>
        <w:t xml:space="preserve">„Eksploatacja złoża gipsów mioceńskich „Uników-Galów” </w:t>
      </w:r>
    </w:p>
    <w:p w14:paraId="4B56ED42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12376D">
        <w:rPr>
          <w:rFonts w:cstheme="minorHAnsi"/>
          <w:b/>
          <w:bCs/>
          <w:sz w:val="24"/>
          <w:szCs w:val="24"/>
        </w:rPr>
        <w:t>wraz z instalacją do przerobu kopaliny”</w:t>
      </w:r>
    </w:p>
    <w:p w14:paraId="6C0CE5B3" w14:textId="77777777" w:rsid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7C497F8" w14:textId="46F6259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tut. organ po zweryfikowaniu uzupełnienia raportu o oddziaływaniu na środowisko przedłożonego przez Pełnomocnika Inwestora przy piśmie z dnia 13.11.2025 r. (data wpływu: 14.11.2025 r.) wystąpił pismem z dnia 16.01.2026 r., znak: WOO-I.420.17.2024.PJ/SK.24 do Inwestora o ponowne uzupełnienie raportu o oddziaływaniu na środowisko przedsięwzięcia.</w:t>
      </w:r>
    </w:p>
    <w:p w14:paraId="4C06F4E3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Mając na uwadze powyższe, jak również konieczność uzyskania opinii właściwego organu inspekcji sanitarnej i uzgodnienia organu Wód Polskich, przeprowadzenie procedury udziału społeczeństwa, a także</w:t>
      </w:r>
    </w:p>
    <w:p w14:paraId="41ED829B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 xml:space="preserve">zapewnienie stronom udziału na każdym etapie postępowania, jak również informowanie stron w drodze </w:t>
      </w:r>
      <w:proofErr w:type="spellStart"/>
      <w:r w:rsidRPr="0012376D">
        <w:rPr>
          <w:rFonts w:cstheme="minorHAnsi"/>
          <w:sz w:val="24"/>
          <w:szCs w:val="24"/>
        </w:rPr>
        <w:t>obwieszczeń</w:t>
      </w:r>
      <w:proofErr w:type="spellEnd"/>
      <w:r w:rsidRPr="0012376D">
        <w:rPr>
          <w:rFonts w:cstheme="minorHAnsi"/>
          <w:sz w:val="24"/>
          <w:szCs w:val="24"/>
        </w:rPr>
        <w:t>, przedłużam termin załatwienia sprawy do dnia 17.04.2026 r.</w:t>
      </w:r>
    </w:p>
    <w:p w14:paraId="4FB83B7D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lastRenderedPageBreak/>
        <w:t>Informuję, że w myśl art. 49 k.p.a., zawiadomienie stron postępowania o czynnościach następuje w formie publicznego obwieszczenia. Zawiadomienie uważa się za dokonane po upływie 14 dni od dnia, w którym nastąpiło publiczne obwieszczenie. Wskazuje się dzień 19.01.2026 r. jako dzień, w którym nastąpiło publiczne obwieszczenie.</w:t>
      </w:r>
    </w:p>
    <w:p w14:paraId="69CF19AD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Informuję, o możliwości zapoznawania się z aktami sprawy oraz o możliwości wypowiadania się w przedmiotowej sprawie osobiście lub na piśmie, kierując korespondencję na adres: Regionalna Dyrekcja Ochrony Środowiska w Kielcach, ul. Karola Szymanowskiego 6, 25-361 Kielce,  a także za pomocą innych środków komunikacji elektronicznej przez elektroniczną skrzynkę podawczą organu. Z aktami sprawy strony mogą zapoznać się po uprzednim umówieniu się z pracownikiem tutejszej Dyrekcji (nr telefonu do kontaktu: (41)3435361 lub (41)3435363).</w:t>
      </w:r>
    </w:p>
    <w:p w14:paraId="4918F7EF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 xml:space="preserve">Iwona Kędzierska - Gębska </w:t>
      </w:r>
    </w:p>
    <w:p w14:paraId="5DEC6FDA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 xml:space="preserve">Regionalny Dyrektor Ochrony Środowiska </w:t>
      </w:r>
    </w:p>
    <w:p w14:paraId="528BEAD7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 xml:space="preserve">w Kielcach </w:t>
      </w:r>
    </w:p>
    <w:p w14:paraId="5CBD227B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/-podpisany cyfrowo/</w:t>
      </w:r>
    </w:p>
    <w:p w14:paraId="5EE0A37F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6AED1EAB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Sprawę prowadzi: Klaudia Siadul</w:t>
      </w:r>
    </w:p>
    <w:p w14:paraId="25BE76AA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Telefon kontaktowy: (41)3435361 lub (41)3435363</w:t>
      </w:r>
    </w:p>
    <w:p w14:paraId="16DB2B02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 xml:space="preserve">Otrzymują: </w:t>
      </w:r>
    </w:p>
    <w:p w14:paraId="710D97A2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1.</w:t>
      </w:r>
      <w:r w:rsidRPr="0012376D">
        <w:rPr>
          <w:rFonts w:cstheme="minorHAnsi"/>
          <w:sz w:val="24"/>
          <w:szCs w:val="24"/>
        </w:rPr>
        <w:tab/>
      </w:r>
      <w:proofErr w:type="spellStart"/>
      <w:r w:rsidRPr="0012376D">
        <w:rPr>
          <w:rFonts w:cstheme="minorHAnsi"/>
          <w:sz w:val="24"/>
          <w:szCs w:val="24"/>
        </w:rPr>
        <w:t>Knauf</w:t>
      </w:r>
      <w:proofErr w:type="spellEnd"/>
      <w:r w:rsidRPr="0012376D">
        <w:rPr>
          <w:rFonts w:cstheme="minorHAnsi"/>
          <w:sz w:val="24"/>
          <w:szCs w:val="24"/>
        </w:rPr>
        <w:t xml:space="preserve"> Bełchatów sp. z o.o. za pośrednictwem Pełnomocnika Pani Eweliny Mróz,</w:t>
      </w:r>
    </w:p>
    <w:p w14:paraId="317F0CA0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2.</w:t>
      </w:r>
      <w:r w:rsidRPr="0012376D">
        <w:rPr>
          <w:rFonts w:cstheme="minorHAnsi"/>
          <w:sz w:val="24"/>
          <w:szCs w:val="24"/>
        </w:rPr>
        <w:tab/>
        <w:t>Pozostałe strony poprzez obwieszczenie:</w:t>
      </w:r>
    </w:p>
    <w:p w14:paraId="721429D1" w14:textId="22D26B60" w:rsidR="0012376D" w:rsidRPr="0012376D" w:rsidRDefault="0012376D" w:rsidP="0012376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wywieszone na tablicy ogłoszeń w siedzibie Regionalnej Dyrekcji Ochrony Środowiska w Kielcach,</w:t>
      </w:r>
    </w:p>
    <w:p w14:paraId="0A953303" w14:textId="0335B826" w:rsidR="0012376D" w:rsidRPr="0012376D" w:rsidRDefault="0012376D" w:rsidP="0012376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udostępnione w Biuletynie Informacji Publicznej Regionalnej Dyrekcji Ochrony Środowiska w Kielcach,</w:t>
      </w:r>
    </w:p>
    <w:p w14:paraId="18D2A5C7" w14:textId="227BFCD0" w:rsidR="0012376D" w:rsidRPr="0012376D" w:rsidRDefault="0012376D" w:rsidP="0012376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udostępnione za pośrednictwem Burmistrza Miasta i Gminy Pińczów w Biuletynie Informacji Publicznej lub publiczne ogłoszenie dokonane w sposób zwyczajowo przyjęty w danej miejscowości – zgodnie z art. 74 ust. 3aa UUOŚ,</w:t>
      </w:r>
    </w:p>
    <w:p w14:paraId="642E72CC" w14:textId="22D292E1" w:rsidR="0012376D" w:rsidRPr="0012376D" w:rsidRDefault="0012376D" w:rsidP="0012376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udostępnione za pośrednictwem Burmistrza Miasta i Gminy Chmielnik w Biuletynie Informacji Publicznej lub publiczne ogłoszenie dokonane w sposób zwyczajowo przyjęty w danej miejscowości – zgodnie z art. 74 ust. 3aa UUOŚ,</w:t>
      </w:r>
    </w:p>
    <w:p w14:paraId="64F6DC17" w14:textId="19BBF31D" w:rsidR="0012376D" w:rsidRPr="0012376D" w:rsidRDefault="0012376D" w:rsidP="0012376D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lastRenderedPageBreak/>
        <w:t>udostępnione za pośrednictwem Burmistrza Miasta i Gminy Busko-Zdrój w Biuletynie Informacji Publicznej lub publiczne ogłoszenie dokonane w sposób zwyczajowo przyjęty w danej miejscowości – zgodnie z art. 74 ust. 3aa UUOŚ.</w:t>
      </w:r>
    </w:p>
    <w:p w14:paraId="6D665258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3.</w:t>
      </w:r>
      <w:r w:rsidRPr="0012376D">
        <w:rPr>
          <w:rFonts w:cstheme="minorHAnsi"/>
          <w:sz w:val="24"/>
          <w:szCs w:val="24"/>
        </w:rPr>
        <w:tab/>
        <w:t>aa</w:t>
      </w:r>
    </w:p>
    <w:p w14:paraId="0971DAB4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FDFF20C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Do wiadomości:</w:t>
      </w:r>
    </w:p>
    <w:p w14:paraId="7D559B36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1.</w:t>
      </w:r>
      <w:r w:rsidRPr="0012376D">
        <w:rPr>
          <w:rFonts w:cstheme="minorHAnsi"/>
          <w:sz w:val="24"/>
          <w:szCs w:val="24"/>
        </w:rPr>
        <w:tab/>
      </w:r>
      <w:proofErr w:type="spellStart"/>
      <w:r w:rsidRPr="0012376D">
        <w:rPr>
          <w:rFonts w:cstheme="minorHAnsi"/>
          <w:sz w:val="24"/>
          <w:szCs w:val="24"/>
        </w:rPr>
        <w:t>Knauf</w:t>
      </w:r>
      <w:proofErr w:type="spellEnd"/>
      <w:r w:rsidRPr="0012376D">
        <w:rPr>
          <w:rFonts w:cstheme="minorHAnsi"/>
          <w:sz w:val="24"/>
          <w:szCs w:val="24"/>
        </w:rPr>
        <w:t xml:space="preserve"> Bełchatów Sp. z o.o., ul. Gipsowa 3, 97-427 Rogowiec</w:t>
      </w:r>
    </w:p>
    <w:p w14:paraId="58305356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 xml:space="preserve"> </w:t>
      </w:r>
    </w:p>
    <w:p w14:paraId="20EBA60F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</w:t>
      </w:r>
    </w:p>
    <w:p w14:paraId="0B4E42E0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oraz pouczając o prawie do wniesienia ponaglenia”.</w:t>
      </w:r>
    </w:p>
    <w:p w14:paraId="54685268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Art. 36 § 2 k.p.a. „Ten sam obowiązek ciąży na organie administracji publicznej również w przypadku zwłoki</w:t>
      </w:r>
    </w:p>
    <w:p w14:paraId="412E411D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w załatwieniu sprawy z przyczyn niezależnych od organu”.</w:t>
      </w:r>
    </w:p>
    <w:p w14:paraId="2684CD81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FCC8AC8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4F4E7FB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 xml:space="preserve">Art. 74 ust. 3 UUOŚ „Jeżeli liczba stron postępowania w sprawie wydania decyzji o środowiskowych uwarunkowaniach lub innego postępowania dotyczącego tej decyzji przekracza 10, stosuje się art. 49 Kodeksu postępowania administracyjnego”. </w:t>
      </w:r>
    </w:p>
    <w:p w14:paraId="72747367" w14:textId="77777777" w:rsidR="0012376D" w:rsidRPr="0012376D" w:rsidRDefault="0012376D" w:rsidP="0012376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376D">
        <w:rPr>
          <w:rFonts w:cstheme="minorHAnsi"/>
          <w:sz w:val="24"/>
          <w:szCs w:val="24"/>
        </w:rPr>
        <w:t xml:space="preserve">Art. 74 ust 3aa UUOŚ „W przypadku, o którym mowa w ust. 3, organ prowadzący postępowanie powiadamia równocześnie wójta, burmistrza lub prezydenta miasta gminy właściwej ze względu na obszar, o którym mowa w ust. 3a, o decyzjach i innych czynnościach </w:t>
      </w:r>
      <w:r w:rsidRPr="0012376D">
        <w:rPr>
          <w:rFonts w:cstheme="minorHAnsi"/>
          <w:sz w:val="24"/>
          <w:szCs w:val="24"/>
        </w:rPr>
        <w:lastRenderedPageBreak/>
        <w:t>wydanych lub podjętych przez ten organ w danym postępowaniu. Wójt, burmistrz lub prezydent miasta udostępnia powiadomienie w Biuletynie Informacji Publicznej lub dokonuje publicznego ogłoszenia w sposób zwyczajowo przyjęty w danej miejscowości.”</w:t>
      </w:r>
    </w:p>
    <w:sectPr w:rsidR="0012376D" w:rsidRPr="0012376D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55D0" w14:textId="77777777" w:rsidR="00154A0E" w:rsidRDefault="00154A0E" w:rsidP="00263043">
      <w:pPr>
        <w:spacing w:after="0" w:line="240" w:lineRule="auto"/>
      </w:pPr>
      <w:r>
        <w:separator/>
      </w:r>
    </w:p>
  </w:endnote>
  <w:endnote w:type="continuationSeparator" w:id="0">
    <w:p w14:paraId="47B6E903" w14:textId="77777777" w:rsidR="00154A0E" w:rsidRDefault="00154A0E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CE88" w14:textId="77777777" w:rsidR="00154A0E" w:rsidRDefault="00154A0E" w:rsidP="00263043">
      <w:pPr>
        <w:spacing w:after="0" w:line="240" w:lineRule="auto"/>
      </w:pPr>
      <w:r>
        <w:separator/>
      </w:r>
    </w:p>
  </w:footnote>
  <w:footnote w:type="continuationSeparator" w:id="0">
    <w:p w14:paraId="7DC6E7CC" w14:textId="77777777" w:rsidR="00154A0E" w:rsidRDefault="00154A0E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60347"/>
    <w:multiLevelType w:val="hybridMultilevel"/>
    <w:tmpl w:val="E63C1112"/>
    <w:lvl w:ilvl="0" w:tplc="651A3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6"/>
  </w:num>
  <w:num w:numId="3" w16cid:durableId="552087064">
    <w:abstractNumId w:val="8"/>
  </w:num>
  <w:num w:numId="4" w16cid:durableId="1445686538">
    <w:abstractNumId w:val="10"/>
  </w:num>
  <w:num w:numId="5" w16cid:durableId="811672862">
    <w:abstractNumId w:val="13"/>
  </w:num>
  <w:num w:numId="6" w16cid:durableId="1493907644">
    <w:abstractNumId w:val="15"/>
  </w:num>
  <w:num w:numId="7" w16cid:durableId="49038634">
    <w:abstractNumId w:val="20"/>
  </w:num>
  <w:num w:numId="8" w16cid:durableId="1432967803">
    <w:abstractNumId w:val="11"/>
  </w:num>
  <w:num w:numId="9" w16cid:durableId="1166239526">
    <w:abstractNumId w:val="7"/>
  </w:num>
  <w:num w:numId="10" w16cid:durableId="275018998">
    <w:abstractNumId w:val="18"/>
  </w:num>
  <w:num w:numId="11" w16cid:durableId="1989239173">
    <w:abstractNumId w:val="0"/>
  </w:num>
  <w:num w:numId="12" w16cid:durableId="1131174663">
    <w:abstractNumId w:val="19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4"/>
  </w:num>
  <w:num w:numId="16" w16cid:durableId="773593892">
    <w:abstractNumId w:val="24"/>
  </w:num>
  <w:num w:numId="17" w16cid:durableId="368845863">
    <w:abstractNumId w:val="22"/>
  </w:num>
  <w:num w:numId="18" w16cid:durableId="370149602">
    <w:abstractNumId w:val="12"/>
  </w:num>
  <w:num w:numId="19" w16cid:durableId="1191408383">
    <w:abstractNumId w:val="16"/>
  </w:num>
  <w:num w:numId="20" w16cid:durableId="389578570">
    <w:abstractNumId w:val="23"/>
  </w:num>
  <w:num w:numId="21" w16cid:durableId="1419717017">
    <w:abstractNumId w:val="9"/>
  </w:num>
  <w:num w:numId="22" w16cid:durableId="546187262">
    <w:abstractNumId w:val="21"/>
  </w:num>
  <w:num w:numId="23" w16cid:durableId="2095399351">
    <w:abstractNumId w:val="17"/>
  </w:num>
  <w:num w:numId="24" w16cid:durableId="1683700552">
    <w:abstractNumId w:val="2"/>
  </w:num>
  <w:num w:numId="25" w16cid:durableId="11416486">
    <w:abstractNumId w:val="27"/>
  </w:num>
  <w:num w:numId="26" w16cid:durableId="821889903">
    <w:abstractNumId w:val="5"/>
  </w:num>
  <w:num w:numId="27" w16cid:durableId="17756346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28"/>
  </w:num>
  <w:num w:numId="29" w16cid:durableId="1226330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76D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96597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12</cp:revision>
  <cp:lastPrinted>2023-10-17T11:15:00Z</cp:lastPrinted>
  <dcterms:created xsi:type="dcterms:W3CDTF">2023-10-17T12:58:00Z</dcterms:created>
  <dcterms:modified xsi:type="dcterms:W3CDTF">2026-01-16T10:47:00Z</dcterms:modified>
</cp:coreProperties>
</file>