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3750B" w14:textId="77777777" w:rsidR="00C6778D" w:rsidRPr="007F7500" w:rsidRDefault="00C6778D" w:rsidP="00C6778D">
      <w:pPr>
        <w:shd w:val="clear" w:color="auto" w:fill="FFFFFF"/>
        <w:spacing w:before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7500">
        <w:rPr>
          <w:rFonts w:ascii="Times New Roman" w:hAnsi="Times New Roman" w:cs="Times New Roman"/>
          <w:b/>
          <w:sz w:val="24"/>
          <w:szCs w:val="24"/>
        </w:rPr>
        <w:t>Postępowanie kwalifikacyjne</w:t>
      </w:r>
    </w:p>
    <w:p w14:paraId="438DEB8E" w14:textId="77777777" w:rsidR="00C6778D" w:rsidRPr="007F7500" w:rsidRDefault="00C6778D" w:rsidP="00C6778D">
      <w:pPr>
        <w:tabs>
          <w:tab w:val="left" w:pos="993"/>
        </w:tabs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7500">
        <w:rPr>
          <w:rFonts w:ascii="Times New Roman" w:hAnsi="Times New Roman" w:cs="Times New Roman"/>
          <w:b/>
          <w:sz w:val="24"/>
          <w:szCs w:val="24"/>
        </w:rPr>
        <w:t xml:space="preserve">na stanowiska członków zarządu: </w:t>
      </w:r>
    </w:p>
    <w:p w14:paraId="36928825" w14:textId="77777777" w:rsidR="00C6778D" w:rsidRPr="007F7500" w:rsidRDefault="00C6778D" w:rsidP="00C6778D">
      <w:pPr>
        <w:tabs>
          <w:tab w:val="left" w:pos="993"/>
        </w:tabs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7500">
        <w:rPr>
          <w:rFonts w:ascii="Times New Roman" w:hAnsi="Times New Roman" w:cs="Times New Roman"/>
          <w:b/>
          <w:sz w:val="24"/>
          <w:szCs w:val="24"/>
        </w:rPr>
        <w:t xml:space="preserve">prezesa zarządu oraz dwóch wiceprezesów zarządu </w:t>
      </w:r>
    </w:p>
    <w:p w14:paraId="2E7DB9F3" w14:textId="77777777" w:rsidR="00C6778D" w:rsidRPr="007F7500" w:rsidRDefault="00C6778D" w:rsidP="00C6778D">
      <w:pPr>
        <w:tabs>
          <w:tab w:val="left" w:pos="993"/>
        </w:tabs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7500">
        <w:rPr>
          <w:rFonts w:ascii="Times New Roman" w:hAnsi="Times New Roman" w:cs="Times New Roman"/>
          <w:b/>
          <w:sz w:val="24"/>
          <w:szCs w:val="24"/>
        </w:rPr>
        <w:t>Krakowskiego Parku Technologicznego sp. z o.o.</w:t>
      </w:r>
    </w:p>
    <w:p w14:paraId="28537632" w14:textId="77777777" w:rsidR="00C6778D" w:rsidRPr="007F7500" w:rsidRDefault="00C6778D" w:rsidP="00C6778D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EA2A9E" w14:textId="77777777" w:rsidR="00C6778D" w:rsidRPr="007F7500" w:rsidRDefault="00C6778D" w:rsidP="00C6778D">
      <w:pPr>
        <w:shd w:val="clear" w:color="auto" w:fill="FFFFFF"/>
        <w:spacing w:before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71A9B1" w14:textId="6356A4BF" w:rsidR="00C6778D" w:rsidRPr="007F7500" w:rsidRDefault="00C6778D" w:rsidP="00C6778D">
      <w:pPr>
        <w:tabs>
          <w:tab w:val="left" w:pos="993"/>
        </w:tabs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7500">
        <w:rPr>
          <w:rFonts w:ascii="Times New Roman" w:hAnsi="Times New Roman" w:cs="Times New Roman"/>
          <w:b/>
          <w:sz w:val="24"/>
          <w:szCs w:val="24"/>
        </w:rPr>
        <w:t>Rada Nadzorcza Krakowskiego Parku Technologicznego sp. z o.o. z siedzibą w Krakowie, przy ul. Podole 60, 30-394 Kraków, działając na podstawie</w:t>
      </w:r>
      <w:r w:rsidRPr="007F7500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7F7500">
        <w:rPr>
          <w:rFonts w:ascii="Times New Roman" w:hAnsi="Times New Roman" w:cs="Times New Roman"/>
          <w:b/>
          <w:sz w:val="24"/>
          <w:szCs w:val="24"/>
        </w:rPr>
        <w:t xml:space="preserve">§ 18 ust. 1 i ust. 2 Umowy Spółki oraz uchwał Rady Nadzorczej nr </w:t>
      </w:r>
      <w:r>
        <w:rPr>
          <w:rFonts w:ascii="Times New Roman" w:hAnsi="Times New Roman" w:cs="Times New Roman"/>
          <w:b/>
          <w:sz w:val="24"/>
          <w:szCs w:val="24"/>
        </w:rPr>
        <w:t xml:space="preserve">29/2025 oraz 30/2025 </w:t>
      </w:r>
      <w:r w:rsidRPr="007F7500">
        <w:rPr>
          <w:rFonts w:ascii="Times New Roman" w:hAnsi="Times New Roman" w:cs="Times New Roman"/>
          <w:b/>
          <w:sz w:val="24"/>
          <w:szCs w:val="24"/>
        </w:rPr>
        <w:t xml:space="preserve">z dnia 14 kwietnia 2025 r. ogłasza postępowanie kwalifikacyjne na stanowiska członków zarządu: </w:t>
      </w:r>
    </w:p>
    <w:p w14:paraId="1187D148" w14:textId="77777777" w:rsidR="00C6778D" w:rsidRPr="007F7500" w:rsidRDefault="00C6778D" w:rsidP="00C6778D">
      <w:pPr>
        <w:tabs>
          <w:tab w:val="left" w:pos="993"/>
        </w:tabs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7500">
        <w:rPr>
          <w:rFonts w:ascii="Times New Roman" w:hAnsi="Times New Roman" w:cs="Times New Roman"/>
          <w:b/>
          <w:sz w:val="24"/>
          <w:szCs w:val="24"/>
        </w:rPr>
        <w:t xml:space="preserve">prezesa zarządu oraz dwóch wiceprezesów zarządu </w:t>
      </w:r>
    </w:p>
    <w:p w14:paraId="227472CD" w14:textId="77777777" w:rsidR="00C6778D" w:rsidRPr="007F7500" w:rsidRDefault="00C6778D" w:rsidP="00C6778D">
      <w:pPr>
        <w:tabs>
          <w:tab w:val="left" w:pos="993"/>
        </w:tabs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7500">
        <w:rPr>
          <w:rFonts w:ascii="Times New Roman" w:hAnsi="Times New Roman" w:cs="Times New Roman"/>
          <w:b/>
          <w:sz w:val="24"/>
          <w:szCs w:val="24"/>
        </w:rPr>
        <w:t>Krakowskiego Parku Technologicznego sp. z o.o.</w:t>
      </w:r>
    </w:p>
    <w:p w14:paraId="6864EC6D" w14:textId="77777777" w:rsidR="00C6778D" w:rsidRPr="007F7500" w:rsidRDefault="00C6778D" w:rsidP="00C6778D">
      <w:pPr>
        <w:spacing w:before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CEF628" w14:textId="77777777" w:rsidR="00C6778D" w:rsidRPr="007F7500" w:rsidRDefault="00C6778D" w:rsidP="00C6778D">
      <w:pPr>
        <w:pBdr>
          <w:bottom w:val="single" w:sz="4" w:space="5" w:color="000001"/>
        </w:pBdr>
        <w:shd w:val="clear" w:color="auto" w:fill="FFFFFF"/>
        <w:spacing w:before="120" w:line="240" w:lineRule="atLeast"/>
        <w:rPr>
          <w:rFonts w:ascii="Times New Roman" w:hAnsi="Times New Roman" w:cs="Times New Roman"/>
          <w:sz w:val="24"/>
          <w:szCs w:val="24"/>
        </w:rPr>
      </w:pPr>
      <w:r w:rsidRPr="007F7500">
        <w:rPr>
          <w:rFonts w:ascii="Times New Roman" w:hAnsi="Times New Roman" w:cs="Times New Roman"/>
          <w:b/>
          <w:sz w:val="24"/>
          <w:szCs w:val="24"/>
        </w:rPr>
        <w:t>Wymagania dla kandydatów</w:t>
      </w:r>
    </w:p>
    <w:p w14:paraId="58C606DD" w14:textId="77777777" w:rsidR="00C6778D" w:rsidRPr="007F7500" w:rsidRDefault="00C6778D" w:rsidP="00C6778D">
      <w:pPr>
        <w:spacing w:before="24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F7500">
        <w:rPr>
          <w:rFonts w:ascii="Times New Roman" w:hAnsi="Times New Roman" w:cs="Times New Roman"/>
          <w:sz w:val="24"/>
          <w:szCs w:val="24"/>
        </w:rPr>
        <w:t>I. Kandydat na członka zarządu: zwany dalej „Kandydatem”, winien spełniać łącznie następujące warunki:</w:t>
      </w:r>
    </w:p>
    <w:p w14:paraId="40023E2E" w14:textId="77777777" w:rsidR="00C6778D" w:rsidRPr="007F7500" w:rsidRDefault="00C6778D" w:rsidP="00C6778D">
      <w:pPr>
        <w:numPr>
          <w:ilvl w:val="0"/>
          <w:numId w:val="2"/>
        </w:numPr>
        <w:spacing w:before="12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F7500">
        <w:rPr>
          <w:rFonts w:ascii="Times New Roman" w:hAnsi="Times New Roman" w:cs="Times New Roman"/>
          <w:sz w:val="24"/>
          <w:szCs w:val="24"/>
        </w:rPr>
        <w:t>posiadać wykształcenie wyższe lub wykształcenie wyższe uzyskane za granicą uznane w Rzeczypospolitej Polskiej, na podstawie przepisów odrębnych;</w:t>
      </w:r>
    </w:p>
    <w:p w14:paraId="311838CA" w14:textId="77777777" w:rsidR="00C6778D" w:rsidRPr="007F7500" w:rsidRDefault="00C6778D" w:rsidP="00C6778D">
      <w:pPr>
        <w:numPr>
          <w:ilvl w:val="0"/>
          <w:numId w:val="2"/>
        </w:numPr>
        <w:spacing w:before="12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F7500">
        <w:rPr>
          <w:rFonts w:ascii="Times New Roman" w:hAnsi="Times New Roman" w:cs="Times New Roman"/>
          <w:sz w:val="24"/>
          <w:szCs w:val="24"/>
        </w:rPr>
        <w:t>posiadać co najmniej 5-letni okres zatrudnienia na podstawie umowy o pracę, powołania, wyboru, mianowania, spółdzielczej umowy o pracę, lub świadczenia usług na podstawie innej umowy lub wykonywania działalności gospodarczej na własny rachunek;</w:t>
      </w:r>
    </w:p>
    <w:p w14:paraId="09475B34" w14:textId="77777777" w:rsidR="00C6778D" w:rsidRPr="007F7500" w:rsidRDefault="00C6778D" w:rsidP="00C6778D">
      <w:pPr>
        <w:numPr>
          <w:ilvl w:val="0"/>
          <w:numId w:val="2"/>
        </w:numPr>
        <w:spacing w:before="12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F7500">
        <w:rPr>
          <w:rFonts w:ascii="Times New Roman" w:hAnsi="Times New Roman" w:cs="Times New Roman"/>
          <w:sz w:val="24"/>
          <w:szCs w:val="24"/>
        </w:rPr>
        <w:t>posiadać co najmniej 3-letnie doświadczenie na stanowiskach kierowniczych lub samodzielnych albo wynikające z prowadzenia działalności gospodarczej na własny rachunek;</w:t>
      </w:r>
    </w:p>
    <w:p w14:paraId="118287C0" w14:textId="77777777" w:rsidR="00C6778D" w:rsidRPr="007F7500" w:rsidRDefault="00C6778D" w:rsidP="00C6778D">
      <w:pPr>
        <w:numPr>
          <w:ilvl w:val="0"/>
          <w:numId w:val="2"/>
        </w:numPr>
        <w:spacing w:before="12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F7500">
        <w:rPr>
          <w:rFonts w:ascii="Times New Roman" w:hAnsi="Times New Roman" w:cs="Times New Roman"/>
          <w:sz w:val="24"/>
          <w:szCs w:val="24"/>
        </w:rPr>
        <w:t>spełniać inne niż wymienione w pkt 1-3 wymogi określone w przepisach odrębnych, a w szczególności nie naruszać ograniczeń lub zakazów zajmowania stanowiska członka organu zarządzającego w spółkach handlowych.</w:t>
      </w:r>
    </w:p>
    <w:p w14:paraId="579E8A85" w14:textId="77777777" w:rsidR="00C6778D" w:rsidRPr="007F7500" w:rsidRDefault="00C6778D" w:rsidP="00C6778D">
      <w:pPr>
        <w:spacing w:before="24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F7500">
        <w:rPr>
          <w:rFonts w:ascii="Times New Roman" w:hAnsi="Times New Roman" w:cs="Times New Roman"/>
          <w:sz w:val="24"/>
          <w:szCs w:val="24"/>
        </w:rPr>
        <w:t>II. Kandydat powinien także:</w:t>
      </w:r>
    </w:p>
    <w:p w14:paraId="7834EBE0" w14:textId="77777777" w:rsidR="00C6778D" w:rsidRPr="007F7500" w:rsidRDefault="00C6778D" w:rsidP="00C6778D">
      <w:pPr>
        <w:numPr>
          <w:ilvl w:val="2"/>
          <w:numId w:val="3"/>
        </w:numPr>
        <w:spacing w:before="120" w:line="240" w:lineRule="atLeast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F7500">
        <w:rPr>
          <w:rFonts w:ascii="Times New Roman" w:hAnsi="Times New Roman" w:cs="Times New Roman"/>
          <w:sz w:val="24"/>
          <w:szCs w:val="24"/>
        </w:rPr>
        <w:t>korzystać z pełni praw publicznych;</w:t>
      </w:r>
    </w:p>
    <w:p w14:paraId="2149EF3B" w14:textId="77777777" w:rsidR="00C6778D" w:rsidRPr="007F7500" w:rsidRDefault="00C6778D" w:rsidP="00C6778D">
      <w:pPr>
        <w:numPr>
          <w:ilvl w:val="2"/>
          <w:numId w:val="3"/>
        </w:numPr>
        <w:spacing w:before="120" w:line="240" w:lineRule="atLeast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F7500">
        <w:rPr>
          <w:rFonts w:ascii="Times New Roman" w:hAnsi="Times New Roman" w:cs="Times New Roman"/>
          <w:sz w:val="24"/>
          <w:szCs w:val="24"/>
        </w:rPr>
        <w:t>posiadać pełną zdolność do czynności prawnych;</w:t>
      </w:r>
    </w:p>
    <w:p w14:paraId="2C6B71D7" w14:textId="77777777" w:rsidR="00C6778D" w:rsidRPr="007F7500" w:rsidRDefault="00C6778D" w:rsidP="00C6778D">
      <w:pPr>
        <w:numPr>
          <w:ilvl w:val="2"/>
          <w:numId w:val="3"/>
        </w:numPr>
        <w:spacing w:before="120" w:line="240" w:lineRule="atLeast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F7500">
        <w:rPr>
          <w:rFonts w:ascii="Times New Roman" w:hAnsi="Times New Roman" w:cs="Times New Roman"/>
          <w:sz w:val="24"/>
          <w:szCs w:val="24"/>
        </w:rPr>
        <w:t>nie podlegać określonym w przepisach prawa ograniczeniom lub zakazom zajmowania stanowiska członka organu zarządzającego w spółkach handlowych.</w:t>
      </w:r>
    </w:p>
    <w:p w14:paraId="30FB22EB" w14:textId="77777777" w:rsidR="00C6778D" w:rsidRPr="007F7500" w:rsidRDefault="00C6778D" w:rsidP="00C6778D">
      <w:pPr>
        <w:pStyle w:val="NormalnyWeb"/>
        <w:spacing w:before="240" w:after="0" w:line="240" w:lineRule="atLeast"/>
        <w:jc w:val="both"/>
        <w:rPr>
          <w:b/>
        </w:rPr>
      </w:pPr>
      <w:r w:rsidRPr="007F7500">
        <w:t xml:space="preserve">III. Kandydatem nie może być osoba, </w:t>
      </w:r>
      <w:r w:rsidRPr="007F7500">
        <w:rPr>
          <w:rStyle w:val="Pogrubienie"/>
          <w:bCs/>
        </w:rPr>
        <w:t>która spełnia przynajmniej jeden z poniższych warunków:</w:t>
      </w:r>
    </w:p>
    <w:p w14:paraId="2D7754BC" w14:textId="77777777" w:rsidR="00C6778D" w:rsidRPr="007F7500" w:rsidRDefault="00C6778D" w:rsidP="00C6778D">
      <w:pPr>
        <w:pStyle w:val="NormalnyWeb"/>
        <w:numPr>
          <w:ilvl w:val="0"/>
          <w:numId w:val="4"/>
        </w:numPr>
        <w:spacing w:before="120" w:after="0" w:line="240" w:lineRule="atLeast"/>
        <w:ind w:left="714" w:hanging="357"/>
        <w:jc w:val="both"/>
      </w:pPr>
      <w:r w:rsidRPr="007F7500">
        <w:t>pełni funkcję społecznego współpracownika albo jest zatrudniona w biurze poselskim, senatorskim, poselsko-senatorskim lub biurze posła do Parlamentu Europejskiego na podstawie umowy o pracę lub świadczy pracę na podstawie umowy zlecenia lub innej umowy o podobnym charakterze;</w:t>
      </w:r>
    </w:p>
    <w:p w14:paraId="55FA6F16" w14:textId="77777777" w:rsidR="00C6778D" w:rsidRPr="007F7500" w:rsidRDefault="00C6778D" w:rsidP="00C6778D">
      <w:pPr>
        <w:pStyle w:val="NormalnyWeb"/>
        <w:numPr>
          <w:ilvl w:val="0"/>
          <w:numId w:val="4"/>
        </w:numPr>
        <w:spacing w:before="120" w:after="0" w:line="240" w:lineRule="atLeast"/>
        <w:ind w:left="714" w:hanging="357"/>
        <w:jc w:val="both"/>
      </w:pPr>
      <w:r w:rsidRPr="007F7500">
        <w:t>wchodzi w skład organu partii politycznej reprezentującego partię polityczną na zewnątrz oraz uprawnionego do zaciągania zobowiązań;</w:t>
      </w:r>
    </w:p>
    <w:p w14:paraId="03848114" w14:textId="77777777" w:rsidR="00C6778D" w:rsidRPr="007F7500" w:rsidRDefault="00C6778D" w:rsidP="00C6778D">
      <w:pPr>
        <w:pStyle w:val="NormalnyWeb"/>
        <w:numPr>
          <w:ilvl w:val="0"/>
          <w:numId w:val="4"/>
        </w:numPr>
        <w:spacing w:before="120" w:after="0" w:line="240" w:lineRule="atLeast"/>
        <w:ind w:left="714" w:hanging="357"/>
        <w:jc w:val="both"/>
      </w:pPr>
      <w:r w:rsidRPr="007F7500">
        <w:lastRenderedPageBreak/>
        <w:t>jest zatrudniona przez partię polityczną na podstawie umowy o pracę lub świadczy pracę na podstawie umowy zlecenia lub innej umowy o podobnym charakterze;</w:t>
      </w:r>
    </w:p>
    <w:p w14:paraId="0D5886D4" w14:textId="77777777" w:rsidR="00C6778D" w:rsidRPr="007F7500" w:rsidRDefault="00C6778D" w:rsidP="00C6778D">
      <w:pPr>
        <w:pStyle w:val="NormalnyWeb"/>
        <w:numPr>
          <w:ilvl w:val="0"/>
          <w:numId w:val="4"/>
        </w:numPr>
        <w:spacing w:before="120" w:after="0" w:line="240" w:lineRule="atLeast"/>
        <w:ind w:left="714" w:hanging="357"/>
        <w:jc w:val="both"/>
      </w:pPr>
      <w:r w:rsidRPr="007F7500">
        <w:t>pełni funkcję z wyboru w zakładowej organizacji związkowej lub zakładowej organizacji związkowej spółki z grupy kapitałowej;</w:t>
      </w:r>
    </w:p>
    <w:p w14:paraId="18392D16" w14:textId="77777777" w:rsidR="00C6778D" w:rsidRPr="007F7500" w:rsidRDefault="00C6778D" w:rsidP="00C6778D">
      <w:pPr>
        <w:pStyle w:val="NormalnyWeb"/>
        <w:numPr>
          <w:ilvl w:val="0"/>
          <w:numId w:val="4"/>
        </w:numPr>
        <w:spacing w:before="120" w:after="0" w:line="240" w:lineRule="atLeast"/>
        <w:ind w:left="714" w:hanging="357"/>
        <w:jc w:val="both"/>
      </w:pPr>
      <w:r w:rsidRPr="007F7500">
        <w:t>jej aktywność społeczna lub zarobkowa rodzi konflikt interesów wobec działalności Spółki.</w:t>
      </w:r>
    </w:p>
    <w:p w14:paraId="64837610" w14:textId="77777777" w:rsidR="00C6778D" w:rsidRPr="007F7500" w:rsidRDefault="00C6778D" w:rsidP="00C6778D">
      <w:pPr>
        <w:pStyle w:val="Akapitzlist"/>
        <w:shd w:val="clear" w:color="auto" w:fill="FFFFFF"/>
        <w:spacing w:before="120" w:line="2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255322F" w14:textId="77777777" w:rsidR="00C6778D" w:rsidRPr="007F7500" w:rsidRDefault="00C6778D" w:rsidP="00C6778D">
      <w:pPr>
        <w:pBdr>
          <w:bottom w:val="single" w:sz="4" w:space="5" w:color="000001"/>
        </w:pBdr>
        <w:shd w:val="clear" w:color="auto" w:fill="FFFFFF"/>
        <w:spacing w:before="120" w:line="240" w:lineRule="atLeast"/>
        <w:rPr>
          <w:rFonts w:ascii="Times New Roman" w:hAnsi="Times New Roman" w:cs="Times New Roman"/>
          <w:sz w:val="24"/>
          <w:szCs w:val="24"/>
        </w:rPr>
      </w:pPr>
      <w:r w:rsidRPr="007F7500">
        <w:rPr>
          <w:rFonts w:ascii="Times New Roman" w:hAnsi="Times New Roman" w:cs="Times New Roman"/>
          <w:b/>
          <w:sz w:val="24"/>
          <w:szCs w:val="24"/>
        </w:rPr>
        <w:t>Zgłoszenie kandydata powinno zawierać:</w:t>
      </w:r>
    </w:p>
    <w:p w14:paraId="3972FDE8" w14:textId="77777777" w:rsidR="00C6778D" w:rsidRPr="007F7500" w:rsidRDefault="00C6778D" w:rsidP="00C6778D">
      <w:pPr>
        <w:numPr>
          <w:ilvl w:val="0"/>
          <w:numId w:val="5"/>
        </w:numPr>
        <w:spacing w:before="120" w:line="240" w:lineRule="atLeast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F7500">
        <w:rPr>
          <w:rFonts w:ascii="Times New Roman" w:hAnsi="Times New Roman" w:cs="Times New Roman"/>
          <w:sz w:val="24"/>
          <w:szCs w:val="24"/>
        </w:rPr>
        <w:t xml:space="preserve">CV, zawierające: opis wykształcenia, dotychczasowych doświadczeń i osiągnięć kandydata w pracy zawodowej oraz podpisane oświadczenie o wyrażeniu zgody na przetwarzanie ujawnionych w zgłoszeniu (w tym w wymaganych dokumentach </w:t>
      </w:r>
      <w:r w:rsidRPr="007F7500">
        <w:rPr>
          <w:rFonts w:ascii="Times New Roman" w:hAnsi="Times New Roman" w:cs="Times New Roman"/>
          <w:sz w:val="24"/>
          <w:szCs w:val="24"/>
        </w:rPr>
        <w:br/>
        <w:t>i oświadczeniach) danych osobowych kandydata dla celów postępowania kwalifikacyjnego, jak również adres zamieszkania kandydata wraz z adresem do korespondencji, numer telefonu i adresu e-mail do kontaktów, a także list motywacyjny;</w:t>
      </w:r>
    </w:p>
    <w:p w14:paraId="0B83760A" w14:textId="77777777" w:rsidR="00C6778D" w:rsidRPr="007F7500" w:rsidRDefault="00C6778D" w:rsidP="00C6778D">
      <w:pPr>
        <w:numPr>
          <w:ilvl w:val="0"/>
          <w:numId w:val="5"/>
        </w:numPr>
        <w:spacing w:before="120" w:line="240" w:lineRule="atLeast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F7500">
        <w:rPr>
          <w:rFonts w:ascii="Times New Roman" w:hAnsi="Times New Roman" w:cs="Times New Roman"/>
          <w:sz w:val="24"/>
          <w:szCs w:val="24"/>
        </w:rPr>
        <w:t>dokument potwierdzający posiadanie wykształcenia wyższego zgodnie z wymaganiami dla Kandydatów;</w:t>
      </w:r>
    </w:p>
    <w:p w14:paraId="4D541F6B" w14:textId="77777777" w:rsidR="00C6778D" w:rsidRPr="007F7500" w:rsidRDefault="00C6778D" w:rsidP="00C6778D">
      <w:pPr>
        <w:numPr>
          <w:ilvl w:val="0"/>
          <w:numId w:val="5"/>
        </w:numPr>
        <w:spacing w:before="120" w:line="240" w:lineRule="atLeast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F7500">
        <w:rPr>
          <w:rFonts w:ascii="Times New Roman" w:hAnsi="Times New Roman" w:cs="Times New Roman"/>
          <w:sz w:val="24"/>
          <w:szCs w:val="24"/>
        </w:rPr>
        <w:t>dokumenty potwierdzające co najmniej 5-letni okres zatrudnienia, w tym świadectwa pracy lub zaświadczenia o zatrudnieniu, zaświadczenia o prowadzeniu działalności gospodarczej lub odpisy z KRS bądź inne dokumenty potwierdzające okres zatrudnienia zgodnie z wymaganiami dla Kandydatów;</w:t>
      </w:r>
    </w:p>
    <w:p w14:paraId="2F463825" w14:textId="77777777" w:rsidR="00C6778D" w:rsidRPr="007F7500" w:rsidRDefault="00C6778D" w:rsidP="00C6778D">
      <w:pPr>
        <w:numPr>
          <w:ilvl w:val="0"/>
          <w:numId w:val="5"/>
        </w:numPr>
        <w:spacing w:before="120" w:line="240" w:lineRule="atLeast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F7500">
        <w:rPr>
          <w:rFonts w:ascii="Times New Roman" w:hAnsi="Times New Roman" w:cs="Times New Roman"/>
          <w:sz w:val="24"/>
          <w:szCs w:val="24"/>
        </w:rPr>
        <w:t>dokumenty potwierdzające co najmniej 3-letnie doświadczenie na stanowiskach kierowniczych lub samodzielnych albo wynikające z prowadzenia działalności gospodarczej na własny rachunek, w tym świadectwa pracy lub zaświadczenia o zatrudnieniu, zaświadczenia o prowadzeniu działalności gospodarczej lub odpisy z KRS bądź inne dokumenty potwierdzające wymagane doświadczenie zawodowe zgodnie z wymaganiami dla Kandydatów;</w:t>
      </w:r>
    </w:p>
    <w:p w14:paraId="33E4A8FA" w14:textId="77777777" w:rsidR="00C6778D" w:rsidRPr="007F7500" w:rsidRDefault="00C6778D" w:rsidP="00C6778D">
      <w:pPr>
        <w:numPr>
          <w:ilvl w:val="0"/>
          <w:numId w:val="5"/>
        </w:numPr>
        <w:spacing w:before="120" w:line="240" w:lineRule="atLeast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F7500">
        <w:rPr>
          <w:rFonts w:ascii="Times New Roman" w:hAnsi="Times New Roman" w:cs="Times New Roman"/>
          <w:sz w:val="24"/>
          <w:szCs w:val="24"/>
        </w:rPr>
        <w:t>oświadczenie Kandydata o niepodleganiu określonym w przepisach prawa ograniczeniom i zakazom zajmowania stanowiska członka zarządu w spółkach handlowych, w tym o nienaruszaniu ograniczeń lub zakazów zajmowania stanowiska członka zarządu w spółkach handlowych;</w:t>
      </w:r>
    </w:p>
    <w:p w14:paraId="663347E0" w14:textId="77777777" w:rsidR="00C6778D" w:rsidRPr="007F7500" w:rsidRDefault="00C6778D" w:rsidP="00C6778D">
      <w:pPr>
        <w:numPr>
          <w:ilvl w:val="0"/>
          <w:numId w:val="5"/>
        </w:numPr>
        <w:spacing w:before="120" w:line="240" w:lineRule="atLeast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F7500">
        <w:rPr>
          <w:rFonts w:ascii="Times New Roman" w:hAnsi="Times New Roman" w:cs="Times New Roman"/>
          <w:sz w:val="24"/>
          <w:szCs w:val="24"/>
        </w:rPr>
        <w:t xml:space="preserve">w przypadku osób urodzonych przed 1 sierpnia 1972 r. – odpowiednio: oświadczenie lustracyjne lub informację o uprzednim złożeniu oświadczenia lustracyjnego w myśl art. 7 ustawy z dnia 18 października 2006 r. o ujawnianiu informacji o dokumentach organów bezpieczeństwa państwa z lat 1944 - 1990 oraz treści tych dokumentów (Dz. U. z 2024 r. poz. 1632) – na formularzach, których wzory są dostępne na stronie </w:t>
      </w:r>
      <w:hyperlink r:id="rId5" w:history="1">
        <w:r w:rsidRPr="007F7500">
          <w:rPr>
            <w:rStyle w:val="Hipercze"/>
            <w:rFonts w:ascii="Times New Roman" w:hAnsi="Times New Roman"/>
            <w:sz w:val="24"/>
            <w:szCs w:val="24"/>
          </w:rPr>
          <w:t>www.ipn.gov.pl</w:t>
        </w:r>
      </w:hyperlink>
      <w:r w:rsidRPr="007F7500">
        <w:rPr>
          <w:rFonts w:ascii="Times New Roman" w:hAnsi="Times New Roman" w:cs="Times New Roman"/>
          <w:sz w:val="24"/>
          <w:szCs w:val="24"/>
        </w:rPr>
        <w:t xml:space="preserve"> w zakładce lustracja;</w:t>
      </w:r>
    </w:p>
    <w:p w14:paraId="58593A09" w14:textId="77777777" w:rsidR="00C6778D" w:rsidRPr="007F7500" w:rsidRDefault="00C6778D" w:rsidP="00C6778D">
      <w:pPr>
        <w:numPr>
          <w:ilvl w:val="0"/>
          <w:numId w:val="5"/>
        </w:numPr>
        <w:spacing w:before="120" w:line="240" w:lineRule="atLeast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F7500">
        <w:rPr>
          <w:rFonts w:ascii="Times New Roman" w:hAnsi="Times New Roman" w:cs="Times New Roman"/>
          <w:sz w:val="24"/>
          <w:szCs w:val="24"/>
        </w:rPr>
        <w:t>oświadczenie Kandydata o korzystaniu z pełni praw publicznych oraz pełnej zdolności do czynności prawnych;</w:t>
      </w:r>
    </w:p>
    <w:p w14:paraId="7214470E" w14:textId="77777777" w:rsidR="00C6778D" w:rsidRPr="007F7500" w:rsidRDefault="00C6778D" w:rsidP="00C6778D">
      <w:pPr>
        <w:numPr>
          <w:ilvl w:val="0"/>
          <w:numId w:val="5"/>
        </w:numPr>
        <w:spacing w:before="120" w:line="240" w:lineRule="atLeast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F7500">
        <w:rPr>
          <w:rFonts w:ascii="Times New Roman" w:hAnsi="Times New Roman" w:cs="Times New Roman"/>
          <w:sz w:val="24"/>
          <w:szCs w:val="24"/>
        </w:rPr>
        <w:t>oświadczenie Kandydata o przestrzeganiu warunku wynikającego z art. 4 ustawy z dnia 21 sierpnia 1997 r. o ograniczeniu prowadzenia działalności gospodarczej przez osoby pełniące funkcje publiczne (Dz. U. z 2023 r. poz. 1090);</w:t>
      </w:r>
    </w:p>
    <w:p w14:paraId="0EF6D17C" w14:textId="77777777" w:rsidR="00C6778D" w:rsidRPr="007F7500" w:rsidRDefault="00C6778D" w:rsidP="00C6778D">
      <w:pPr>
        <w:numPr>
          <w:ilvl w:val="0"/>
          <w:numId w:val="5"/>
        </w:numPr>
        <w:spacing w:before="120" w:line="240" w:lineRule="atLeast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F7500">
        <w:rPr>
          <w:rFonts w:ascii="Times New Roman" w:hAnsi="Times New Roman" w:cs="Times New Roman"/>
          <w:sz w:val="24"/>
          <w:szCs w:val="24"/>
        </w:rPr>
        <w:t xml:space="preserve">zaświadczenie o niekaralności (w przypadku zaświadczenia wydanego za pośrednictwem systemu e-KRK wersję elektroniczną na płycie CD lub DVD) wystawione nie wcześniej niż 1 miesiąc przed datą złożenia zgłoszenia w postępowaniu </w:t>
      </w:r>
      <w:r w:rsidRPr="007F7500">
        <w:rPr>
          <w:rFonts w:ascii="Times New Roman" w:hAnsi="Times New Roman" w:cs="Times New Roman"/>
          <w:sz w:val="24"/>
          <w:szCs w:val="24"/>
        </w:rPr>
        <w:lastRenderedPageBreak/>
        <w:t>kwalifikacyjnym (zaświadczenie o niekaralności nie może być starsze niż miesiąc w momencie złożenia zgłoszenia) oraz oświadczenie kandydata o braku wszczętych i toczących się postępowań karnych lub karno-skarbowych przeciw Kandydatowi;</w:t>
      </w:r>
    </w:p>
    <w:p w14:paraId="2DCF3D04" w14:textId="77777777" w:rsidR="00C6778D" w:rsidRPr="007F7500" w:rsidRDefault="00C6778D" w:rsidP="00C6778D">
      <w:pPr>
        <w:numPr>
          <w:ilvl w:val="0"/>
          <w:numId w:val="5"/>
        </w:numPr>
        <w:spacing w:before="120" w:line="240" w:lineRule="atLeast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F7500">
        <w:rPr>
          <w:rFonts w:ascii="Times New Roman" w:hAnsi="Times New Roman" w:cs="Times New Roman"/>
          <w:sz w:val="24"/>
          <w:szCs w:val="24"/>
        </w:rPr>
        <w:t>oświadczenie kandydata, iż w stosunku do niego nie zachodzi żadna z okoliczności wymienionych w części III wymagań dla Kandydatów;</w:t>
      </w:r>
    </w:p>
    <w:p w14:paraId="02649A6C" w14:textId="77777777" w:rsidR="00C6778D" w:rsidRPr="007F7500" w:rsidRDefault="00C6778D" w:rsidP="00C6778D">
      <w:pPr>
        <w:numPr>
          <w:ilvl w:val="0"/>
          <w:numId w:val="5"/>
        </w:numPr>
        <w:spacing w:before="120" w:line="240" w:lineRule="atLeast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F7500">
        <w:rPr>
          <w:rFonts w:ascii="Times New Roman" w:hAnsi="Times New Roman" w:cs="Times New Roman"/>
          <w:sz w:val="24"/>
          <w:szCs w:val="24"/>
        </w:rPr>
        <w:t>inne dokumenty, potwierdzające dodatkowe umiejętności, kwalifikacje lub doświadczenie (np. referencje, rekomendacje, certyfikaty).</w:t>
      </w:r>
    </w:p>
    <w:p w14:paraId="6884DE26" w14:textId="77777777" w:rsidR="00C6778D" w:rsidRPr="007F7500" w:rsidRDefault="00C6778D" w:rsidP="00C6778D">
      <w:pPr>
        <w:spacing w:before="12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C4B4B7F" w14:textId="77777777" w:rsidR="00C6778D" w:rsidRPr="007F7500" w:rsidRDefault="00C6778D" w:rsidP="00C6778D">
      <w:pPr>
        <w:spacing w:before="12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F7500">
        <w:rPr>
          <w:rFonts w:ascii="Times New Roman" w:hAnsi="Times New Roman" w:cs="Times New Roman"/>
          <w:sz w:val="24"/>
          <w:szCs w:val="24"/>
        </w:rPr>
        <w:t>Opatrzone własnoręcznym podpisem oświadczenia Kandydat zobowiązany jest złożyć w oryginale, natomiast dokumenty mogą być złożone w kopii potwierdzonej za zgodność z oryginałem przez Kandydata. W takim przypadku Kandydat, który spełnia wymogi formalne, jest obowiązany przedstawić oryginały dokumentów podczas rozmowy kwalifikacyjnej.</w:t>
      </w:r>
    </w:p>
    <w:p w14:paraId="7F9C22FF" w14:textId="77777777" w:rsidR="00C6778D" w:rsidRPr="007F7500" w:rsidRDefault="00C6778D" w:rsidP="00C6778D">
      <w:pPr>
        <w:spacing w:before="12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3F78501" w14:textId="77777777" w:rsidR="00C6778D" w:rsidRPr="007F7500" w:rsidRDefault="00C6778D" w:rsidP="00C6778D">
      <w:pPr>
        <w:pBdr>
          <w:bottom w:val="single" w:sz="4" w:space="5" w:color="000001"/>
        </w:pBdr>
        <w:shd w:val="clear" w:color="auto" w:fill="FFFFFF"/>
        <w:spacing w:before="120" w:line="240" w:lineRule="atLeast"/>
        <w:rPr>
          <w:rFonts w:ascii="Times New Roman" w:hAnsi="Times New Roman" w:cs="Times New Roman"/>
          <w:sz w:val="24"/>
          <w:szCs w:val="24"/>
        </w:rPr>
      </w:pPr>
      <w:r w:rsidRPr="007F7500">
        <w:rPr>
          <w:rFonts w:ascii="Times New Roman" w:hAnsi="Times New Roman" w:cs="Times New Roman"/>
          <w:b/>
          <w:sz w:val="24"/>
          <w:szCs w:val="24"/>
        </w:rPr>
        <w:t>Ważne informacje</w:t>
      </w:r>
    </w:p>
    <w:p w14:paraId="69B62E49" w14:textId="77777777" w:rsidR="00C6778D" w:rsidRPr="007F7500" w:rsidRDefault="00C6778D" w:rsidP="00C6778D">
      <w:pPr>
        <w:pStyle w:val="Bezodstpw"/>
        <w:numPr>
          <w:ilvl w:val="0"/>
          <w:numId w:val="7"/>
        </w:numPr>
        <w:spacing w:before="12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F7500">
        <w:rPr>
          <w:rFonts w:ascii="Times New Roman" w:hAnsi="Times New Roman" w:cs="Times New Roman"/>
          <w:sz w:val="24"/>
          <w:szCs w:val="24"/>
        </w:rPr>
        <w:t xml:space="preserve">Pisemne zgłoszenia kandydatów będą przyjmowane w siedzibie Spółki, w terminie do </w:t>
      </w:r>
      <w:r w:rsidRPr="007F750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5 maja </w:t>
      </w:r>
      <w:r w:rsidRPr="007F7500">
        <w:rPr>
          <w:rFonts w:ascii="Times New Roman" w:hAnsi="Times New Roman" w:cs="Times New Roman"/>
          <w:b/>
          <w:bCs/>
          <w:sz w:val="24"/>
          <w:szCs w:val="24"/>
        </w:rPr>
        <w:t>2025 r.</w:t>
      </w:r>
      <w:r w:rsidRPr="007F7500">
        <w:rPr>
          <w:rFonts w:ascii="Times New Roman" w:hAnsi="Times New Roman" w:cs="Times New Roman"/>
          <w:sz w:val="24"/>
          <w:szCs w:val="24"/>
        </w:rPr>
        <w:t xml:space="preserve"> </w:t>
      </w:r>
      <w:r w:rsidRPr="007F7500">
        <w:rPr>
          <w:rFonts w:ascii="Times New Roman" w:hAnsi="Times New Roman" w:cs="Times New Roman"/>
          <w:b/>
          <w:bCs/>
          <w:sz w:val="24"/>
          <w:szCs w:val="24"/>
        </w:rPr>
        <w:t>do godz. 12.00.</w:t>
      </w:r>
      <w:r w:rsidRPr="007F7500">
        <w:rPr>
          <w:rFonts w:ascii="Times New Roman" w:hAnsi="Times New Roman" w:cs="Times New Roman"/>
          <w:sz w:val="24"/>
          <w:szCs w:val="24"/>
        </w:rPr>
        <w:t xml:space="preserve"> Zgłoszenia można doręczyć osobiście lub przesłać pocztą do godz. 12.00 ostatniego dnia terminu (decyduje data i godzina doręczenia przesyłki) na adres siedziby Spółki: ul. Podole 60, 30-394 Kraków, w zaklejonej kopercie z adnotacją na kopercie: „Postępowanie kwalifikacyjne na stanowisko prezesa zarządu Krakowskiego Parku Technologicznego sp. z o.o.” lub „Postępowanie kwalifikacyjne na stanowisko wiceprezesa zarządu Krakowskiego Parku Technologicznego sp. z o.o.” zaadresowanej do Rady Nadzorczej Spółki. Na kopercie Kandydat zobowiązany jest umieścić swoje imię i nazwisko oraz adres do korespondencji. Kandydaci, którzy złożyli zgłoszenia po terminie lub zgłoszenia niespełniające wymogów określonych w ogłoszeniu nie zostaną dopuszczeni do rozmowy kwalifikacyjnej.</w:t>
      </w:r>
    </w:p>
    <w:p w14:paraId="0D1A85D5" w14:textId="77777777" w:rsidR="00C6778D" w:rsidRPr="007F7500" w:rsidRDefault="00C6778D" w:rsidP="00C6778D">
      <w:pPr>
        <w:pStyle w:val="Bezodstpw"/>
        <w:numPr>
          <w:ilvl w:val="0"/>
          <w:numId w:val="7"/>
        </w:numPr>
        <w:spacing w:before="12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F7500">
        <w:rPr>
          <w:rFonts w:ascii="Times New Roman" w:hAnsi="Times New Roman" w:cs="Times New Roman"/>
          <w:sz w:val="24"/>
          <w:szCs w:val="24"/>
        </w:rPr>
        <w:t xml:space="preserve">Otwarcie i weryfikacja zgłoszeń pod względem formalnym nastąpi </w:t>
      </w:r>
      <w:r w:rsidRPr="007F7500">
        <w:rPr>
          <w:rFonts w:ascii="Times New Roman" w:hAnsi="Times New Roman" w:cs="Times New Roman"/>
          <w:b/>
          <w:bCs/>
          <w:sz w:val="24"/>
          <w:szCs w:val="24"/>
        </w:rPr>
        <w:t>6 maja 2025 r.</w:t>
      </w:r>
    </w:p>
    <w:p w14:paraId="4D8CF1A7" w14:textId="77777777" w:rsidR="00C6778D" w:rsidRPr="007F7500" w:rsidRDefault="00C6778D" w:rsidP="00C6778D">
      <w:pPr>
        <w:pStyle w:val="Wcieacietre9ccitekstu"/>
        <w:spacing w:before="120" w:after="0" w:line="240" w:lineRule="atLeast"/>
        <w:ind w:left="0"/>
        <w:jc w:val="both"/>
        <w:rPr>
          <w:rFonts w:hAnsi="Times New Roman"/>
        </w:rPr>
      </w:pPr>
    </w:p>
    <w:p w14:paraId="331F7321" w14:textId="77777777" w:rsidR="00C6778D" w:rsidRPr="007F7500" w:rsidRDefault="00C6778D" w:rsidP="00C6778D">
      <w:pPr>
        <w:pBdr>
          <w:bottom w:val="single" w:sz="4" w:space="5" w:color="000001"/>
        </w:pBdr>
        <w:shd w:val="clear" w:color="auto" w:fill="FFFFFF"/>
        <w:spacing w:before="120" w:line="240" w:lineRule="atLeast"/>
        <w:rPr>
          <w:rFonts w:ascii="Times New Roman" w:hAnsi="Times New Roman" w:cs="Times New Roman"/>
          <w:sz w:val="24"/>
          <w:szCs w:val="24"/>
        </w:rPr>
      </w:pPr>
      <w:r w:rsidRPr="007F7500">
        <w:rPr>
          <w:rFonts w:ascii="Times New Roman" w:hAnsi="Times New Roman" w:cs="Times New Roman"/>
          <w:b/>
          <w:sz w:val="24"/>
          <w:szCs w:val="24"/>
        </w:rPr>
        <w:t>Rozmowy kwalifikacyjne</w:t>
      </w:r>
    </w:p>
    <w:p w14:paraId="58907C33" w14:textId="77777777" w:rsidR="00C6778D" w:rsidRPr="007F7500" w:rsidRDefault="00C6778D" w:rsidP="00C6778D">
      <w:pPr>
        <w:shd w:val="clear" w:color="auto" w:fill="FFFFFF"/>
        <w:spacing w:before="12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F7500">
        <w:rPr>
          <w:rFonts w:ascii="Times New Roman" w:hAnsi="Times New Roman" w:cs="Times New Roman"/>
          <w:sz w:val="24"/>
          <w:szCs w:val="24"/>
        </w:rPr>
        <w:t xml:space="preserve">Z Kandydatami, którzy spełniają wymogi formalne, mogą zostać przeprowadzone rozmowy kwalifikacyjne również przy wykorzystaniu środków porozumiewania się na odległość w okresie od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15 maja </w:t>
      </w:r>
      <w:r w:rsidRPr="007F7500">
        <w:rPr>
          <w:rFonts w:ascii="Times New Roman" w:hAnsi="Times New Roman" w:cs="Times New Roman"/>
          <w:b/>
          <w:bCs/>
          <w:sz w:val="24"/>
          <w:szCs w:val="24"/>
        </w:rPr>
        <w:t>2025 r.</w:t>
      </w:r>
      <w:r w:rsidRPr="007F7500">
        <w:rPr>
          <w:rFonts w:ascii="Times New Roman" w:hAnsi="Times New Roman" w:cs="Times New Roman"/>
          <w:sz w:val="24"/>
          <w:szCs w:val="24"/>
        </w:rPr>
        <w:t xml:space="preserve"> O dokładnej dacie i godzinie przeprowadzenia rozmów kwalifikacyjnych Kandydaci zostaną powiadomieni telefonicznie lub na adres poczty elektronicznej wskazany w zgłoszeniu kandydata, co najmniej jeden dzień przed terminem rozmowy. Niestawienie się Kandydata w oznaczonym terminie na rozmowę kwalifikacyjną oznacza rezygnację z udziału w Postępowaniu kwalifikacyjnym. </w:t>
      </w:r>
    </w:p>
    <w:p w14:paraId="39F987BF" w14:textId="77777777" w:rsidR="00C6778D" w:rsidRPr="007F7500" w:rsidRDefault="00C6778D" w:rsidP="00C6778D">
      <w:pPr>
        <w:shd w:val="clear" w:color="auto" w:fill="FFFFFF"/>
        <w:spacing w:before="12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F7500">
        <w:rPr>
          <w:rFonts w:ascii="Times New Roman" w:hAnsi="Times New Roman" w:cs="Times New Roman"/>
          <w:sz w:val="24"/>
          <w:szCs w:val="24"/>
        </w:rPr>
        <w:t>Cz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7F7500">
        <w:rPr>
          <w:rFonts w:ascii="Times New Roman" w:hAnsi="Times New Roman" w:cs="Times New Roman"/>
          <w:sz w:val="24"/>
          <w:szCs w:val="24"/>
        </w:rPr>
        <w:t>ść rozmowy kwalifikacyjnej może przebiegać w j. angielskim.</w:t>
      </w:r>
    </w:p>
    <w:p w14:paraId="34D96E59" w14:textId="77777777" w:rsidR="00C6778D" w:rsidRPr="007F7500" w:rsidRDefault="00C6778D" w:rsidP="00C6778D">
      <w:pPr>
        <w:shd w:val="clear" w:color="auto" w:fill="FFFFFF"/>
        <w:spacing w:before="12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46B1C82" w14:textId="77777777" w:rsidR="00C6778D" w:rsidRPr="007F7500" w:rsidRDefault="00C6778D" w:rsidP="00C6778D">
      <w:pPr>
        <w:keepNext/>
        <w:shd w:val="clear" w:color="auto" w:fill="FFFFFF"/>
        <w:spacing w:before="120" w:line="240" w:lineRule="atLeast"/>
        <w:rPr>
          <w:rFonts w:ascii="Times New Roman" w:hAnsi="Times New Roman" w:cs="Times New Roman"/>
          <w:sz w:val="24"/>
          <w:szCs w:val="24"/>
        </w:rPr>
      </w:pPr>
      <w:r w:rsidRPr="007F7500">
        <w:rPr>
          <w:rFonts w:ascii="Times New Roman" w:hAnsi="Times New Roman" w:cs="Times New Roman"/>
          <w:sz w:val="24"/>
          <w:szCs w:val="24"/>
        </w:rPr>
        <w:t>Przedmiotem rozmowy kwalifikacyjnej będzie:</w:t>
      </w:r>
    </w:p>
    <w:p w14:paraId="6C316856" w14:textId="77777777" w:rsidR="00C6778D" w:rsidRPr="007F7500" w:rsidRDefault="00C6778D" w:rsidP="00C6778D">
      <w:pPr>
        <w:pStyle w:val="Akapitzlist"/>
        <w:numPr>
          <w:ilvl w:val="0"/>
          <w:numId w:val="6"/>
        </w:numPr>
        <w:shd w:val="clear" w:color="auto" w:fill="FFFFFF"/>
        <w:suppressAutoHyphens w:val="0"/>
        <w:spacing w:before="120" w:line="240" w:lineRule="atLeast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F7500">
        <w:rPr>
          <w:rFonts w:ascii="Times New Roman" w:hAnsi="Times New Roman" w:cs="Times New Roman"/>
          <w:sz w:val="24"/>
          <w:szCs w:val="24"/>
        </w:rPr>
        <w:t>koncepcja zarządzania Spółką,</w:t>
      </w:r>
    </w:p>
    <w:p w14:paraId="3E7CA587" w14:textId="77777777" w:rsidR="00C6778D" w:rsidRPr="007F7500" w:rsidRDefault="00C6778D" w:rsidP="00C6778D">
      <w:pPr>
        <w:pStyle w:val="Akapitzlist"/>
        <w:numPr>
          <w:ilvl w:val="0"/>
          <w:numId w:val="6"/>
        </w:numPr>
        <w:shd w:val="clear" w:color="auto" w:fill="FFFFFF"/>
        <w:suppressAutoHyphens w:val="0"/>
        <w:spacing w:before="120" w:line="240" w:lineRule="atLeast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F7500">
        <w:rPr>
          <w:rFonts w:ascii="Times New Roman" w:hAnsi="Times New Roman" w:cs="Times New Roman"/>
          <w:sz w:val="24"/>
          <w:szCs w:val="24"/>
        </w:rPr>
        <w:t xml:space="preserve">znajomość funkcjonowania Polskiej Strefy Inwestycji.  </w:t>
      </w:r>
    </w:p>
    <w:p w14:paraId="4EE6F04D" w14:textId="77777777" w:rsidR="00C6778D" w:rsidRPr="007F7500" w:rsidRDefault="00C6778D" w:rsidP="00C6778D">
      <w:pPr>
        <w:shd w:val="clear" w:color="auto" w:fill="FFFFFF"/>
        <w:spacing w:before="120" w:line="240" w:lineRule="atLeast"/>
        <w:rPr>
          <w:rFonts w:ascii="Times New Roman" w:hAnsi="Times New Roman" w:cs="Times New Roman"/>
          <w:sz w:val="24"/>
          <w:szCs w:val="24"/>
        </w:rPr>
      </w:pPr>
    </w:p>
    <w:p w14:paraId="0C9DA606" w14:textId="77777777" w:rsidR="00C6778D" w:rsidRPr="007F7500" w:rsidRDefault="00C6778D" w:rsidP="00C6778D">
      <w:pPr>
        <w:pStyle w:val="Bezodstpw"/>
        <w:spacing w:before="12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6F6E4D0" w14:textId="77777777" w:rsidR="00C6778D" w:rsidRPr="007F7500" w:rsidRDefault="00C6778D" w:rsidP="00C6778D">
      <w:pPr>
        <w:pStyle w:val="Bezodstpw"/>
        <w:spacing w:before="12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8B4AE9F" w14:textId="77777777" w:rsidR="00C6778D" w:rsidRPr="007F7500" w:rsidRDefault="00C6778D" w:rsidP="00C6778D">
      <w:pPr>
        <w:pStyle w:val="Bezodstpw"/>
        <w:spacing w:before="12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F7500">
        <w:rPr>
          <w:rFonts w:ascii="Times New Roman" w:hAnsi="Times New Roman" w:cs="Times New Roman"/>
          <w:sz w:val="24"/>
          <w:szCs w:val="24"/>
        </w:rPr>
        <w:t>Kandydaci mogą zapoznać się z podstawowymi informacjami o Spółce na stronach internetowych (</w:t>
      </w:r>
      <w:hyperlink r:id="rId6" w:history="1">
        <w:r w:rsidRPr="007F7500">
          <w:rPr>
            <w:rFonts w:ascii="Times New Roman" w:hAnsi="Times New Roman" w:cs="Times New Roman"/>
            <w:sz w:val="24"/>
            <w:szCs w:val="24"/>
            <w:u w:val="single"/>
          </w:rPr>
          <w:t>www.kpt.krakow.pl</w:t>
        </w:r>
      </w:hyperlink>
      <w:r w:rsidRPr="007F7500">
        <w:rPr>
          <w:rFonts w:ascii="Times New Roman" w:hAnsi="Times New Roman" w:cs="Times New Roman"/>
          <w:sz w:val="24"/>
          <w:szCs w:val="24"/>
        </w:rPr>
        <w:t>).</w:t>
      </w:r>
    </w:p>
    <w:p w14:paraId="669BBFEF" w14:textId="77777777" w:rsidR="00C6778D" w:rsidRPr="007F7500" w:rsidRDefault="00C6778D" w:rsidP="00C6778D">
      <w:pPr>
        <w:pStyle w:val="Bezodstpw"/>
        <w:spacing w:before="120" w:line="240" w:lineRule="atLeast"/>
        <w:rPr>
          <w:rFonts w:ascii="Times New Roman" w:hAnsi="Times New Roman" w:cs="Times New Roman"/>
          <w:sz w:val="24"/>
          <w:szCs w:val="24"/>
        </w:rPr>
      </w:pPr>
    </w:p>
    <w:p w14:paraId="001F1A2E" w14:textId="77777777" w:rsidR="00C6778D" w:rsidRPr="007F7500" w:rsidRDefault="00C6778D" w:rsidP="00C6778D">
      <w:pPr>
        <w:pStyle w:val="Bezodstpw"/>
        <w:spacing w:before="12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F7500">
        <w:rPr>
          <w:rFonts w:ascii="Times New Roman" w:hAnsi="Times New Roman" w:cs="Times New Roman"/>
          <w:sz w:val="24"/>
          <w:szCs w:val="24"/>
        </w:rPr>
        <w:t xml:space="preserve">Do dnia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5 maja </w:t>
      </w:r>
      <w:r w:rsidRPr="007F7500">
        <w:rPr>
          <w:b/>
          <w:bCs/>
        </w:rPr>
        <w:t xml:space="preserve"> </w:t>
      </w:r>
      <w:r w:rsidRPr="007F7500">
        <w:rPr>
          <w:rFonts w:ascii="Times New Roman" w:hAnsi="Times New Roman" w:cs="Times New Roman"/>
          <w:b/>
          <w:bCs/>
          <w:sz w:val="24"/>
          <w:szCs w:val="24"/>
        </w:rPr>
        <w:t>2025</w:t>
      </w:r>
      <w:r w:rsidRPr="007F7500">
        <w:rPr>
          <w:rFonts w:ascii="Times New Roman" w:hAnsi="Times New Roman" w:cs="Times New Roman"/>
          <w:sz w:val="24"/>
          <w:szCs w:val="24"/>
        </w:rPr>
        <w:t xml:space="preserve"> </w:t>
      </w:r>
      <w:r w:rsidRPr="007F7500">
        <w:rPr>
          <w:rFonts w:ascii="Times New Roman" w:hAnsi="Times New Roman" w:cs="Times New Roman"/>
          <w:b/>
          <w:bCs/>
          <w:sz w:val="24"/>
          <w:szCs w:val="24"/>
        </w:rPr>
        <w:t>r.</w:t>
      </w:r>
      <w:r w:rsidRPr="007F7500">
        <w:rPr>
          <w:rFonts w:ascii="Times New Roman" w:hAnsi="Times New Roman" w:cs="Times New Roman"/>
          <w:sz w:val="24"/>
          <w:szCs w:val="24"/>
        </w:rPr>
        <w:t xml:space="preserve"> </w:t>
      </w:r>
      <w:r w:rsidRPr="007F7500">
        <w:rPr>
          <w:rFonts w:ascii="Times New Roman" w:hAnsi="Times New Roman" w:cs="Times New Roman"/>
          <w:b/>
          <w:bCs/>
          <w:sz w:val="24"/>
          <w:szCs w:val="24"/>
        </w:rPr>
        <w:t xml:space="preserve">do godz. 12.00 </w:t>
      </w:r>
      <w:r w:rsidRPr="007F7500">
        <w:rPr>
          <w:rFonts w:ascii="Times New Roman" w:hAnsi="Times New Roman" w:cs="Times New Roman"/>
          <w:sz w:val="24"/>
          <w:szCs w:val="24"/>
        </w:rPr>
        <w:t>w siedzibie Spółki przy ul. Podole 60 w Krakowie, Kandydatom udostępniane będą do wglądu następujące dokumenty dotyczące działalności Spółki:</w:t>
      </w:r>
    </w:p>
    <w:p w14:paraId="443C0ED5" w14:textId="77777777" w:rsidR="00C6778D" w:rsidRPr="007F7500" w:rsidRDefault="00C6778D" w:rsidP="00C6778D">
      <w:pPr>
        <w:pStyle w:val="Wcieacietre9ccitekstu"/>
        <w:numPr>
          <w:ilvl w:val="0"/>
          <w:numId w:val="1"/>
        </w:numPr>
        <w:spacing w:before="120" w:after="0" w:line="240" w:lineRule="atLeast"/>
        <w:ind w:left="714" w:hanging="357"/>
        <w:jc w:val="both"/>
        <w:rPr>
          <w:rFonts w:hAnsi="Times New Roman"/>
        </w:rPr>
      </w:pPr>
      <w:r w:rsidRPr="007F7500">
        <w:rPr>
          <w:rFonts w:hAnsi="Times New Roman"/>
        </w:rPr>
        <w:t>Umowa Spółki;</w:t>
      </w:r>
    </w:p>
    <w:p w14:paraId="4F11DD18" w14:textId="77777777" w:rsidR="00C6778D" w:rsidRPr="007F7500" w:rsidRDefault="00C6778D" w:rsidP="00C6778D">
      <w:pPr>
        <w:pStyle w:val="Wcieacietre9ccitekstu"/>
        <w:numPr>
          <w:ilvl w:val="0"/>
          <w:numId w:val="1"/>
        </w:numPr>
        <w:spacing w:before="120" w:after="0" w:line="240" w:lineRule="atLeast"/>
        <w:ind w:left="714" w:hanging="357"/>
        <w:jc w:val="both"/>
        <w:rPr>
          <w:rFonts w:hAnsi="Times New Roman"/>
        </w:rPr>
      </w:pPr>
      <w:r w:rsidRPr="007F7500">
        <w:rPr>
          <w:rFonts w:hAnsi="Times New Roman"/>
        </w:rPr>
        <w:t>Regulamin Organizacyjny Spółki;</w:t>
      </w:r>
    </w:p>
    <w:p w14:paraId="7B5BB02A" w14:textId="77777777" w:rsidR="00C6778D" w:rsidRPr="007F7500" w:rsidRDefault="00C6778D" w:rsidP="00C6778D">
      <w:pPr>
        <w:pStyle w:val="Wcieacietre9ccitekstu"/>
        <w:numPr>
          <w:ilvl w:val="0"/>
          <w:numId w:val="1"/>
        </w:numPr>
        <w:spacing w:before="120" w:after="0" w:line="240" w:lineRule="atLeast"/>
        <w:ind w:left="714" w:hanging="357"/>
        <w:jc w:val="both"/>
        <w:rPr>
          <w:rFonts w:hAnsi="Times New Roman"/>
        </w:rPr>
      </w:pPr>
      <w:r w:rsidRPr="007F7500">
        <w:rPr>
          <w:rFonts w:hAnsi="Times New Roman"/>
        </w:rPr>
        <w:t>Sprawozdanie Zarządu z działalności Spółki za rok 2023;</w:t>
      </w:r>
    </w:p>
    <w:p w14:paraId="07824248" w14:textId="77777777" w:rsidR="00C6778D" w:rsidRPr="007F7500" w:rsidRDefault="00C6778D" w:rsidP="00C6778D">
      <w:pPr>
        <w:pStyle w:val="Wcieacietre9ccitekstu"/>
        <w:numPr>
          <w:ilvl w:val="0"/>
          <w:numId w:val="1"/>
        </w:numPr>
        <w:spacing w:before="120" w:after="0" w:line="240" w:lineRule="atLeast"/>
        <w:ind w:left="714" w:hanging="357"/>
        <w:jc w:val="both"/>
        <w:rPr>
          <w:rFonts w:hAnsi="Times New Roman"/>
        </w:rPr>
      </w:pPr>
      <w:r w:rsidRPr="007F7500">
        <w:rPr>
          <w:rFonts w:hAnsi="Times New Roman"/>
        </w:rPr>
        <w:t>Opinia i raport biegłego rewidenta za rok 2023;</w:t>
      </w:r>
    </w:p>
    <w:p w14:paraId="2B3583EC" w14:textId="77777777" w:rsidR="00C6778D" w:rsidRPr="007F7500" w:rsidRDefault="00C6778D" w:rsidP="00C6778D">
      <w:pPr>
        <w:pStyle w:val="Wcieacietre9ccitekstu"/>
        <w:numPr>
          <w:ilvl w:val="0"/>
          <w:numId w:val="1"/>
        </w:numPr>
        <w:spacing w:before="120" w:after="0" w:line="240" w:lineRule="atLeast"/>
        <w:ind w:left="714" w:hanging="357"/>
        <w:jc w:val="both"/>
        <w:rPr>
          <w:rFonts w:hAnsi="Times New Roman"/>
        </w:rPr>
      </w:pPr>
      <w:r w:rsidRPr="007F7500">
        <w:rPr>
          <w:rFonts w:hAnsi="Times New Roman"/>
        </w:rPr>
        <w:t>Sprawozdanie finansowe za rok obrotowy 2023 r.</w:t>
      </w:r>
    </w:p>
    <w:p w14:paraId="3F12BE50" w14:textId="77777777" w:rsidR="00C6778D" w:rsidRPr="007F7500" w:rsidRDefault="00C6778D" w:rsidP="00C6778D">
      <w:pPr>
        <w:pStyle w:val="Wcieacietre9ccitekstu"/>
        <w:spacing w:before="120" w:after="0" w:line="240" w:lineRule="atLeast"/>
        <w:ind w:left="714"/>
        <w:jc w:val="both"/>
        <w:rPr>
          <w:rFonts w:hAnsi="Times New Roman"/>
        </w:rPr>
      </w:pPr>
    </w:p>
    <w:p w14:paraId="4D1BEB23" w14:textId="77777777" w:rsidR="00C6778D" w:rsidRPr="007F7500" w:rsidRDefault="00C6778D" w:rsidP="00C6778D">
      <w:pPr>
        <w:pStyle w:val="Wcieacietre9ccitekstu"/>
        <w:spacing w:before="120" w:after="0" w:line="240" w:lineRule="atLeast"/>
        <w:ind w:left="0"/>
        <w:jc w:val="both"/>
        <w:rPr>
          <w:rFonts w:hAnsi="Times New Roman"/>
        </w:rPr>
      </w:pPr>
      <w:r w:rsidRPr="007F7500">
        <w:rPr>
          <w:rFonts w:hAnsi="Times New Roman"/>
        </w:rPr>
        <w:t>Spółka zastrzega, że nie zapewnia Kandydatom kopii powyższych dokumentów dotyczących działalności Spółki, w formie materialnej lub cyfrowej. Kandydat jest uprawniony do samodzielnego sporządzania notatek w trakcie zapoznawania się z treścią dokumentów, o których mowa powyżej. Kandydat może wykonać fotokopie udostępnionych mu dokumentów, o których mowa powyżej. Sporządzone notatki oraz wykonane fotokopie Kandydat jest uprawniony wykorzystać wyłącznie na potrzeby udziału w Postępowaniu kwalifikacyjnym.</w:t>
      </w:r>
    </w:p>
    <w:p w14:paraId="43188305" w14:textId="77777777" w:rsidR="00C6778D" w:rsidRPr="007F7500" w:rsidRDefault="00C6778D" w:rsidP="00C6778D">
      <w:pPr>
        <w:shd w:val="clear" w:color="auto" w:fill="FFFFFF"/>
        <w:spacing w:before="12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F7500">
        <w:rPr>
          <w:rFonts w:ascii="Times New Roman" w:hAnsi="Times New Roman" w:cs="Times New Roman"/>
          <w:b/>
          <w:sz w:val="24"/>
          <w:szCs w:val="24"/>
        </w:rPr>
        <w:t>Rada Nadzorcza</w:t>
      </w:r>
      <w:r w:rsidRPr="007F7500">
        <w:rPr>
          <w:rFonts w:ascii="Times New Roman" w:hAnsi="Times New Roman" w:cs="Times New Roman"/>
          <w:sz w:val="24"/>
          <w:szCs w:val="24"/>
        </w:rPr>
        <w:t xml:space="preserve">, po zakończeniu postępowania kwalifikacyjnego, </w:t>
      </w:r>
      <w:r w:rsidRPr="007F7500">
        <w:rPr>
          <w:rFonts w:ascii="Times New Roman" w:hAnsi="Times New Roman" w:cs="Times New Roman"/>
          <w:b/>
          <w:sz w:val="24"/>
          <w:szCs w:val="24"/>
        </w:rPr>
        <w:t>powiadomi Kandydatów uczestniczących w Postępowaniu kwalifikacyjnym o jego wynikach</w:t>
      </w:r>
      <w:r w:rsidRPr="007F7500">
        <w:rPr>
          <w:rFonts w:ascii="Times New Roman" w:hAnsi="Times New Roman" w:cs="Times New Roman"/>
          <w:sz w:val="24"/>
          <w:szCs w:val="24"/>
        </w:rPr>
        <w:t xml:space="preserve"> telefonicznie lub na wskazany przez Kandydata w zgłoszeniu adres poczty elektronicznej.</w:t>
      </w:r>
    </w:p>
    <w:p w14:paraId="1E672079" w14:textId="77777777" w:rsidR="00C6778D" w:rsidRPr="007F7500" w:rsidRDefault="00C6778D" w:rsidP="00C6778D">
      <w:pPr>
        <w:shd w:val="clear" w:color="auto" w:fill="FFFFFF"/>
        <w:spacing w:before="12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F7500">
        <w:rPr>
          <w:rFonts w:ascii="Times New Roman" w:hAnsi="Times New Roman" w:cs="Times New Roman"/>
          <w:b/>
          <w:sz w:val="24"/>
          <w:szCs w:val="24"/>
        </w:rPr>
        <w:t>Rada Nadzorcza zastrzega sobie prawo zakończenia Postępowania w każdym czasie, bez podania przyczyny i bez wyłonienia zwycięzcy Postępowania.</w:t>
      </w:r>
      <w:r w:rsidRPr="007F7500">
        <w:rPr>
          <w:rFonts w:ascii="Times New Roman" w:hAnsi="Times New Roman" w:cs="Times New Roman"/>
          <w:sz w:val="24"/>
          <w:szCs w:val="24"/>
        </w:rPr>
        <w:t xml:space="preserve"> W takim przypadku Rada Nadzorcza poinformuje Kandydatów o zakończeniu Postępowania telefonicznie lub na wskazany przez Kandydata w zgłoszeniu adres poczty elektronicznej.</w:t>
      </w:r>
    </w:p>
    <w:p w14:paraId="5AACBD97" w14:textId="77777777" w:rsidR="00110A79" w:rsidRDefault="00110A79"/>
    <w:sectPr w:rsidR="00110A79" w:rsidSect="00C6778D">
      <w:headerReference w:type="default" r:id="rId7"/>
      <w:pgSz w:w="11906" w:h="16838"/>
      <w:pgMar w:top="1417" w:right="1417" w:bottom="1417" w:left="1417" w:header="708" w:footer="708" w:gutter="0"/>
      <w:cols w:space="708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36D4A" w14:textId="77777777" w:rsidR="00C6778D" w:rsidRPr="009C45ED" w:rsidRDefault="00C6778D" w:rsidP="00873314">
    <w:pPr>
      <w:pStyle w:val="Gb3f3wka"/>
      <w:jc w:val="center"/>
      <w:rPr>
        <w:rFonts w:ascii="Times New Roman" w:hAnsi="Times New Roman" w:cs="Times New Roman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multilevel"/>
    <w:tmpl w:val="0000000A"/>
    <w:lvl w:ilvl="0">
      <w:start w:val="1"/>
      <w:numFmt w:val="decimal"/>
      <w:lvlText w:val="%1)"/>
      <w:lvlJc w:val="left"/>
      <w:pPr>
        <w:ind w:left="186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58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30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02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74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46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18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90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626" w:hanging="180"/>
      </w:pPr>
      <w:rPr>
        <w:rFonts w:cs="Times New Roman"/>
      </w:rPr>
    </w:lvl>
  </w:abstractNum>
  <w:abstractNum w:abstractNumId="1" w15:restartNumberingAfterBreak="0">
    <w:nsid w:val="16555E59"/>
    <w:multiLevelType w:val="multilevel"/>
    <w:tmpl w:val="CC9C235C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37631EA9"/>
    <w:multiLevelType w:val="hybridMultilevel"/>
    <w:tmpl w:val="E620EC3E"/>
    <w:lvl w:ilvl="0" w:tplc="4A040D2A">
      <w:start w:val="1"/>
      <w:numFmt w:val="decimal"/>
      <w:lvlText w:val="%1)"/>
      <w:lvlJc w:val="left"/>
      <w:pPr>
        <w:ind w:left="23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3" w15:restartNumberingAfterBreak="0">
    <w:nsid w:val="489D05B3"/>
    <w:multiLevelType w:val="hybridMultilevel"/>
    <w:tmpl w:val="C97C3054"/>
    <w:lvl w:ilvl="0" w:tplc="577A6364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523703C"/>
    <w:multiLevelType w:val="multilevel"/>
    <w:tmpl w:val="B8F8BB3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alibri" w:eastAsia="Times New Roman" w:hAnsi="Calibri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Calibri" w:hAnsi="Calibri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alibri" w:eastAsia="Times New Roman" w:hAnsi="Calibri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Calibri" w:hAnsi="Calibri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alibri" w:eastAsia="Times New Roman" w:hAnsi="Calibri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Calibri" w:hAnsi="Calibri"/>
      </w:rPr>
    </w:lvl>
  </w:abstractNum>
  <w:abstractNum w:abstractNumId="5" w15:restartNumberingAfterBreak="0">
    <w:nsid w:val="668373BF"/>
    <w:multiLevelType w:val="multilevel"/>
    <w:tmpl w:val="4B78BD12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Calibri" w:hAnsi="Calibri" w:hint="default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Calibri" w:hAnsi="Calibri" w:hint="default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Calibri" w:hAnsi="Calibri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Calibri" w:hAnsi="Calibri" w:hint="default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Calibri" w:hAnsi="Calibri" w:hint="default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Calibri" w:hAnsi="Calibri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Calibri" w:hAnsi="Calibri" w:hint="default"/>
      </w:rPr>
    </w:lvl>
  </w:abstractNum>
  <w:abstractNum w:abstractNumId="6" w15:restartNumberingAfterBreak="0">
    <w:nsid w:val="6CB06197"/>
    <w:multiLevelType w:val="hybridMultilevel"/>
    <w:tmpl w:val="391E815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A040D2A">
      <w:start w:val="1"/>
      <w:numFmt w:val="decimal"/>
      <w:lvlText w:val="%3)"/>
      <w:lvlJc w:val="left"/>
      <w:pPr>
        <w:ind w:left="2160" w:hanging="18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5946967">
    <w:abstractNumId w:val="0"/>
  </w:num>
  <w:num w:numId="2" w16cid:durableId="1198813830">
    <w:abstractNumId w:val="5"/>
  </w:num>
  <w:num w:numId="3" w16cid:durableId="1065953642">
    <w:abstractNumId w:val="6"/>
  </w:num>
  <w:num w:numId="4" w16cid:durableId="1685547525">
    <w:abstractNumId w:val="3"/>
  </w:num>
  <w:num w:numId="5" w16cid:durableId="1655330151">
    <w:abstractNumId w:val="2"/>
  </w:num>
  <w:num w:numId="6" w16cid:durableId="1464930982">
    <w:abstractNumId w:val="1"/>
  </w:num>
  <w:num w:numId="7" w16cid:durableId="3268326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78D"/>
    <w:rsid w:val="00110A79"/>
    <w:rsid w:val="00431399"/>
    <w:rsid w:val="00493032"/>
    <w:rsid w:val="00727010"/>
    <w:rsid w:val="00C6778D"/>
    <w:rsid w:val="00DD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83A23"/>
  <w15:chartTrackingRefBased/>
  <w15:docId w15:val="{09AA0FD2-85D3-40D6-9F83-10A009F3A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778D"/>
    <w:pPr>
      <w:suppressAutoHyphens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kern w:val="1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677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77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677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677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677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6778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6778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6778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6778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77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677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677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6778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6778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6778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6778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6778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6778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677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677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677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677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677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6778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99"/>
    <w:qFormat/>
    <w:rsid w:val="00C6778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6778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677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6778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6778D"/>
    <w:rPr>
      <w:b/>
      <w:bCs/>
      <w:smallCaps/>
      <w:color w:val="2F5496" w:themeColor="accent1" w:themeShade="BF"/>
      <w:spacing w:val="5"/>
    </w:rPr>
  </w:style>
  <w:style w:type="paragraph" w:customStyle="1" w:styleId="Gb3f3wka">
    <w:name w:val="Głb3óf3wka"/>
    <w:basedOn w:val="Normalny"/>
    <w:uiPriority w:val="99"/>
    <w:rsid w:val="00C6778D"/>
    <w:pPr>
      <w:tabs>
        <w:tab w:val="center" w:pos="4536"/>
        <w:tab w:val="right" w:pos="9072"/>
      </w:tabs>
      <w:suppressAutoHyphens w:val="0"/>
    </w:pPr>
    <w:rPr>
      <w:kern w:val="0"/>
    </w:rPr>
  </w:style>
  <w:style w:type="paragraph" w:customStyle="1" w:styleId="Wcieacietre9ccitekstu">
    <w:name w:val="Wcięeacie treś9cci tekstu"/>
    <w:basedOn w:val="Normalny"/>
    <w:uiPriority w:val="99"/>
    <w:rsid w:val="00C6778D"/>
    <w:pPr>
      <w:suppressAutoHyphens w:val="0"/>
      <w:spacing w:after="120"/>
      <w:ind w:left="283"/>
    </w:pPr>
    <w:rPr>
      <w:rFonts w:ascii="Times New Roman" w:eastAsia="Times New Roman" w:cs="Times New Roman"/>
      <w:kern w:val="0"/>
      <w:sz w:val="24"/>
      <w:szCs w:val="24"/>
    </w:rPr>
  </w:style>
  <w:style w:type="paragraph" w:styleId="Bezodstpw">
    <w:name w:val="No Spacing"/>
    <w:uiPriority w:val="99"/>
    <w:qFormat/>
    <w:rsid w:val="00C6778D"/>
    <w:pPr>
      <w:suppressAutoHyphens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kern w:val="1"/>
      <w:sz w:val="20"/>
      <w:szCs w:val="2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C6778D"/>
    <w:rPr>
      <w:rFonts w:cs="Times New Roman"/>
      <w:b/>
    </w:rPr>
  </w:style>
  <w:style w:type="paragraph" w:styleId="NormalnyWeb">
    <w:name w:val="Normal (Web)"/>
    <w:basedOn w:val="Normalny"/>
    <w:uiPriority w:val="99"/>
    <w:unhideWhenUsed/>
    <w:rsid w:val="00C6778D"/>
    <w:pPr>
      <w:suppressAutoHyphens w:val="0"/>
      <w:autoSpaceDE/>
      <w:autoSpaceDN/>
      <w:adjustRightInd/>
      <w:spacing w:before="343" w:after="343"/>
    </w:pPr>
    <w:rPr>
      <w:rFonts w:ascii="Times New Roman" w:hAnsi="Times New Roman" w:cs="Times New Roman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6778D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pt.krakow.pl" TargetMode="External"/><Relationship Id="rId5" Type="http://schemas.openxmlformats.org/officeDocument/2006/relationships/hyperlink" Target="http://www.ipn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1340</Words>
  <Characters>8041</Characters>
  <Application>Microsoft Office Word</Application>
  <DocSecurity>0</DocSecurity>
  <Lines>67</Lines>
  <Paragraphs>18</Paragraphs>
  <ScaleCrop>false</ScaleCrop>
  <Company/>
  <LinksUpToDate>false</LinksUpToDate>
  <CharactersWithSpaces>9363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Nalepa</dc:creator>
  <cp:keywords/>
  <dc:description/>
  <cp:lastModifiedBy>Marcin Nalepa</cp:lastModifiedBy>
  <cp:revision>1</cp:revision>
  <dcterms:created xsi:type="dcterms:W3CDTF">2025-04-15T11:18:00Z</dcterms:created>
  <dcterms:modified xsi:type="dcterms:W3CDTF">2025-04-15T11:20:00Z</dcterms:modified>
</cp:coreProperties>
</file>