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9F1D64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21455083" r:id="rId8"/>
        </w:object>
      </w:r>
      <w:r w:rsidR="00277023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277023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20 lipca 2022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277023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PS.I.431.20.2022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2"/>
    </w:p>
    <w:p w:rsidR="00542E94" w:rsidRPr="009F1D64" w:rsidRDefault="00277023" w:rsidP="00542E94">
      <w:pPr>
        <w:tabs>
          <w:tab w:val="left" w:pos="-7371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542E94" w:rsidRPr="009F1D64" w:rsidRDefault="00277023" w:rsidP="00542E94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z w:val="24"/>
          <w:szCs w:val="24"/>
          <w:lang w:eastAsia="en-US"/>
        </w:rPr>
        <w:t>Andrzej Kruczkiewicz</w:t>
      </w:r>
    </w:p>
    <w:p w:rsidR="00542E94" w:rsidRPr="009F1D64" w:rsidRDefault="00277023" w:rsidP="00542E94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z w:val="24"/>
          <w:szCs w:val="24"/>
          <w:lang w:eastAsia="en-US"/>
        </w:rPr>
        <w:t>Starosta Nyski</w:t>
      </w:r>
    </w:p>
    <w:p w:rsidR="00542E94" w:rsidRPr="009F1D64" w:rsidRDefault="00277023" w:rsidP="00542E94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z w:val="24"/>
          <w:szCs w:val="24"/>
          <w:lang w:eastAsia="en-US"/>
        </w:rPr>
        <w:t>ul. Piastowska 33</w:t>
      </w:r>
    </w:p>
    <w:p w:rsidR="00542E94" w:rsidRPr="009F1D64" w:rsidRDefault="00277023" w:rsidP="00542E94">
      <w:pPr>
        <w:tabs>
          <w:tab w:val="left" w:pos="-7371"/>
          <w:tab w:val="right" w:pos="9072"/>
        </w:tabs>
        <w:spacing w:after="48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z w:val="24"/>
          <w:szCs w:val="24"/>
          <w:lang w:eastAsia="en-US"/>
        </w:rPr>
        <w:t>48-300 Nysa</w:t>
      </w:r>
    </w:p>
    <w:p w:rsidR="00542E94" w:rsidRPr="009F1D64" w:rsidRDefault="00277023" w:rsidP="00542E94">
      <w:pPr>
        <w:tabs>
          <w:tab w:val="left" w:pos="4164"/>
          <w:tab w:val="right" w:pos="9072"/>
        </w:tabs>
        <w:spacing w:after="60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542E94" w:rsidRPr="009F1D64" w:rsidRDefault="00277023" w:rsidP="00542E94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sz w:val="24"/>
          <w:szCs w:val="24"/>
        </w:rPr>
        <w:t xml:space="preserve">W dniach 8, 9 i 10 czerwca 2022 r. w Powiatowym Centrum Pomocy Rodzinie </w:t>
      </w:r>
      <w:r w:rsidRPr="009F1D64">
        <w:rPr>
          <w:rFonts w:ascii="Arial" w:hAnsi="Arial" w:cs="Arial"/>
          <w:sz w:val="24"/>
          <w:szCs w:val="24"/>
        </w:rPr>
        <w:br/>
        <w:t xml:space="preserve">w Nysie przeprowadzona została kontrola kompleksowa w zakresie realizacji </w:t>
      </w:r>
      <w:r w:rsidRPr="009F1D64">
        <w:rPr>
          <w:rFonts w:ascii="Arial" w:eastAsia="Calibri" w:hAnsi="Arial" w:cs="Arial"/>
          <w:sz w:val="24"/>
          <w:szCs w:val="24"/>
        </w:rPr>
        <w:t>zadań powiatu wynikających z ustawy z dnia 29 lipca 2005 r. o przeciwdziałaniu przemocy w rodzinie</w:t>
      </w:r>
      <w:r w:rsidRPr="009F1D64"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9F1D64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9F1D64">
        <w:rPr>
          <w:rFonts w:ascii="Arial" w:hAnsi="Arial" w:cs="Arial"/>
          <w:sz w:val="24"/>
          <w:szCs w:val="24"/>
        </w:rPr>
        <w:t>Szczegółowe wyniki kontroli zostały przedstawione w protokole z kontroli.</w:t>
      </w:r>
    </w:p>
    <w:p w:rsidR="00542E94" w:rsidRPr="009F1D64" w:rsidRDefault="00277023" w:rsidP="00542E94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9F1D64">
        <w:rPr>
          <w:rFonts w:ascii="Arial" w:hAnsi="Arial" w:cs="Arial"/>
          <w:sz w:val="24"/>
          <w:szCs w:val="24"/>
        </w:rPr>
        <w:t xml:space="preserve">Realizację zadań Powiatowego Centrum Pomocy Rodzinie w Nysie </w:t>
      </w:r>
      <w:r w:rsidR="009F1D64">
        <w:rPr>
          <w:rFonts w:ascii="Arial" w:hAnsi="Arial" w:cs="Arial"/>
          <w:sz w:val="24"/>
          <w:szCs w:val="24"/>
        </w:rPr>
        <w:br/>
      </w:r>
      <w:r w:rsidRPr="009F1D64">
        <w:rPr>
          <w:rFonts w:ascii="Arial" w:hAnsi="Arial" w:cs="Arial"/>
          <w:sz w:val="24"/>
          <w:szCs w:val="24"/>
        </w:rPr>
        <w:t>w kontrolowanym zakresie ocenia się</w:t>
      </w:r>
      <w:r w:rsidRPr="009F1D64">
        <w:rPr>
          <w:rFonts w:ascii="Arial" w:hAnsi="Arial" w:cs="Arial"/>
          <w:b/>
          <w:sz w:val="24"/>
          <w:szCs w:val="24"/>
        </w:rPr>
        <w:t xml:space="preserve"> pozytywnie z nieprawidłowością.</w:t>
      </w:r>
    </w:p>
    <w:p w:rsidR="00542E94" w:rsidRPr="009F1D64" w:rsidRDefault="00277023" w:rsidP="00542E94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9F1D64">
        <w:rPr>
          <w:rFonts w:ascii="Arial" w:hAnsi="Arial" w:cs="Arial"/>
          <w:sz w:val="24"/>
          <w:szCs w:val="24"/>
        </w:rPr>
        <w:t>Z ustaleń kontroli wynika, że:</w:t>
      </w:r>
    </w:p>
    <w:p w:rsidR="00542E94" w:rsidRPr="009F1D64" w:rsidRDefault="00277023" w:rsidP="00542E94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</w:rPr>
        <w:t xml:space="preserve">opracowano i był realizowany powiatowy program przeciwdziałania przemocy </w:t>
      </w:r>
      <w:r w:rsidRPr="009F1D64">
        <w:rPr>
          <w:rFonts w:ascii="Arial" w:eastAsia="Calibri" w:hAnsi="Arial" w:cs="Arial"/>
          <w:sz w:val="24"/>
          <w:szCs w:val="24"/>
        </w:rPr>
        <w:br/>
        <w:t>w rodzinie oraz ochrony ofiar przemocy w rodzinie, który został przyjęty</w:t>
      </w:r>
      <w:r w:rsidRPr="009F1D64">
        <w:rPr>
          <w:rFonts w:ascii="Arial" w:hAnsi="Arial" w:cs="Arial"/>
          <w:sz w:val="24"/>
          <w:szCs w:val="24"/>
        </w:rPr>
        <w:t xml:space="preserve"> Uchwałą Nr XXXIV/333/2018 Rady Powiatu w Nysie z dnia 26 stycznia 2018 r. w sprawie Powiatowego Programu Przeciwdziałania Przemocy w Rodzinie oraz Ochrony Ofiar Przemocy w Rodzinie w Powiecie Nyskim w latach 2018 – 2022,</w:t>
      </w:r>
      <w:r w:rsidRPr="009F1D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F1D6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jednakże w stosunku do Powiatowego Programu stwierdzono nieprawidłowości wyszczególnione poniżej </w:t>
      </w:r>
      <w:r w:rsidRPr="009F1D6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(w części „stwierdzone nieprawidłowości”) </w:t>
      </w:r>
      <w:r w:rsidRPr="009F1D64">
        <w:rPr>
          <w:rFonts w:ascii="Arial" w:eastAsia="Calibri" w:hAnsi="Arial" w:cs="Arial"/>
          <w:sz w:val="24"/>
          <w:szCs w:val="24"/>
          <w:lang w:eastAsia="en-US"/>
        </w:rPr>
        <w:t>w punkcie nr 1;</w:t>
      </w:r>
    </w:p>
    <w:p w:rsidR="00542E94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644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w 2021 roku nie opracowano i nie był realizowany program służący działaniom profilaktycznym mającym na</w:t>
      </w:r>
      <w:r w:rsidRPr="009F1D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celu udzielenie specjalistycznej pomocy,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zwłaszcza w zakresie promowania i wdrożenia prawidłowych metod wychowawczych w stosunku do dzieci w rodzinach zagrożonych przemocą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>w rodzinie, a tym samym stwierdzono nieprawidłowość wyszczególnioną poniżej (w części „stwierdzone nieprawidłowości”) w punkcie nr 2;</w:t>
      </w:r>
    </w:p>
    <w:p w:rsidR="00542E94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sz w:val="24"/>
          <w:szCs w:val="24"/>
        </w:rPr>
        <w:t xml:space="preserve">powiat nyski nie prowadzi ośrodka wsparcia dla osób dotkniętych przemocą </w:t>
      </w:r>
      <w:r w:rsidRPr="009F1D64">
        <w:rPr>
          <w:rFonts w:ascii="Arial" w:hAnsi="Arial" w:cs="Arial"/>
          <w:sz w:val="24"/>
          <w:szCs w:val="24"/>
        </w:rPr>
        <w:br/>
        <w:t>w rodzinie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. Osobom dotkniętym przemocą w rodzinie zapewnia się miejsce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Szkolnym Schronisku w Pokrzywnej, które podlega pod Zespół Szkół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Głuchołazach oraz jest możliwość zapewnienia takiego schronienia również w dwóch mieszkaniach chronionych utworzonych na terenie Powiatu Nyskiego. Ponadto w przypadku niemożności skorzystania z wyżej wymienionych miejsc, </w:t>
      </w:r>
      <w:r w:rsidRPr="009F1D64">
        <w:rPr>
          <w:rFonts w:ascii="Arial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w przypadku wystąpienia sytuacji kryzysowej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osobom dotkniętym przemocą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>w rodzinie zapewnia się miejsce w Specjalistycznym Ośrodku Wsparcia dla Ofiar Przemocy w Rodzinie w Opolu lub w Kędzierzynie-Koźlu;</w:t>
      </w:r>
    </w:p>
    <w:p w:rsidR="00542E94" w:rsidRPr="009F1D64" w:rsidRDefault="00277023" w:rsidP="009F1D64">
      <w:pPr>
        <w:pStyle w:val="Akapitzlist"/>
        <w:numPr>
          <w:ilvl w:val="0"/>
          <w:numId w:val="1"/>
        </w:numPr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powiat nyski prowadzi Ośrodek Interwencji Kryzysowej, który funkcjonuje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br/>
        <w:t>w strukturze organizacyjnej Powiatowego Centrum Pomocy Rodzinie w Nysie;</w:t>
      </w:r>
    </w:p>
    <w:p w:rsidR="00AE0E48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kwalifikacje osób, które realizowały obie edycje programu oddziaływań korekcyjno-edukacyjnych wobec osób stosujących przemoc w rodzinie, tj.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warunkach odosobnienia w Zakładzie Karnym w Nysie i w warunkach wolnościowych w PCPR w Nysie w 2021 r. spełniały wymogi określone w § 9 rozporządzenia Ministra Pracy i Polityki społecznej z dnia 22 lutego 2011 r.,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>w sprawie standardu podstawowych usług świadczonych przez specjalistyczne ośrodki wsparcia dla ofiar przemocy w rodzinie, kwalifikacji osób zatrudnionych w tych ośrodkach, szczegółowych warunków prowadzenia oddziaływań korekcyjno-edukacyjnych wobec osób stosujących przemoc w rodzinie oraz kwalifikacji osób prowadzących oddziaływania korekcyjno-edukacyjne;</w:t>
      </w:r>
    </w:p>
    <w:p w:rsidR="0019599D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dokumentowano przebieg realizacji obu edycji programu oddziaływań korekcyjno-edukacyjnych dla osób stosujących przemoc w rodzinie realizowanych w 2021 r.;</w:t>
      </w:r>
    </w:p>
    <w:p w:rsidR="00AE0E48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poniesione środki finansowe na realizację programu oddziaływań korekcyjno-edukacyjnych dla osób stosujących przemoc w rodzinie realizowanego w 2021 r. nie budzą zastrzeżeń;</w:t>
      </w:r>
    </w:p>
    <w:p w:rsidR="00AE0E48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48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działania monitorujące i ewaluacyjne p</w:t>
      </w:r>
      <w:r w:rsidRPr="009F1D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rzebiegu i efektów realizacji programu oddziaływań korekcyjno-edukacyjnych dla osób stosujących przemoc w rodzinie realizowanego w powiecie nyskim w 2021 r. do dnia kontroli nie zostały przeprowadzone;</w:t>
      </w:r>
    </w:p>
    <w:p w:rsidR="00AE0E48" w:rsidRPr="009F1D64" w:rsidRDefault="00277023" w:rsidP="009F1D64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120" w:line="348" w:lineRule="auto"/>
        <w:ind w:left="567" w:hanging="35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wyniku przeprowadzonej kontroli stwierdzono, że efektywność</w:t>
      </w:r>
      <w:r w:rsidRPr="009F1D64">
        <w:rPr>
          <w:rFonts w:ascii="Arial" w:hAnsi="Arial" w:cs="Arial"/>
          <w:sz w:val="24"/>
          <w:szCs w:val="24"/>
        </w:rPr>
        <w:t xml:space="preserve"> programu oddziaływań korekcyjno-edukacyjnych dla sprawców przemocy w rodzinie </w:t>
      </w:r>
      <w:r w:rsidRPr="009F1D64">
        <w:rPr>
          <w:rFonts w:ascii="Arial" w:hAnsi="Arial" w:cs="Arial"/>
          <w:sz w:val="24"/>
          <w:szCs w:val="24"/>
        </w:rPr>
        <w:lastRenderedPageBreak/>
        <w:t>realizowanego w powiecie nyskim w 2021 r. w warunkach wolnościowych była bardzo niska.</w:t>
      </w:r>
    </w:p>
    <w:p w:rsidR="00542E94" w:rsidRPr="009F1D64" w:rsidRDefault="00277023" w:rsidP="009F1D64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F1D64">
        <w:rPr>
          <w:rFonts w:ascii="Arial" w:hAnsi="Arial" w:cs="Arial"/>
          <w:b/>
          <w:sz w:val="24"/>
          <w:szCs w:val="24"/>
        </w:rPr>
        <w:t>Stwierdzone nieprawidłowości:</w:t>
      </w:r>
    </w:p>
    <w:p w:rsidR="009631EE" w:rsidRPr="009F1D64" w:rsidRDefault="00277023" w:rsidP="009F1D64">
      <w:pPr>
        <w:numPr>
          <w:ilvl w:val="0"/>
          <w:numId w:val="5"/>
        </w:numPr>
        <w:spacing w:line="348" w:lineRule="auto"/>
        <w:ind w:left="56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9F1D64">
        <w:rPr>
          <w:rFonts w:ascii="Arial" w:hAnsi="Arial" w:cs="Arial"/>
          <w:sz w:val="24"/>
          <w:szCs w:val="24"/>
        </w:rPr>
        <w:t>Nazwa powiatowego programu przeciwdziałania przemocy oraz ochrony ofiar przemocy w rodzinie na lata 2018-2022 nie jest zgodna z art. 6 ust. 3 pkt 1 ustawy o przeciwdziałaniu przemocy w rodzinie. Ponadto ww. Program nie jest dostosowany do standardów wyznaczonych przez Krajowy Program Przeciwdziałania Przemocy w Rodzinie na rok 2021 r.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t>, tj.</w:t>
      </w:r>
      <w:r w:rsidRPr="009F1D6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m.in.</w:t>
      </w:r>
      <w:r w:rsidRPr="009F1D64">
        <w:rPr>
          <w:rFonts w:ascii="Arial" w:eastAsia="Calibri" w:hAnsi="Arial" w:cs="Arial"/>
          <w:sz w:val="24"/>
          <w:szCs w:val="24"/>
          <w:lang w:eastAsia="en-US"/>
        </w:rPr>
        <w:t xml:space="preserve">:  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>nie zawiera aktów prawnych regulujących realizację programu;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>wymienia realizatorów programu, jednak nie wyszczególnia jakie podmioty będą odpowiedzialne za realizację poszczególnych działań;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 xml:space="preserve">przedstawia źródła finansowania programu, jednak nie wskazuje zaplanowanych nakładów finansowych na realizację programu </w:t>
      </w:r>
      <w:r w:rsidR="009F1D64">
        <w:rPr>
          <w:rFonts w:ascii="Arial" w:eastAsia="Calibri" w:hAnsi="Arial" w:cs="Arial"/>
          <w:sz w:val="24"/>
          <w:szCs w:val="24"/>
          <w:lang w:eastAsia="en-US"/>
        </w:rPr>
        <w:br/>
      </w:r>
      <w:r w:rsidRPr="009F1D64">
        <w:rPr>
          <w:rFonts w:ascii="Arial" w:eastAsia="Calibri" w:hAnsi="Arial" w:cs="Arial"/>
          <w:sz w:val="24"/>
          <w:szCs w:val="24"/>
          <w:lang w:eastAsia="en-US"/>
        </w:rPr>
        <w:t>w poszczególnych latach;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>nie wymienia adresatów programu;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>nie przedstawia harmonogramu zaplanowanych do realizacji działań;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 xml:space="preserve">nie zawiera wskaźników, na podstawie których można zmierzyć, czy realizowane w Powiecie zadania w ramach przeciwdziałania przemocy </w:t>
      </w:r>
      <w:r w:rsidR="009F1D64">
        <w:rPr>
          <w:rFonts w:ascii="Arial" w:eastAsia="Calibri" w:hAnsi="Arial" w:cs="Arial"/>
          <w:sz w:val="24"/>
          <w:szCs w:val="24"/>
          <w:lang w:eastAsia="en-US"/>
        </w:rPr>
        <w:br/>
      </w:r>
      <w:r w:rsidRPr="009F1D64">
        <w:rPr>
          <w:rFonts w:ascii="Arial" w:eastAsia="Calibri" w:hAnsi="Arial" w:cs="Arial"/>
          <w:sz w:val="24"/>
          <w:szCs w:val="24"/>
          <w:lang w:eastAsia="en-US"/>
        </w:rPr>
        <w:t>w rodzinie oraz ochrony ofiar przemocy w rodzinie przynoszą pozytywne skutki;</w:t>
      </w:r>
    </w:p>
    <w:p w:rsidR="009631EE" w:rsidRPr="009F1D64" w:rsidRDefault="00277023" w:rsidP="009F1D64">
      <w:pPr>
        <w:numPr>
          <w:ilvl w:val="2"/>
          <w:numId w:val="5"/>
        </w:numPr>
        <w:spacing w:line="348" w:lineRule="auto"/>
        <w:ind w:left="1208" w:hanging="357"/>
        <w:rPr>
          <w:rFonts w:ascii="Arial" w:eastAsia="Calibri" w:hAnsi="Arial" w:cs="Arial"/>
          <w:sz w:val="24"/>
          <w:szCs w:val="24"/>
          <w:lang w:eastAsia="en-US"/>
        </w:rPr>
      </w:pPr>
      <w:r w:rsidRPr="009F1D64">
        <w:rPr>
          <w:rFonts w:ascii="Arial" w:eastAsia="Calibri" w:hAnsi="Arial" w:cs="Arial"/>
          <w:sz w:val="24"/>
          <w:szCs w:val="24"/>
          <w:lang w:eastAsia="en-US"/>
        </w:rPr>
        <w:t>nie zawiera wzoru sprawozdania z realizacji programu.</w:t>
      </w:r>
    </w:p>
    <w:p w:rsidR="009631EE" w:rsidRPr="009F1D64" w:rsidRDefault="00277023" w:rsidP="009F1D64">
      <w:pPr>
        <w:pStyle w:val="Akapitzlist"/>
        <w:spacing w:line="348" w:lineRule="auto"/>
        <w:ind w:left="502"/>
        <w:rPr>
          <w:rFonts w:ascii="Arial" w:hAnsi="Arial" w:cs="Arial"/>
          <w:sz w:val="24"/>
          <w:szCs w:val="24"/>
        </w:rPr>
      </w:pPr>
      <w:r w:rsidRPr="009F1D64">
        <w:rPr>
          <w:rFonts w:ascii="Arial" w:hAnsi="Arial" w:cs="Arial"/>
          <w:sz w:val="24"/>
          <w:szCs w:val="24"/>
        </w:rPr>
        <w:t>Powyższe nieprawidłowości powodują, że powiatowy program przeciwdziałania przemocy w rodzinie oraz ochrony ofiar przemocy w rodzinie nie jest skutecznym narzędziem pozwalającym na osiągnięcie zaplanowanych celów, dostosowanym do specyfiki problemu przemocy w rodzinie występującej na terenie powiatu.</w:t>
      </w:r>
    </w:p>
    <w:p w:rsidR="00A35CE7" w:rsidRPr="009F1D64" w:rsidRDefault="00277023" w:rsidP="009F1D64">
      <w:pPr>
        <w:pStyle w:val="Akapitzlist"/>
        <w:numPr>
          <w:ilvl w:val="0"/>
          <w:numId w:val="5"/>
        </w:numPr>
        <w:spacing w:before="120" w:after="120" w:line="360" w:lineRule="auto"/>
        <w:ind w:left="499" w:hanging="35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W 2021 roku nie opracowano i nie był realizowany program służący działaniom profilaktycznym mającym na</w:t>
      </w:r>
      <w:r w:rsidRPr="009F1D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celu udzielenie specjalistycznej pomocy, zwłaszcza </w:t>
      </w:r>
      <w:r w:rsidRPr="009F1D64">
        <w:rPr>
          <w:rFonts w:ascii="Arial" w:hAnsi="Arial" w:cs="Arial"/>
          <w:color w:val="000000" w:themeColor="text1"/>
          <w:sz w:val="24"/>
          <w:szCs w:val="24"/>
        </w:rPr>
        <w:br/>
        <w:t xml:space="preserve">w zakresie promowania i wdrożenia prawidłowych metod wychowawczych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stosunku do dzieci w rodzinach zagrożonych przemocą w rodzinie, co jest niezgodne z art. 6 ust. 3 pkt 2 ustawy. </w:t>
      </w:r>
    </w:p>
    <w:p w:rsidR="00A35CE7" w:rsidRPr="009F1D64" w:rsidRDefault="00277023" w:rsidP="009F1D64">
      <w:pPr>
        <w:pStyle w:val="Akapitzlist"/>
        <w:spacing w:before="120" w:after="120" w:line="360" w:lineRule="auto"/>
        <w:ind w:left="499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Brak opracowanego programu profilaktycznego skutkował naruszeniem art. 6 ust. 3 pkt 2 ustawy i doprowadził do nierealizowania w 2021 r. zadań powiatu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zakresie promowania i wdrożenia prawidłowych metod wychowawczych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>w stosunku do dzieci w rodzinach zagrożonych przemocą w rodzinie.</w:t>
      </w:r>
    </w:p>
    <w:p w:rsidR="009631EE" w:rsidRPr="009F1D64" w:rsidRDefault="00277023" w:rsidP="009F1D64">
      <w:pPr>
        <w:pStyle w:val="Akapitzlist"/>
        <w:spacing w:before="120" w:after="120" w:line="360" w:lineRule="auto"/>
        <w:ind w:left="499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2022 r. program ten jednak został  już opracowany i przyjęty jako załącznik do Uchwały Rady Powiatu Nyskiego Nr XXXVI/305/2022 z dnia 28 stycznia 2022 r. w sprawie przyjęcia „Powiatowego Programu działań profilaktycznych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 xml:space="preserve">w zakresie promowania i wdrażania prawidłowych metod wychowawczych </w:t>
      </w:r>
      <w:r w:rsidR="009F1D64">
        <w:rPr>
          <w:rFonts w:ascii="Arial" w:hAnsi="Arial" w:cs="Arial"/>
          <w:color w:val="000000" w:themeColor="text1"/>
          <w:sz w:val="24"/>
          <w:szCs w:val="24"/>
        </w:rPr>
        <w:br/>
      </w:r>
      <w:r w:rsidRPr="009F1D64">
        <w:rPr>
          <w:rFonts w:ascii="Arial" w:hAnsi="Arial" w:cs="Arial"/>
          <w:color w:val="000000" w:themeColor="text1"/>
          <w:sz w:val="24"/>
          <w:szCs w:val="24"/>
        </w:rPr>
        <w:t>w stosunku do dzieci w rodzinach zagrożonych przemocą w rodzinie na lata 2022-2026”.</w:t>
      </w:r>
    </w:p>
    <w:p w:rsidR="00542E94" w:rsidRPr="009F1D64" w:rsidRDefault="00277023" w:rsidP="009F1D64">
      <w:pPr>
        <w:spacing w:after="240"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F1D64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 odpowiada Rada Powiatu Nyskiego.</w:t>
      </w:r>
    </w:p>
    <w:p w:rsidR="00542E94" w:rsidRPr="009F1D64" w:rsidRDefault="00277023" w:rsidP="009F1D64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9F1D64">
        <w:rPr>
          <w:rFonts w:ascii="Arial" w:hAnsi="Arial" w:cs="Arial"/>
          <w:color w:val="000000" w:themeColor="text1"/>
          <w:sz w:val="24"/>
          <w:szCs w:val="24"/>
        </w:rPr>
        <w:t>W związku z powyższym, na podstawie § 19 ust. 1 rozporządzenia Ministra Pracy i Polityki Społecznej z dnia 3 czerwca 2011 r. w sprawie nadzoru i kontroli nad realizacją zadań z zakresu przeciwdziałania przemocy w rodzinie (Dz. U. z 2011 r. Nr 126, poz. 718)</w:t>
      </w:r>
    </w:p>
    <w:p w:rsidR="00542E94" w:rsidRPr="009F1D64" w:rsidRDefault="00277023" w:rsidP="009F1D64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1D64">
        <w:rPr>
          <w:rFonts w:ascii="Arial" w:hAnsi="Arial" w:cs="Arial"/>
          <w:b/>
          <w:sz w:val="24"/>
          <w:szCs w:val="24"/>
        </w:rPr>
        <w:t>zalecam:</w:t>
      </w:r>
    </w:p>
    <w:p w:rsidR="00542E94" w:rsidRPr="009F1D64" w:rsidRDefault="00277023" w:rsidP="009F1D64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9F1D64">
        <w:rPr>
          <w:rFonts w:ascii="Arial" w:hAnsi="Arial" w:cs="Arial"/>
          <w:b/>
          <w:sz w:val="24"/>
          <w:szCs w:val="24"/>
        </w:rPr>
        <w:t xml:space="preserve">dostosowanie </w:t>
      </w:r>
      <w:r w:rsidRPr="009F1D64">
        <w:rPr>
          <w:rFonts w:ascii="Arial" w:hAnsi="Arial" w:cs="Arial"/>
          <w:b/>
          <w:bCs/>
          <w:sz w:val="24"/>
          <w:szCs w:val="24"/>
        </w:rPr>
        <w:t xml:space="preserve">powiatowego programu przeciwdziałania przemocy w rodzinie oraz ochrony ofiar przemocy w rodzinie do obowiązujących aktów prawnych </w:t>
      </w:r>
      <w:r w:rsidR="009F1D64">
        <w:rPr>
          <w:rFonts w:ascii="Arial" w:hAnsi="Arial" w:cs="Arial"/>
          <w:b/>
          <w:bCs/>
          <w:sz w:val="24"/>
          <w:szCs w:val="24"/>
        </w:rPr>
        <w:br/>
      </w:r>
      <w:r w:rsidRPr="009F1D64">
        <w:rPr>
          <w:rFonts w:ascii="Arial" w:hAnsi="Arial" w:cs="Arial"/>
          <w:b/>
          <w:bCs/>
          <w:sz w:val="24"/>
          <w:szCs w:val="24"/>
        </w:rPr>
        <w:t>z zakresu przeciwdziałania przemocy w rodzinie oraz standardów określonych w Krajowym Programie Przeciwdziałania Przemocy w Rodzinie.</w:t>
      </w:r>
    </w:p>
    <w:p w:rsidR="00542E94" w:rsidRPr="009F1D64" w:rsidRDefault="00277023" w:rsidP="009F1D64">
      <w:pPr>
        <w:spacing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9F1D64">
        <w:rPr>
          <w:rFonts w:ascii="Arial" w:hAnsi="Arial" w:cs="Arial"/>
          <w:bCs/>
          <w:sz w:val="24"/>
          <w:szCs w:val="24"/>
        </w:rPr>
        <w:t xml:space="preserve">Informację o sposobie wykonania zalecenia, a także o działaniach podjętych na rzecz jego realizacji lub o przyczynach nie podjęcia tych działań, należy przedłożyć do Wydziału Polityki Społecznej Opolskiego Urzędu Wojewódzkiego w Opolu, </w:t>
      </w:r>
      <w:r w:rsidR="009F1D64">
        <w:rPr>
          <w:rFonts w:ascii="Arial" w:hAnsi="Arial" w:cs="Arial"/>
          <w:bCs/>
          <w:sz w:val="24"/>
          <w:szCs w:val="24"/>
        </w:rPr>
        <w:br/>
      </w:r>
      <w:bookmarkStart w:id="3" w:name="_GoBack"/>
      <w:bookmarkEnd w:id="3"/>
      <w:r w:rsidRPr="009F1D64">
        <w:rPr>
          <w:rFonts w:ascii="Arial" w:hAnsi="Arial" w:cs="Arial"/>
          <w:bCs/>
          <w:sz w:val="24"/>
          <w:szCs w:val="24"/>
        </w:rPr>
        <w:t>w terminie 30 dni od otrzymania niniejszego wystąpienia.</w:t>
      </w:r>
    </w:p>
    <w:p w:rsidR="00806279" w:rsidRDefault="00277023" w:rsidP="00806279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  <w:t>Z up. Wojewody Opolskiego</w:t>
      </w:r>
    </w:p>
    <w:p w:rsidR="00806279" w:rsidRDefault="00277023" w:rsidP="00806279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>
        <w:rPr>
          <w:rFonts w:ascii="Arial" w:hAnsi="Arial" w:cs="Arial"/>
          <w:b/>
          <w:color w:val="FF0000"/>
          <w:sz w:val="22"/>
          <w:szCs w:val="22"/>
        </w:rPr>
        <w:t>Krystian Goetz</w:t>
      </w:r>
      <w:bookmarkEnd w:id="4"/>
    </w:p>
    <w:p w:rsidR="00806279" w:rsidRDefault="00277023" w:rsidP="00806279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>
        <w:rPr>
          <w:rFonts w:ascii="Arial" w:hAnsi="Arial" w:cs="Arial"/>
          <w:b/>
          <w:color w:val="FF0000"/>
          <w:sz w:val="22"/>
          <w:szCs w:val="22"/>
        </w:rPr>
        <w:t>Kierownik</w:t>
      </w:r>
      <w:bookmarkEnd w:id="5"/>
    </w:p>
    <w:p w:rsidR="00806279" w:rsidRDefault="00277023" w:rsidP="00806279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OddzialNazwa"/>
      <w:r>
        <w:rPr>
          <w:rFonts w:ascii="Arial" w:hAnsi="Arial" w:cs="Arial"/>
          <w:b/>
          <w:color w:val="FF0000"/>
          <w:sz w:val="22"/>
          <w:szCs w:val="22"/>
        </w:rPr>
        <w:t>Oddział Nadzoru i Kontroli Pomocy Społecznej</w:t>
      </w:r>
      <w:bookmarkEnd w:id="6"/>
    </w:p>
    <w:p w:rsidR="00806279" w:rsidRDefault="00277023" w:rsidP="00806279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7"/>
    </w:p>
    <w:p w:rsidR="00C65DE0" w:rsidRDefault="009F1D64" w:rsidP="00806279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sz w:val="22"/>
          <w:szCs w:val="22"/>
        </w:rPr>
      </w:pPr>
    </w:p>
    <w:sectPr w:rsidR="00C65DE0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00" w:rsidRDefault="00277023">
      <w:r>
        <w:separator/>
      </w:r>
    </w:p>
  </w:endnote>
  <w:endnote w:type="continuationSeparator" w:id="0">
    <w:p w:rsidR="00224E00" w:rsidRDefault="002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A2" w:rsidRDefault="009F1D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972627"/>
      <w:docPartObj>
        <w:docPartGallery w:val="Page Numbers (Bottom of Page)"/>
        <w:docPartUnique/>
      </w:docPartObj>
    </w:sdtPr>
    <w:sdtEndPr/>
    <w:sdtContent>
      <w:p w:rsidR="004E7CA2" w:rsidRDefault="002770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4E7CA2" w:rsidRDefault="009F1D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A2" w:rsidRDefault="009F1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7FE" w:rsidRDefault="00277023" w:rsidP="00542E94">
      <w:r>
        <w:separator/>
      </w:r>
    </w:p>
  </w:footnote>
  <w:footnote w:type="continuationSeparator" w:id="0">
    <w:p w:rsidR="009B27FE" w:rsidRDefault="00277023" w:rsidP="00542E94">
      <w:r>
        <w:continuationSeparator/>
      </w:r>
    </w:p>
  </w:footnote>
  <w:footnote w:id="1">
    <w:p w:rsidR="00542E94" w:rsidRPr="0048689E" w:rsidRDefault="00277023" w:rsidP="00542E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A2" w:rsidRDefault="009F1D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A2" w:rsidRDefault="009F1D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A2" w:rsidRDefault="009F1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40A"/>
    <w:multiLevelType w:val="hybridMultilevel"/>
    <w:tmpl w:val="F0187C3A"/>
    <w:lvl w:ilvl="0" w:tplc="B8B6A7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A502CF96" w:tentative="1">
      <w:start w:val="1"/>
      <w:numFmt w:val="lowerLetter"/>
      <w:lvlText w:val="%2."/>
      <w:lvlJc w:val="left"/>
      <w:pPr>
        <w:ind w:left="1440" w:hanging="360"/>
      </w:pPr>
    </w:lvl>
    <w:lvl w:ilvl="2" w:tplc="5A5AB19C" w:tentative="1">
      <w:start w:val="1"/>
      <w:numFmt w:val="lowerRoman"/>
      <w:lvlText w:val="%3."/>
      <w:lvlJc w:val="right"/>
      <w:pPr>
        <w:ind w:left="2160" w:hanging="180"/>
      </w:pPr>
    </w:lvl>
    <w:lvl w:ilvl="3" w:tplc="32CC1698" w:tentative="1">
      <w:start w:val="1"/>
      <w:numFmt w:val="decimal"/>
      <w:lvlText w:val="%4."/>
      <w:lvlJc w:val="left"/>
      <w:pPr>
        <w:ind w:left="2880" w:hanging="360"/>
      </w:pPr>
    </w:lvl>
    <w:lvl w:ilvl="4" w:tplc="03205A18" w:tentative="1">
      <w:start w:val="1"/>
      <w:numFmt w:val="lowerLetter"/>
      <w:lvlText w:val="%5."/>
      <w:lvlJc w:val="left"/>
      <w:pPr>
        <w:ind w:left="3600" w:hanging="360"/>
      </w:pPr>
    </w:lvl>
    <w:lvl w:ilvl="5" w:tplc="9D703CD2" w:tentative="1">
      <w:start w:val="1"/>
      <w:numFmt w:val="lowerRoman"/>
      <w:lvlText w:val="%6."/>
      <w:lvlJc w:val="right"/>
      <w:pPr>
        <w:ind w:left="4320" w:hanging="180"/>
      </w:pPr>
    </w:lvl>
    <w:lvl w:ilvl="6" w:tplc="989C206A" w:tentative="1">
      <w:start w:val="1"/>
      <w:numFmt w:val="decimal"/>
      <w:lvlText w:val="%7."/>
      <w:lvlJc w:val="left"/>
      <w:pPr>
        <w:ind w:left="5040" w:hanging="360"/>
      </w:pPr>
    </w:lvl>
    <w:lvl w:ilvl="7" w:tplc="CBE481F8" w:tentative="1">
      <w:start w:val="1"/>
      <w:numFmt w:val="lowerLetter"/>
      <w:lvlText w:val="%8."/>
      <w:lvlJc w:val="left"/>
      <w:pPr>
        <w:ind w:left="5760" w:hanging="360"/>
      </w:pPr>
    </w:lvl>
    <w:lvl w:ilvl="8" w:tplc="8BE66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F0379"/>
    <w:multiLevelType w:val="hybridMultilevel"/>
    <w:tmpl w:val="F0187C3A"/>
    <w:lvl w:ilvl="0" w:tplc="A418C03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ED1C0A8E" w:tentative="1">
      <w:start w:val="1"/>
      <w:numFmt w:val="lowerLetter"/>
      <w:lvlText w:val="%2."/>
      <w:lvlJc w:val="left"/>
      <w:pPr>
        <w:ind w:left="1440" w:hanging="360"/>
      </w:pPr>
    </w:lvl>
    <w:lvl w:ilvl="2" w:tplc="5C42B11A" w:tentative="1">
      <w:start w:val="1"/>
      <w:numFmt w:val="lowerRoman"/>
      <w:lvlText w:val="%3."/>
      <w:lvlJc w:val="right"/>
      <w:pPr>
        <w:ind w:left="2160" w:hanging="180"/>
      </w:pPr>
    </w:lvl>
    <w:lvl w:ilvl="3" w:tplc="B582E196" w:tentative="1">
      <w:start w:val="1"/>
      <w:numFmt w:val="decimal"/>
      <w:lvlText w:val="%4."/>
      <w:lvlJc w:val="left"/>
      <w:pPr>
        <w:ind w:left="2880" w:hanging="360"/>
      </w:pPr>
    </w:lvl>
    <w:lvl w:ilvl="4" w:tplc="C074B62E" w:tentative="1">
      <w:start w:val="1"/>
      <w:numFmt w:val="lowerLetter"/>
      <w:lvlText w:val="%5."/>
      <w:lvlJc w:val="left"/>
      <w:pPr>
        <w:ind w:left="3600" w:hanging="360"/>
      </w:pPr>
    </w:lvl>
    <w:lvl w:ilvl="5" w:tplc="8CB473AA" w:tentative="1">
      <w:start w:val="1"/>
      <w:numFmt w:val="lowerRoman"/>
      <w:lvlText w:val="%6."/>
      <w:lvlJc w:val="right"/>
      <w:pPr>
        <w:ind w:left="4320" w:hanging="180"/>
      </w:pPr>
    </w:lvl>
    <w:lvl w:ilvl="6" w:tplc="CF9878D4" w:tentative="1">
      <w:start w:val="1"/>
      <w:numFmt w:val="decimal"/>
      <w:lvlText w:val="%7."/>
      <w:lvlJc w:val="left"/>
      <w:pPr>
        <w:ind w:left="5040" w:hanging="360"/>
      </w:pPr>
    </w:lvl>
    <w:lvl w:ilvl="7" w:tplc="B99E7B04" w:tentative="1">
      <w:start w:val="1"/>
      <w:numFmt w:val="lowerLetter"/>
      <w:lvlText w:val="%8."/>
      <w:lvlJc w:val="left"/>
      <w:pPr>
        <w:ind w:left="5760" w:hanging="360"/>
      </w:pPr>
    </w:lvl>
    <w:lvl w:ilvl="8" w:tplc="BD342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1B41"/>
    <w:multiLevelType w:val="hybridMultilevel"/>
    <w:tmpl w:val="4B9E3A5C"/>
    <w:lvl w:ilvl="0" w:tplc="48B0F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C4C1DE" w:tentative="1">
      <w:start w:val="1"/>
      <w:numFmt w:val="lowerLetter"/>
      <w:lvlText w:val="%2."/>
      <w:lvlJc w:val="left"/>
      <w:pPr>
        <w:ind w:left="1440" w:hanging="360"/>
      </w:pPr>
    </w:lvl>
    <w:lvl w:ilvl="2" w:tplc="05F266E6" w:tentative="1">
      <w:start w:val="1"/>
      <w:numFmt w:val="lowerRoman"/>
      <w:lvlText w:val="%3."/>
      <w:lvlJc w:val="right"/>
      <w:pPr>
        <w:ind w:left="2160" w:hanging="180"/>
      </w:pPr>
    </w:lvl>
    <w:lvl w:ilvl="3" w:tplc="DDEA0452" w:tentative="1">
      <w:start w:val="1"/>
      <w:numFmt w:val="decimal"/>
      <w:lvlText w:val="%4."/>
      <w:lvlJc w:val="left"/>
      <w:pPr>
        <w:ind w:left="2880" w:hanging="360"/>
      </w:pPr>
    </w:lvl>
    <w:lvl w:ilvl="4" w:tplc="3E9C6012" w:tentative="1">
      <w:start w:val="1"/>
      <w:numFmt w:val="lowerLetter"/>
      <w:lvlText w:val="%5."/>
      <w:lvlJc w:val="left"/>
      <w:pPr>
        <w:ind w:left="3600" w:hanging="360"/>
      </w:pPr>
    </w:lvl>
    <w:lvl w:ilvl="5" w:tplc="FCC8288C" w:tentative="1">
      <w:start w:val="1"/>
      <w:numFmt w:val="lowerRoman"/>
      <w:lvlText w:val="%6."/>
      <w:lvlJc w:val="right"/>
      <w:pPr>
        <w:ind w:left="4320" w:hanging="180"/>
      </w:pPr>
    </w:lvl>
    <w:lvl w:ilvl="6" w:tplc="CA3E474A" w:tentative="1">
      <w:start w:val="1"/>
      <w:numFmt w:val="decimal"/>
      <w:lvlText w:val="%7."/>
      <w:lvlJc w:val="left"/>
      <w:pPr>
        <w:ind w:left="5040" w:hanging="360"/>
      </w:pPr>
    </w:lvl>
    <w:lvl w:ilvl="7" w:tplc="3A402D66" w:tentative="1">
      <w:start w:val="1"/>
      <w:numFmt w:val="lowerLetter"/>
      <w:lvlText w:val="%8."/>
      <w:lvlJc w:val="left"/>
      <w:pPr>
        <w:ind w:left="5760" w:hanging="360"/>
      </w:pPr>
    </w:lvl>
    <w:lvl w:ilvl="8" w:tplc="F6328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71F"/>
    <w:multiLevelType w:val="hybridMultilevel"/>
    <w:tmpl w:val="7CDC7A3E"/>
    <w:lvl w:ilvl="0" w:tplc="8F3C753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 w:tplc="5D7EFF7A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B01C95FA">
      <w:start w:val="1"/>
      <w:numFmt w:val="decimal"/>
      <w:lvlText w:val="%3)"/>
      <w:lvlJc w:val="left"/>
      <w:pPr>
        <w:ind w:left="1211" w:hanging="360"/>
      </w:pPr>
      <w:rPr>
        <w:rFonts w:ascii="Arial" w:hAnsi="Arial" w:cs="Arial" w:hint="default"/>
        <w:color w:val="000000" w:themeColor="text1"/>
      </w:rPr>
    </w:lvl>
    <w:lvl w:ilvl="3" w:tplc="12B4FEE0" w:tentative="1">
      <w:start w:val="1"/>
      <w:numFmt w:val="decimal"/>
      <w:lvlText w:val="%4."/>
      <w:lvlJc w:val="left"/>
      <w:pPr>
        <w:ind w:left="2662" w:hanging="360"/>
      </w:pPr>
    </w:lvl>
    <w:lvl w:ilvl="4" w:tplc="94D0990A" w:tentative="1">
      <w:start w:val="1"/>
      <w:numFmt w:val="lowerLetter"/>
      <w:lvlText w:val="%5."/>
      <w:lvlJc w:val="left"/>
      <w:pPr>
        <w:ind w:left="3382" w:hanging="360"/>
      </w:pPr>
    </w:lvl>
    <w:lvl w:ilvl="5" w:tplc="82707AD4" w:tentative="1">
      <w:start w:val="1"/>
      <w:numFmt w:val="lowerRoman"/>
      <w:lvlText w:val="%6."/>
      <w:lvlJc w:val="right"/>
      <w:pPr>
        <w:ind w:left="4102" w:hanging="180"/>
      </w:pPr>
    </w:lvl>
    <w:lvl w:ilvl="6" w:tplc="B8F2A64E" w:tentative="1">
      <w:start w:val="1"/>
      <w:numFmt w:val="decimal"/>
      <w:lvlText w:val="%7."/>
      <w:lvlJc w:val="left"/>
      <w:pPr>
        <w:ind w:left="4822" w:hanging="360"/>
      </w:pPr>
    </w:lvl>
    <w:lvl w:ilvl="7" w:tplc="79D0932A" w:tentative="1">
      <w:start w:val="1"/>
      <w:numFmt w:val="lowerLetter"/>
      <w:lvlText w:val="%8."/>
      <w:lvlJc w:val="left"/>
      <w:pPr>
        <w:ind w:left="5542" w:hanging="360"/>
      </w:pPr>
    </w:lvl>
    <w:lvl w:ilvl="8" w:tplc="5E60136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CB1715"/>
    <w:multiLevelType w:val="hybridMultilevel"/>
    <w:tmpl w:val="F0187C3A"/>
    <w:lvl w:ilvl="0" w:tplc="895063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9A52E3C6" w:tentative="1">
      <w:start w:val="1"/>
      <w:numFmt w:val="lowerLetter"/>
      <w:lvlText w:val="%2."/>
      <w:lvlJc w:val="left"/>
      <w:pPr>
        <w:ind w:left="1440" w:hanging="360"/>
      </w:pPr>
    </w:lvl>
    <w:lvl w:ilvl="2" w:tplc="E39C8D40" w:tentative="1">
      <w:start w:val="1"/>
      <w:numFmt w:val="lowerRoman"/>
      <w:lvlText w:val="%3."/>
      <w:lvlJc w:val="right"/>
      <w:pPr>
        <w:ind w:left="2160" w:hanging="180"/>
      </w:pPr>
    </w:lvl>
    <w:lvl w:ilvl="3" w:tplc="396EABFC" w:tentative="1">
      <w:start w:val="1"/>
      <w:numFmt w:val="decimal"/>
      <w:lvlText w:val="%4."/>
      <w:lvlJc w:val="left"/>
      <w:pPr>
        <w:ind w:left="2880" w:hanging="360"/>
      </w:pPr>
    </w:lvl>
    <w:lvl w:ilvl="4" w:tplc="8C1A3D5A" w:tentative="1">
      <w:start w:val="1"/>
      <w:numFmt w:val="lowerLetter"/>
      <w:lvlText w:val="%5."/>
      <w:lvlJc w:val="left"/>
      <w:pPr>
        <w:ind w:left="3600" w:hanging="360"/>
      </w:pPr>
    </w:lvl>
    <w:lvl w:ilvl="5" w:tplc="2B1ADBF6" w:tentative="1">
      <w:start w:val="1"/>
      <w:numFmt w:val="lowerRoman"/>
      <w:lvlText w:val="%6."/>
      <w:lvlJc w:val="right"/>
      <w:pPr>
        <w:ind w:left="4320" w:hanging="180"/>
      </w:pPr>
    </w:lvl>
    <w:lvl w:ilvl="6" w:tplc="2B3AB29E" w:tentative="1">
      <w:start w:val="1"/>
      <w:numFmt w:val="decimal"/>
      <w:lvlText w:val="%7."/>
      <w:lvlJc w:val="left"/>
      <w:pPr>
        <w:ind w:left="5040" w:hanging="360"/>
      </w:pPr>
    </w:lvl>
    <w:lvl w:ilvl="7" w:tplc="F264AEA2" w:tentative="1">
      <w:start w:val="1"/>
      <w:numFmt w:val="lowerLetter"/>
      <w:lvlText w:val="%8."/>
      <w:lvlJc w:val="left"/>
      <w:pPr>
        <w:ind w:left="5760" w:hanging="360"/>
      </w:pPr>
    </w:lvl>
    <w:lvl w:ilvl="8" w:tplc="0EA8B4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23"/>
    <w:rsid w:val="00224E00"/>
    <w:rsid w:val="00277023"/>
    <w:rsid w:val="009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F4C31E"/>
  <w15:docId w15:val="{D0D1ACC2-5ABF-46F8-970E-23858DBE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42E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2E94"/>
  </w:style>
  <w:style w:type="character" w:styleId="Odwoanieprzypisudolnego">
    <w:name w:val="footnote reference"/>
    <w:basedOn w:val="Domylnaczcionkaakapitu"/>
    <w:uiPriority w:val="99"/>
    <w:rsid w:val="00542E9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4E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3</cp:revision>
  <dcterms:created xsi:type="dcterms:W3CDTF">2022-08-08T07:07:00Z</dcterms:created>
  <dcterms:modified xsi:type="dcterms:W3CDTF">2022-08-08T07:12:00Z</dcterms:modified>
</cp:coreProperties>
</file>