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A20ECC" w:rsidRDefault="00EE0DD0" w:rsidP="00F27F52">
      <w:pPr>
        <w:spacing w:before="240" w:after="240" w:line="240" w:lineRule="auto"/>
        <w:rPr>
          <w:rFonts w:ascii="Times New Roman" w:hAnsi="Times New Roman"/>
          <w:b/>
          <w:sz w:val="32"/>
          <w:szCs w:val="32"/>
          <w:u w:val="single"/>
        </w:rPr>
      </w:pPr>
      <w:r w:rsidRPr="00A20ECC">
        <w:rPr>
          <w:rFonts w:ascii="Times New Roman" w:hAnsi="Times New Roman"/>
          <w:b/>
          <w:sz w:val="36"/>
          <w:szCs w:val="36"/>
          <w:u w:val="single"/>
        </w:rPr>
        <w:t>Tekst odczytywa</w:t>
      </w:r>
      <w:r w:rsidR="0056199D" w:rsidRPr="00A20ECC">
        <w:rPr>
          <w:rFonts w:ascii="Times New Roman" w:hAnsi="Times New Roman"/>
          <w:b/>
          <w:sz w:val="36"/>
          <w:szCs w:val="36"/>
          <w:u w:val="single"/>
        </w:rPr>
        <w:t>l</w:t>
      </w:r>
      <w:r w:rsidRPr="00A20ECC">
        <w:rPr>
          <w:rFonts w:ascii="Times New Roman" w:hAnsi="Times New Roman"/>
          <w:b/>
          <w:sz w:val="36"/>
          <w:szCs w:val="36"/>
          <w:u w:val="single"/>
        </w:rPr>
        <w:t>ny maszynowo</w:t>
      </w:r>
    </w:p>
    <w:p w14:paraId="0D806038" w14:textId="10F80157" w:rsidR="00DD4183" w:rsidRPr="00A20ECC" w:rsidRDefault="00DD4183" w:rsidP="00F27F52">
      <w:pPr>
        <w:rPr>
          <w:sz w:val="24"/>
          <w:szCs w:val="24"/>
        </w:rPr>
      </w:pPr>
    </w:p>
    <w:p w14:paraId="0A4DB981" w14:textId="7403EABC" w:rsidR="00DD4183" w:rsidRPr="00A20ECC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Przedmiot działalności i kompetencje </w:t>
      </w:r>
      <w:r w:rsidR="00A20ECC" w:rsidRPr="00A20ECC">
        <w:rPr>
          <w:rFonts w:eastAsia="Times New Roman" w:cstheme="minorHAnsi"/>
          <w:b/>
          <w:bCs/>
          <w:sz w:val="24"/>
          <w:szCs w:val="24"/>
          <w:lang w:eastAsia="pl-PL"/>
        </w:rPr>
        <w:t>P</w:t>
      </w: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t>rokuratury</w:t>
      </w:r>
      <w:r w:rsidR="00FD1BB9" w:rsidRPr="00A20EC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A20ECC" w:rsidRPr="00A20ECC">
        <w:rPr>
          <w:rFonts w:eastAsia="Times New Roman" w:cstheme="minorHAnsi"/>
          <w:b/>
          <w:bCs/>
          <w:sz w:val="24"/>
          <w:szCs w:val="24"/>
          <w:lang w:eastAsia="pl-PL"/>
        </w:rPr>
        <w:t>R</w:t>
      </w:r>
      <w:r w:rsidR="000469CA" w:rsidRPr="00A20ECC">
        <w:rPr>
          <w:rFonts w:eastAsia="Times New Roman" w:cstheme="minorHAnsi"/>
          <w:b/>
          <w:bCs/>
          <w:sz w:val="24"/>
          <w:szCs w:val="24"/>
          <w:lang w:eastAsia="pl-PL"/>
        </w:rPr>
        <w:t>ejonowej</w:t>
      </w:r>
    </w:p>
    <w:p w14:paraId="2C8AEC5E" w14:textId="689A962E" w:rsidR="00DD4183" w:rsidRPr="00A20ECC" w:rsidRDefault="00DD4183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A20ECC" w:rsidRDefault="00FD1BB9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Działania prokuratury określają przepisy:</w:t>
      </w:r>
    </w:p>
    <w:p w14:paraId="14C56D16" w14:textId="77777777" w:rsidR="00FD1BB9" w:rsidRPr="00A20ECC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Ustawa z dnia 28 stycznia 2016 roku Prawo o prokuraturze;</w:t>
      </w:r>
    </w:p>
    <w:p w14:paraId="74F693F8" w14:textId="77777777" w:rsidR="00FD1BB9" w:rsidRPr="00A20ECC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55512E33" w:rsidR="00FD1BB9" w:rsidRPr="00A20ECC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Rozporządzenie Ministra Sprawiedliwości z dnia 19 lutego 2016 roku w sprawie utworzenia Wydziałów Zamiejscowych Departamentu do Spraw Przestępczości Zorganizowanej i Korupcji Prokuratury Krajowej, prokuratur regionalnych, okręgowych</w:t>
      </w:r>
      <w:r w:rsidR="002E64E0" w:rsidRPr="00A20ECC">
        <w:rPr>
          <w:rFonts w:cstheme="minorHAnsi"/>
          <w:sz w:val="24"/>
          <w:szCs w:val="24"/>
        </w:rPr>
        <w:br/>
      </w:r>
      <w:r w:rsidRPr="00A20ECC">
        <w:rPr>
          <w:rFonts w:cstheme="minorHAnsi"/>
          <w:sz w:val="24"/>
          <w:szCs w:val="24"/>
        </w:rPr>
        <w:t>i rejonowych oraz ustalenia ich siedzib i obszarów właściwości.</w:t>
      </w:r>
    </w:p>
    <w:p w14:paraId="7BF77D13" w14:textId="266636C4" w:rsidR="00E22E1F" w:rsidRPr="00A20ECC" w:rsidRDefault="00E22E1F" w:rsidP="00E22E1F">
      <w:p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A20ECC">
        <w:rPr>
          <w:rFonts w:cstheme="minorHAnsi"/>
          <w:sz w:val="24"/>
          <w:szCs w:val="24"/>
          <w:shd w:val="clear" w:color="auto" w:fill="FFFFFF"/>
        </w:rPr>
        <w:t xml:space="preserve">Do podstawowych zadań prokuratury rejonowej należy zapewnienie udziału prokuratora </w:t>
      </w:r>
      <w:r w:rsidR="002E64E0" w:rsidRPr="00A20ECC">
        <w:rPr>
          <w:rFonts w:cstheme="minorHAnsi"/>
          <w:sz w:val="24"/>
          <w:szCs w:val="24"/>
          <w:shd w:val="clear" w:color="auto" w:fill="FFFFFF"/>
        </w:rPr>
        <w:br/>
      </w:r>
      <w:r w:rsidRPr="00A20ECC">
        <w:rPr>
          <w:rFonts w:cstheme="minorHAnsi"/>
          <w:sz w:val="24"/>
          <w:szCs w:val="24"/>
          <w:shd w:val="clear" w:color="auto" w:fill="FFFFFF"/>
        </w:rPr>
        <w:t>w postępowaniach prowadzonych na podstawie ustawy przed sądami powszechnymi,</w:t>
      </w:r>
      <w:r w:rsidR="002E64E0" w:rsidRPr="00A20ECC">
        <w:rPr>
          <w:rFonts w:cstheme="minorHAnsi"/>
          <w:sz w:val="24"/>
          <w:szCs w:val="24"/>
          <w:shd w:val="clear" w:color="auto" w:fill="FFFFFF"/>
        </w:rPr>
        <w:br/>
      </w:r>
      <w:r w:rsidRPr="00A20ECC">
        <w:rPr>
          <w:rFonts w:cstheme="minorHAnsi"/>
          <w:sz w:val="24"/>
          <w:szCs w:val="24"/>
          <w:shd w:val="clear" w:color="auto" w:fill="FFFFFF"/>
        </w:rPr>
        <w:t>a w jednostkach, w których utworzono działy do spraw wojskowych, także przed sądami wojskowymi, prowadzenie i nadzorowanie postępowań przygotowawczych, a w jednostkach, w których utworzono działy do spraw wojskowych, także w sprawach podlegających orzecznictwu wojskowych sądów garnizonowych.</w:t>
      </w:r>
    </w:p>
    <w:p w14:paraId="62D00B00" w14:textId="1E8AAA6C" w:rsidR="00FD1BB9" w:rsidRPr="00A20ECC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9EDA0A9" w14:textId="5DD4646A" w:rsidR="00FD1BB9" w:rsidRPr="00A20ECC" w:rsidRDefault="00FD1BB9" w:rsidP="00A40DAD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A20ECC">
        <w:rPr>
          <w:rFonts w:cstheme="minorHAnsi"/>
          <w:b/>
          <w:bCs/>
          <w:sz w:val="24"/>
          <w:szCs w:val="24"/>
        </w:rPr>
        <w:t xml:space="preserve">Struktura organizacyjna Prokuratury </w:t>
      </w:r>
      <w:r w:rsidR="00CD6843" w:rsidRPr="00A20ECC">
        <w:rPr>
          <w:rFonts w:cstheme="minorHAnsi"/>
          <w:b/>
          <w:bCs/>
          <w:sz w:val="24"/>
          <w:szCs w:val="24"/>
        </w:rPr>
        <w:t xml:space="preserve">Rejonowej w </w:t>
      </w:r>
      <w:r w:rsidR="009715A8" w:rsidRPr="00A20ECC">
        <w:rPr>
          <w:rFonts w:cstheme="minorHAnsi"/>
          <w:b/>
          <w:bCs/>
          <w:sz w:val="24"/>
          <w:szCs w:val="24"/>
        </w:rPr>
        <w:t xml:space="preserve">Bielsko-Biała </w:t>
      </w:r>
      <w:r w:rsidR="00A20ECC" w:rsidRPr="00A20ECC">
        <w:rPr>
          <w:rFonts w:cstheme="minorHAnsi"/>
          <w:b/>
          <w:bCs/>
          <w:sz w:val="24"/>
          <w:szCs w:val="24"/>
        </w:rPr>
        <w:t xml:space="preserve">- </w:t>
      </w:r>
      <w:r w:rsidR="009715A8" w:rsidRPr="00A20ECC">
        <w:rPr>
          <w:rFonts w:cstheme="minorHAnsi"/>
          <w:b/>
          <w:bCs/>
          <w:sz w:val="24"/>
          <w:szCs w:val="24"/>
        </w:rPr>
        <w:t xml:space="preserve">Północ w Bielsku-Białej 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E22E1F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Rejonowej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Bielsko-Biała </w:t>
      </w:r>
      <w:r w:rsidR="00A20ECC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Północ w Bielsku-Białej 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stanowią:</w:t>
      </w:r>
      <w:r w:rsidR="00F27F52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Prokurator </w:t>
      </w:r>
      <w:r w:rsidR="00E22E1F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Rejonowy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Bielsko-Biała </w:t>
      </w:r>
      <w:r w:rsidR="00A20ECC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Północ w Bielsku-Białej </w:t>
      </w:r>
      <w:r w:rsidR="00F27F52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oraz 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Zastępc</w:t>
      </w:r>
      <w:r w:rsidR="002811A1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a</w:t>
      </w:r>
      <w:r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Prokuratora </w:t>
      </w:r>
      <w:r w:rsidR="00E22E1F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Rejonowego</w:t>
      </w:r>
      <w:r w:rsidR="00CD6843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Bielsko-Biała </w:t>
      </w:r>
      <w:r w:rsidR="00A20ECC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443BA" w:rsidRPr="00A20EC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Północ w Bielsku-Białej</w:t>
      </w:r>
      <w:r w:rsidR="00070ECD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</w:t>
      </w:r>
    </w:p>
    <w:p w14:paraId="529BDB42" w14:textId="17AFA2EB" w:rsidR="00FD1BB9" w:rsidRPr="00A20ECC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sz w:val="24"/>
          <w:szCs w:val="24"/>
        </w:rPr>
      </w:pPr>
    </w:p>
    <w:p w14:paraId="4846FE3B" w14:textId="5A1CC165" w:rsidR="005273CC" w:rsidRPr="00A20ECC" w:rsidRDefault="00CB4C59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Siedziba </w:t>
      </w:r>
      <w:r w:rsidR="00CE66E5" w:rsidRPr="00A20ECC">
        <w:rPr>
          <w:rFonts w:cstheme="minorHAnsi"/>
          <w:sz w:val="24"/>
          <w:szCs w:val="24"/>
        </w:rPr>
        <w:t>Prokuratur</w:t>
      </w:r>
      <w:r w:rsidRPr="00A20ECC">
        <w:rPr>
          <w:rFonts w:cstheme="minorHAnsi"/>
          <w:sz w:val="24"/>
          <w:szCs w:val="24"/>
        </w:rPr>
        <w:t>y</w:t>
      </w:r>
      <w:r w:rsidR="00CE66E5" w:rsidRPr="00A20ECC">
        <w:rPr>
          <w:rFonts w:cstheme="minorHAnsi"/>
          <w:sz w:val="24"/>
          <w:szCs w:val="24"/>
        </w:rPr>
        <w:t xml:space="preserve"> </w:t>
      </w:r>
      <w:r w:rsidR="00E22E1F" w:rsidRPr="00A20ECC">
        <w:rPr>
          <w:rFonts w:cstheme="minorHAnsi"/>
          <w:sz w:val="24"/>
          <w:szCs w:val="24"/>
        </w:rPr>
        <w:t>Rejonowej</w:t>
      </w:r>
      <w:r w:rsidR="00B66F01" w:rsidRPr="00A20ECC">
        <w:rPr>
          <w:rFonts w:cstheme="minorHAnsi"/>
          <w:sz w:val="24"/>
          <w:szCs w:val="24"/>
        </w:rPr>
        <w:t xml:space="preserve"> </w:t>
      </w:r>
      <w:r w:rsidR="00A443BA" w:rsidRPr="00A20ECC">
        <w:rPr>
          <w:rFonts w:cstheme="minorHAnsi"/>
          <w:sz w:val="24"/>
          <w:szCs w:val="24"/>
        </w:rPr>
        <w:t xml:space="preserve">Bielsko-Biała </w:t>
      </w:r>
      <w:r w:rsidR="00A20ECC" w:rsidRPr="00A20ECC">
        <w:rPr>
          <w:rFonts w:cstheme="minorHAnsi"/>
          <w:sz w:val="24"/>
          <w:szCs w:val="24"/>
        </w:rPr>
        <w:t xml:space="preserve">- </w:t>
      </w:r>
      <w:r w:rsidR="00A443BA" w:rsidRPr="00A20ECC">
        <w:rPr>
          <w:rFonts w:cstheme="minorHAnsi"/>
          <w:sz w:val="24"/>
          <w:szCs w:val="24"/>
        </w:rPr>
        <w:t xml:space="preserve">Północ w Bielsku-Białej </w:t>
      </w:r>
      <w:r w:rsidR="00CE66E5" w:rsidRPr="00A20ECC">
        <w:rPr>
          <w:rFonts w:cstheme="minorHAnsi"/>
          <w:sz w:val="24"/>
          <w:szCs w:val="24"/>
        </w:rPr>
        <w:t>znajduje się</w:t>
      </w:r>
      <w:r w:rsidR="00A20ECC" w:rsidRPr="00A20ECC">
        <w:rPr>
          <w:rFonts w:cstheme="minorHAnsi"/>
          <w:sz w:val="24"/>
          <w:szCs w:val="24"/>
        </w:rPr>
        <w:br/>
      </w:r>
      <w:r w:rsidR="00CE66E5" w:rsidRPr="00A20ECC">
        <w:rPr>
          <w:rFonts w:cstheme="minorHAnsi"/>
          <w:sz w:val="24"/>
          <w:szCs w:val="24"/>
        </w:rPr>
        <w:t>w</w:t>
      </w:r>
      <w:r w:rsidR="00A20ECC" w:rsidRPr="00A20ECC">
        <w:rPr>
          <w:rFonts w:cstheme="minorHAnsi"/>
          <w:sz w:val="24"/>
          <w:szCs w:val="24"/>
        </w:rPr>
        <w:t xml:space="preserve"> Bielsku-Białej</w:t>
      </w:r>
      <w:r w:rsidRPr="00A20ECC">
        <w:rPr>
          <w:rFonts w:cstheme="minorHAnsi"/>
          <w:sz w:val="24"/>
          <w:szCs w:val="24"/>
        </w:rPr>
        <w:t xml:space="preserve"> przy</w:t>
      </w:r>
      <w:r w:rsidR="003F568D" w:rsidRPr="00A20ECC">
        <w:rPr>
          <w:rFonts w:cstheme="minorHAnsi"/>
          <w:sz w:val="24"/>
          <w:szCs w:val="24"/>
        </w:rPr>
        <w:t xml:space="preserve"> </w:t>
      </w:r>
      <w:r w:rsidR="00CE66E5" w:rsidRPr="00A20ECC">
        <w:rPr>
          <w:rFonts w:cstheme="minorHAnsi"/>
          <w:sz w:val="24"/>
          <w:szCs w:val="24"/>
        </w:rPr>
        <w:t>ulic</w:t>
      </w:r>
      <w:r w:rsidRPr="00A20ECC">
        <w:rPr>
          <w:rFonts w:cstheme="minorHAnsi"/>
          <w:sz w:val="24"/>
          <w:szCs w:val="24"/>
        </w:rPr>
        <w:t>y</w:t>
      </w:r>
      <w:r w:rsidR="00A443BA" w:rsidRPr="00A20ECC">
        <w:rPr>
          <w:rFonts w:cstheme="minorHAnsi"/>
          <w:sz w:val="24"/>
          <w:szCs w:val="24"/>
        </w:rPr>
        <w:t xml:space="preserve"> Listopadowej 31</w:t>
      </w:r>
      <w:r w:rsidR="005273CC" w:rsidRPr="00A20ECC">
        <w:rPr>
          <w:rFonts w:cstheme="minorHAnsi"/>
          <w:sz w:val="24"/>
          <w:szCs w:val="24"/>
        </w:rPr>
        <w:t>.</w:t>
      </w:r>
    </w:p>
    <w:p w14:paraId="1E9D5953" w14:textId="6E3D7F3B" w:rsidR="00CE66E5" w:rsidRPr="00A20ECC" w:rsidRDefault="00CE66E5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 </w:t>
      </w:r>
    </w:p>
    <w:p w14:paraId="416DDE8B" w14:textId="72982CF8" w:rsidR="00110016" w:rsidRPr="00A20ECC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Budynek </w:t>
      </w:r>
      <w:r w:rsidR="005271B6" w:rsidRPr="00A20ECC">
        <w:rPr>
          <w:rFonts w:cstheme="minorHAnsi"/>
          <w:sz w:val="24"/>
          <w:szCs w:val="24"/>
        </w:rPr>
        <w:t xml:space="preserve">nie </w:t>
      </w:r>
      <w:r w:rsidRPr="00A20ECC">
        <w:rPr>
          <w:rFonts w:cstheme="minorHAnsi"/>
          <w:sz w:val="24"/>
          <w:szCs w:val="24"/>
        </w:rPr>
        <w:t>jest przystosowany do obsługi osób z niepełnosprawnościami</w:t>
      </w:r>
      <w:r w:rsidR="005271B6" w:rsidRPr="00A20ECC">
        <w:rPr>
          <w:rFonts w:cstheme="minorHAnsi"/>
          <w:sz w:val="24"/>
          <w:szCs w:val="24"/>
        </w:rPr>
        <w:t>, ale</w:t>
      </w:r>
      <w:r w:rsidR="00DA24B1" w:rsidRPr="00A20ECC">
        <w:rPr>
          <w:rFonts w:cstheme="minorHAnsi"/>
          <w:sz w:val="24"/>
          <w:szCs w:val="24"/>
        </w:rPr>
        <w:t xml:space="preserve"> nasi </w:t>
      </w:r>
      <w:r w:rsidRPr="00A20ECC">
        <w:rPr>
          <w:rFonts w:cstheme="minorHAnsi"/>
          <w:sz w:val="24"/>
          <w:szCs w:val="24"/>
        </w:rPr>
        <w:t>pracownicy pomogą Ci się do niego dostać oraz w nim poruszać:</w:t>
      </w:r>
    </w:p>
    <w:p w14:paraId="13CEFEDE" w14:textId="415AEE5B" w:rsidR="00110016" w:rsidRDefault="00A20ECC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d</w:t>
      </w:r>
      <w:r w:rsidR="00110016" w:rsidRPr="00A20ECC">
        <w:rPr>
          <w:rFonts w:cstheme="minorHAnsi"/>
          <w:sz w:val="24"/>
          <w:szCs w:val="24"/>
        </w:rPr>
        <w:t>o budynku</w:t>
      </w:r>
      <w:r w:rsidR="009C6C15" w:rsidRPr="00A20ECC">
        <w:rPr>
          <w:rFonts w:cstheme="minorHAnsi"/>
          <w:sz w:val="24"/>
          <w:szCs w:val="24"/>
        </w:rPr>
        <w:t xml:space="preserve"> </w:t>
      </w:r>
      <w:r w:rsidR="00110016" w:rsidRPr="00A20ECC">
        <w:rPr>
          <w:rFonts w:cstheme="minorHAnsi"/>
          <w:sz w:val="24"/>
          <w:szCs w:val="24"/>
        </w:rPr>
        <w:t>prowadzą szerokie schody z</w:t>
      </w:r>
      <w:r w:rsidRPr="00A20ECC">
        <w:rPr>
          <w:rFonts w:cstheme="minorHAnsi"/>
          <w:sz w:val="24"/>
          <w:szCs w:val="24"/>
        </w:rPr>
        <w:t xml:space="preserve"> </w:t>
      </w:r>
      <w:r w:rsidR="00CB4C59" w:rsidRPr="00A20ECC">
        <w:rPr>
          <w:rFonts w:cstheme="minorHAnsi"/>
          <w:sz w:val="24"/>
          <w:szCs w:val="24"/>
        </w:rPr>
        <w:t>barierkami</w:t>
      </w:r>
      <w:r w:rsidR="002E64E0" w:rsidRPr="00A20ECC">
        <w:rPr>
          <w:rFonts w:cstheme="minorHAnsi"/>
          <w:sz w:val="24"/>
          <w:szCs w:val="24"/>
        </w:rPr>
        <w:t>,</w:t>
      </w:r>
    </w:p>
    <w:p w14:paraId="5D52A759" w14:textId="6E344F24" w:rsidR="00533553" w:rsidRPr="00533553" w:rsidRDefault="00533553" w:rsidP="00533553">
      <w:pPr>
        <w:pStyle w:val="Akapitzlist"/>
        <w:numPr>
          <w:ilvl w:val="0"/>
          <w:numId w:val="5"/>
        </w:numPr>
        <w:spacing w:line="25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przed budynkiem od prawej strony znajduje się chodnik dla wózków</w:t>
      </w:r>
    </w:p>
    <w:p w14:paraId="2E38A7F4" w14:textId="3D85C711" w:rsidR="00110016" w:rsidRPr="00A20ECC" w:rsidRDefault="00A20ECC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w</w:t>
      </w:r>
      <w:r w:rsidR="00110016" w:rsidRPr="00A20ECC">
        <w:rPr>
          <w:rFonts w:cstheme="minorHAnsi"/>
          <w:sz w:val="24"/>
          <w:szCs w:val="24"/>
        </w:rPr>
        <w:t xml:space="preserve">ejście dla osób na wózkach </w:t>
      </w:r>
      <w:r w:rsidRPr="00A20ECC">
        <w:rPr>
          <w:rFonts w:cstheme="minorHAnsi"/>
          <w:sz w:val="24"/>
          <w:szCs w:val="24"/>
        </w:rPr>
        <w:t xml:space="preserve">w postaci </w:t>
      </w:r>
      <w:r w:rsidR="002674E8" w:rsidRPr="00A20ECC">
        <w:rPr>
          <w:rFonts w:cstheme="minorHAnsi"/>
          <w:sz w:val="24"/>
          <w:szCs w:val="24"/>
        </w:rPr>
        <w:t>platform</w:t>
      </w:r>
      <w:r w:rsidRPr="00A20ECC">
        <w:rPr>
          <w:rFonts w:cstheme="minorHAnsi"/>
          <w:sz w:val="24"/>
          <w:szCs w:val="24"/>
        </w:rPr>
        <w:t>y</w:t>
      </w:r>
      <w:r w:rsidR="002674E8" w:rsidRPr="00A20ECC">
        <w:rPr>
          <w:rFonts w:cstheme="minorHAnsi"/>
          <w:sz w:val="24"/>
          <w:szCs w:val="24"/>
        </w:rPr>
        <w:t xml:space="preserve"> </w:t>
      </w:r>
      <w:r w:rsidR="00110016" w:rsidRPr="00A20ECC">
        <w:rPr>
          <w:rFonts w:cstheme="minorHAnsi"/>
          <w:sz w:val="24"/>
          <w:szCs w:val="24"/>
        </w:rPr>
        <w:t xml:space="preserve">znajduje się </w:t>
      </w:r>
      <w:r w:rsidR="00226BA1" w:rsidRPr="00A20ECC">
        <w:rPr>
          <w:rFonts w:cstheme="minorHAnsi"/>
          <w:sz w:val="24"/>
          <w:szCs w:val="24"/>
        </w:rPr>
        <w:t xml:space="preserve">po </w:t>
      </w:r>
      <w:r w:rsidR="002674E8" w:rsidRPr="00A20ECC">
        <w:rPr>
          <w:rFonts w:cstheme="minorHAnsi"/>
          <w:sz w:val="24"/>
          <w:szCs w:val="24"/>
        </w:rPr>
        <w:t>lewej</w:t>
      </w:r>
      <w:r w:rsidR="00226BA1" w:rsidRPr="00A20ECC">
        <w:rPr>
          <w:rFonts w:cstheme="minorHAnsi"/>
          <w:sz w:val="24"/>
          <w:szCs w:val="24"/>
        </w:rPr>
        <w:t xml:space="preserve"> stronie schodów prowadzących do budynku</w:t>
      </w:r>
      <w:r w:rsidR="002E64E0" w:rsidRPr="00A20ECC">
        <w:rPr>
          <w:rFonts w:cstheme="minorHAnsi"/>
          <w:sz w:val="24"/>
          <w:szCs w:val="24"/>
        </w:rPr>
        <w:t>,</w:t>
      </w:r>
    </w:p>
    <w:p w14:paraId="74178FFF" w14:textId="4FFE5CCA" w:rsidR="00110016" w:rsidRPr="00A20ECC" w:rsidRDefault="00A20ECC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lastRenderedPageBreak/>
        <w:t>w</w:t>
      </w:r>
      <w:r w:rsidR="002674E8" w:rsidRPr="00A20ECC">
        <w:rPr>
          <w:rFonts w:cstheme="minorHAnsi"/>
          <w:sz w:val="24"/>
          <w:szCs w:val="24"/>
        </w:rPr>
        <w:t xml:space="preserve">ewnątrz budynku nie ma windy, jednak </w:t>
      </w:r>
      <w:r w:rsidRPr="00A20ECC">
        <w:rPr>
          <w:rFonts w:cstheme="minorHAnsi"/>
          <w:sz w:val="24"/>
          <w:szCs w:val="24"/>
        </w:rPr>
        <w:t>P</w:t>
      </w:r>
      <w:r w:rsidR="002674E8" w:rsidRPr="00A20ECC">
        <w:rPr>
          <w:rFonts w:cstheme="minorHAnsi"/>
          <w:sz w:val="24"/>
          <w:szCs w:val="24"/>
        </w:rPr>
        <w:t xml:space="preserve">rokuratura posiada schodołaz, </w:t>
      </w:r>
    </w:p>
    <w:p w14:paraId="68C1B59D" w14:textId="6EDE3EAD" w:rsidR="001D6646" w:rsidRPr="00A20ECC" w:rsidRDefault="00A20ECC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w</w:t>
      </w:r>
      <w:r w:rsidR="001D6646" w:rsidRPr="00A20ECC">
        <w:rPr>
          <w:rFonts w:cstheme="minorHAnsi"/>
          <w:sz w:val="24"/>
          <w:szCs w:val="24"/>
        </w:rPr>
        <w:t xml:space="preserve"> budynku nie ma toalety dostosowanej do potrzeb osób z niepełnosprawności</w:t>
      </w:r>
      <w:r w:rsidRPr="00A20ECC">
        <w:rPr>
          <w:rFonts w:cstheme="minorHAnsi"/>
          <w:sz w:val="24"/>
          <w:szCs w:val="24"/>
        </w:rPr>
        <w:t>ami.</w:t>
      </w:r>
    </w:p>
    <w:p w14:paraId="43CD8A8C" w14:textId="22BF1E31" w:rsidR="00DA24B1" w:rsidRPr="00A20ECC" w:rsidRDefault="00DA24B1" w:rsidP="00DA24B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20ECC">
        <w:rPr>
          <w:rFonts w:cstheme="minorHAnsi"/>
          <w:b/>
          <w:bCs/>
          <w:sz w:val="24"/>
          <w:szCs w:val="24"/>
        </w:rPr>
        <w:t>Uwaga!</w:t>
      </w:r>
    </w:p>
    <w:p w14:paraId="3CA71BBD" w14:textId="4C8D6DFF" w:rsidR="00110016" w:rsidRPr="00A20ECC" w:rsidRDefault="002674E8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Przed budynkiem nie ma miejsca parkingowego dla osób z niepełnosprawnościami.</w:t>
      </w:r>
    </w:p>
    <w:p w14:paraId="6038BB56" w14:textId="77777777" w:rsidR="002674E8" w:rsidRPr="00A20ECC" w:rsidRDefault="002674E8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3F80F17D" w14:textId="2061BA67" w:rsidR="00110016" w:rsidRPr="00A20ECC" w:rsidRDefault="0011001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Do budynku </w:t>
      </w:r>
      <w:r w:rsidR="00B75AD6" w:rsidRPr="00A20ECC">
        <w:rPr>
          <w:rFonts w:cstheme="minorHAnsi"/>
          <w:sz w:val="24"/>
          <w:szCs w:val="24"/>
        </w:rPr>
        <w:t xml:space="preserve">można </w:t>
      </w:r>
      <w:r w:rsidRPr="00A20ECC">
        <w:rPr>
          <w:rFonts w:cstheme="minorHAnsi"/>
          <w:sz w:val="24"/>
          <w:szCs w:val="24"/>
        </w:rPr>
        <w:t xml:space="preserve">wejść </w:t>
      </w:r>
      <w:r w:rsidRPr="00A20ECC">
        <w:rPr>
          <w:rFonts w:cstheme="minorHAnsi"/>
          <w:b/>
          <w:bCs/>
          <w:sz w:val="24"/>
          <w:szCs w:val="24"/>
        </w:rPr>
        <w:t>z psem asystującym.</w:t>
      </w:r>
    </w:p>
    <w:p w14:paraId="3B6A3846" w14:textId="77777777" w:rsidR="002674E8" w:rsidRPr="00A20ECC" w:rsidRDefault="002674E8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2BD44A95" w14:textId="7B77BBBD" w:rsidR="00110016" w:rsidRPr="00A20ECC" w:rsidRDefault="003F568D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Aby uzyskać pomoc </w:t>
      </w:r>
      <w:r w:rsidR="00110016" w:rsidRPr="00A20ECC">
        <w:rPr>
          <w:rFonts w:cstheme="minorHAnsi"/>
          <w:sz w:val="24"/>
          <w:szCs w:val="24"/>
        </w:rPr>
        <w:t>przy wejściu do budynku</w:t>
      </w:r>
      <w:r w:rsidR="00EC6B57" w:rsidRPr="00A20ECC">
        <w:rPr>
          <w:rFonts w:cstheme="minorHAnsi"/>
          <w:sz w:val="24"/>
          <w:szCs w:val="24"/>
        </w:rPr>
        <w:t xml:space="preserve"> </w:t>
      </w:r>
      <w:r w:rsidR="009D3429" w:rsidRPr="00A20ECC">
        <w:rPr>
          <w:rFonts w:cstheme="minorHAnsi"/>
          <w:sz w:val="24"/>
          <w:szCs w:val="24"/>
        </w:rPr>
        <w:t>należy poinformować pracownika ochrony</w:t>
      </w:r>
      <w:r w:rsidRPr="00A20ECC">
        <w:rPr>
          <w:rFonts w:cstheme="minorHAnsi"/>
          <w:sz w:val="24"/>
          <w:szCs w:val="24"/>
        </w:rPr>
        <w:t>.</w:t>
      </w:r>
      <w:r w:rsidR="00CB4C59" w:rsidRPr="00A20ECC">
        <w:rPr>
          <w:rFonts w:cstheme="minorHAnsi"/>
          <w:sz w:val="24"/>
          <w:szCs w:val="24"/>
        </w:rPr>
        <w:t xml:space="preserve"> </w:t>
      </w:r>
    </w:p>
    <w:p w14:paraId="3F31645B" w14:textId="4155DDEB" w:rsidR="00110016" w:rsidRPr="00A20ECC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Pracownik </w:t>
      </w:r>
      <w:r w:rsidR="009D3429" w:rsidRPr="00A20ECC">
        <w:rPr>
          <w:rFonts w:cstheme="minorHAnsi"/>
          <w:sz w:val="24"/>
          <w:szCs w:val="24"/>
        </w:rPr>
        <w:t xml:space="preserve">ochrony </w:t>
      </w:r>
      <w:r w:rsidRPr="00A20ECC">
        <w:rPr>
          <w:rFonts w:cstheme="minorHAnsi"/>
          <w:sz w:val="24"/>
          <w:szCs w:val="24"/>
        </w:rPr>
        <w:t>przyjdzie i pomoże</w:t>
      </w:r>
      <w:r w:rsidR="00CB4C59" w:rsidRPr="00A20ECC">
        <w:rPr>
          <w:rFonts w:cstheme="minorHAnsi"/>
          <w:sz w:val="24"/>
          <w:szCs w:val="24"/>
        </w:rPr>
        <w:t xml:space="preserve"> Ci</w:t>
      </w:r>
      <w:r w:rsidRPr="00A20ECC">
        <w:rPr>
          <w:rFonts w:cstheme="minorHAnsi"/>
          <w:sz w:val="24"/>
          <w:szCs w:val="24"/>
        </w:rPr>
        <w:t xml:space="preserve"> wejść do budynku.</w:t>
      </w:r>
    </w:p>
    <w:p w14:paraId="614360CA" w14:textId="77777777" w:rsidR="00B75AD6" w:rsidRPr="00A20ECC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BE17DB" w14:textId="20411B82" w:rsidR="009C6C15" w:rsidRPr="00A20ECC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20ECC">
        <w:rPr>
          <w:rFonts w:cstheme="minorHAnsi"/>
          <w:b/>
          <w:bCs/>
          <w:sz w:val="24"/>
          <w:szCs w:val="24"/>
        </w:rPr>
        <w:t xml:space="preserve">Kontakt z Prokuraturą </w:t>
      </w:r>
      <w:r w:rsidR="00E22E1F" w:rsidRPr="00A20ECC">
        <w:rPr>
          <w:rFonts w:cstheme="minorHAnsi"/>
          <w:b/>
          <w:bCs/>
          <w:sz w:val="24"/>
          <w:szCs w:val="24"/>
        </w:rPr>
        <w:t>Rejonową</w:t>
      </w:r>
      <w:r w:rsidR="009D3429" w:rsidRPr="00A20ECC">
        <w:rPr>
          <w:rFonts w:cstheme="minorHAnsi"/>
          <w:b/>
          <w:bCs/>
          <w:sz w:val="24"/>
          <w:szCs w:val="24"/>
        </w:rPr>
        <w:t xml:space="preserve"> </w:t>
      </w:r>
      <w:r w:rsidR="00A443BA" w:rsidRPr="00A20ECC">
        <w:rPr>
          <w:rFonts w:cstheme="minorHAnsi"/>
          <w:b/>
          <w:bCs/>
          <w:sz w:val="24"/>
          <w:szCs w:val="24"/>
        </w:rPr>
        <w:t xml:space="preserve">Bielsko-Biała </w:t>
      </w:r>
      <w:r w:rsidR="00A20ECC" w:rsidRPr="00A20ECC">
        <w:rPr>
          <w:rFonts w:cstheme="minorHAnsi"/>
          <w:b/>
          <w:bCs/>
          <w:sz w:val="24"/>
          <w:szCs w:val="24"/>
        </w:rPr>
        <w:t xml:space="preserve">- </w:t>
      </w:r>
      <w:r w:rsidR="00A443BA" w:rsidRPr="00A20ECC">
        <w:rPr>
          <w:rFonts w:cstheme="minorHAnsi"/>
          <w:b/>
          <w:bCs/>
          <w:sz w:val="24"/>
          <w:szCs w:val="24"/>
        </w:rPr>
        <w:t>Północ w Bielsku-Białej</w:t>
      </w:r>
    </w:p>
    <w:p w14:paraId="78BFE149" w14:textId="27F43FEA" w:rsidR="009C6C15" w:rsidRPr="00A20ECC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Możesz:</w:t>
      </w:r>
    </w:p>
    <w:p w14:paraId="54B00170" w14:textId="138052E2" w:rsidR="009C6C15" w:rsidRPr="00A20ECC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A20ECC">
        <w:rPr>
          <w:rFonts w:cstheme="minorHAnsi"/>
          <w:b/>
          <w:bCs/>
          <w:sz w:val="24"/>
          <w:szCs w:val="24"/>
        </w:rPr>
        <w:t xml:space="preserve">zadzwonić pod numer telefonu: </w:t>
      </w:r>
      <w:r w:rsidR="00CD6843" w:rsidRPr="00A20ECC">
        <w:rPr>
          <w:rFonts w:cstheme="minorHAnsi"/>
          <w:b/>
          <w:bCs/>
          <w:sz w:val="24"/>
          <w:szCs w:val="24"/>
        </w:rPr>
        <w:t>33 47 58</w:t>
      </w:r>
      <w:r w:rsidR="00A20ECC" w:rsidRPr="00A20ECC">
        <w:rPr>
          <w:rFonts w:cstheme="minorHAnsi"/>
          <w:b/>
          <w:bCs/>
          <w:sz w:val="24"/>
          <w:szCs w:val="24"/>
        </w:rPr>
        <w:t> </w:t>
      </w:r>
      <w:r w:rsidR="00A443BA" w:rsidRPr="00A20ECC">
        <w:rPr>
          <w:rFonts w:cstheme="minorHAnsi"/>
          <w:b/>
          <w:bCs/>
          <w:sz w:val="24"/>
          <w:szCs w:val="24"/>
        </w:rPr>
        <w:t>2</w:t>
      </w:r>
      <w:r w:rsidR="00CD6843" w:rsidRPr="00A20ECC">
        <w:rPr>
          <w:rFonts w:cstheme="minorHAnsi"/>
          <w:b/>
          <w:bCs/>
          <w:sz w:val="24"/>
          <w:szCs w:val="24"/>
        </w:rPr>
        <w:t>00</w:t>
      </w:r>
      <w:r w:rsidR="00A20ECC" w:rsidRPr="00A20ECC">
        <w:rPr>
          <w:rFonts w:cstheme="minorHAnsi"/>
          <w:b/>
          <w:bCs/>
          <w:sz w:val="24"/>
          <w:szCs w:val="24"/>
        </w:rPr>
        <w:t>,</w:t>
      </w:r>
    </w:p>
    <w:p w14:paraId="578C7BD8" w14:textId="332B45AF" w:rsidR="009C6C15" w:rsidRPr="00A20ECC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wysłać dokumenty przez </w:t>
      </w:r>
      <w:r w:rsidR="00EC6B57" w:rsidRPr="00A20ECC">
        <w:rPr>
          <w:rFonts w:cstheme="minorHAnsi"/>
          <w:sz w:val="24"/>
          <w:szCs w:val="24"/>
        </w:rPr>
        <w:t xml:space="preserve">platformę </w:t>
      </w:r>
      <w:r w:rsidRPr="00A20ECC">
        <w:rPr>
          <w:rFonts w:cstheme="minorHAnsi"/>
          <w:sz w:val="24"/>
          <w:szCs w:val="24"/>
        </w:rPr>
        <w:t>ePUAP,</w:t>
      </w:r>
    </w:p>
    <w:p w14:paraId="21A6EE5E" w14:textId="1FEC031E" w:rsidR="00A20ECC" w:rsidRPr="00A20ECC" w:rsidRDefault="00A20ECC" w:rsidP="00A20ECC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wysłać e-mail na adres: </w:t>
      </w:r>
      <w:hyperlink r:id="rId8" w:history="1">
        <w:r w:rsidRPr="00A20ECC">
          <w:rPr>
            <w:rStyle w:val="Hipercze"/>
            <w:rFonts w:cstheme="minorHAnsi"/>
            <w:color w:val="auto"/>
            <w:sz w:val="24"/>
            <w:szCs w:val="24"/>
          </w:rPr>
          <w:t>biuro.podawcze.prbbi-pn@prokuratura.gov.pl</w:t>
        </w:r>
      </w:hyperlink>
      <w:r w:rsidRPr="00A20ECC">
        <w:rPr>
          <w:rFonts w:cstheme="minorHAnsi"/>
          <w:sz w:val="24"/>
          <w:szCs w:val="24"/>
        </w:rPr>
        <w:t xml:space="preserve">, </w:t>
      </w:r>
    </w:p>
    <w:p w14:paraId="31788FAF" w14:textId="5C4EFB41" w:rsidR="009C6C15" w:rsidRPr="00A20ECC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wysłać list na adres: Prokuratura </w:t>
      </w:r>
      <w:r w:rsidR="00D65999" w:rsidRPr="00A20ECC">
        <w:rPr>
          <w:rFonts w:cstheme="minorHAnsi"/>
          <w:sz w:val="24"/>
          <w:szCs w:val="24"/>
        </w:rPr>
        <w:t xml:space="preserve">Rejonowa </w:t>
      </w:r>
      <w:r w:rsidR="00A443BA" w:rsidRPr="00A20ECC">
        <w:rPr>
          <w:rFonts w:cstheme="minorHAnsi"/>
          <w:sz w:val="24"/>
          <w:szCs w:val="24"/>
        </w:rPr>
        <w:t xml:space="preserve">Bielsko-Biała </w:t>
      </w:r>
      <w:r w:rsidR="00A20ECC" w:rsidRPr="00A20ECC">
        <w:rPr>
          <w:rFonts w:cstheme="minorHAnsi"/>
          <w:sz w:val="24"/>
          <w:szCs w:val="24"/>
        </w:rPr>
        <w:t xml:space="preserve">- </w:t>
      </w:r>
      <w:r w:rsidR="00A443BA" w:rsidRPr="00A20ECC">
        <w:rPr>
          <w:rFonts w:cstheme="minorHAnsi"/>
          <w:sz w:val="24"/>
          <w:szCs w:val="24"/>
        </w:rPr>
        <w:t>Północ w Bielsku-Białej</w:t>
      </w:r>
      <w:r w:rsidR="00CD6843" w:rsidRPr="00A20ECC">
        <w:rPr>
          <w:rFonts w:cstheme="minorHAnsi"/>
          <w:sz w:val="24"/>
          <w:szCs w:val="24"/>
        </w:rPr>
        <w:t xml:space="preserve"> </w:t>
      </w:r>
      <w:r w:rsidR="00A443BA" w:rsidRPr="00A20ECC">
        <w:rPr>
          <w:rFonts w:cstheme="minorHAnsi"/>
          <w:sz w:val="24"/>
          <w:szCs w:val="24"/>
        </w:rPr>
        <w:br/>
      </w:r>
      <w:r w:rsidRPr="00A20ECC">
        <w:rPr>
          <w:rFonts w:cstheme="minorHAnsi"/>
          <w:sz w:val="24"/>
          <w:szCs w:val="24"/>
        </w:rPr>
        <w:t>ul.</w:t>
      </w:r>
      <w:r w:rsidR="00CD6843" w:rsidRPr="00A20ECC">
        <w:rPr>
          <w:rFonts w:cstheme="minorHAnsi"/>
          <w:sz w:val="24"/>
          <w:szCs w:val="24"/>
        </w:rPr>
        <w:t xml:space="preserve"> </w:t>
      </w:r>
      <w:r w:rsidR="00A443BA" w:rsidRPr="00A20ECC">
        <w:rPr>
          <w:rFonts w:cstheme="minorHAnsi"/>
          <w:sz w:val="24"/>
          <w:szCs w:val="24"/>
        </w:rPr>
        <w:t>Listopadowa 31</w:t>
      </w:r>
      <w:r w:rsidRPr="00A20ECC">
        <w:rPr>
          <w:rFonts w:cstheme="minorHAnsi"/>
          <w:sz w:val="24"/>
          <w:szCs w:val="24"/>
        </w:rPr>
        <w:t xml:space="preserve"> </w:t>
      </w:r>
    </w:p>
    <w:p w14:paraId="792CFC38" w14:textId="381D270D" w:rsidR="009C6C15" w:rsidRPr="00A20ECC" w:rsidRDefault="00A40DAD" w:rsidP="00F27F52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43</w:t>
      </w:r>
      <w:r w:rsidR="00CD6843" w:rsidRPr="00A20ECC">
        <w:rPr>
          <w:rFonts w:cstheme="minorHAnsi"/>
          <w:sz w:val="24"/>
          <w:szCs w:val="24"/>
        </w:rPr>
        <w:t>-</w:t>
      </w:r>
      <w:r w:rsidR="00A443BA" w:rsidRPr="00A20ECC">
        <w:rPr>
          <w:rFonts w:cstheme="minorHAnsi"/>
          <w:sz w:val="24"/>
          <w:szCs w:val="24"/>
        </w:rPr>
        <w:t>3</w:t>
      </w:r>
      <w:r w:rsidR="00CD6843" w:rsidRPr="00A20ECC">
        <w:rPr>
          <w:rFonts w:cstheme="minorHAnsi"/>
          <w:sz w:val="24"/>
          <w:szCs w:val="24"/>
        </w:rPr>
        <w:t xml:space="preserve">00 </w:t>
      </w:r>
      <w:r w:rsidR="00A443BA" w:rsidRPr="00A20ECC">
        <w:rPr>
          <w:rFonts w:cstheme="minorHAnsi"/>
          <w:sz w:val="24"/>
          <w:szCs w:val="24"/>
        </w:rPr>
        <w:t>Bielsko-Biała</w:t>
      </w:r>
    </w:p>
    <w:p w14:paraId="59DC7360" w14:textId="77777777" w:rsidR="002E64E0" w:rsidRPr="00A20ECC" w:rsidRDefault="002E64E0" w:rsidP="00D65999">
      <w:pPr>
        <w:spacing w:after="0" w:line="360" w:lineRule="auto"/>
        <w:rPr>
          <w:rFonts w:cstheme="minorHAnsi"/>
          <w:sz w:val="24"/>
          <w:szCs w:val="24"/>
        </w:rPr>
      </w:pPr>
    </w:p>
    <w:p w14:paraId="73179201" w14:textId="3312232E" w:rsidR="009C6C15" w:rsidRPr="00A20ECC" w:rsidRDefault="009C6C15" w:rsidP="00D65999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Możesz też przyjść do Prokuratury osobiście.</w:t>
      </w:r>
    </w:p>
    <w:p w14:paraId="579B2DD2" w14:textId="4D23D6E7" w:rsidR="007303A3" w:rsidRPr="00A20ECC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W Prokuraturze możesz złożyć pismo lub dokumenty oraz spotkać się z pracownikami. </w:t>
      </w:r>
      <w:r w:rsidR="0043088E" w:rsidRPr="00A20ECC">
        <w:rPr>
          <w:rFonts w:cstheme="minorHAnsi"/>
          <w:sz w:val="24"/>
          <w:szCs w:val="24"/>
        </w:rPr>
        <w:t xml:space="preserve">Poproś </w:t>
      </w:r>
      <w:r w:rsidR="00BE7129" w:rsidRPr="00A20ECC">
        <w:rPr>
          <w:rFonts w:cstheme="minorHAnsi"/>
          <w:sz w:val="24"/>
          <w:szCs w:val="24"/>
        </w:rPr>
        <w:t xml:space="preserve">pracownika </w:t>
      </w:r>
      <w:r w:rsidR="009D3429" w:rsidRPr="00A20ECC">
        <w:rPr>
          <w:rFonts w:cstheme="minorHAnsi"/>
          <w:sz w:val="24"/>
          <w:szCs w:val="24"/>
        </w:rPr>
        <w:t>ochrony</w:t>
      </w:r>
      <w:r w:rsidR="0043088E" w:rsidRPr="00A20ECC">
        <w:rPr>
          <w:rFonts w:cstheme="minorHAnsi"/>
          <w:sz w:val="24"/>
          <w:szCs w:val="24"/>
        </w:rPr>
        <w:t xml:space="preserve"> o wskazanie pomieszczenia lub o skontaktowanie </w:t>
      </w:r>
      <w:r w:rsidR="00A20ECC" w:rsidRPr="00A20ECC">
        <w:rPr>
          <w:rFonts w:cstheme="minorHAnsi"/>
          <w:sz w:val="24"/>
          <w:szCs w:val="24"/>
        </w:rPr>
        <w:br/>
      </w:r>
      <w:r w:rsidR="0043088E" w:rsidRPr="00A20ECC">
        <w:rPr>
          <w:rFonts w:cstheme="minorHAnsi"/>
          <w:sz w:val="24"/>
          <w:szCs w:val="24"/>
        </w:rPr>
        <w:t>z</w:t>
      </w:r>
      <w:r w:rsidR="00A20ECC" w:rsidRPr="00A20ECC">
        <w:rPr>
          <w:rFonts w:cstheme="minorHAnsi"/>
          <w:sz w:val="24"/>
          <w:szCs w:val="24"/>
        </w:rPr>
        <w:t xml:space="preserve"> </w:t>
      </w:r>
      <w:r w:rsidR="0043088E" w:rsidRPr="00A20ECC">
        <w:rPr>
          <w:rFonts w:cstheme="minorHAnsi"/>
          <w:sz w:val="24"/>
          <w:szCs w:val="24"/>
        </w:rPr>
        <w:t>pracownikiem.</w:t>
      </w:r>
    </w:p>
    <w:p w14:paraId="7E80D56E" w14:textId="77777777" w:rsidR="00A24F0C" w:rsidRPr="00A20ECC" w:rsidRDefault="00A24F0C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8E6E0FE" w14:textId="776BD2BF" w:rsidR="0043088E" w:rsidRPr="00A20ECC" w:rsidRDefault="0043088E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t>Godziny urzędowania</w:t>
      </w:r>
    </w:p>
    <w:p w14:paraId="5C523F06" w14:textId="4E766CA0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20ECC">
        <w:rPr>
          <w:rFonts w:eastAsia="Times New Roman" w:cstheme="minorHAnsi"/>
          <w:sz w:val="24"/>
          <w:szCs w:val="24"/>
          <w:lang w:eastAsia="pl-PL"/>
        </w:rPr>
        <w:t xml:space="preserve">Prokuratura 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>Rejonowa</w:t>
      </w:r>
      <w:r w:rsidR="009D3429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 xml:space="preserve">Bielsko-Biała </w:t>
      </w:r>
      <w:r w:rsidR="00070ECD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>Północ w Bielsku-Białej</w:t>
      </w:r>
      <w:r w:rsidR="00CD6843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urzęduje od poniedziałku 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br/>
      </w:r>
      <w:r w:rsidRPr="00A20ECC">
        <w:rPr>
          <w:rFonts w:eastAsia="Times New Roman" w:cstheme="minorHAnsi"/>
          <w:sz w:val="24"/>
          <w:szCs w:val="24"/>
          <w:lang w:eastAsia="pl-PL"/>
        </w:rPr>
        <w:t>do piątku od godz. 7:30 do godz. 15:30 (z wyjątkiem dni wolnych od pracy i świąt).</w:t>
      </w:r>
    </w:p>
    <w:p w14:paraId="1DEEF2C1" w14:textId="77777777" w:rsidR="002E64E0" w:rsidRPr="00A20ECC" w:rsidRDefault="002E64E0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5A489F59" w14:textId="752E8150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t>Przyjmowanie interesantów</w:t>
      </w:r>
    </w:p>
    <w:p w14:paraId="2F15EED4" w14:textId="583FC5F5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20ECC">
        <w:rPr>
          <w:rFonts w:eastAsia="Times New Roman" w:cstheme="minorHAnsi"/>
          <w:sz w:val="24"/>
          <w:szCs w:val="24"/>
          <w:lang w:eastAsia="pl-PL"/>
        </w:rPr>
        <w:t xml:space="preserve">Przyjmowanie interesantów przez wyznaczonych 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 xml:space="preserve">przez kierownika jednostki pracowników </w:t>
      </w:r>
      <w:r w:rsidRPr="00A20ECC">
        <w:rPr>
          <w:rFonts w:eastAsia="Times New Roman" w:cstheme="minorHAnsi"/>
          <w:sz w:val="24"/>
          <w:szCs w:val="24"/>
          <w:lang w:eastAsia="pl-PL"/>
        </w:rPr>
        <w:t>Prokuratur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>y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 xml:space="preserve">Bielsko-Biała </w:t>
      </w:r>
      <w:r w:rsidR="00A20ECC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>Północ w Bielsku-Białej</w:t>
      </w:r>
      <w:r w:rsidR="00CD6843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20ECC">
        <w:rPr>
          <w:rFonts w:eastAsia="Times New Roman" w:cstheme="minorHAnsi"/>
          <w:sz w:val="24"/>
          <w:szCs w:val="24"/>
          <w:lang w:eastAsia="pl-PL"/>
        </w:rPr>
        <w:t>odbywa się</w:t>
      </w:r>
      <w:r w:rsidR="00A20ECC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>od poniedziałku do piątku od</w:t>
      </w:r>
      <w:r w:rsidR="00267BE1" w:rsidRPr="00A20ECC">
        <w:rPr>
          <w:rFonts w:eastAsia="Times New Roman" w:cstheme="minorHAnsi"/>
          <w:sz w:val="24"/>
          <w:szCs w:val="24"/>
          <w:lang w:eastAsia="pl-PL"/>
        </w:rPr>
        <w:t xml:space="preserve"> godz. 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 xml:space="preserve">8:00 do </w:t>
      </w:r>
      <w:r w:rsidR="00267BE1" w:rsidRPr="00A20ECC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 xml:space="preserve">14:00 </w:t>
      </w:r>
      <w:r w:rsidR="00A20ECC" w:rsidRPr="00A20ECC">
        <w:rPr>
          <w:rFonts w:eastAsia="Times New Roman" w:cstheme="minorHAnsi"/>
          <w:sz w:val="24"/>
          <w:szCs w:val="24"/>
          <w:lang w:eastAsia="pl-PL"/>
        </w:rPr>
        <w:t>(z wyjątkiem dni wolnych od pracy i świąt)</w:t>
      </w:r>
      <w:r w:rsidR="00A20ECC">
        <w:rPr>
          <w:rFonts w:eastAsia="Times New Roman" w:cstheme="minorHAnsi"/>
          <w:sz w:val="24"/>
          <w:szCs w:val="24"/>
          <w:lang w:eastAsia="pl-PL"/>
        </w:rPr>
        <w:t>.</w:t>
      </w:r>
    </w:p>
    <w:p w14:paraId="20839C1D" w14:textId="4BAD08B2" w:rsidR="002E64E0" w:rsidRPr="00A20ECC" w:rsidRDefault="002E64E0" w:rsidP="002E64E0">
      <w:pPr>
        <w:shd w:val="clear" w:color="auto" w:fill="FFFFFF"/>
        <w:spacing w:after="0" w:line="360" w:lineRule="auto"/>
        <w:ind w:left="720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58F2FC7" w14:textId="77777777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Przyjmowanie interesantów w sprawach skarg i wniosków</w:t>
      </w:r>
    </w:p>
    <w:p w14:paraId="01289E18" w14:textId="09A15F2B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20ECC">
        <w:rPr>
          <w:rFonts w:eastAsia="Times New Roman" w:cstheme="minorHAnsi"/>
          <w:sz w:val="24"/>
          <w:szCs w:val="24"/>
          <w:lang w:eastAsia="pl-PL"/>
        </w:rPr>
        <w:t xml:space="preserve">Prokurator 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>Rejonowy</w:t>
      </w:r>
      <w:r w:rsidR="00A20ECC">
        <w:rPr>
          <w:rFonts w:eastAsia="Times New Roman" w:cstheme="minorHAnsi"/>
          <w:sz w:val="24"/>
          <w:szCs w:val="24"/>
          <w:lang w:eastAsia="pl-PL"/>
        </w:rPr>
        <w:t>,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5F1E" w:rsidRPr="00A20ECC">
        <w:rPr>
          <w:rFonts w:eastAsia="Times New Roman" w:cstheme="minorHAnsi"/>
          <w:sz w:val="24"/>
          <w:szCs w:val="24"/>
          <w:lang w:eastAsia="pl-PL"/>
        </w:rPr>
        <w:t xml:space="preserve">a pod jego nieobecność Zastępca Prokuratora 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>Rejonowego</w:t>
      </w:r>
      <w:r w:rsidR="003C5F1E" w:rsidRPr="00A20ECC">
        <w:rPr>
          <w:rFonts w:eastAsia="Times New Roman" w:cstheme="minorHAnsi"/>
          <w:sz w:val="24"/>
          <w:szCs w:val="24"/>
          <w:lang w:eastAsia="pl-PL"/>
        </w:rPr>
        <w:t>, przyjmują interesantów</w:t>
      </w:r>
      <w:r w:rsidR="00070ECD">
        <w:rPr>
          <w:rFonts w:eastAsia="Times New Roman" w:cstheme="minorHAnsi"/>
          <w:sz w:val="24"/>
          <w:szCs w:val="24"/>
          <w:lang w:eastAsia="pl-PL"/>
        </w:rPr>
        <w:t>,</w:t>
      </w:r>
      <w:r w:rsidR="003C5F1E" w:rsidRPr="00A20ECC">
        <w:rPr>
          <w:rFonts w:eastAsia="Times New Roman" w:cstheme="minorHAnsi"/>
          <w:sz w:val="24"/>
          <w:szCs w:val="24"/>
          <w:lang w:eastAsia="pl-PL"/>
        </w:rPr>
        <w:t xml:space="preserve"> w tym w ramach skarg i wniosków</w:t>
      </w:r>
      <w:r w:rsidR="00070ECD">
        <w:rPr>
          <w:rFonts w:eastAsia="Times New Roman" w:cstheme="minorHAnsi"/>
          <w:sz w:val="24"/>
          <w:szCs w:val="24"/>
          <w:lang w:eastAsia="pl-PL"/>
        </w:rPr>
        <w:t>,</w:t>
      </w:r>
      <w:r w:rsid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>w każd</w:t>
      </w:r>
      <w:r w:rsidR="00A40DAD" w:rsidRPr="00A20ECC">
        <w:rPr>
          <w:rFonts w:eastAsia="Times New Roman" w:cstheme="minorHAnsi"/>
          <w:sz w:val="24"/>
          <w:szCs w:val="24"/>
          <w:lang w:eastAsia="pl-PL"/>
        </w:rPr>
        <w:t>y poniedziałek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 xml:space="preserve"> od godz. 1</w:t>
      </w:r>
      <w:r w:rsidR="00A40DAD" w:rsidRPr="00A20ECC">
        <w:rPr>
          <w:rFonts w:eastAsia="Times New Roman" w:cstheme="minorHAnsi"/>
          <w:sz w:val="24"/>
          <w:szCs w:val="24"/>
          <w:lang w:eastAsia="pl-PL"/>
        </w:rPr>
        <w:t>4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>: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>3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>0</w:t>
      </w:r>
      <w:r w:rsidR="00267BE1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>do</w:t>
      </w:r>
      <w:r w:rsidR="007722DD" w:rsidRP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>godz. 16:</w:t>
      </w:r>
      <w:r w:rsidR="00A443BA" w:rsidRPr="00A20ECC">
        <w:rPr>
          <w:rFonts w:eastAsia="Times New Roman" w:cstheme="minorHAnsi"/>
          <w:sz w:val="24"/>
          <w:szCs w:val="24"/>
          <w:lang w:eastAsia="pl-PL"/>
        </w:rPr>
        <w:t>3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 xml:space="preserve">0 </w:t>
      </w:r>
      <w:r w:rsidR="00A20ECC">
        <w:rPr>
          <w:rFonts w:eastAsia="Times New Roman" w:cstheme="minorHAnsi"/>
          <w:sz w:val="24"/>
          <w:szCs w:val="24"/>
          <w:lang w:eastAsia="pl-PL"/>
        </w:rPr>
        <w:t>(</w:t>
      </w:r>
      <w:r w:rsidR="00A20ECC" w:rsidRPr="00A20ECC">
        <w:rPr>
          <w:rFonts w:eastAsia="Times New Roman" w:cstheme="minorHAnsi"/>
          <w:sz w:val="24"/>
          <w:szCs w:val="24"/>
          <w:lang w:eastAsia="pl-PL"/>
        </w:rPr>
        <w:t>z wyjątkiem dni wolnych od pracy</w:t>
      </w:r>
      <w:r w:rsidR="00A20EC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20ECC" w:rsidRPr="00A20ECC">
        <w:rPr>
          <w:rFonts w:eastAsia="Times New Roman" w:cstheme="minorHAnsi"/>
          <w:sz w:val="24"/>
          <w:szCs w:val="24"/>
          <w:lang w:eastAsia="pl-PL"/>
        </w:rPr>
        <w:t>i świąt)</w:t>
      </w:r>
      <w:r w:rsidR="00A20ECC">
        <w:rPr>
          <w:rFonts w:eastAsia="Times New Roman" w:cstheme="minorHAnsi"/>
          <w:sz w:val="24"/>
          <w:szCs w:val="24"/>
          <w:lang w:eastAsia="pl-PL"/>
        </w:rPr>
        <w:t>.</w:t>
      </w:r>
    </w:p>
    <w:p w14:paraId="779A5FD5" w14:textId="785B71E0" w:rsidR="002674E8" w:rsidRPr="00A20ECC" w:rsidRDefault="002674E8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1004ECA" w14:textId="77777777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20ECC">
        <w:rPr>
          <w:rFonts w:eastAsia="Times New Roman" w:cstheme="minorHAnsi"/>
          <w:b/>
          <w:bCs/>
          <w:sz w:val="24"/>
          <w:szCs w:val="24"/>
          <w:lang w:eastAsia="pl-PL"/>
        </w:rPr>
        <w:t>Przyjmowanie pism</w:t>
      </w:r>
    </w:p>
    <w:p w14:paraId="23DB6959" w14:textId="356D06D6" w:rsidR="0043088E" w:rsidRPr="00A20ECC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20ECC">
        <w:rPr>
          <w:rFonts w:eastAsia="Times New Roman" w:cstheme="minorHAnsi"/>
          <w:sz w:val="24"/>
          <w:szCs w:val="24"/>
          <w:lang w:eastAsia="pl-PL"/>
        </w:rPr>
        <w:t xml:space="preserve">Pisma kierowane do Prokuratury </w:t>
      </w:r>
      <w:r w:rsidR="00D65999" w:rsidRPr="00A20ECC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można składać w </w:t>
      </w:r>
      <w:r w:rsidR="00F118C6">
        <w:rPr>
          <w:rFonts w:eastAsia="Times New Roman" w:cstheme="minorHAnsi"/>
          <w:sz w:val="24"/>
          <w:szCs w:val="24"/>
          <w:lang w:eastAsia="pl-PL"/>
        </w:rPr>
        <w:t>k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ancelarii w dni robocze </w:t>
      </w:r>
      <w:r w:rsidR="002E64E0" w:rsidRPr="00A20ECC">
        <w:rPr>
          <w:rFonts w:eastAsia="Times New Roman" w:cstheme="minorHAnsi"/>
          <w:sz w:val="24"/>
          <w:szCs w:val="24"/>
          <w:lang w:eastAsia="pl-PL"/>
        </w:rPr>
        <w:br/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w godzinach od 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="00267BE1" w:rsidRPr="00A20ECC">
        <w:rPr>
          <w:rFonts w:eastAsia="Times New Roman" w:cstheme="minorHAnsi"/>
          <w:sz w:val="24"/>
          <w:szCs w:val="24"/>
          <w:lang w:eastAsia="pl-PL"/>
        </w:rPr>
        <w:t xml:space="preserve">8:00 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do </w:t>
      </w:r>
      <w:r w:rsidR="009E54C6" w:rsidRPr="00A20ECC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Pr="00A20ECC">
        <w:rPr>
          <w:rFonts w:eastAsia="Times New Roman" w:cstheme="minorHAnsi"/>
          <w:sz w:val="24"/>
          <w:szCs w:val="24"/>
          <w:lang w:eastAsia="pl-PL"/>
        </w:rPr>
        <w:t>15:</w:t>
      </w:r>
      <w:r w:rsidR="00267BE1" w:rsidRPr="00A20ECC">
        <w:rPr>
          <w:rFonts w:eastAsia="Times New Roman" w:cstheme="minorHAnsi"/>
          <w:sz w:val="24"/>
          <w:szCs w:val="24"/>
          <w:lang w:eastAsia="pl-PL"/>
        </w:rPr>
        <w:t>00</w:t>
      </w:r>
      <w:r w:rsidRPr="00A20ECC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7CAE5942" w14:textId="7739C8B9" w:rsidR="00342933" w:rsidRPr="00A20ECC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7BAA6A30" w14:textId="2977C341" w:rsidR="009C6C15" w:rsidRPr="00A20ECC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 xml:space="preserve">Jeśli potrzebujesz pomocy </w:t>
      </w:r>
      <w:r w:rsidR="00A20ECC">
        <w:rPr>
          <w:rFonts w:cstheme="minorHAnsi"/>
          <w:sz w:val="24"/>
          <w:szCs w:val="24"/>
        </w:rPr>
        <w:t>p</w:t>
      </w:r>
      <w:r w:rsidRPr="00A20ECC">
        <w:rPr>
          <w:rFonts w:cstheme="minorHAnsi"/>
          <w:sz w:val="24"/>
          <w:szCs w:val="24"/>
        </w:rPr>
        <w:t xml:space="preserve">racownicy Prokuratury pomogą Ci uzyskać informacje i załatwić sprawę. </w:t>
      </w:r>
    </w:p>
    <w:p w14:paraId="53B8BB95" w14:textId="77777777" w:rsidR="009C6C15" w:rsidRPr="00A20ECC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A20ECC">
        <w:rPr>
          <w:rFonts w:cstheme="minorHAnsi"/>
          <w:sz w:val="24"/>
          <w:szCs w:val="24"/>
        </w:rPr>
        <w:t>Prośbę o pomoc możesz wysłać e-mailem na adres:</w:t>
      </w:r>
    </w:p>
    <w:p w14:paraId="43E99A32" w14:textId="728A5D4A" w:rsidR="00EC6B57" w:rsidRPr="00A20ECC" w:rsidRDefault="00811866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auto"/>
          <w:sz w:val="24"/>
          <w:szCs w:val="24"/>
          <w:u w:val="none"/>
        </w:rPr>
      </w:pPr>
      <w:hyperlink r:id="rId9" w:history="1">
        <w:r w:rsidR="00A443BA" w:rsidRPr="00A20ECC">
          <w:rPr>
            <w:rStyle w:val="Hipercze"/>
            <w:rFonts w:cstheme="minorHAnsi"/>
            <w:b/>
            <w:bCs/>
            <w:color w:val="auto"/>
            <w:sz w:val="24"/>
            <w:szCs w:val="24"/>
          </w:rPr>
          <w:t>biuro.podawcze.prbbi-pn@prokuratura.gov.pl</w:t>
        </w:r>
      </w:hyperlink>
      <w:r w:rsidR="00EC6B57" w:rsidRPr="00A20ECC">
        <w:rPr>
          <w:rStyle w:val="Hipercze"/>
          <w:rFonts w:cstheme="minorHAnsi"/>
          <w:b/>
          <w:bCs/>
          <w:color w:val="auto"/>
          <w:sz w:val="24"/>
          <w:szCs w:val="24"/>
        </w:rPr>
        <w:t xml:space="preserve"> </w:t>
      </w:r>
    </w:p>
    <w:p w14:paraId="6FC418D9" w14:textId="666EE785" w:rsidR="00342933" w:rsidRPr="00A20ECC" w:rsidRDefault="00342933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69B4BD4" w14:textId="770F32DA" w:rsidR="00A20ECC" w:rsidRDefault="00A20ECC" w:rsidP="00A20ECC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Prokuratura Rejonowa Bielsko-Biała – Północ w Bielsku-Białej nie ma własnej strony internetowej, wszelkie informacje znajdują się na stronie internetowej Prokuratury Okręgowej w Bielsku-Białej w zakładce: O prokuraturze → Prokuratury Rejonowe.</w:t>
      </w:r>
    </w:p>
    <w:p w14:paraId="6EB8E75E" w14:textId="77777777" w:rsidR="00A20ECC" w:rsidRPr="00403BF3" w:rsidRDefault="00A20ECC" w:rsidP="00A20ECC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03BF3">
        <w:rPr>
          <w:rFonts w:cstheme="minorHAnsi"/>
          <w:color w:val="000000" w:themeColor="text1"/>
          <w:sz w:val="24"/>
          <w:szCs w:val="24"/>
        </w:rPr>
        <w:t xml:space="preserve">Strona internetowa Prokuratury </w:t>
      </w:r>
      <w:r>
        <w:rPr>
          <w:rFonts w:cstheme="minorHAnsi"/>
          <w:color w:val="000000" w:themeColor="text1"/>
          <w:sz w:val="24"/>
          <w:szCs w:val="24"/>
        </w:rPr>
        <w:t xml:space="preserve">Okręgowej w Bielsku-Białej </w:t>
      </w:r>
      <w:r w:rsidRPr="00403BF3">
        <w:rPr>
          <w:rFonts w:cstheme="minorHAnsi"/>
          <w:color w:val="000000" w:themeColor="text1"/>
          <w:sz w:val="24"/>
          <w:szCs w:val="24"/>
        </w:rPr>
        <w:t xml:space="preserve">jest częściowo zgodna z ustawą </w:t>
      </w:r>
      <w:r w:rsidRPr="00403BF3">
        <w:rPr>
          <w:rFonts w:cstheme="minorHAnsi"/>
          <w:color w:val="000000" w:themeColor="text1"/>
          <w:sz w:val="24"/>
          <w:szCs w:val="24"/>
        </w:rPr>
        <w:br/>
        <w:t xml:space="preserve">o dostępności cyfrowej stron internetowych i aplikacji mobilnych podmiotów publicznych. </w:t>
      </w:r>
      <w:r>
        <w:rPr>
          <w:rFonts w:cstheme="minorHAnsi"/>
          <w:color w:val="000000" w:themeColor="text1"/>
          <w:sz w:val="24"/>
          <w:szCs w:val="24"/>
        </w:rPr>
        <w:br/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W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serwisie istnieją pliki pdf, które utworzone zostały na podstawie dokumentów Word bez właściwie zaznaczonej struktury logicznej lub są skanami dokumentów.</w:t>
      </w:r>
    </w:p>
    <w:sectPr w:rsidR="00A20ECC" w:rsidRPr="00403BF3" w:rsidSect="00652B8D">
      <w:footerReference w:type="default" r:id="rId10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35B8" w14:textId="77777777" w:rsidR="002460B6" w:rsidRDefault="002460B6" w:rsidP="002460B6">
      <w:pPr>
        <w:spacing w:after="0" w:line="240" w:lineRule="auto"/>
      </w:pPr>
      <w:r>
        <w:separator/>
      </w:r>
    </w:p>
  </w:endnote>
  <w:endnote w:type="continuationSeparator" w:id="0">
    <w:p w14:paraId="23A6A8FA" w14:textId="77777777" w:rsidR="002460B6" w:rsidRDefault="002460B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F99E" w14:textId="77777777" w:rsidR="002460B6" w:rsidRDefault="002460B6" w:rsidP="002460B6">
      <w:pPr>
        <w:spacing w:after="0" w:line="240" w:lineRule="auto"/>
      </w:pPr>
      <w:r>
        <w:separator/>
      </w:r>
    </w:p>
  </w:footnote>
  <w:footnote w:type="continuationSeparator" w:id="0">
    <w:p w14:paraId="15AA7D59" w14:textId="77777777" w:rsidR="002460B6" w:rsidRDefault="002460B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36270"/>
    <w:multiLevelType w:val="multilevel"/>
    <w:tmpl w:val="464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4421332">
    <w:abstractNumId w:val="1"/>
  </w:num>
  <w:num w:numId="2" w16cid:durableId="1507599204">
    <w:abstractNumId w:val="8"/>
  </w:num>
  <w:num w:numId="3" w16cid:durableId="1484735930">
    <w:abstractNumId w:val="12"/>
  </w:num>
  <w:num w:numId="4" w16cid:durableId="763645213">
    <w:abstractNumId w:val="2"/>
  </w:num>
  <w:num w:numId="5" w16cid:durableId="1545019052">
    <w:abstractNumId w:val="9"/>
  </w:num>
  <w:num w:numId="6" w16cid:durableId="2146000655">
    <w:abstractNumId w:val="4"/>
  </w:num>
  <w:num w:numId="7" w16cid:durableId="1453789247">
    <w:abstractNumId w:val="17"/>
  </w:num>
  <w:num w:numId="8" w16cid:durableId="1850951604">
    <w:abstractNumId w:val="15"/>
  </w:num>
  <w:num w:numId="9" w16cid:durableId="129981686">
    <w:abstractNumId w:val="3"/>
  </w:num>
  <w:num w:numId="10" w16cid:durableId="295530556">
    <w:abstractNumId w:val="18"/>
  </w:num>
  <w:num w:numId="11" w16cid:durableId="1115098974">
    <w:abstractNumId w:val="10"/>
  </w:num>
  <w:num w:numId="12" w16cid:durableId="2035107033">
    <w:abstractNumId w:val="16"/>
  </w:num>
  <w:num w:numId="13" w16cid:durableId="2139177324">
    <w:abstractNumId w:val="13"/>
  </w:num>
  <w:num w:numId="14" w16cid:durableId="1667779732">
    <w:abstractNumId w:val="0"/>
  </w:num>
  <w:num w:numId="15" w16cid:durableId="862330284">
    <w:abstractNumId w:val="14"/>
  </w:num>
  <w:num w:numId="16" w16cid:durableId="572398883">
    <w:abstractNumId w:val="19"/>
  </w:num>
  <w:num w:numId="17" w16cid:durableId="1243487180">
    <w:abstractNumId w:val="21"/>
  </w:num>
  <w:num w:numId="18" w16cid:durableId="276059219">
    <w:abstractNumId w:val="20"/>
  </w:num>
  <w:num w:numId="19" w16cid:durableId="404231511">
    <w:abstractNumId w:val="6"/>
  </w:num>
  <w:num w:numId="20" w16cid:durableId="1030690744">
    <w:abstractNumId w:val="5"/>
  </w:num>
  <w:num w:numId="21" w16cid:durableId="1006249590">
    <w:abstractNumId w:val="11"/>
  </w:num>
  <w:num w:numId="22" w16cid:durableId="1272780670">
    <w:abstractNumId w:val="7"/>
  </w:num>
  <w:num w:numId="23" w16cid:durableId="196484614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469CA"/>
    <w:rsid w:val="00070ECD"/>
    <w:rsid w:val="000D6EA9"/>
    <w:rsid w:val="00110016"/>
    <w:rsid w:val="0014023F"/>
    <w:rsid w:val="00140742"/>
    <w:rsid w:val="00143134"/>
    <w:rsid w:val="001759A3"/>
    <w:rsid w:val="00182BA8"/>
    <w:rsid w:val="00185614"/>
    <w:rsid w:val="001B0B92"/>
    <w:rsid w:val="001D6646"/>
    <w:rsid w:val="002209ED"/>
    <w:rsid w:val="002265F0"/>
    <w:rsid w:val="00226BA1"/>
    <w:rsid w:val="002460B6"/>
    <w:rsid w:val="002674E8"/>
    <w:rsid w:val="00267BE1"/>
    <w:rsid w:val="002811A1"/>
    <w:rsid w:val="002C08F9"/>
    <w:rsid w:val="002E64E0"/>
    <w:rsid w:val="00342933"/>
    <w:rsid w:val="00352D7A"/>
    <w:rsid w:val="003B25EF"/>
    <w:rsid w:val="003B5D01"/>
    <w:rsid w:val="003C5F1E"/>
    <w:rsid w:val="003E4244"/>
    <w:rsid w:val="003F3682"/>
    <w:rsid w:val="003F568D"/>
    <w:rsid w:val="004259B8"/>
    <w:rsid w:val="004275CE"/>
    <w:rsid w:val="0043088E"/>
    <w:rsid w:val="00452173"/>
    <w:rsid w:val="00464F02"/>
    <w:rsid w:val="0046631E"/>
    <w:rsid w:val="004A18D2"/>
    <w:rsid w:val="004C2338"/>
    <w:rsid w:val="004D5934"/>
    <w:rsid w:val="004E3ED2"/>
    <w:rsid w:val="005012A1"/>
    <w:rsid w:val="00505EA8"/>
    <w:rsid w:val="005271B6"/>
    <w:rsid w:val="005273CC"/>
    <w:rsid w:val="00533553"/>
    <w:rsid w:val="0056199D"/>
    <w:rsid w:val="00577ED2"/>
    <w:rsid w:val="005D1633"/>
    <w:rsid w:val="005E21E6"/>
    <w:rsid w:val="006037CA"/>
    <w:rsid w:val="0064444C"/>
    <w:rsid w:val="00652B8D"/>
    <w:rsid w:val="00660403"/>
    <w:rsid w:val="00684134"/>
    <w:rsid w:val="006E5D11"/>
    <w:rsid w:val="006F6EDD"/>
    <w:rsid w:val="007303A3"/>
    <w:rsid w:val="007722DD"/>
    <w:rsid w:val="0079601D"/>
    <w:rsid w:val="007E5BB9"/>
    <w:rsid w:val="00810AE0"/>
    <w:rsid w:val="00811866"/>
    <w:rsid w:val="008516A2"/>
    <w:rsid w:val="00856743"/>
    <w:rsid w:val="00864058"/>
    <w:rsid w:val="008B3516"/>
    <w:rsid w:val="00925545"/>
    <w:rsid w:val="0095348F"/>
    <w:rsid w:val="009715A8"/>
    <w:rsid w:val="00975DC9"/>
    <w:rsid w:val="00983A70"/>
    <w:rsid w:val="009857B4"/>
    <w:rsid w:val="009C6C15"/>
    <w:rsid w:val="009D3429"/>
    <w:rsid w:val="009E54C6"/>
    <w:rsid w:val="009F5758"/>
    <w:rsid w:val="00A20ECC"/>
    <w:rsid w:val="00A24F0C"/>
    <w:rsid w:val="00A40DAD"/>
    <w:rsid w:val="00A443BA"/>
    <w:rsid w:val="00A61F1F"/>
    <w:rsid w:val="00A65F56"/>
    <w:rsid w:val="00AD321B"/>
    <w:rsid w:val="00AE617C"/>
    <w:rsid w:val="00B53C37"/>
    <w:rsid w:val="00B66F01"/>
    <w:rsid w:val="00B75AD6"/>
    <w:rsid w:val="00B84680"/>
    <w:rsid w:val="00BA3DD3"/>
    <w:rsid w:val="00BE7129"/>
    <w:rsid w:val="00C669FD"/>
    <w:rsid w:val="00C80CD8"/>
    <w:rsid w:val="00CB4C59"/>
    <w:rsid w:val="00CD084D"/>
    <w:rsid w:val="00CD6843"/>
    <w:rsid w:val="00CE66E5"/>
    <w:rsid w:val="00D37D92"/>
    <w:rsid w:val="00D44FD6"/>
    <w:rsid w:val="00D65999"/>
    <w:rsid w:val="00DA24B1"/>
    <w:rsid w:val="00DB4E7D"/>
    <w:rsid w:val="00DC7B27"/>
    <w:rsid w:val="00DD4183"/>
    <w:rsid w:val="00DE7462"/>
    <w:rsid w:val="00E1769B"/>
    <w:rsid w:val="00E22E1F"/>
    <w:rsid w:val="00E74880"/>
    <w:rsid w:val="00EC6B57"/>
    <w:rsid w:val="00EE0DD0"/>
    <w:rsid w:val="00F118C6"/>
    <w:rsid w:val="00F24BD3"/>
    <w:rsid w:val="00F26046"/>
    <w:rsid w:val="00F27F52"/>
    <w:rsid w:val="00F54918"/>
    <w:rsid w:val="00FC4D00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56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53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565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5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1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95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01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96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861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91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5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36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61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7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620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741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69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98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03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podawcze.prbbi-pn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uro.podawcze.prbbi-pn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Rzadek Adrian (PO Bielsko-Biała)</cp:lastModifiedBy>
  <cp:revision>17</cp:revision>
  <cp:lastPrinted>2026-08-07T08:21:00Z</cp:lastPrinted>
  <dcterms:created xsi:type="dcterms:W3CDTF">2026-07-29T11:43:00Z</dcterms:created>
  <dcterms:modified xsi:type="dcterms:W3CDTF">2026-08-11T11:15:00Z</dcterms:modified>
</cp:coreProperties>
</file>