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615" w:rsidRPr="00CF0FCC" w:rsidRDefault="00383615" w:rsidP="005B42B7">
      <w:pPr>
        <w:rPr>
          <w:b/>
        </w:rPr>
      </w:pPr>
    </w:p>
    <w:p w:rsidR="005B42B7" w:rsidRPr="00CF0FCC" w:rsidRDefault="005B42B7" w:rsidP="005B42B7">
      <w:pPr>
        <w:jc w:val="center"/>
        <w:rPr>
          <w:b/>
        </w:rPr>
      </w:pPr>
      <w:r w:rsidRPr="00CF0FCC">
        <w:rPr>
          <w:b/>
        </w:rPr>
        <w:t>Instytucja przekazująca środki</w:t>
      </w:r>
    </w:p>
    <w:p w:rsidR="005B42B7" w:rsidRPr="00CF0FCC" w:rsidRDefault="005B42B7" w:rsidP="005B42B7">
      <w:pPr>
        <w:jc w:val="center"/>
        <w:rPr>
          <w:b/>
        </w:rPr>
      </w:pPr>
      <w:r w:rsidRPr="00CF0FCC">
        <w:rPr>
          <w:b/>
        </w:rPr>
        <w:t>Przeznaczenie</w:t>
      </w:r>
    </w:p>
    <w:p w:rsidR="005B42B7" w:rsidRPr="00CF0FCC" w:rsidRDefault="005B42B7" w:rsidP="005B42B7">
      <w:pPr>
        <w:jc w:val="center"/>
        <w:rPr>
          <w:b/>
        </w:rPr>
      </w:pPr>
      <w:r w:rsidRPr="00CF0FCC">
        <w:rPr>
          <w:b/>
        </w:rPr>
        <w:t>Kwota w (zł)</w:t>
      </w:r>
    </w:p>
    <w:p w:rsidR="005B42B7" w:rsidRPr="00CF0FCC" w:rsidRDefault="005B42B7" w:rsidP="005B42B7">
      <w:pPr>
        <w:jc w:val="center"/>
        <w:rPr>
          <w:b/>
        </w:rPr>
      </w:pPr>
      <w:r w:rsidRPr="00CF0FCC">
        <w:rPr>
          <w:b/>
        </w:rPr>
        <w:t>Rok 2019</w:t>
      </w:r>
    </w:p>
    <w:p w:rsidR="005B42B7" w:rsidRDefault="005B42B7" w:rsidP="005B42B7">
      <w:pPr>
        <w:jc w:val="center"/>
      </w:pPr>
      <w:r>
        <w:t>ARiMR</w:t>
      </w:r>
    </w:p>
    <w:p w:rsidR="005B42B7" w:rsidRDefault="005B42B7" w:rsidP="005B42B7">
      <w:pPr>
        <w:jc w:val="center"/>
      </w:pPr>
      <w:r>
        <w:t>Płatności z tytułu realizacji programu rolnośrodowiskowego</w:t>
      </w:r>
    </w:p>
    <w:p w:rsidR="005B42B7" w:rsidRPr="00CF0FCC" w:rsidRDefault="005B42B7" w:rsidP="005B42B7">
      <w:pPr>
        <w:jc w:val="center"/>
        <w:rPr>
          <w:b/>
        </w:rPr>
      </w:pPr>
      <w:r w:rsidRPr="00CF0FCC">
        <w:rPr>
          <w:b/>
        </w:rPr>
        <w:t>224 860,29</w:t>
      </w:r>
    </w:p>
    <w:p w:rsidR="005B42B7" w:rsidRDefault="005B42B7" w:rsidP="005B42B7">
      <w:pPr>
        <w:jc w:val="center"/>
      </w:pPr>
      <w:r>
        <w:t>ARiMR</w:t>
      </w:r>
    </w:p>
    <w:p w:rsidR="005B42B7" w:rsidRDefault="005B42B7" w:rsidP="005B42B7">
      <w:pPr>
        <w:jc w:val="center"/>
      </w:pPr>
      <w:r>
        <w:t>Płatności z tytułu wspierania działalności rolniczej na obszarach o niekorzystnych warunkach gospodarowania</w:t>
      </w:r>
    </w:p>
    <w:p w:rsidR="005B42B7" w:rsidRPr="00CF0FCC" w:rsidRDefault="005B42B7" w:rsidP="005B42B7">
      <w:pPr>
        <w:jc w:val="center"/>
        <w:rPr>
          <w:b/>
        </w:rPr>
      </w:pPr>
      <w:r w:rsidRPr="00CF0FCC">
        <w:rPr>
          <w:b/>
        </w:rPr>
        <w:t>11 550,00</w:t>
      </w:r>
    </w:p>
    <w:p w:rsidR="005B42B7" w:rsidRDefault="005B42B7" w:rsidP="005B42B7">
      <w:pPr>
        <w:jc w:val="center"/>
      </w:pPr>
      <w:r>
        <w:t>ARiMR</w:t>
      </w:r>
    </w:p>
    <w:p w:rsidR="005B42B7" w:rsidRDefault="005B42B7" w:rsidP="005B42B7">
      <w:pPr>
        <w:jc w:val="center"/>
      </w:pPr>
      <w:r>
        <w:t>Jednolita płatność obszarowa</w:t>
      </w:r>
    </w:p>
    <w:p w:rsidR="005B42B7" w:rsidRPr="00CF0FCC" w:rsidRDefault="005B42B7" w:rsidP="005B42B7">
      <w:pPr>
        <w:jc w:val="center"/>
        <w:rPr>
          <w:b/>
        </w:rPr>
      </w:pPr>
      <w:r w:rsidRPr="00CF0FCC">
        <w:rPr>
          <w:b/>
        </w:rPr>
        <w:t>67 613,97</w:t>
      </w:r>
    </w:p>
    <w:p w:rsidR="005B42B7" w:rsidRPr="00CF0FCC" w:rsidRDefault="005B42B7" w:rsidP="005B42B7">
      <w:pPr>
        <w:jc w:val="center"/>
        <w:rPr>
          <w:b/>
          <w:i/>
        </w:rPr>
      </w:pPr>
      <w:r w:rsidRPr="00CF0FCC">
        <w:rPr>
          <w:b/>
          <w:i/>
        </w:rPr>
        <w:t>RAZEM</w:t>
      </w:r>
    </w:p>
    <w:p w:rsidR="005B42B7" w:rsidRPr="00CF0FCC" w:rsidRDefault="00786462" w:rsidP="005B42B7">
      <w:pPr>
        <w:jc w:val="center"/>
        <w:rPr>
          <w:b/>
        </w:rPr>
      </w:pPr>
      <w:r>
        <w:rPr>
          <w:b/>
        </w:rPr>
        <w:t>304 024,26</w:t>
      </w:r>
    </w:p>
    <w:p w:rsidR="005B42B7" w:rsidRPr="005B42B7" w:rsidRDefault="005B42B7" w:rsidP="005B42B7">
      <w:pPr>
        <w:jc w:val="center"/>
      </w:pPr>
      <w:bookmarkStart w:id="0" w:name="_GoBack"/>
      <w:bookmarkEnd w:id="0"/>
    </w:p>
    <w:sectPr w:rsidR="005B42B7" w:rsidRPr="005B42B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D58" w:rsidRDefault="00543D58" w:rsidP="005B42B7">
      <w:pPr>
        <w:spacing w:after="0" w:line="240" w:lineRule="auto"/>
      </w:pPr>
      <w:r>
        <w:separator/>
      </w:r>
    </w:p>
  </w:endnote>
  <w:endnote w:type="continuationSeparator" w:id="0">
    <w:p w:rsidR="00543D58" w:rsidRDefault="00543D58" w:rsidP="005B4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D58" w:rsidRDefault="00543D58" w:rsidP="005B42B7">
      <w:pPr>
        <w:spacing w:after="0" w:line="240" w:lineRule="auto"/>
      </w:pPr>
      <w:r>
        <w:separator/>
      </w:r>
    </w:p>
  </w:footnote>
  <w:footnote w:type="continuationSeparator" w:id="0">
    <w:p w:rsidR="00543D58" w:rsidRDefault="00543D58" w:rsidP="005B4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2B7" w:rsidRDefault="005B42B7" w:rsidP="005B42B7">
    <w:r>
      <w:t xml:space="preserve">26.08.2021 </w:t>
    </w:r>
    <w:r>
      <w:tab/>
    </w:r>
    <w:r>
      <w:tab/>
    </w:r>
    <w:r>
      <w:tab/>
    </w:r>
    <w:r>
      <w:tab/>
      <w:t>Publiczne środki zewnętrzne</w:t>
    </w:r>
  </w:p>
  <w:p w:rsidR="005B42B7" w:rsidRDefault="005B42B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2B7"/>
    <w:rsid w:val="00157262"/>
    <w:rsid w:val="00383615"/>
    <w:rsid w:val="00543D58"/>
    <w:rsid w:val="005B42B7"/>
    <w:rsid w:val="00786462"/>
    <w:rsid w:val="00CF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AF3B7"/>
  <w15:chartTrackingRefBased/>
  <w15:docId w15:val="{75AD9836-E674-4C46-ACD7-7A0735229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42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42B7"/>
  </w:style>
  <w:style w:type="paragraph" w:styleId="Stopka">
    <w:name w:val="footer"/>
    <w:basedOn w:val="Normalny"/>
    <w:link w:val="StopkaZnak"/>
    <w:uiPriority w:val="99"/>
    <w:unhideWhenUsed/>
    <w:rsid w:val="005B42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42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RDLP w Zielonej Górze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Oskar Chimko</dc:creator>
  <cp:keywords/>
  <dc:description/>
  <cp:lastModifiedBy>Oskar Chimko</cp:lastModifiedBy>
  <cp:revision>3</cp:revision>
  <dcterms:created xsi:type="dcterms:W3CDTF">2021-10-05T05:50:00Z</dcterms:created>
  <dcterms:modified xsi:type="dcterms:W3CDTF">2021-10-05T05:59:00Z</dcterms:modified>
</cp:coreProperties>
</file>