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F232F" w14:textId="1B777B8E" w:rsidR="00EB786D" w:rsidRPr="00913E88" w:rsidRDefault="00EB786D" w:rsidP="00EB786D">
      <w:pPr>
        <w:ind w:left="4956" w:firstLine="708"/>
        <w:rPr>
          <w:sz w:val="24"/>
          <w:szCs w:val="24"/>
        </w:rPr>
      </w:pPr>
      <w:r w:rsidRPr="00913E88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53507" wp14:editId="088011A8">
                <wp:simplePos x="0" y="0"/>
                <wp:positionH relativeFrom="margin">
                  <wp:posOffset>43180</wp:posOffset>
                </wp:positionH>
                <wp:positionV relativeFrom="margin">
                  <wp:posOffset>-71120</wp:posOffset>
                </wp:positionV>
                <wp:extent cx="2343150" cy="876300"/>
                <wp:effectExtent l="0" t="0" r="0" b="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E5FFEC" w14:textId="77777777" w:rsidR="00EB786D" w:rsidRPr="005C626A" w:rsidRDefault="00EB786D" w:rsidP="00EB786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56C035B" wp14:editId="1BC97661">
                                  <wp:extent cx="523875" cy="542925"/>
                                  <wp:effectExtent l="0" t="0" r="9525" b="9525"/>
                                  <wp:docPr id="4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97F148" w14:textId="77777777" w:rsidR="00EB786D" w:rsidRPr="001E7504" w:rsidRDefault="00EB786D" w:rsidP="00EB786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4"/>
                              </w:rPr>
                            </w:pPr>
                            <w:r w:rsidRPr="001E7504">
                              <w:rPr>
                                <w:rFonts w:ascii="Calibri" w:hAnsi="Calibri"/>
                                <w:b/>
                                <w:color w:val="000000"/>
                                <w:sz w:val="24"/>
                              </w:rPr>
                              <w:t>WOJEWODA MAZOWIECKI</w:t>
                            </w:r>
                          </w:p>
                          <w:p w14:paraId="4710040A" w14:textId="77777777" w:rsidR="00EB786D" w:rsidRDefault="00EB786D" w:rsidP="00EB786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14:paraId="4C77C5E7" w14:textId="77777777" w:rsidR="00EB786D" w:rsidRDefault="00EB786D" w:rsidP="00EB786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14:paraId="29F019B1" w14:textId="77777777" w:rsidR="00EB786D" w:rsidRDefault="00EB786D" w:rsidP="00EB786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14:paraId="7B166EEB" w14:textId="77777777" w:rsidR="00EB786D" w:rsidRPr="008978E9" w:rsidRDefault="00EB786D" w:rsidP="00EB786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14:paraId="26AA227C" w14:textId="77777777" w:rsidR="00EB786D" w:rsidRPr="007D0B8E" w:rsidRDefault="00EB786D" w:rsidP="00EB786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14:paraId="67F9C54A" w14:textId="77777777" w:rsidR="00EB786D" w:rsidRPr="007D0B8E" w:rsidRDefault="00EB786D" w:rsidP="00EB786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53507" id="Prostokąt 5" o:spid="_x0000_s1026" style="position:absolute;left:0;text-align:left;margin-left:3.4pt;margin-top:-5.6pt;width:184.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" filled="f" fillcolor="#bbe0e3" stroked="f">
                <v:textbox inset="0,0,0,0">
                  <w:txbxContent>
                    <w:p w14:paraId="75E5FFEC" w14:textId="77777777" w:rsidR="00EB786D" w:rsidRPr="005C626A" w:rsidRDefault="00EB786D" w:rsidP="00EB786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56C035B" wp14:editId="1BC97661">
                            <wp:extent cx="523875" cy="542925"/>
                            <wp:effectExtent l="0" t="0" r="9525" b="9525"/>
                            <wp:docPr id="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97F148" w14:textId="77777777" w:rsidR="00EB786D" w:rsidRPr="001E7504" w:rsidRDefault="00EB786D" w:rsidP="00EB786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/>
                          <w:b/>
                          <w:color w:val="000000"/>
                          <w:sz w:val="24"/>
                        </w:rPr>
                      </w:pPr>
                      <w:r w:rsidRPr="001E7504">
                        <w:rPr>
                          <w:rFonts w:ascii="Calibri" w:hAnsi="Calibri"/>
                          <w:b/>
                          <w:color w:val="000000"/>
                          <w:sz w:val="24"/>
                        </w:rPr>
                        <w:t>WOJEWODA MAZOWIECKI</w:t>
                      </w:r>
                    </w:p>
                    <w:p w14:paraId="4710040A" w14:textId="77777777" w:rsidR="00EB786D" w:rsidRDefault="00EB786D" w:rsidP="00EB786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14:paraId="4C77C5E7" w14:textId="77777777" w:rsidR="00EB786D" w:rsidRDefault="00EB786D" w:rsidP="00EB786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14:paraId="29F019B1" w14:textId="77777777" w:rsidR="00EB786D" w:rsidRDefault="00EB786D" w:rsidP="00EB786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14:paraId="7B166EEB" w14:textId="77777777" w:rsidR="00EB786D" w:rsidRPr="008978E9" w:rsidRDefault="00EB786D" w:rsidP="00EB786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14:paraId="26AA227C" w14:textId="77777777" w:rsidR="00EB786D" w:rsidRPr="007D0B8E" w:rsidRDefault="00EB786D" w:rsidP="00EB786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14:paraId="67F9C54A" w14:textId="77777777" w:rsidR="00EB786D" w:rsidRPr="007D0B8E" w:rsidRDefault="00EB786D" w:rsidP="00EB786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913E88">
        <w:rPr>
          <w:sz w:val="24"/>
          <w:szCs w:val="24"/>
        </w:rPr>
        <w:t xml:space="preserve">Warszawa, </w:t>
      </w:r>
      <w:r w:rsidR="00B95E40">
        <w:rPr>
          <w:sz w:val="24"/>
          <w:szCs w:val="24"/>
        </w:rPr>
        <w:t>17</w:t>
      </w:r>
      <w:r>
        <w:rPr>
          <w:sz w:val="24"/>
          <w:szCs w:val="24"/>
        </w:rPr>
        <w:t xml:space="preserve"> marca </w:t>
      </w:r>
      <w:r w:rsidRPr="00913E88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Pr="00913E88">
        <w:rPr>
          <w:sz w:val="24"/>
          <w:szCs w:val="24"/>
        </w:rPr>
        <w:t xml:space="preserve"> r. </w:t>
      </w:r>
    </w:p>
    <w:p w14:paraId="1785818B" w14:textId="77777777" w:rsidR="00EB786D" w:rsidRDefault="00EB786D" w:rsidP="00EB786D"/>
    <w:p w14:paraId="77C75F33" w14:textId="77777777" w:rsidR="00EB786D" w:rsidRDefault="00EB786D" w:rsidP="00EB786D"/>
    <w:p w14:paraId="369C2016" w14:textId="79365A3B" w:rsidR="00EB786D" w:rsidRPr="00A267DE" w:rsidRDefault="00EB786D" w:rsidP="00EB786D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bookmarkStart w:id="0" w:name="_GoBack"/>
      <w:r>
        <w:rPr>
          <w:sz w:val="24"/>
          <w:szCs w:val="24"/>
        </w:rPr>
        <w:t>WNP-I.4131.</w:t>
      </w:r>
      <w:r w:rsidR="003C6C91">
        <w:rPr>
          <w:sz w:val="24"/>
          <w:szCs w:val="24"/>
        </w:rPr>
        <w:t>24</w:t>
      </w:r>
      <w:r>
        <w:rPr>
          <w:sz w:val="24"/>
          <w:szCs w:val="24"/>
        </w:rPr>
        <w:t>.20</w:t>
      </w:r>
      <w:r w:rsidR="005C3E6D">
        <w:rPr>
          <w:sz w:val="24"/>
          <w:szCs w:val="24"/>
        </w:rPr>
        <w:t>20</w:t>
      </w:r>
      <w:r>
        <w:rPr>
          <w:sz w:val="24"/>
          <w:szCs w:val="24"/>
        </w:rPr>
        <w:t>.DK</w:t>
      </w:r>
      <w:bookmarkEnd w:id="0"/>
    </w:p>
    <w:p w14:paraId="1E87CFE0" w14:textId="77777777" w:rsidR="00EB786D" w:rsidRPr="00E7166F" w:rsidRDefault="00EB786D" w:rsidP="00EB786D">
      <w:pPr>
        <w:tabs>
          <w:tab w:val="left" w:pos="426"/>
          <w:tab w:val="left" w:pos="1276"/>
        </w:tabs>
        <w:spacing w:after="0" w:line="240" w:lineRule="auto"/>
        <w:ind w:firstLine="4536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8"/>
          <w:szCs w:val="24"/>
        </w:rPr>
        <w:tab/>
      </w:r>
      <w:r>
        <w:rPr>
          <w:rFonts w:ascii="Calibri" w:hAnsi="Calibri" w:cs="Calibri"/>
          <w:b/>
          <w:sz w:val="28"/>
          <w:szCs w:val="24"/>
        </w:rPr>
        <w:tab/>
      </w:r>
      <w:r w:rsidRPr="00E7166F">
        <w:rPr>
          <w:rFonts w:ascii="Calibri" w:hAnsi="Calibri" w:cs="Calibri"/>
          <w:b/>
          <w:sz w:val="24"/>
          <w:szCs w:val="24"/>
        </w:rPr>
        <w:t xml:space="preserve">Rada Miejska w </w:t>
      </w:r>
    </w:p>
    <w:p w14:paraId="5B3E7CB8" w14:textId="77777777" w:rsidR="00EB786D" w:rsidRPr="00E7166F" w:rsidRDefault="00EB786D" w:rsidP="00EB786D">
      <w:pPr>
        <w:tabs>
          <w:tab w:val="left" w:pos="426"/>
          <w:tab w:val="left" w:pos="1276"/>
        </w:tabs>
        <w:spacing w:after="0" w:line="240" w:lineRule="auto"/>
        <w:ind w:firstLine="4536"/>
        <w:rPr>
          <w:rFonts w:ascii="Calibri" w:hAnsi="Calibri" w:cs="Calibri"/>
          <w:b/>
          <w:sz w:val="24"/>
          <w:szCs w:val="24"/>
        </w:rPr>
      </w:pPr>
      <w:r w:rsidRPr="00E7166F">
        <w:rPr>
          <w:rFonts w:ascii="Calibri" w:hAnsi="Calibri" w:cs="Calibri"/>
          <w:b/>
          <w:sz w:val="24"/>
          <w:szCs w:val="24"/>
        </w:rPr>
        <w:tab/>
      </w:r>
      <w:r w:rsidRPr="00E7166F">
        <w:rPr>
          <w:rFonts w:ascii="Calibri" w:hAnsi="Calibri" w:cs="Calibri"/>
          <w:b/>
          <w:sz w:val="24"/>
          <w:szCs w:val="24"/>
        </w:rPr>
        <w:tab/>
        <w:t>Grodzisku Mazowieckim</w:t>
      </w:r>
    </w:p>
    <w:p w14:paraId="07438F77" w14:textId="77777777" w:rsidR="00EB786D" w:rsidRPr="00E7166F" w:rsidRDefault="00EB786D" w:rsidP="00EB786D">
      <w:pPr>
        <w:tabs>
          <w:tab w:val="left" w:pos="426"/>
          <w:tab w:val="left" w:pos="1276"/>
        </w:tabs>
        <w:spacing w:after="0" w:line="240" w:lineRule="auto"/>
        <w:ind w:firstLine="4536"/>
        <w:rPr>
          <w:rFonts w:ascii="Calibri" w:hAnsi="Calibri" w:cs="Calibri"/>
          <w:b/>
          <w:sz w:val="24"/>
          <w:szCs w:val="24"/>
        </w:rPr>
      </w:pPr>
      <w:r w:rsidRPr="00E7166F">
        <w:rPr>
          <w:rFonts w:ascii="Calibri" w:hAnsi="Calibri" w:cs="Calibri"/>
          <w:b/>
          <w:sz w:val="24"/>
          <w:szCs w:val="24"/>
        </w:rPr>
        <w:tab/>
      </w:r>
      <w:r w:rsidRPr="00E7166F">
        <w:rPr>
          <w:rFonts w:ascii="Calibri" w:hAnsi="Calibri" w:cs="Calibri"/>
          <w:b/>
          <w:sz w:val="24"/>
          <w:szCs w:val="24"/>
        </w:rPr>
        <w:tab/>
        <w:t>ul. T Kościuszki 32 a</w:t>
      </w:r>
    </w:p>
    <w:p w14:paraId="45E37BEE" w14:textId="77777777" w:rsidR="00EB786D" w:rsidRPr="00E7166F" w:rsidRDefault="00EB786D" w:rsidP="00EB786D">
      <w:pPr>
        <w:rPr>
          <w:sz w:val="24"/>
          <w:szCs w:val="24"/>
        </w:rPr>
      </w:pPr>
      <w:r w:rsidRPr="00E7166F">
        <w:rPr>
          <w:rFonts w:ascii="Calibri" w:hAnsi="Calibri" w:cs="Calibri"/>
          <w:b/>
          <w:sz w:val="24"/>
          <w:szCs w:val="24"/>
        </w:rPr>
        <w:tab/>
      </w:r>
      <w:r w:rsidRPr="00E7166F">
        <w:rPr>
          <w:rFonts w:ascii="Calibri" w:hAnsi="Calibri" w:cs="Calibri"/>
          <w:b/>
          <w:sz w:val="24"/>
          <w:szCs w:val="24"/>
        </w:rPr>
        <w:tab/>
      </w:r>
      <w:r w:rsidRPr="00E7166F">
        <w:rPr>
          <w:rFonts w:ascii="Calibri" w:hAnsi="Calibri" w:cs="Calibri"/>
          <w:b/>
          <w:sz w:val="24"/>
          <w:szCs w:val="24"/>
        </w:rPr>
        <w:tab/>
      </w:r>
      <w:r w:rsidRPr="00E7166F">
        <w:rPr>
          <w:rFonts w:ascii="Calibri" w:hAnsi="Calibri" w:cs="Calibri"/>
          <w:b/>
          <w:sz w:val="24"/>
          <w:szCs w:val="24"/>
        </w:rPr>
        <w:tab/>
      </w:r>
      <w:r w:rsidRPr="00E7166F">
        <w:rPr>
          <w:rFonts w:ascii="Calibri" w:hAnsi="Calibri" w:cs="Calibri"/>
          <w:b/>
          <w:sz w:val="24"/>
          <w:szCs w:val="24"/>
        </w:rPr>
        <w:tab/>
      </w:r>
      <w:r w:rsidRPr="00E7166F">
        <w:rPr>
          <w:rFonts w:ascii="Calibri" w:hAnsi="Calibri" w:cs="Calibri"/>
          <w:b/>
          <w:sz w:val="24"/>
          <w:szCs w:val="24"/>
        </w:rPr>
        <w:tab/>
      </w:r>
      <w:r w:rsidRPr="00E7166F">
        <w:rPr>
          <w:rFonts w:ascii="Calibri" w:hAnsi="Calibri" w:cs="Calibri"/>
          <w:b/>
          <w:sz w:val="24"/>
          <w:szCs w:val="24"/>
        </w:rPr>
        <w:tab/>
      </w:r>
      <w:r w:rsidRPr="00E7166F">
        <w:rPr>
          <w:rFonts w:ascii="Calibri" w:hAnsi="Calibri" w:cs="Calibri"/>
          <w:b/>
          <w:sz w:val="24"/>
          <w:szCs w:val="24"/>
        </w:rPr>
        <w:tab/>
        <w:t>05-825 Grodzisk Mazowiecki</w:t>
      </w:r>
    </w:p>
    <w:p w14:paraId="3FC0A9A4" w14:textId="77777777" w:rsidR="00E7166F" w:rsidRDefault="00E7166F" w:rsidP="00EB786D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316400A" w14:textId="59E4F610" w:rsidR="00EB786D" w:rsidRPr="00E7166F" w:rsidRDefault="00EB786D" w:rsidP="00E7166F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7166F">
        <w:rPr>
          <w:rFonts w:cstheme="minorHAnsi"/>
          <w:b/>
          <w:bCs/>
          <w:sz w:val="24"/>
          <w:szCs w:val="24"/>
        </w:rPr>
        <w:t>Rozstrzygnięcie  nadzorcze</w:t>
      </w:r>
    </w:p>
    <w:p w14:paraId="47A38CA9" w14:textId="77777777" w:rsidR="00EB786D" w:rsidRPr="00E7166F" w:rsidRDefault="00EB786D" w:rsidP="00E7166F">
      <w:pPr>
        <w:pStyle w:val="Tekstpodstawowy"/>
        <w:spacing w:line="240" w:lineRule="auto"/>
        <w:ind w:right="-1" w:firstLine="708"/>
        <w:rPr>
          <w:rFonts w:asciiTheme="minorHAnsi" w:hAnsiTheme="minorHAnsi" w:cstheme="minorHAnsi"/>
          <w:sz w:val="24"/>
        </w:rPr>
      </w:pPr>
      <w:r w:rsidRPr="00E7166F">
        <w:rPr>
          <w:rFonts w:asciiTheme="minorHAnsi" w:hAnsiTheme="minorHAnsi" w:cstheme="minorHAnsi"/>
          <w:sz w:val="24"/>
        </w:rPr>
        <w:t>Na podstawie art. 91 ust. 1 ustawy z dnia 8 marca 1990 r. o samorządzie gminnym</w:t>
      </w:r>
      <w:r w:rsidRPr="00E7166F">
        <w:rPr>
          <w:rFonts w:asciiTheme="minorHAnsi" w:hAnsiTheme="minorHAnsi" w:cstheme="minorHAnsi"/>
          <w:sz w:val="24"/>
        </w:rPr>
        <w:br/>
        <w:t xml:space="preserve"> (Dz. U. z 2019 r. poz. 506, z </w:t>
      </w:r>
      <w:proofErr w:type="spellStart"/>
      <w:r w:rsidRPr="00E7166F">
        <w:rPr>
          <w:rFonts w:asciiTheme="minorHAnsi" w:hAnsiTheme="minorHAnsi" w:cstheme="minorHAnsi"/>
          <w:sz w:val="24"/>
        </w:rPr>
        <w:t>późn</w:t>
      </w:r>
      <w:proofErr w:type="spellEnd"/>
      <w:r w:rsidRPr="00E7166F">
        <w:rPr>
          <w:rFonts w:asciiTheme="minorHAnsi" w:hAnsiTheme="minorHAnsi" w:cstheme="minorHAnsi"/>
          <w:sz w:val="24"/>
        </w:rPr>
        <w:t>. zm.)</w:t>
      </w:r>
    </w:p>
    <w:p w14:paraId="12D4A694" w14:textId="36BEFA14" w:rsidR="00EB786D" w:rsidRPr="00E7166F" w:rsidRDefault="00EB786D" w:rsidP="00E7166F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bCs/>
          <w:sz w:val="24"/>
        </w:rPr>
      </w:pPr>
      <w:r w:rsidRPr="00E7166F">
        <w:rPr>
          <w:rFonts w:asciiTheme="minorHAnsi" w:hAnsiTheme="minorHAnsi" w:cstheme="minorHAnsi"/>
          <w:b/>
          <w:bCs/>
          <w:sz w:val="24"/>
        </w:rPr>
        <w:t>stwierdzam nieważność</w:t>
      </w:r>
    </w:p>
    <w:p w14:paraId="2BE100E5" w14:textId="5C5B3434" w:rsidR="00EB40CC" w:rsidRPr="00E7166F" w:rsidRDefault="00EB40CC" w:rsidP="00E7166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7166F">
        <w:rPr>
          <w:rFonts w:cstheme="minorHAnsi"/>
          <w:sz w:val="24"/>
          <w:szCs w:val="24"/>
        </w:rPr>
        <w:t>uchwały</w:t>
      </w:r>
      <w:r w:rsidR="00EB786D" w:rsidRPr="00E7166F">
        <w:rPr>
          <w:rFonts w:cstheme="minorHAnsi"/>
          <w:sz w:val="24"/>
          <w:szCs w:val="24"/>
        </w:rPr>
        <w:t xml:space="preserve"> Rady Miejskiej w Grodzisku Mazowieckim</w:t>
      </w:r>
      <w:r w:rsidRPr="00E7166F">
        <w:rPr>
          <w:rFonts w:cstheme="minorHAnsi"/>
          <w:sz w:val="24"/>
          <w:szCs w:val="24"/>
        </w:rPr>
        <w:t xml:space="preserve"> </w:t>
      </w:r>
      <w:r w:rsidR="00EB786D" w:rsidRPr="00E7166F">
        <w:rPr>
          <w:rFonts w:cstheme="minorHAnsi"/>
          <w:sz w:val="24"/>
          <w:szCs w:val="24"/>
        </w:rPr>
        <w:t>Nr 290/2020 z dnia 26 lutego 2020 r.</w:t>
      </w:r>
      <w:r w:rsidRPr="00E7166F">
        <w:rPr>
          <w:rFonts w:cstheme="minorHAnsi"/>
          <w:sz w:val="24"/>
          <w:szCs w:val="24"/>
        </w:rPr>
        <w:br/>
      </w:r>
      <w:r w:rsidR="00EB786D" w:rsidRPr="00E7166F">
        <w:rPr>
          <w:rFonts w:cstheme="minorHAnsi"/>
          <w:sz w:val="24"/>
          <w:szCs w:val="24"/>
        </w:rPr>
        <w:t xml:space="preserve"> </w:t>
      </w:r>
      <w:r w:rsidR="00EB786D" w:rsidRPr="00E7166F">
        <w:rPr>
          <w:rFonts w:cstheme="minorHAnsi"/>
          <w:i/>
          <w:sz w:val="24"/>
          <w:szCs w:val="24"/>
        </w:rPr>
        <w:t>w sprawie szczegółowego sposobu i zakresu świadczenia usług w zakresie odbierania odpadów komunalnych od właścicieli nieruchomości</w:t>
      </w:r>
      <w:r w:rsidRPr="00E7166F">
        <w:rPr>
          <w:rFonts w:cstheme="minorHAnsi"/>
          <w:i/>
          <w:sz w:val="24"/>
          <w:szCs w:val="24"/>
        </w:rPr>
        <w:t xml:space="preserve"> </w:t>
      </w:r>
      <w:r w:rsidR="00EB786D" w:rsidRPr="00E7166F">
        <w:rPr>
          <w:rFonts w:cstheme="minorHAnsi"/>
          <w:i/>
          <w:sz w:val="24"/>
          <w:szCs w:val="24"/>
        </w:rPr>
        <w:t xml:space="preserve">i zagospodarowania tych odpadów, </w:t>
      </w:r>
      <w:r w:rsidR="00EB786D" w:rsidRPr="00E7166F">
        <w:rPr>
          <w:rFonts w:cstheme="minorHAnsi"/>
          <w:sz w:val="24"/>
          <w:szCs w:val="24"/>
        </w:rPr>
        <w:t>w zakresie ustaleń § 4 pkt 4</w:t>
      </w:r>
      <w:r w:rsidRPr="00E7166F">
        <w:rPr>
          <w:rFonts w:cstheme="minorHAnsi"/>
          <w:sz w:val="24"/>
          <w:szCs w:val="24"/>
        </w:rPr>
        <w:t>, w odniesieniu do sformułowania : „</w:t>
      </w:r>
      <w:r w:rsidRPr="00E7166F">
        <w:rPr>
          <w:rFonts w:cstheme="minorHAnsi"/>
          <w:i/>
          <w:sz w:val="24"/>
          <w:szCs w:val="24"/>
        </w:rPr>
        <w:t>nie później jednak niż w terminie siedmiu dni od zaistnienia tego zdarzenia</w:t>
      </w:r>
      <w:r w:rsidRPr="00E7166F">
        <w:rPr>
          <w:rFonts w:cstheme="minorHAnsi"/>
          <w:sz w:val="24"/>
          <w:szCs w:val="24"/>
        </w:rPr>
        <w:t>”,</w:t>
      </w:r>
      <w:r w:rsidR="00EB786D" w:rsidRPr="00E7166F">
        <w:rPr>
          <w:rFonts w:cstheme="minorHAnsi"/>
          <w:sz w:val="24"/>
          <w:szCs w:val="24"/>
        </w:rPr>
        <w:t xml:space="preserve"> </w:t>
      </w:r>
      <w:r w:rsidR="00EB786D" w:rsidRPr="00E7166F">
        <w:rPr>
          <w:rFonts w:cstheme="minorHAnsi"/>
          <w:i/>
          <w:sz w:val="24"/>
          <w:szCs w:val="24"/>
        </w:rPr>
        <w:t>Szczegółowego sposobu i zakresu świadczenia usług w zakresie odbierania odpadów komunalnych od właścicieli nieruchomości</w:t>
      </w:r>
      <w:r w:rsidRPr="00E7166F">
        <w:rPr>
          <w:rFonts w:cstheme="minorHAnsi"/>
          <w:i/>
          <w:sz w:val="24"/>
          <w:szCs w:val="24"/>
        </w:rPr>
        <w:br/>
      </w:r>
      <w:r w:rsidR="00EB786D" w:rsidRPr="00E7166F">
        <w:rPr>
          <w:rFonts w:cstheme="minorHAnsi"/>
          <w:i/>
          <w:sz w:val="24"/>
          <w:szCs w:val="24"/>
        </w:rPr>
        <w:t xml:space="preserve"> i zagospodarowania tych odpadów, </w:t>
      </w:r>
      <w:r w:rsidR="00EB786D" w:rsidRPr="00E7166F">
        <w:rPr>
          <w:rFonts w:cstheme="minorHAnsi"/>
          <w:sz w:val="24"/>
          <w:szCs w:val="24"/>
        </w:rPr>
        <w:t>stanowiącego załącznik do uchwał</w:t>
      </w:r>
      <w:r w:rsidRPr="00E7166F">
        <w:rPr>
          <w:rFonts w:cstheme="minorHAnsi"/>
          <w:sz w:val="24"/>
          <w:szCs w:val="24"/>
        </w:rPr>
        <w:t>y.</w:t>
      </w:r>
    </w:p>
    <w:p w14:paraId="6746BF37" w14:textId="77777777" w:rsidR="00EB786D" w:rsidRPr="00E7166F" w:rsidRDefault="00EB786D" w:rsidP="00E7166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5D46D62" w14:textId="77777777" w:rsidR="00EB786D" w:rsidRPr="00E7166F" w:rsidRDefault="00EB786D" w:rsidP="00E71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E7166F">
        <w:rPr>
          <w:rFonts w:cstheme="minorHAnsi"/>
          <w:b/>
          <w:bCs/>
          <w:sz w:val="24"/>
          <w:szCs w:val="24"/>
        </w:rPr>
        <w:t>Uzasadnienie</w:t>
      </w:r>
    </w:p>
    <w:p w14:paraId="56ED3A73" w14:textId="18ACF34B" w:rsidR="00EB40CC" w:rsidRPr="00E7166F" w:rsidRDefault="00EB40CC" w:rsidP="00E71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E7166F">
        <w:rPr>
          <w:rFonts w:cstheme="minorHAnsi"/>
          <w:sz w:val="24"/>
          <w:szCs w:val="24"/>
        </w:rPr>
        <w:tab/>
        <w:t>Rada Miejska w Grodzisku Mazowieckim podjęła</w:t>
      </w:r>
      <w:r w:rsidR="0089117A" w:rsidRPr="00E7166F">
        <w:rPr>
          <w:rFonts w:cstheme="minorHAnsi"/>
          <w:sz w:val="24"/>
          <w:szCs w:val="24"/>
        </w:rPr>
        <w:t xml:space="preserve"> w dniu 26 lutego 2020 r. </w:t>
      </w:r>
      <w:r w:rsidRPr="00E7166F">
        <w:rPr>
          <w:rFonts w:cstheme="minorHAnsi"/>
          <w:sz w:val="24"/>
          <w:szCs w:val="24"/>
        </w:rPr>
        <w:t xml:space="preserve"> uchwałę</w:t>
      </w:r>
      <w:r w:rsidR="0089117A" w:rsidRPr="00E7166F">
        <w:rPr>
          <w:rFonts w:cstheme="minorHAnsi"/>
          <w:sz w:val="24"/>
          <w:szCs w:val="24"/>
        </w:rPr>
        <w:br/>
      </w:r>
      <w:r w:rsidRPr="00E7166F">
        <w:rPr>
          <w:rFonts w:cstheme="minorHAnsi"/>
          <w:sz w:val="24"/>
          <w:szCs w:val="24"/>
        </w:rPr>
        <w:t xml:space="preserve"> Nr 2</w:t>
      </w:r>
      <w:r w:rsidR="006E6531" w:rsidRPr="00E7166F">
        <w:rPr>
          <w:rFonts w:cstheme="minorHAnsi"/>
          <w:sz w:val="24"/>
          <w:szCs w:val="24"/>
        </w:rPr>
        <w:t>90</w:t>
      </w:r>
      <w:r w:rsidRPr="00E7166F">
        <w:rPr>
          <w:rFonts w:cstheme="minorHAnsi"/>
          <w:sz w:val="24"/>
          <w:szCs w:val="24"/>
        </w:rPr>
        <w:t>/20</w:t>
      </w:r>
      <w:r w:rsidR="006E6531" w:rsidRPr="00E7166F">
        <w:rPr>
          <w:rFonts w:cstheme="minorHAnsi"/>
          <w:sz w:val="24"/>
          <w:szCs w:val="24"/>
        </w:rPr>
        <w:t>20</w:t>
      </w:r>
      <w:r w:rsidRPr="00E7166F">
        <w:rPr>
          <w:rFonts w:cstheme="minorHAnsi"/>
          <w:sz w:val="24"/>
          <w:szCs w:val="24"/>
        </w:rPr>
        <w:t xml:space="preserve"> </w:t>
      </w:r>
      <w:r w:rsidR="006E6531" w:rsidRPr="00E7166F">
        <w:rPr>
          <w:rFonts w:cstheme="minorHAnsi"/>
          <w:i/>
          <w:sz w:val="24"/>
          <w:szCs w:val="24"/>
        </w:rPr>
        <w:t>w sprawie szczegółowego sposobu i zakresu świadczenia usług w zakresie odbierania odpadów komunalnych od właścicieli nieruchomości i zagospodarowania tych odpadów</w:t>
      </w:r>
      <w:r w:rsidRPr="00E7166F">
        <w:rPr>
          <w:rFonts w:cstheme="minorHAnsi"/>
          <w:i/>
          <w:sz w:val="24"/>
          <w:szCs w:val="24"/>
        </w:rPr>
        <w:t>.</w:t>
      </w:r>
    </w:p>
    <w:p w14:paraId="65E83A7F" w14:textId="287E6B96" w:rsidR="00EB40CC" w:rsidRPr="00E7166F" w:rsidRDefault="00EB40CC" w:rsidP="00E71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7166F">
        <w:rPr>
          <w:rFonts w:cstheme="minorHAnsi"/>
          <w:sz w:val="24"/>
          <w:szCs w:val="24"/>
        </w:rPr>
        <w:tab/>
        <w:t xml:space="preserve">W uchwale wskazano, że podstawę prawną do jej podjęcia stanowią przepisy </w:t>
      </w:r>
      <w:r w:rsidRPr="00E7166F">
        <w:rPr>
          <w:rFonts w:cstheme="minorHAnsi"/>
          <w:sz w:val="24"/>
          <w:szCs w:val="24"/>
        </w:rPr>
        <w:br/>
        <w:t>art. 18 ust. 2 pkt 15, art. 40 ust. 1 i art. 41 ust. 1 ustawy o samorządzie gminnym oraz art. 6r ust. 3 ustawy z dnia 13 września 1996 r. o utrzymaniu czystości i porządku</w:t>
      </w:r>
      <w:r w:rsidRPr="00E7166F">
        <w:rPr>
          <w:rFonts w:cstheme="minorHAnsi"/>
          <w:sz w:val="24"/>
          <w:szCs w:val="24"/>
        </w:rPr>
        <w:br/>
        <w:t xml:space="preserve"> w gminach (Dz. U. z 2019 r. poz. 2010</w:t>
      </w:r>
      <w:r w:rsidR="006E6531" w:rsidRPr="00E7166F">
        <w:rPr>
          <w:rFonts w:cstheme="minorHAnsi"/>
          <w:sz w:val="24"/>
          <w:szCs w:val="24"/>
        </w:rPr>
        <w:t xml:space="preserve">, z </w:t>
      </w:r>
      <w:proofErr w:type="spellStart"/>
      <w:r w:rsidR="006E6531" w:rsidRPr="00E7166F">
        <w:rPr>
          <w:rFonts w:cstheme="minorHAnsi"/>
          <w:sz w:val="24"/>
          <w:szCs w:val="24"/>
        </w:rPr>
        <w:t>późn</w:t>
      </w:r>
      <w:proofErr w:type="spellEnd"/>
      <w:r w:rsidR="006E6531" w:rsidRPr="00E7166F">
        <w:rPr>
          <w:rFonts w:cstheme="minorHAnsi"/>
          <w:sz w:val="24"/>
          <w:szCs w:val="24"/>
        </w:rPr>
        <w:t>. zm.)</w:t>
      </w:r>
      <w:r w:rsidR="00A90B2A" w:rsidRPr="00E7166F">
        <w:rPr>
          <w:rFonts w:cstheme="minorHAnsi"/>
          <w:sz w:val="24"/>
          <w:szCs w:val="24"/>
        </w:rPr>
        <w:t xml:space="preserve"> w zw. z art. 9 ust. 1 ustawy z dnia 19 lipca 2019 r. </w:t>
      </w:r>
      <w:r w:rsidR="00847A86" w:rsidRPr="00E7166F">
        <w:rPr>
          <w:rFonts w:cstheme="minorHAnsi"/>
          <w:sz w:val="24"/>
          <w:szCs w:val="24"/>
        </w:rPr>
        <w:t>o zmianie ustawy o utrzymaniu czystości i porządku w gminach oraz niektórych innych ustaw (Dz. U. poz. 1579).</w:t>
      </w:r>
    </w:p>
    <w:p w14:paraId="17AF8136" w14:textId="13CA9A7B" w:rsidR="000F7E46" w:rsidRPr="00E7166F" w:rsidRDefault="00847A86" w:rsidP="00E71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7166F">
        <w:rPr>
          <w:rFonts w:cstheme="minorHAnsi"/>
          <w:sz w:val="24"/>
          <w:szCs w:val="24"/>
        </w:rPr>
        <w:tab/>
        <w:t xml:space="preserve">W § 4 pkt 4 </w:t>
      </w:r>
      <w:r w:rsidRPr="00E7166F">
        <w:rPr>
          <w:rFonts w:cstheme="minorHAnsi"/>
          <w:i/>
          <w:sz w:val="24"/>
          <w:szCs w:val="24"/>
        </w:rPr>
        <w:t xml:space="preserve">Szczegółowego sposobu i zakresu świadczenia usług w zakresie odbierania odpadów komunalnych od właścicieli nieruchomości i zagospodarowania tych odpadów, </w:t>
      </w:r>
      <w:r w:rsidRPr="00E7166F">
        <w:rPr>
          <w:rFonts w:cstheme="minorHAnsi"/>
          <w:sz w:val="24"/>
          <w:szCs w:val="24"/>
        </w:rPr>
        <w:t>stanowiącego załącznik do uchwały, Rada Miejska zawarła następujący przepis:</w:t>
      </w:r>
      <w:r w:rsidR="005A3E14" w:rsidRPr="00E7166F">
        <w:rPr>
          <w:rFonts w:cstheme="minorHAnsi"/>
          <w:sz w:val="24"/>
          <w:szCs w:val="24"/>
        </w:rPr>
        <w:t xml:space="preserve"> </w:t>
      </w:r>
      <w:r w:rsidRPr="00E7166F">
        <w:rPr>
          <w:rFonts w:cstheme="minorHAnsi"/>
          <w:sz w:val="24"/>
          <w:szCs w:val="24"/>
        </w:rPr>
        <w:t>„</w:t>
      </w:r>
      <w:r w:rsidRPr="00E7166F">
        <w:rPr>
          <w:rFonts w:cstheme="minorHAnsi"/>
          <w:i/>
          <w:sz w:val="24"/>
          <w:szCs w:val="24"/>
        </w:rPr>
        <w:t xml:space="preserve">zgłoszenie należy wnieść na piśmie do siedziby </w:t>
      </w:r>
      <w:proofErr w:type="spellStart"/>
      <w:r w:rsidRPr="00E7166F">
        <w:rPr>
          <w:rFonts w:cstheme="minorHAnsi"/>
          <w:i/>
          <w:sz w:val="24"/>
          <w:szCs w:val="24"/>
        </w:rPr>
        <w:t>Urządu</w:t>
      </w:r>
      <w:proofErr w:type="spellEnd"/>
      <w:r w:rsidRPr="00E7166F">
        <w:rPr>
          <w:rFonts w:cstheme="minorHAnsi"/>
          <w:i/>
          <w:sz w:val="24"/>
          <w:szCs w:val="24"/>
        </w:rPr>
        <w:t xml:space="preserve"> Miejskiego w Grodzisku Mazowieckim lub drogą </w:t>
      </w:r>
      <w:r w:rsidRPr="00E7166F">
        <w:rPr>
          <w:rFonts w:cstheme="minorHAnsi"/>
          <w:i/>
          <w:color w:val="000000" w:themeColor="text1"/>
          <w:sz w:val="24"/>
          <w:szCs w:val="24"/>
        </w:rPr>
        <w:t xml:space="preserve">mailową na adres </w:t>
      </w:r>
      <w:hyperlink r:id="rId8" w:history="1">
        <w:r w:rsidR="00B95F87" w:rsidRPr="00E7166F">
          <w:rPr>
            <w:rStyle w:val="Hipercze"/>
            <w:rFonts w:cstheme="minorHAnsi"/>
            <w:i/>
            <w:color w:val="000000" w:themeColor="text1"/>
            <w:sz w:val="24"/>
            <w:szCs w:val="24"/>
          </w:rPr>
          <w:t>reklamacja.odpady@grodzisk.pl</w:t>
        </w:r>
      </w:hyperlink>
      <w:r w:rsidR="00B95F87" w:rsidRPr="00E7166F">
        <w:rPr>
          <w:rFonts w:cstheme="minorHAnsi"/>
          <w:i/>
          <w:color w:val="000000" w:themeColor="text1"/>
          <w:sz w:val="24"/>
          <w:szCs w:val="24"/>
        </w:rPr>
        <w:t xml:space="preserve">, niezwłocznie po dniu zaistnienia zdarzenia </w:t>
      </w:r>
      <w:r w:rsidR="00B95F87" w:rsidRPr="00E7166F">
        <w:rPr>
          <w:rFonts w:cstheme="minorHAnsi"/>
          <w:i/>
          <w:sz w:val="24"/>
          <w:szCs w:val="24"/>
        </w:rPr>
        <w:t xml:space="preserve">polegającego na niewłaściwym świadczeniu usług przez przedsiębiorcę odbierającego odpady komunalne od właścicieli nieruchomości lub przez prowadzącego punkt selektywnego zbierania odpadów komunalnych, </w:t>
      </w:r>
      <w:r w:rsidR="00B95F87" w:rsidRPr="00E7166F">
        <w:rPr>
          <w:rFonts w:cstheme="minorHAnsi"/>
          <w:b/>
          <w:i/>
          <w:sz w:val="24"/>
          <w:szCs w:val="24"/>
        </w:rPr>
        <w:t xml:space="preserve">nie później jednak niż w terminie siedmiu dni od dnia zaistnienia tego zdarzenia.”. </w:t>
      </w:r>
      <w:r w:rsidR="00B95F87" w:rsidRPr="00E7166F">
        <w:rPr>
          <w:rFonts w:cstheme="minorHAnsi"/>
          <w:i/>
          <w:sz w:val="24"/>
          <w:szCs w:val="24"/>
        </w:rPr>
        <w:t xml:space="preserve">  </w:t>
      </w:r>
      <w:r w:rsidRPr="00E7166F">
        <w:rPr>
          <w:rFonts w:cstheme="minorHAnsi"/>
          <w:i/>
          <w:sz w:val="24"/>
          <w:szCs w:val="24"/>
        </w:rPr>
        <w:t xml:space="preserve"> </w:t>
      </w:r>
    </w:p>
    <w:p w14:paraId="3EA0BCCA" w14:textId="77777777" w:rsidR="000F7E46" w:rsidRPr="00E7166F" w:rsidRDefault="000F7E46" w:rsidP="00E71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7166F">
        <w:rPr>
          <w:rFonts w:cstheme="minorHAnsi"/>
          <w:sz w:val="24"/>
          <w:szCs w:val="24"/>
        </w:rPr>
        <w:lastRenderedPageBreak/>
        <w:tab/>
        <w:t xml:space="preserve">Zgodnie z art. 6 r ust. 3 i 3d ustawy o utrzymaniu czystości i porządku w gminach, </w:t>
      </w:r>
      <w:r w:rsidRPr="00E7166F">
        <w:rPr>
          <w:rFonts w:eastAsia="Times New Roman" w:cstheme="minorHAnsi"/>
          <w:sz w:val="24"/>
          <w:szCs w:val="24"/>
          <w:lang w:eastAsia="pl-PL"/>
        </w:rPr>
        <w:t>rada gminy określi, w drodze uchwały stanowiącej akt prawa miejscowego, szczegółowy sposób</w:t>
      </w:r>
      <w:r w:rsidRPr="00E7166F">
        <w:rPr>
          <w:rFonts w:eastAsia="Times New Roman" w:cstheme="minorHAnsi"/>
          <w:sz w:val="24"/>
          <w:szCs w:val="24"/>
          <w:lang w:eastAsia="pl-PL"/>
        </w:rPr>
        <w:br/>
        <w:t xml:space="preserve"> i zakres świadczenia usług w zakresie odbierania odpadów komunalnych od właścicieli nieruchomości i zagospodarowania tych odpadów, w zamian za uiszczoną przez właściciela nieruchomości opłatę za gospodarowanie odpadami komunalnymi, w szczególności częstotliwość odbierania odpadów komunalnych od właściciela nieruchomości i sposób świadczenia usług przez punkty selektywnego zbierania odpadów komunalnych.</w:t>
      </w:r>
    </w:p>
    <w:p w14:paraId="256EF626" w14:textId="3A1EE86F" w:rsidR="00847A86" w:rsidRPr="00E7166F" w:rsidRDefault="000F7E46" w:rsidP="00E71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7166F">
        <w:rPr>
          <w:rFonts w:cstheme="minorHAnsi"/>
          <w:sz w:val="24"/>
          <w:szCs w:val="24"/>
        </w:rPr>
        <w:tab/>
        <w:t>Uchwała, o której mowa powyżej, określa także tryb i sposób zgłaszania przez właścicieli nieruchomości przypadków niewłaściwego świadczenia usług przez przedsiębiorcę odbierającego odpady komunalne od właścicieli nieruchomości lub przez prowadzącego punkt selektywnego zbierania odpadów komunalnych.</w:t>
      </w:r>
      <w:r w:rsidR="00847A86" w:rsidRPr="00E7166F">
        <w:rPr>
          <w:rFonts w:cstheme="minorHAnsi"/>
          <w:i/>
          <w:sz w:val="24"/>
          <w:szCs w:val="24"/>
        </w:rPr>
        <w:t xml:space="preserve"> </w:t>
      </w:r>
    </w:p>
    <w:p w14:paraId="5CD2B6F2" w14:textId="60031D25" w:rsidR="000F7E46" w:rsidRPr="00E7166F" w:rsidRDefault="00B95F87" w:rsidP="00E71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7166F">
        <w:rPr>
          <w:rFonts w:cstheme="minorHAnsi"/>
          <w:sz w:val="24"/>
          <w:szCs w:val="24"/>
        </w:rPr>
        <w:tab/>
      </w:r>
      <w:r w:rsidR="000F7E46" w:rsidRPr="00E7166F">
        <w:rPr>
          <w:rFonts w:cstheme="minorHAnsi"/>
          <w:sz w:val="24"/>
          <w:szCs w:val="24"/>
        </w:rPr>
        <w:t>Jak wynika z brzmienia powyższego przepisu, brak delegacji, aby w uchwale Rady Miejskiej ustanawiać wymóg zgłaszania reklamacji w zakresie świadczonych usług</w:t>
      </w:r>
      <w:r w:rsidR="00AE54D6" w:rsidRPr="00E7166F">
        <w:rPr>
          <w:rFonts w:cstheme="minorHAnsi"/>
          <w:sz w:val="24"/>
          <w:szCs w:val="24"/>
        </w:rPr>
        <w:br/>
      </w:r>
      <w:r w:rsidR="000F7E46" w:rsidRPr="00E7166F">
        <w:rPr>
          <w:rFonts w:cstheme="minorHAnsi"/>
          <w:sz w:val="24"/>
          <w:szCs w:val="24"/>
        </w:rPr>
        <w:t xml:space="preserve"> w określonym terminie.</w:t>
      </w:r>
    </w:p>
    <w:p w14:paraId="08536964" w14:textId="72820EF2" w:rsidR="000F7E46" w:rsidRPr="00E7166F" w:rsidRDefault="000F7E46" w:rsidP="00E71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7166F">
        <w:rPr>
          <w:rFonts w:cstheme="minorHAnsi"/>
          <w:sz w:val="24"/>
          <w:szCs w:val="24"/>
        </w:rPr>
        <w:tab/>
        <w:t>Należy przy tym wskazać, iż tak wprowadzony termin ma charakter materialnoprawny, a zatem nie podlagający przywróceniu. Oznacza to, że brak dokonania czynności</w:t>
      </w:r>
      <w:r w:rsidRPr="00E7166F">
        <w:rPr>
          <w:rFonts w:cstheme="minorHAnsi"/>
          <w:sz w:val="24"/>
          <w:szCs w:val="24"/>
        </w:rPr>
        <w:br/>
        <w:t xml:space="preserve"> w ustanowionym terminie zawitym powoduje utratę uprawienia do dokonania czynności</w:t>
      </w:r>
      <w:r w:rsidR="00AE54D6" w:rsidRPr="00E7166F">
        <w:rPr>
          <w:rFonts w:cstheme="minorHAnsi"/>
          <w:sz w:val="24"/>
          <w:szCs w:val="24"/>
        </w:rPr>
        <w:br/>
      </w:r>
      <w:r w:rsidRPr="00E7166F">
        <w:rPr>
          <w:rFonts w:cstheme="minorHAnsi"/>
          <w:sz w:val="24"/>
          <w:szCs w:val="24"/>
        </w:rPr>
        <w:t xml:space="preserve"> po stronie uprawnionego do reklamacji podmiotu.   </w:t>
      </w:r>
    </w:p>
    <w:p w14:paraId="1AC13C94" w14:textId="47E5E675" w:rsidR="000F7E46" w:rsidRPr="00E7166F" w:rsidRDefault="000F7E46" w:rsidP="00E71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7166F">
        <w:rPr>
          <w:rFonts w:cstheme="minorHAnsi"/>
          <w:sz w:val="24"/>
          <w:szCs w:val="24"/>
        </w:rPr>
        <w:tab/>
        <w:t>„</w:t>
      </w:r>
      <w:r w:rsidRPr="00E7166F">
        <w:rPr>
          <w:rFonts w:cstheme="minorHAnsi"/>
          <w:i/>
          <w:sz w:val="24"/>
          <w:szCs w:val="24"/>
        </w:rPr>
        <w:t>Jeżeli podstawą aktu prawa miejscowego uchwały jest upoważnienie ustawowe, rada gminy nie może w żaden sposób wystąpić poza przedmiotowe granice upoważnienia zawartego w ustawie. Przekroczenie upoważnienia ustawowego stanowi istotne naruszenie prawa, stanowiące podstawę do stwierdzenia nieważności podjętego aktu. Zgodnie bowiem</w:t>
      </w:r>
      <w:r w:rsidR="002E226D" w:rsidRPr="00E7166F">
        <w:rPr>
          <w:rFonts w:cstheme="minorHAnsi"/>
          <w:i/>
          <w:sz w:val="24"/>
          <w:szCs w:val="24"/>
        </w:rPr>
        <w:br/>
      </w:r>
      <w:r w:rsidRPr="00E7166F">
        <w:rPr>
          <w:rFonts w:cstheme="minorHAnsi"/>
          <w:i/>
          <w:sz w:val="24"/>
          <w:szCs w:val="24"/>
        </w:rPr>
        <w:t xml:space="preserve"> z art. 91 ust. 1 zdanie 1 ustawy z dnia 8 marca 1990 r. o samorządzie gminnym (</w:t>
      </w:r>
      <w:proofErr w:type="spellStart"/>
      <w:r w:rsidRPr="00E7166F">
        <w:rPr>
          <w:rFonts w:cstheme="minorHAnsi"/>
          <w:i/>
          <w:sz w:val="24"/>
          <w:szCs w:val="24"/>
        </w:rPr>
        <w:t>t.j</w:t>
      </w:r>
      <w:proofErr w:type="spellEnd"/>
      <w:r w:rsidRPr="00E7166F">
        <w:rPr>
          <w:rFonts w:cstheme="minorHAnsi"/>
          <w:i/>
          <w:sz w:val="24"/>
          <w:szCs w:val="24"/>
        </w:rPr>
        <w:t xml:space="preserve">. Dz.U. </w:t>
      </w:r>
      <w:r w:rsidR="00AE54D6" w:rsidRPr="00E7166F">
        <w:rPr>
          <w:rFonts w:cstheme="minorHAnsi"/>
          <w:i/>
          <w:sz w:val="24"/>
          <w:szCs w:val="24"/>
        </w:rPr>
        <w:br/>
      </w:r>
      <w:r w:rsidRPr="00E7166F">
        <w:rPr>
          <w:rFonts w:cstheme="minorHAnsi"/>
          <w:i/>
          <w:sz w:val="24"/>
          <w:szCs w:val="24"/>
        </w:rPr>
        <w:t>z 2017 r. poz. 1875 ze zm.), uchwała lub zarządzenie organu gminy sprzeczne z prawem są nieważne.”.</w:t>
      </w:r>
      <w:r w:rsidRPr="00E7166F">
        <w:rPr>
          <w:rFonts w:cstheme="minorHAnsi"/>
          <w:sz w:val="24"/>
          <w:szCs w:val="24"/>
        </w:rPr>
        <w:t xml:space="preserve"> (</w:t>
      </w:r>
      <w:r w:rsidRPr="00E7166F">
        <w:rPr>
          <w:rFonts w:eastAsia="Times New Roman" w:cstheme="minorHAnsi"/>
          <w:sz w:val="24"/>
          <w:szCs w:val="24"/>
          <w:lang w:eastAsia="pl-PL"/>
        </w:rPr>
        <w:t>Wyrok Wojewódzkiego Sądu Administracyjnego  w Poznaniu z dnia 11 kwietnia 2018 r.</w:t>
      </w:r>
      <w:r w:rsidR="002E226D" w:rsidRPr="00E716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7166F">
        <w:rPr>
          <w:rFonts w:eastAsia="Times New Roman" w:cstheme="minorHAnsi"/>
          <w:sz w:val="24"/>
          <w:szCs w:val="24"/>
          <w:lang w:eastAsia="pl-PL"/>
        </w:rPr>
        <w:t>IV SA/Po 166/18)</w:t>
      </w:r>
      <w:r w:rsidRPr="00E7166F">
        <w:rPr>
          <w:rFonts w:cstheme="minorHAnsi"/>
          <w:sz w:val="24"/>
          <w:szCs w:val="24"/>
        </w:rPr>
        <w:t>.</w:t>
      </w:r>
    </w:p>
    <w:p w14:paraId="038E04CB" w14:textId="6B378D7A" w:rsidR="00BF0141" w:rsidRPr="00E7166F" w:rsidRDefault="000F7E46" w:rsidP="00E71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7166F">
        <w:rPr>
          <w:rFonts w:cstheme="minorHAnsi"/>
          <w:sz w:val="24"/>
          <w:szCs w:val="24"/>
        </w:rPr>
        <w:tab/>
        <w:t>Należy ponadto zauważyć, że</w:t>
      </w:r>
      <w:r w:rsidR="00461A31" w:rsidRPr="00E7166F">
        <w:rPr>
          <w:rFonts w:cstheme="minorHAnsi"/>
          <w:sz w:val="24"/>
          <w:szCs w:val="24"/>
        </w:rPr>
        <w:t xml:space="preserve"> w § 1 ust. 1 pkt 1 lit. b </w:t>
      </w:r>
      <w:proofErr w:type="spellStart"/>
      <w:r w:rsidR="00461A31" w:rsidRPr="00E7166F">
        <w:rPr>
          <w:rFonts w:cstheme="minorHAnsi"/>
          <w:sz w:val="24"/>
          <w:szCs w:val="24"/>
        </w:rPr>
        <w:t>tiret</w:t>
      </w:r>
      <w:proofErr w:type="spellEnd"/>
      <w:r w:rsidR="00461A31" w:rsidRPr="00E7166F">
        <w:rPr>
          <w:rFonts w:cstheme="minorHAnsi"/>
          <w:sz w:val="24"/>
          <w:szCs w:val="24"/>
        </w:rPr>
        <w:t xml:space="preserve"> czwarte</w:t>
      </w:r>
      <w:r w:rsidR="005D3CFC" w:rsidRPr="00E7166F">
        <w:rPr>
          <w:rFonts w:cstheme="minorHAnsi"/>
          <w:sz w:val="24"/>
          <w:szCs w:val="24"/>
        </w:rPr>
        <w:t xml:space="preserve"> </w:t>
      </w:r>
      <w:r w:rsidR="005D3CFC" w:rsidRPr="00E7166F">
        <w:rPr>
          <w:rFonts w:cstheme="minorHAnsi"/>
          <w:i/>
          <w:sz w:val="24"/>
          <w:szCs w:val="24"/>
        </w:rPr>
        <w:t>Szczegółowego sposobu i zakresu świadczenia usług w zakresie odbierania odpadów komunalnych</w:t>
      </w:r>
      <w:r w:rsidR="002E226D" w:rsidRPr="00E7166F">
        <w:rPr>
          <w:rFonts w:cstheme="minorHAnsi"/>
          <w:i/>
          <w:sz w:val="24"/>
          <w:szCs w:val="24"/>
        </w:rPr>
        <w:br/>
      </w:r>
      <w:r w:rsidR="005D3CFC" w:rsidRPr="00E7166F">
        <w:rPr>
          <w:rFonts w:cstheme="minorHAnsi"/>
          <w:i/>
          <w:sz w:val="24"/>
          <w:szCs w:val="24"/>
        </w:rPr>
        <w:t xml:space="preserve"> od właścicieli nieruchomości i zagospodarowania tych odpadów, </w:t>
      </w:r>
      <w:r w:rsidR="005D3CFC" w:rsidRPr="00E7166F">
        <w:rPr>
          <w:rFonts w:cstheme="minorHAnsi"/>
          <w:sz w:val="24"/>
          <w:szCs w:val="24"/>
        </w:rPr>
        <w:t>stanowiącego załącznik</w:t>
      </w:r>
      <w:r w:rsidR="002E226D" w:rsidRPr="00E7166F">
        <w:rPr>
          <w:rFonts w:cstheme="minorHAnsi"/>
          <w:sz w:val="24"/>
          <w:szCs w:val="24"/>
        </w:rPr>
        <w:br/>
      </w:r>
      <w:r w:rsidR="005D3CFC" w:rsidRPr="00E7166F">
        <w:rPr>
          <w:rFonts w:cstheme="minorHAnsi"/>
          <w:sz w:val="24"/>
          <w:szCs w:val="24"/>
        </w:rPr>
        <w:t xml:space="preserve"> do uchwały</w:t>
      </w:r>
      <w:r w:rsidR="00BF0141" w:rsidRPr="00E7166F">
        <w:rPr>
          <w:rFonts w:cstheme="minorHAnsi"/>
          <w:sz w:val="24"/>
          <w:szCs w:val="24"/>
        </w:rPr>
        <w:t xml:space="preserve"> postanowiono, że od właścicieli nieruchomości odbiera się bezpośrednio m.in. opakowania wielomateriałowe.</w:t>
      </w:r>
    </w:p>
    <w:p w14:paraId="4205D2C8" w14:textId="697A091E" w:rsidR="000F7E46" w:rsidRPr="00E7166F" w:rsidRDefault="00BF0141" w:rsidP="00E71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7166F">
        <w:rPr>
          <w:rFonts w:cstheme="minorHAnsi"/>
          <w:sz w:val="24"/>
          <w:szCs w:val="24"/>
        </w:rPr>
        <w:tab/>
        <w:t>Zgodnie z</w:t>
      </w:r>
      <w:r w:rsidR="007B3498" w:rsidRPr="00E7166F">
        <w:rPr>
          <w:rFonts w:cstheme="minorHAnsi"/>
          <w:sz w:val="24"/>
          <w:szCs w:val="24"/>
        </w:rPr>
        <w:t xml:space="preserve"> art. 4 ust. 2 pkt 1 lit. b ustawy o utrzymaniu czystości i porządku w gminach  </w:t>
      </w:r>
      <w:r w:rsidRPr="00E7166F">
        <w:rPr>
          <w:rFonts w:cstheme="minorHAnsi"/>
          <w:sz w:val="24"/>
          <w:szCs w:val="24"/>
        </w:rPr>
        <w:t xml:space="preserve">  </w:t>
      </w:r>
      <w:r w:rsidR="00461A31" w:rsidRPr="00E7166F">
        <w:rPr>
          <w:rFonts w:cstheme="minorHAnsi"/>
          <w:sz w:val="24"/>
          <w:szCs w:val="24"/>
        </w:rPr>
        <w:t xml:space="preserve"> </w:t>
      </w:r>
      <w:r w:rsidR="000F7E46" w:rsidRPr="00E7166F">
        <w:rPr>
          <w:rFonts w:cstheme="minorHAnsi"/>
          <w:sz w:val="24"/>
          <w:szCs w:val="24"/>
        </w:rPr>
        <w:t xml:space="preserve"> </w:t>
      </w:r>
    </w:p>
    <w:p w14:paraId="3591A540" w14:textId="5E951595" w:rsidR="007B3498" w:rsidRPr="00E7166F" w:rsidRDefault="007B3498" w:rsidP="00E7166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7166F">
        <w:rPr>
          <w:rFonts w:cstheme="minorHAnsi"/>
          <w:sz w:val="24"/>
          <w:szCs w:val="24"/>
        </w:rPr>
        <w:t xml:space="preserve">Regulamin (utrzymania czystości i porządku w gminach -przyp. .aut.) określa szczegółowe zasady utrzymania </w:t>
      </w:r>
      <w:r w:rsidRPr="00E7166F">
        <w:rPr>
          <w:rStyle w:val="highlight"/>
          <w:rFonts w:cstheme="minorHAnsi"/>
          <w:sz w:val="24"/>
          <w:szCs w:val="24"/>
        </w:rPr>
        <w:t>czystości</w:t>
      </w:r>
      <w:r w:rsidRPr="00E7166F">
        <w:rPr>
          <w:rFonts w:cstheme="minorHAnsi"/>
          <w:sz w:val="24"/>
          <w:szCs w:val="24"/>
        </w:rPr>
        <w:t xml:space="preserve"> </w:t>
      </w:r>
      <w:r w:rsidRPr="00E7166F">
        <w:rPr>
          <w:rStyle w:val="highlight"/>
          <w:rFonts w:cstheme="minorHAnsi"/>
          <w:sz w:val="24"/>
          <w:szCs w:val="24"/>
        </w:rPr>
        <w:t>i</w:t>
      </w:r>
      <w:r w:rsidRPr="00E7166F">
        <w:rPr>
          <w:rFonts w:cstheme="minorHAnsi"/>
          <w:sz w:val="24"/>
          <w:szCs w:val="24"/>
        </w:rPr>
        <w:t xml:space="preserve"> </w:t>
      </w:r>
      <w:r w:rsidRPr="00E7166F">
        <w:rPr>
          <w:rStyle w:val="highlight"/>
          <w:rFonts w:cstheme="minorHAnsi"/>
          <w:sz w:val="24"/>
          <w:szCs w:val="24"/>
        </w:rPr>
        <w:t>porządku</w:t>
      </w:r>
      <w:r w:rsidRPr="00E7166F">
        <w:rPr>
          <w:rFonts w:cstheme="minorHAnsi"/>
          <w:sz w:val="24"/>
          <w:szCs w:val="24"/>
        </w:rPr>
        <w:t xml:space="preserve"> na terenie </w:t>
      </w:r>
      <w:r w:rsidRPr="00E7166F">
        <w:rPr>
          <w:rStyle w:val="highlight"/>
          <w:rFonts w:cstheme="minorHAnsi"/>
          <w:sz w:val="24"/>
          <w:szCs w:val="24"/>
        </w:rPr>
        <w:t>gminy</w:t>
      </w:r>
      <w:r w:rsidRPr="00E7166F">
        <w:rPr>
          <w:rFonts w:cstheme="minorHAnsi"/>
          <w:sz w:val="24"/>
          <w:szCs w:val="24"/>
        </w:rPr>
        <w:t xml:space="preserve"> dotyczące m.in. wymagań w zakresie selektywnego zbierania i odbierania odpadów komunalnych obejmującego co najmniej odpady opakowaniowe wielomateriałowe.</w:t>
      </w:r>
    </w:p>
    <w:p w14:paraId="1869D81D" w14:textId="0DA978B5" w:rsidR="005A3E14" w:rsidRPr="00E7166F" w:rsidRDefault="005A3E14" w:rsidP="00E7166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7166F">
        <w:rPr>
          <w:rFonts w:cstheme="minorHAnsi"/>
          <w:sz w:val="24"/>
          <w:szCs w:val="24"/>
        </w:rPr>
        <w:tab/>
      </w:r>
      <w:r w:rsidR="009F3199" w:rsidRPr="00E7166F">
        <w:rPr>
          <w:rFonts w:cstheme="minorHAnsi"/>
          <w:sz w:val="24"/>
          <w:szCs w:val="24"/>
        </w:rPr>
        <w:t xml:space="preserve">Jak wynika z przytoczonego przepisu ustawy i regulacji regulaminowej, akt prawa miejscowego jest niespójny z brzmieniem regulacji ustawowej w zakresie nazewnictwa frakcji odpadów podlegających zbiórce.   </w:t>
      </w:r>
    </w:p>
    <w:p w14:paraId="39886C48" w14:textId="6C4B13EA" w:rsidR="004B116C" w:rsidRPr="00E7166F" w:rsidRDefault="004B116C" w:rsidP="00E7166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7166F">
        <w:rPr>
          <w:rFonts w:cstheme="minorHAnsi"/>
          <w:sz w:val="24"/>
          <w:szCs w:val="24"/>
        </w:rPr>
        <w:tab/>
      </w:r>
      <w:r w:rsidR="00816EB0" w:rsidRPr="00E7166F">
        <w:rPr>
          <w:rFonts w:cstheme="minorHAnsi"/>
          <w:sz w:val="24"/>
          <w:szCs w:val="24"/>
        </w:rPr>
        <w:t>Niezależnie</w:t>
      </w:r>
      <w:r w:rsidR="0017160E" w:rsidRPr="00E7166F">
        <w:rPr>
          <w:rFonts w:cstheme="minorHAnsi"/>
          <w:sz w:val="24"/>
          <w:szCs w:val="24"/>
        </w:rPr>
        <w:t xml:space="preserve"> do powyższego</w:t>
      </w:r>
      <w:r w:rsidR="00666CAC" w:rsidRPr="00E7166F">
        <w:rPr>
          <w:rFonts w:cstheme="minorHAnsi"/>
          <w:sz w:val="24"/>
          <w:szCs w:val="24"/>
        </w:rPr>
        <w:t>, zgodnie z</w:t>
      </w:r>
      <w:r w:rsidR="00C25FC6" w:rsidRPr="00E7166F">
        <w:rPr>
          <w:rFonts w:cstheme="minorHAnsi"/>
          <w:sz w:val="24"/>
          <w:szCs w:val="24"/>
        </w:rPr>
        <w:t xml:space="preserve"> § 1 ust. 2 pkt 2 </w:t>
      </w:r>
      <w:r w:rsidR="00C25FC6" w:rsidRPr="00E7166F">
        <w:rPr>
          <w:rFonts w:cstheme="minorHAnsi"/>
          <w:i/>
          <w:sz w:val="24"/>
          <w:szCs w:val="24"/>
        </w:rPr>
        <w:t>Szczegółowego sposobu i zakresu świadczenia usług w zakresie odbierania odpadów komunalnych</w:t>
      </w:r>
      <w:r w:rsidR="00E65B21" w:rsidRPr="00E7166F">
        <w:rPr>
          <w:rFonts w:cstheme="minorHAnsi"/>
          <w:i/>
          <w:sz w:val="24"/>
          <w:szCs w:val="24"/>
        </w:rPr>
        <w:t xml:space="preserve"> </w:t>
      </w:r>
      <w:r w:rsidR="00C25FC6" w:rsidRPr="00E7166F">
        <w:rPr>
          <w:rFonts w:cstheme="minorHAnsi"/>
          <w:i/>
          <w:sz w:val="24"/>
          <w:szCs w:val="24"/>
        </w:rPr>
        <w:t xml:space="preserve">od właścicieli nieruchomości i zagospodarowania tych odpadów, </w:t>
      </w:r>
      <w:r w:rsidR="00C25FC6" w:rsidRPr="00E7166F">
        <w:rPr>
          <w:rFonts w:cstheme="minorHAnsi"/>
          <w:sz w:val="24"/>
          <w:szCs w:val="24"/>
        </w:rPr>
        <w:t>stanowiącego załącznik</w:t>
      </w:r>
      <w:r w:rsidR="00E65B21" w:rsidRPr="00E7166F">
        <w:rPr>
          <w:rFonts w:cstheme="minorHAnsi"/>
          <w:sz w:val="24"/>
          <w:szCs w:val="24"/>
        </w:rPr>
        <w:t xml:space="preserve"> </w:t>
      </w:r>
      <w:r w:rsidR="00C25FC6" w:rsidRPr="00E7166F">
        <w:rPr>
          <w:rFonts w:cstheme="minorHAnsi"/>
          <w:sz w:val="24"/>
          <w:szCs w:val="24"/>
        </w:rPr>
        <w:t>do uchwały, odpady (…) odbierane są z następujących pojemników lub worków</w:t>
      </w:r>
      <w:r w:rsidR="00E65B21" w:rsidRPr="00E7166F">
        <w:rPr>
          <w:rFonts w:cstheme="minorHAnsi"/>
          <w:sz w:val="24"/>
          <w:szCs w:val="24"/>
        </w:rPr>
        <w:t xml:space="preserve">: papier, </w:t>
      </w:r>
      <w:r w:rsidR="00E65B21" w:rsidRPr="00E7166F">
        <w:rPr>
          <w:rFonts w:cstheme="minorHAnsi"/>
          <w:b/>
          <w:sz w:val="24"/>
          <w:szCs w:val="24"/>
        </w:rPr>
        <w:t>w tym tektura</w:t>
      </w:r>
      <w:r w:rsidR="00E65B21" w:rsidRPr="00E7166F">
        <w:rPr>
          <w:rFonts w:cstheme="minorHAnsi"/>
          <w:sz w:val="24"/>
          <w:szCs w:val="24"/>
        </w:rPr>
        <w:t>, odpady opakowaniowe</w:t>
      </w:r>
      <w:r w:rsidR="00E65B21" w:rsidRPr="00E7166F">
        <w:rPr>
          <w:rFonts w:cstheme="minorHAnsi"/>
          <w:sz w:val="24"/>
          <w:szCs w:val="24"/>
        </w:rPr>
        <w:br/>
        <w:t xml:space="preserve">z papieru </w:t>
      </w:r>
      <w:r w:rsidR="00E65B21" w:rsidRPr="00E7166F">
        <w:rPr>
          <w:rFonts w:cstheme="minorHAnsi"/>
          <w:b/>
          <w:sz w:val="24"/>
          <w:szCs w:val="24"/>
        </w:rPr>
        <w:t>i tektury</w:t>
      </w:r>
      <w:r w:rsidR="00E65B21" w:rsidRPr="00E7166F">
        <w:rPr>
          <w:rFonts w:cstheme="minorHAnsi"/>
          <w:sz w:val="24"/>
          <w:szCs w:val="24"/>
        </w:rPr>
        <w:t xml:space="preserve"> gromadzone w workach LDPE lub w pojemnikach koloru niebieskiego oznaczonych napisem „PAPIER”. </w:t>
      </w:r>
      <w:r w:rsidR="00666CAC" w:rsidRPr="00E7166F">
        <w:rPr>
          <w:rFonts w:cstheme="minorHAnsi"/>
          <w:sz w:val="24"/>
          <w:szCs w:val="24"/>
        </w:rPr>
        <w:t xml:space="preserve"> </w:t>
      </w:r>
    </w:p>
    <w:p w14:paraId="23D07B61" w14:textId="77777777" w:rsidR="0090177F" w:rsidRPr="00E7166F" w:rsidRDefault="007B3498" w:rsidP="00E7166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7166F">
        <w:rPr>
          <w:rFonts w:cstheme="minorHAnsi"/>
          <w:sz w:val="24"/>
          <w:szCs w:val="24"/>
        </w:rPr>
        <w:tab/>
        <w:t xml:space="preserve"> </w:t>
      </w:r>
      <w:r w:rsidR="00746E67" w:rsidRPr="00E7166F">
        <w:rPr>
          <w:rFonts w:cstheme="minorHAnsi"/>
          <w:sz w:val="24"/>
          <w:szCs w:val="24"/>
        </w:rPr>
        <w:t xml:space="preserve">Zgodnie z § 1 ust. 1 pkt 1 lit. a uchwały </w:t>
      </w:r>
      <w:r w:rsidR="00535073" w:rsidRPr="00E7166F">
        <w:rPr>
          <w:rFonts w:cstheme="minorHAnsi"/>
          <w:sz w:val="24"/>
          <w:szCs w:val="24"/>
        </w:rPr>
        <w:t xml:space="preserve">Nr 291/2020 Rady Miejskiej w Grodzisku Mazowieckim z dnia 26 lutego 2020 r. </w:t>
      </w:r>
      <w:r w:rsidR="00535073" w:rsidRPr="00E7166F">
        <w:rPr>
          <w:rFonts w:cstheme="minorHAnsi"/>
          <w:i/>
          <w:sz w:val="24"/>
          <w:szCs w:val="24"/>
        </w:rPr>
        <w:t xml:space="preserve">w sprawie zmiany uchwały w sprawie regulaminu </w:t>
      </w:r>
      <w:r w:rsidR="00535073" w:rsidRPr="00E7166F">
        <w:rPr>
          <w:rFonts w:cstheme="minorHAnsi"/>
          <w:i/>
          <w:sz w:val="24"/>
          <w:szCs w:val="24"/>
        </w:rPr>
        <w:lastRenderedPageBreak/>
        <w:t>utrzymania czystości i porządku na terenie gminy Grodzisk Mazowiecki</w:t>
      </w:r>
      <w:r w:rsidR="00126A2E" w:rsidRPr="00E7166F">
        <w:rPr>
          <w:rFonts w:cstheme="minorHAnsi"/>
          <w:i/>
          <w:sz w:val="24"/>
          <w:szCs w:val="24"/>
        </w:rPr>
        <w:t xml:space="preserve">, </w:t>
      </w:r>
      <w:r w:rsidR="00126A2E" w:rsidRPr="00E7166F">
        <w:rPr>
          <w:rFonts w:cstheme="minorHAnsi"/>
          <w:sz w:val="24"/>
          <w:szCs w:val="24"/>
        </w:rPr>
        <w:t>w załączniku</w:t>
      </w:r>
      <w:r w:rsidR="00126A2E" w:rsidRPr="00E7166F">
        <w:rPr>
          <w:rFonts w:cstheme="minorHAnsi"/>
          <w:sz w:val="24"/>
          <w:szCs w:val="24"/>
        </w:rPr>
        <w:br/>
        <w:t xml:space="preserve"> do uchwały nr 676/2018 Rady Miejskiej w Grodzisku Mazowieckim </w:t>
      </w:r>
      <w:r w:rsidR="0090177F" w:rsidRPr="00E7166F">
        <w:rPr>
          <w:rFonts w:cstheme="minorHAnsi"/>
          <w:sz w:val="24"/>
          <w:szCs w:val="24"/>
        </w:rPr>
        <w:t xml:space="preserve">z dnia 31 stycznia 2018 r.  </w:t>
      </w:r>
      <w:r w:rsidR="00126A2E" w:rsidRPr="00E7166F">
        <w:rPr>
          <w:rFonts w:cstheme="minorHAnsi"/>
          <w:sz w:val="24"/>
          <w:szCs w:val="24"/>
        </w:rPr>
        <w:t xml:space="preserve">  </w:t>
      </w:r>
      <w:r w:rsidR="0090177F" w:rsidRPr="00E7166F">
        <w:rPr>
          <w:rFonts w:cstheme="minorHAnsi"/>
          <w:i/>
          <w:sz w:val="24"/>
          <w:szCs w:val="24"/>
        </w:rPr>
        <w:t xml:space="preserve">w sprawie regulaminu utrzymania czystości i porządku na terenie gminy Grodzisk Mazowiecki, </w:t>
      </w:r>
      <w:r w:rsidR="0090177F" w:rsidRPr="00E7166F">
        <w:rPr>
          <w:rFonts w:cstheme="minorHAnsi"/>
          <w:sz w:val="24"/>
          <w:szCs w:val="24"/>
        </w:rPr>
        <w:t>wprowadzono zmianę polegającą na zastąpieniu wyrazów „papier i tektura” użytym</w:t>
      </w:r>
      <w:r w:rsidR="0090177F" w:rsidRPr="00E7166F">
        <w:rPr>
          <w:rFonts w:cstheme="minorHAnsi"/>
          <w:sz w:val="24"/>
          <w:szCs w:val="24"/>
        </w:rPr>
        <w:br/>
        <w:t xml:space="preserve"> w odpowiedniej odmianie wyrazem „papier”.</w:t>
      </w:r>
    </w:p>
    <w:p w14:paraId="31052A08" w14:textId="399D3F24" w:rsidR="00B060B1" w:rsidRPr="00E7166F" w:rsidRDefault="0090177F" w:rsidP="00E7166F">
      <w:pPr>
        <w:spacing w:after="0" w:line="240" w:lineRule="auto"/>
        <w:ind w:firstLine="708"/>
        <w:jc w:val="both"/>
        <w:rPr>
          <w:rFonts w:cstheme="minorHAnsi"/>
          <w:i/>
          <w:sz w:val="24"/>
          <w:szCs w:val="24"/>
        </w:rPr>
      </w:pPr>
      <w:r w:rsidRPr="00E7166F">
        <w:rPr>
          <w:rFonts w:cstheme="minorHAnsi"/>
          <w:sz w:val="24"/>
          <w:szCs w:val="24"/>
        </w:rPr>
        <w:t xml:space="preserve">Z powyższego wynika wyraźnie, że </w:t>
      </w:r>
      <w:r w:rsidR="008B3121" w:rsidRPr="00E7166F">
        <w:rPr>
          <w:rFonts w:cstheme="minorHAnsi"/>
          <w:sz w:val="24"/>
          <w:szCs w:val="24"/>
        </w:rPr>
        <w:t>kwestionowana uchwał</w:t>
      </w:r>
      <w:r w:rsidR="0089117A" w:rsidRPr="00E7166F">
        <w:rPr>
          <w:rFonts w:cstheme="minorHAnsi"/>
          <w:sz w:val="24"/>
          <w:szCs w:val="24"/>
        </w:rPr>
        <w:t>a</w:t>
      </w:r>
      <w:r w:rsidR="008B3121" w:rsidRPr="00E7166F">
        <w:rPr>
          <w:rFonts w:cstheme="minorHAnsi"/>
          <w:sz w:val="24"/>
          <w:szCs w:val="24"/>
        </w:rPr>
        <w:t xml:space="preserve"> jest niespójna ze zmianą </w:t>
      </w:r>
      <w:r w:rsidRPr="00E7166F">
        <w:rPr>
          <w:rFonts w:cstheme="minorHAnsi"/>
          <w:sz w:val="24"/>
          <w:szCs w:val="24"/>
        </w:rPr>
        <w:t>uchwały</w:t>
      </w:r>
      <w:r w:rsidR="00CF2273" w:rsidRPr="00E7166F">
        <w:rPr>
          <w:rFonts w:cstheme="minorHAnsi"/>
          <w:sz w:val="24"/>
          <w:szCs w:val="24"/>
        </w:rPr>
        <w:t xml:space="preserve"> nr 676/2018 Rady Miejskiej w Grodzisku Mazowieckim</w:t>
      </w:r>
      <w:r w:rsidRPr="00E7166F">
        <w:rPr>
          <w:rFonts w:cstheme="minorHAnsi"/>
          <w:sz w:val="24"/>
          <w:szCs w:val="24"/>
        </w:rPr>
        <w:t xml:space="preserve"> </w:t>
      </w:r>
      <w:r w:rsidR="00CF2273" w:rsidRPr="00E7166F">
        <w:rPr>
          <w:rFonts w:cstheme="minorHAnsi"/>
          <w:sz w:val="24"/>
          <w:szCs w:val="24"/>
        </w:rPr>
        <w:t xml:space="preserve">z dnia 31 stycznia 2018 r.  </w:t>
      </w:r>
      <w:r w:rsidR="0089117A" w:rsidRPr="00E7166F">
        <w:rPr>
          <w:rFonts w:cstheme="minorHAnsi"/>
          <w:sz w:val="24"/>
          <w:szCs w:val="24"/>
        </w:rPr>
        <w:br/>
      </w:r>
      <w:r w:rsidR="00CF2273" w:rsidRPr="00E7166F">
        <w:rPr>
          <w:rFonts w:cstheme="minorHAnsi"/>
          <w:i/>
          <w:sz w:val="24"/>
          <w:szCs w:val="24"/>
        </w:rPr>
        <w:t>w sprawie regulaminu utrzymania czystości i porządku na terenie gminy Grodzisk Mazowiecki</w:t>
      </w:r>
      <w:r w:rsidR="008B3121" w:rsidRPr="00E7166F">
        <w:rPr>
          <w:rFonts w:cstheme="minorHAnsi"/>
          <w:i/>
          <w:sz w:val="24"/>
          <w:szCs w:val="24"/>
        </w:rPr>
        <w:t>.</w:t>
      </w:r>
      <w:r w:rsidR="00CF2273" w:rsidRPr="00E7166F">
        <w:rPr>
          <w:rFonts w:cstheme="minorHAnsi"/>
          <w:sz w:val="24"/>
          <w:szCs w:val="24"/>
        </w:rPr>
        <w:t xml:space="preserve"> </w:t>
      </w:r>
    </w:p>
    <w:p w14:paraId="033FD777" w14:textId="77777777" w:rsidR="00B060B1" w:rsidRPr="00E7166F" w:rsidRDefault="00B060B1" w:rsidP="00E7166F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E7166F">
        <w:rPr>
          <w:rFonts w:cstheme="minorHAnsi"/>
          <w:sz w:val="24"/>
          <w:szCs w:val="24"/>
        </w:rPr>
        <w:t xml:space="preserve">Mając na uwadze powyższe, stwierdzenie nieważności przedmiotowej </w:t>
      </w:r>
      <w:r w:rsidRPr="00E7166F">
        <w:rPr>
          <w:rFonts w:cstheme="minorHAnsi"/>
          <w:bCs/>
          <w:sz w:val="24"/>
          <w:szCs w:val="24"/>
        </w:rPr>
        <w:t xml:space="preserve">uchwały </w:t>
      </w:r>
      <w:r w:rsidRPr="00E7166F">
        <w:rPr>
          <w:rFonts w:cstheme="minorHAnsi"/>
          <w:sz w:val="24"/>
          <w:szCs w:val="24"/>
        </w:rPr>
        <w:t>Rady Miejskiej w Grodzisku Mazowieckim, we wskazanej w petitum części, jest w pełni uzasadnione.</w:t>
      </w:r>
    </w:p>
    <w:p w14:paraId="4339941F" w14:textId="77777777" w:rsidR="00B060B1" w:rsidRPr="00E7166F" w:rsidRDefault="00B060B1" w:rsidP="00E7166F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E7166F">
        <w:rPr>
          <w:rFonts w:cstheme="minorHAnsi"/>
          <w:sz w:val="24"/>
          <w:szCs w:val="24"/>
        </w:rPr>
        <w:t xml:space="preserve">Na niniejsze rozstrzygnięcie nadzorcze Gminie przysługuje skarga do Wojewódzkiego Sądu Administracyjnego w Warszawie w terminie 30 dni od daty jego doręczenia, wnoszona </w:t>
      </w:r>
      <w:r w:rsidRPr="00E7166F">
        <w:rPr>
          <w:rFonts w:cstheme="minorHAnsi"/>
          <w:sz w:val="24"/>
          <w:szCs w:val="24"/>
        </w:rPr>
        <w:br/>
        <w:t>za pośrednictwem organu, który skarżone orzeczenie wydał.</w:t>
      </w:r>
    </w:p>
    <w:p w14:paraId="12F44355" w14:textId="77777777" w:rsidR="00B060B1" w:rsidRPr="00E7166F" w:rsidRDefault="00B060B1" w:rsidP="00E7166F">
      <w:pPr>
        <w:pStyle w:val="Tekstpodstawowy"/>
        <w:spacing w:line="240" w:lineRule="auto"/>
        <w:ind w:right="-1" w:firstLine="567"/>
        <w:rPr>
          <w:rFonts w:asciiTheme="minorHAnsi" w:hAnsiTheme="minorHAnsi" w:cstheme="minorHAnsi"/>
          <w:sz w:val="24"/>
        </w:rPr>
      </w:pPr>
      <w:r w:rsidRPr="00E7166F">
        <w:rPr>
          <w:rFonts w:asciiTheme="minorHAnsi" w:hAnsiTheme="minorHAnsi" w:cstheme="minorHAnsi"/>
          <w:sz w:val="24"/>
        </w:rPr>
        <w:t>Informuję, że rozstrzygnięcie nadzorcze wstrzymuje wykonanie uchwały z mocy prawa, w części objętej orzeczeniem, z dniem jego doręczenia.</w:t>
      </w:r>
    </w:p>
    <w:p w14:paraId="3FC7C4BC" w14:textId="77777777" w:rsidR="00B060B1" w:rsidRPr="00E7166F" w:rsidRDefault="00B060B1" w:rsidP="00E71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5C47CBB" w14:textId="2FAD93A0" w:rsidR="00091686" w:rsidRPr="00CF2273" w:rsidRDefault="00CF2273" w:rsidP="00E242EB">
      <w:pPr>
        <w:spacing w:after="0" w:line="36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sectPr w:rsidR="00091686" w:rsidRPr="00CF22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762DC" w14:textId="77777777" w:rsidR="00006906" w:rsidRDefault="00006906" w:rsidP="0089117A">
      <w:pPr>
        <w:spacing w:after="0" w:line="240" w:lineRule="auto"/>
      </w:pPr>
      <w:r>
        <w:separator/>
      </w:r>
    </w:p>
  </w:endnote>
  <w:endnote w:type="continuationSeparator" w:id="0">
    <w:p w14:paraId="0BE09EDB" w14:textId="77777777" w:rsidR="00006906" w:rsidRDefault="00006906" w:rsidP="00891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8930797"/>
      <w:docPartObj>
        <w:docPartGallery w:val="Page Numbers (Bottom of Page)"/>
        <w:docPartUnique/>
      </w:docPartObj>
    </w:sdtPr>
    <w:sdtEndPr/>
    <w:sdtContent>
      <w:p w14:paraId="50728910" w14:textId="39C285B5" w:rsidR="0089117A" w:rsidRDefault="008911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66F">
          <w:rPr>
            <w:noProof/>
          </w:rPr>
          <w:t>2</w:t>
        </w:r>
        <w:r>
          <w:fldChar w:fldCharType="end"/>
        </w:r>
      </w:p>
    </w:sdtContent>
  </w:sdt>
  <w:p w14:paraId="14439B5F" w14:textId="77777777" w:rsidR="0089117A" w:rsidRDefault="008911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CF604" w14:textId="77777777" w:rsidR="00006906" w:rsidRDefault="00006906" w:rsidP="0089117A">
      <w:pPr>
        <w:spacing w:after="0" w:line="240" w:lineRule="auto"/>
      </w:pPr>
      <w:r>
        <w:separator/>
      </w:r>
    </w:p>
  </w:footnote>
  <w:footnote w:type="continuationSeparator" w:id="0">
    <w:p w14:paraId="2DBFED7E" w14:textId="77777777" w:rsidR="00006906" w:rsidRDefault="00006906" w:rsidP="008911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4F"/>
    <w:rsid w:val="00006906"/>
    <w:rsid w:val="00091686"/>
    <w:rsid w:val="000F7E46"/>
    <w:rsid w:val="00126A2E"/>
    <w:rsid w:val="00144EA5"/>
    <w:rsid w:val="0017160E"/>
    <w:rsid w:val="001E358F"/>
    <w:rsid w:val="002E226D"/>
    <w:rsid w:val="003C6C91"/>
    <w:rsid w:val="0044637E"/>
    <w:rsid w:val="00461A31"/>
    <w:rsid w:val="004B116C"/>
    <w:rsid w:val="004E0CEA"/>
    <w:rsid w:val="00535073"/>
    <w:rsid w:val="0057617D"/>
    <w:rsid w:val="005A3E14"/>
    <w:rsid w:val="005C3E6D"/>
    <w:rsid w:val="005D3CFC"/>
    <w:rsid w:val="00666CAC"/>
    <w:rsid w:val="006E6531"/>
    <w:rsid w:val="00746E67"/>
    <w:rsid w:val="007B3498"/>
    <w:rsid w:val="00816EB0"/>
    <w:rsid w:val="00847A86"/>
    <w:rsid w:val="0089117A"/>
    <w:rsid w:val="008B3121"/>
    <w:rsid w:val="0090177F"/>
    <w:rsid w:val="009F3199"/>
    <w:rsid w:val="00A06838"/>
    <w:rsid w:val="00A90B2A"/>
    <w:rsid w:val="00AE54D6"/>
    <w:rsid w:val="00B060B1"/>
    <w:rsid w:val="00B95E40"/>
    <w:rsid w:val="00B95F87"/>
    <w:rsid w:val="00BF0141"/>
    <w:rsid w:val="00C25FC6"/>
    <w:rsid w:val="00CF2273"/>
    <w:rsid w:val="00E242EB"/>
    <w:rsid w:val="00E65B21"/>
    <w:rsid w:val="00E7166F"/>
    <w:rsid w:val="00EB40CC"/>
    <w:rsid w:val="00EB786D"/>
    <w:rsid w:val="00F056E0"/>
    <w:rsid w:val="00F1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0EA06"/>
  <w15:chartTrackingRefBased/>
  <w15:docId w15:val="{F6F690BC-5860-44EC-B271-DF1EF6EB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786D"/>
    <w:pPr>
      <w:spacing w:after="200" w:line="276" w:lineRule="auto"/>
      <w:ind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B786D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B786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B95F8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5F87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7B3498"/>
  </w:style>
  <w:style w:type="paragraph" w:styleId="Nagwek">
    <w:name w:val="header"/>
    <w:basedOn w:val="Normalny"/>
    <w:link w:val="NagwekZnak"/>
    <w:uiPriority w:val="99"/>
    <w:unhideWhenUsed/>
    <w:rsid w:val="00891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117A"/>
  </w:style>
  <w:style w:type="paragraph" w:styleId="Stopka">
    <w:name w:val="footer"/>
    <w:basedOn w:val="Normalny"/>
    <w:link w:val="StopkaZnak"/>
    <w:uiPriority w:val="99"/>
    <w:unhideWhenUsed/>
    <w:rsid w:val="00891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117A"/>
  </w:style>
  <w:style w:type="paragraph" w:styleId="Tekstdymka">
    <w:name w:val="Balloon Text"/>
    <w:basedOn w:val="Normalny"/>
    <w:link w:val="TekstdymkaZnak"/>
    <w:uiPriority w:val="99"/>
    <w:semiHidden/>
    <w:unhideWhenUsed/>
    <w:rsid w:val="00891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1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7339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5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6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86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3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11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812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606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lamacja.odpady@grodzisk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C9E94-E61C-4B13-9C39-68E27A5A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Koleński</dc:creator>
  <cp:keywords/>
  <dc:description/>
  <cp:lastModifiedBy>Beata Darnowska</cp:lastModifiedBy>
  <cp:revision>2</cp:revision>
  <cp:lastPrinted>2020-03-11T14:45:00Z</cp:lastPrinted>
  <dcterms:created xsi:type="dcterms:W3CDTF">2020-03-17T11:36:00Z</dcterms:created>
  <dcterms:modified xsi:type="dcterms:W3CDTF">2020-03-17T11:36:00Z</dcterms:modified>
</cp:coreProperties>
</file>