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07DF" w14:textId="77777777" w:rsidR="00797D58" w:rsidRDefault="00797D58" w:rsidP="00151F56">
      <w:pPr>
        <w:jc w:val="center"/>
        <w:rPr>
          <w:rFonts w:ascii="Arial" w:hAnsi="Arial" w:cs="Arial"/>
          <w:b/>
          <w:bCs/>
          <w:color w:val="4472C4" w:themeColor="accent1"/>
          <w:sz w:val="22"/>
          <w:szCs w:val="22"/>
        </w:rPr>
      </w:pPr>
    </w:p>
    <w:p w14:paraId="7720337C" w14:textId="01A76115" w:rsidR="00BB3B28" w:rsidRPr="00BB3B28" w:rsidRDefault="00BB3B28" w:rsidP="00151F56">
      <w:pPr>
        <w:jc w:val="center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BB3B28">
        <w:rPr>
          <w:rFonts w:ascii="Arial" w:hAnsi="Arial" w:cs="Arial"/>
          <w:b/>
          <w:bCs/>
          <w:color w:val="4472C4" w:themeColor="accent1"/>
          <w:sz w:val="22"/>
          <w:szCs w:val="22"/>
        </w:rPr>
        <w:t>Prezes Rządowej Agencji Rezerw Strategicznych ogłasza nabór na stanowisko</w:t>
      </w:r>
    </w:p>
    <w:p w14:paraId="1F26D7DB" w14:textId="296404F3" w:rsidR="00297681" w:rsidRPr="00BB3B28" w:rsidRDefault="00BB3B28" w:rsidP="00151F56">
      <w:pPr>
        <w:jc w:val="center"/>
        <w:rPr>
          <w:rFonts w:ascii="Arial" w:hAnsi="Arial" w:cs="Arial"/>
          <w:b/>
          <w:bCs/>
          <w:color w:val="4472C4" w:themeColor="accent1"/>
          <w:sz w:val="22"/>
          <w:szCs w:val="22"/>
        </w:rPr>
        <w:sectPr w:rsidR="00297681" w:rsidRPr="00BB3B28" w:rsidSect="00793C84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2410" w:right="1418" w:bottom="2552" w:left="1418" w:header="1134" w:footer="1134" w:gutter="0"/>
          <w:cols w:space="708"/>
          <w:titlePg/>
          <w:docGrid w:linePitch="360"/>
        </w:sectPr>
      </w:pPr>
      <w:r w:rsidRPr="00BB3B28">
        <w:rPr>
          <w:rFonts w:ascii="Arial" w:hAnsi="Arial" w:cs="Arial"/>
          <w:b/>
          <w:bCs/>
          <w:color w:val="4472C4" w:themeColor="accent1"/>
          <w:sz w:val="22"/>
          <w:szCs w:val="22"/>
        </w:rPr>
        <w:t>Zastępcy Prezesa Rządowej Agencji Rezerw Strategicznych.</w:t>
      </w:r>
    </w:p>
    <w:p w14:paraId="036A034F" w14:textId="77777777" w:rsidR="00BB3B28" w:rsidRDefault="00BB3B28" w:rsidP="00BB3B28">
      <w:pPr>
        <w:jc w:val="center"/>
        <w:rPr>
          <w:rFonts w:ascii="Arial" w:hAnsi="Arial" w:cs="Arial"/>
          <w:sz w:val="20"/>
          <w:szCs w:val="20"/>
        </w:rPr>
      </w:pPr>
      <w:bookmarkStart w:id="0" w:name="_Hlk121141685"/>
    </w:p>
    <w:p w14:paraId="4992D981" w14:textId="748959E8" w:rsidR="00BB3B28" w:rsidRPr="005D4F48" w:rsidRDefault="00BB3B28" w:rsidP="00BB3B28">
      <w:pPr>
        <w:jc w:val="center"/>
        <w:rPr>
          <w:rFonts w:ascii="Arial" w:hAnsi="Arial" w:cs="Arial"/>
          <w:sz w:val="20"/>
          <w:szCs w:val="20"/>
        </w:rPr>
      </w:pPr>
      <w:r w:rsidRPr="005D4F48">
        <w:rPr>
          <w:rFonts w:ascii="Arial" w:hAnsi="Arial" w:cs="Arial"/>
          <w:sz w:val="20"/>
          <w:szCs w:val="20"/>
        </w:rPr>
        <w:t xml:space="preserve">Ogłoszenie nr ref. </w:t>
      </w:r>
      <w:r w:rsidR="00550CD1">
        <w:rPr>
          <w:rFonts w:ascii="Arial" w:hAnsi="Arial" w:cs="Arial"/>
          <w:sz w:val="20"/>
          <w:szCs w:val="20"/>
        </w:rPr>
        <w:t>62/Z/07/2023</w:t>
      </w:r>
    </w:p>
    <w:p w14:paraId="21AF0DBF" w14:textId="4FB59855" w:rsidR="00BB3B28" w:rsidRPr="005D4F48" w:rsidRDefault="00BB3B28" w:rsidP="00BB3B28">
      <w:pPr>
        <w:jc w:val="center"/>
        <w:rPr>
          <w:rFonts w:ascii="Arial" w:hAnsi="Arial" w:cs="Arial"/>
          <w:sz w:val="16"/>
          <w:szCs w:val="16"/>
        </w:rPr>
      </w:pPr>
      <w:r w:rsidRPr="005D4F48">
        <w:rPr>
          <w:rFonts w:ascii="Arial" w:hAnsi="Arial" w:cs="Arial"/>
          <w:sz w:val="16"/>
          <w:szCs w:val="16"/>
        </w:rPr>
        <w:t xml:space="preserve">Nabór kandydatów na stanowisko zastępcy Prezesa Rządowej Agencji Rezerw Strategicznych odbywa się w trybie art. 35 ust. 11 ustawy z dnia 17 grudnia 2020 r. o rezerwach strategicznych </w:t>
      </w:r>
      <w:r w:rsidR="00773172" w:rsidRPr="00773172">
        <w:rPr>
          <w:rFonts w:ascii="Arial" w:hAnsi="Arial" w:cs="Arial"/>
          <w:sz w:val="16"/>
          <w:szCs w:val="16"/>
        </w:rPr>
        <w:t>(Dz. U. z 2023 r. poz. 294).</w:t>
      </w:r>
    </w:p>
    <w:p w14:paraId="53AF10BB" w14:textId="77777777" w:rsidR="00BB3B28" w:rsidRPr="005D4F48" w:rsidRDefault="00BB3B28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DFA7891" w14:textId="77777777" w:rsidR="002E4E70" w:rsidRDefault="002E4E70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49E78EF" w14:textId="5008331A" w:rsidR="002E4E70" w:rsidRPr="005D4F48" w:rsidRDefault="002E4E70" w:rsidP="002E4E7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D4F48">
        <w:rPr>
          <w:rFonts w:ascii="Arial" w:hAnsi="Arial" w:cs="Arial"/>
          <w:b/>
          <w:bCs/>
          <w:sz w:val="20"/>
          <w:szCs w:val="20"/>
        </w:rPr>
        <w:t xml:space="preserve">Do zadań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Pr="005D4F48">
        <w:rPr>
          <w:rFonts w:ascii="Arial" w:hAnsi="Arial" w:cs="Arial"/>
          <w:b/>
          <w:bCs/>
          <w:sz w:val="20"/>
          <w:szCs w:val="20"/>
        </w:rPr>
        <w:t>astępcy Prezesa Rządowej Agencji Rezerw Strategicznych należ</w:t>
      </w:r>
      <w:r w:rsidR="006F5193">
        <w:rPr>
          <w:rFonts w:ascii="Arial" w:hAnsi="Arial" w:cs="Arial"/>
          <w:b/>
          <w:bCs/>
          <w:sz w:val="20"/>
          <w:szCs w:val="20"/>
        </w:rPr>
        <w:t>y</w:t>
      </w:r>
      <w:r w:rsidR="00BD64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4F48">
        <w:rPr>
          <w:rFonts w:ascii="Arial" w:hAnsi="Arial" w:cs="Arial"/>
          <w:b/>
          <w:bCs/>
          <w:sz w:val="20"/>
          <w:szCs w:val="20"/>
        </w:rPr>
        <w:t>w szczególności:</w:t>
      </w:r>
    </w:p>
    <w:p w14:paraId="3E923B78" w14:textId="77777777" w:rsidR="002E4E70" w:rsidRPr="005D4F48" w:rsidRDefault="002E4E70" w:rsidP="002E4E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Sprawowanie bezpośredniego nadzoru merytorycznego i funkcjonalnego nad realizacją programów/działań/projektów realizowanych przez RARS w zakresie kompetencji wynikających z jej regulacji wewnętrznych.</w:t>
      </w:r>
    </w:p>
    <w:p w14:paraId="0B0051D9" w14:textId="77777777" w:rsidR="002E4E70" w:rsidRPr="005D4F48" w:rsidRDefault="002E4E70" w:rsidP="002E4E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 xml:space="preserve">Kierowanie i nadzór nad podległymi komórkami organizacyjnymi w zakresie wynikającym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4F48">
        <w:rPr>
          <w:rFonts w:ascii="Arial" w:eastAsia="Times New Roman" w:hAnsi="Arial" w:cs="Arial"/>
          <w:sz w:val="20"/>
          <w:szCs w:val="20"/>
          <w:lang w:eastAsia="pl-PL"/>
        </w:rPr>
        <w:t>z regulacji wewnętrznych RARS. Monitorowanie i rozliczanie efektów prac.</w:t>
      </w:r>
    </w:p>
    <w:p w14:paraId="2650B0D9" w14:textId="77777777" w:rsidR="002E4E70" w:rsidRPr="005D4F48" w:rsidRDefault="002E4E70" w:rsidP="002E4E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Bieżąca współpraca z przedstawicielami naczelnych i centralnych organów administracji państwowej oraz z przedstawicielami administracji samorządowej w zakresie spraw nadzorowanych oraz spraw powierzonych.</w:t>
      </w:r>
    </w:p>
    <w:p w14:paraId="009D4576" w14:textId="77777777" w:rsidR="002E4E70" w:rsidRPr="005D4F48" w:rsidRDefault="002E4E70" w:rsidP="002E4E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Reprezentowanie RARS w zakresie spraw pozostających w bezpośrednim nadzorze wobec władz i podmiotów zewnętrznych.</w:t>
      </w:r>
    </w:p>
    <w:p w14:paraId="2C7E5E11" w14:textId="77777777" w:rsidR="002E4E70" w:rsidRPr="005D4F48" w:rsidRDefault="002E4E70" w:rsidP="002E4E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 xml:space="preserve">Wykonywanie określonych aktami wewnętrznymi RARS czynności w zakresie postępowań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4F48">
        <w:rPr>
          <w:rFonts w:ascii="Arial" w:eastAsia="Times New Roman" w:hAnsi="Arial" w:cs="Arial"/>
          <w:sz w:val="20"/>
          <w:szCs w:val="20"/>
          <w:lang w:eastAsia="pl-PL"/>
        </w:rPr>
        <w:t>o zamówienia publiczne oraz nadzór nad prawidłowym wykonaniem zawartych w tym trybie umów.</w:t>
      </w:r>
    </w:p>
    <w:p w14:paraId="06EB6D60" w14:textId="77777777" w:rsidR="002E4E70" w:rsidRPr="005D4F48" w:rsidRDefault="002E4E70" w:rsidP="002E4E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Zawieranie umów i składanie innych oświadczeń woli w imieniu RARS w granicach udzielonych pełnomocnictw.</w:t>
      </w:r>
    </w:p>
    <w:p w14:paraId="10CFA786" w14:textId="77777777" w:rsidR="002E4E70" w:rsidRPr="005D4F48" w:rsidRDefault="002E4E70" w:rsidP="002E4E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 xml:space="preserve">Nadzór nad sporządzaniem projektów rocznych planów finansowych, rocznych sprawozdań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4F48">
        <w:rPr>
          <w:rFonts w:ascii="Arial" w:eastAsia="Times New Roman" w:hAnsi="Arial" w:cs="Arial"/>
          <w:sz w:val="20"/>
          <w:szCs w:val="20"/>
          <w:lang w:eastAsia="pl-PL"/>
        </w:rPr>
        <w:t>z działalności i rocznego sprawozdania finansowego oraz monitorowaniem realizacji planów finansowych w powierzonym obszarze działalności.</w:t>
      </w:r>
    </w:p>
    <w:p w14:paraId="095A7EE3" w14:textId="77777777" w:rsidR="002E4E70" w:rsidRDefault="002E4E70" w:rsidP="002E4E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Realizacja innych niż wyżej wymienione zadań wynikających z regulacji wewnętrznych, przepisów prawa, powierzonych przez Prezesa RARS.</w:t>
      </w:r>
    </w:p>
    <w:p w14:paraId="13EE361B" w14:textId="77777777" w:rsidR="002E4E70" w:rsidRDefault="002E4E70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21C68C" w14:textId="34860157" w:rsidR="00BB3B28" w:rsidRPr="005D4F48" w:rsidRDefault="00BB3B28" w:rsidP="00BB3B28">
      <w:p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5D4F48">
        <w:rPr>
          <w:rFonts w:ascii="Arial" w:hAnsi="Arial" w:cs="Arial"/>
          <w:b/>
          <w:bCs/>
          <w:sz w:val="20"/>
          <w:szCs w:val="20"/>
        </w:rPr>
        <w:t xml:space="preserve">Kandydatem na stanowisko Zastępcy </w:t>
      </w:r>
      <w:bookmarkStart w:id="1" w:name="_Hlk121119894"/>
      <w:r w:rsidRPr="005D4F48">
        <w:rPr>
          <w:rFonts w:ascii="Arial" w:hAnsi="Arial" w:cs="Arial"/>
          <w:b/>
          <w:bCs/>
          <w:sz w:val="20"/>
          <w:szCs w:val="20"/>
        </w:rPr>
        <w:t xml:space="preserve">Prezesa Rządowej Agencji Rezerw Strategicznych </w:t>
      </w:r>
      <w:bookmarkEnd w:id="1"/>
      <w:r w:rsidRPr="005D4F48">
        <w:rPr>
          <w:rFonts w:ascii="Arial" w:hAnsi="Arial" w:cs="Arial"/>
          <w:b/>
          <w:bCs/>
          <w:sz w:val="20"/>
          <w:szCs w:val="20"/>
        </w:rPr>
        <w:t>może być osoba, która:</w:t>
      </w:r>
    </w:p>
    <w:p w14:paraId="70CAE949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posiada tytuł zawodowy magistra lub równorzędny;</w:t>
      </w:r>
    </w:p>
    <w:p w14:paraId="33647C3F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jest obywatelem polskim;</w:t>
      </w:r>
    </w:p>
    <w:p w14:paraId="30FF57ED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korzysta z pełni praw publicznych;</w:t>
      </w:r>
    </w:p>
    <w:p w14:paraId="4EDCED2C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nie była skazana prawomocnym wyrokiem za umyślne przestępstwo lub umyślne przestępstwo skarbowe;</w:t>
      </w:r>
    </w:p>
    <w:p w14:paraId="0C83952B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posiada kompetencje kierownicze;</w:t>
      </w:r>
    </w:p>
    <w:p w14:paraId="2EFE407B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posiada co najmniej 10-letni staż pracy, w tym co najmniej 5-letni staż pracy na stanowisku kierowniczym;</w:t>
      </w:r>
    </w:p>
    <w:p w14:paraId="6AFC6873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posiada wiedzę z zakresu spraw należących do właściwości Agencji;</w:t>
      </w:r>
    </w:p>
    <w:p w14:paraId="704005B3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posiada poświadczenie bezpieczeństwa dostępu do informacji niejawnych oznaczonych klauzulą „tajne” albo złoży oświadczenie w sprawie poddania się postępowaniu sprawdzającemu w związku z dostępem do informacji niejawnych;</w:t>
      </w:r>
    </w:p>
    <w:p w14:paraId="6327A307" w14:textId="77777777" w:rsidR="00BB3B28" w:rsidRPr="004C608A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 xml:space="preserve">nie pełniła służby zawodowej ani nie pracowała w organach bezpieczeństwa państwa wymienionych w art. 2 ustawy z dnia 18 października 2006 r. o ujawnianiu informacji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4F48">
        <w:rPr>
          <w:rFonts w:ascii="Arial" w:eastAsia="Times New Roman" w:hAnsi="Arial" w:cs="Arial"/>
          <w:sz w:val="20"/>
          <w:szCs w:val="20"/>
          <w:lang w:eastAsia="pl-PL"/>
        </w:rPr>
        <w:t>o dokumentach organów bezpieczeństwa państwa z lat 1944–1990 oraz treści tych dokumentów (Dz. U. z 2021 r. poz. 1633), ani nie była ich współpracownikiem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35A53D5" w14:textId="661FED58" w:rsidR="00BB3B28" w:rsidRPr="00797D58" w:rsidRDefault="00BB3B28" w:rsidP="002E4E7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7D58">
        <w:rPr>
          <w:rFonts w:ascii="Arial" w:eastAsia="Times New Roman" w:hAnsi="Arial" w:cs="Arial"/>
          <w:sz w:val="20"/>
          <w:szCs w:val="20"/>
          <w:lang w:eastAsia="pl-PL"/>
        </w:rPr>
        <w:t xml:space="preserve">dodatkowym atutem kandydata będzie: znajomość ustawy o rezerwach strategicznych, znajomość przepisów z zakresu finansów publicznych, znajomość zasad funkcjonowania Unijnego Mechanizmu Ochrony Ludności, doświadczenie w pracy w administracji publicznej </w:t>
      </w:r>
      <w:r w:rsidR="00797D5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97D58">
        <w:rPr>
          <w:rFonts w:ascii="Arial" w:eastAsia="Times New Roman" w:hAnsi="Arial" w:cs="Arial"/>
          <w:sz w:val="20"/>
          <w:szCs w:val="20"/>
          <w:lang w:eastAsia="pl-PL"/>
        </w:rPr>
        <w:t>w obszarze współpracy międzynarodowej,</w:t>
      </w:r>
      <w:r w:rsidR="00B66FDF" w:rsidRPr="00797D58">
        <w:rPr>
          <w:rFonts w:ascii="Arial" w:eastAsia="Times New Roman" w:hAnsi="Arial" w:cs="Arial"/>
          <w:sz w:val="20"/>
          <w:szCs w:val="20"/>
          <w:lang w:eastAsia="pl-PL"/>
        </w:rPr>
        <w:t xml:space="preserve"> doświadczenie </w:t>
      </w:r>
      <w:r w:rsidR="00DA4268" w:rsidRPr="00797D58">
        <w:rPr>
          <w:rFonts w:ascii="Arial" w:eastAsia="Times New Roman" w:hAnsi="Arial" w:cs="Arial"/>
          <w:sz w:val="20"/>
          <w:szCs w:val="20"/>
          <w:lang w:eastAsia="pl-PL"/>
        </w:rPr>
        <w:t>w obszarze</w:t>
      </w:r>
      <w:r w:rsidR="00B66FDF" w:rsidRPr="00797D58">
        <w:rPr>
          <w:rFonts w:ascii="Arial" w:eastAsia="Times New Roman" w:hAnsi="Arial" w:cs="Arial"/>
          <w:sz w:val="20"/>
          <w:szCs w:val="20"/>
          <w:lang w:eastAsia="pl-PL"/>
        </w:rPr>
        <w:t xml:space="preserve"> logistyki i zarządzania kryzysowego, </w:t>
      </w:r>
      <w:r w:rsidRPr="00797D58">
        <w:rPr>
          <w:rFonts w:ascii="Arial" w:eastAsia="Times New Roman" w:hAnsi="Arial" w:cs="Arial"/>
          <w:sz w:val="20"/>
          <w:szCs w:val="20"/>
          <w:lang w:eastAsia="pl-PL"/>
        </w:rPr>
        <w:t xml:space="preserve"> znajomość języka angielskiego na poziomie co najmniej B1 (według poziomu biegłości językowej Rady Europy).</w:t>
      </w:r>
    </w:p>
    <w:p w14:paraId="6B3E1F5F" w14:textId="77777777" w:rsidR="00D252D7" w:rsidRDefault="00D252D7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C955FDA" w14:textId="49466C4F" w:rsidR="00BB3B28" w:rsidRPr="007962A8" w:rsidRDefault="00BB3B28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62A8">
        <w:rPr>
          <w:rFonts w:ascii="Arial" w:hAnsi="Arial" w:cs="Arial"/>
          <w:b/>
          <w:bCs/>
          <w:sz w:val="20"/>
          <w:szCs w:val="20"/>
        </w:rPr>
        <w:t xml:space="preserve">Zgłoszenia osób przystępujących do </w:t>
      </w:r>
      <w:r>
        <w:rPr>
          <w:rFonts w:ascii="Arial" w:hAnsi="Arial" w:cs="Arial"/>
          <w:b/>
          <w:bCs/>
          <w:sz w:val="20"/>
          <w:szCs w:val="20"/>
        </w:rPr>
        <w:t>naboru</w:t>
      </w:r>
      <w:r w:rsidRPr="007962A8">
        <w:rPr>
          <w:rFonts w:ascii="Arial" w:hAnsi="Arial" w:cs="Arial"/>
          <w:b/>
          <w:bCs/>
          <w:sz w:val="20"/>
          <w:szCs w:val="20"/>
        </w:rPr>
        <w:t xml:space="preserve"> powinny zawierać następujące dokumenty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2E4E70" w:rsidRPr="002E4E70">
        <w:t xml:space="preserve"> </w:t>
      </w:r>
    </w:p>
    <w:p w14:paraId="098B1A8C" w14:textId="5EC61F1A" w:rsidR="00BB3B28" w:rsidRPr="007962A8" w:rsidRDefault="002E4E70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życiorys</w:t>
      </w:r>
      <w:r w:rsidR="00BB3B28" w:rsidRPr="007962A8">
        <w:rPr>
          <w:rFonts w:ascii="Arial" w:eastAsia="Times New Roman" w:hAnsi="Arial" w:cs="Arial"/>
          <w:sz w:val="20"/>
          <w:szCs w:val="20"/>
          <w:lang w:eastAsia="pl-PL"/>
        </w:rPr>
        <w:t xml:space="preserve"> i list motywacyjny</w:t>
      </w:r>
      <w:r w:rsidR="00BD64E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CD2389E" w14:textId="7C403AA8" w:rsidR="002E4E70" w:rsidRDefault="00BB3B28" w:rsidP="002E4E7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62A8">
        <w:rPr>
          <w:rFonts w:ascii="Arial" w:eastAsia="Times New Roman" w:hAnsi="Arial" w:cs="Arial"/>
          <w:sz w:val="20"/>
          <w:szCs w:val="20"/>
          <w:lang w:eastAsia="pl-PL"/>
        </w:rPr>
        <w:t xml:space="preserve">kserokopie </w:t>
      </w:r>
      <w:r w:rsidR="002E4E70" w:rsidRPr="002E4E70">
        <w:rPr>
          <w:rFonts w:ascii="Arial" w:eastAsia="Times New Roman" w:hAnsi="Arial" w:cs="Arial"/>
          <w:sz w:val="20"/>
          <w:szCs w:val="20"/>
          <w:lang w:eastAsia="pl-PL"/>
        </w:rPr>
        <w:t>dokumentów potwierdzających wymagane wykształcenie</w:t>
      </w:r>
      <w:r w:rsidR="00E376B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E4E70" w:rsidRPr="002E4E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8665D86" w14:textId="71A422A7" w:rsidR="00BD64EE" w:rsidRDefault="002E4E70" w:rsidP="002E4E7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4E70">
        <w:rPr>
          <w:rFonts w:ascii="Arial" w:eastAsia="Times New Roman" w:hAnsi="Arial" w:cs="Arial"/>
          <w:sz w:val="20"/>
          <w:szCs w:val="20"/>
          <w:lang w:eastAsia="pl-PL"/>
        </w:rPr>
        <w:t>kserokopie dokumentów potwierdzających</w:t>
      </w:r>
      <w:r w:rsidRPr="002E4E70"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posiadanie </w:t>
      </w:r>
      <w:r w:rsidRPr="002E4E70">
        <w:rPr>
          <w:rFonts w:ascii="Arial" w:eastAsia="Times New Roman" w:hAnsi="Arial" w:cs="Arial"/>
          <w:sz w:val="20"/>
          <w:szCs w:val="20"/>
          <w:lang w:eastAsia="pl-PL"/>
        </w:rPr>
        <w:t>co najmniej 10-letni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2E4E70">
        <w:rPr>
          <w:rFonts w:ascii="Arial" w:eastAsia="Times New Roman" w:hAnsi="Arial" w:cs="Arial"/>
          <w:sz w:val="20"/>
          <w:szCs w:val="20"/>
          <w:lang w:eastAsia="pl-PL"/>
        </w:rPr>
        <w:t xml:space="preserve"> staż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2E4E70">
        <w:rPr>
          <w:rFonts w:ascii="Arial" w:eastAsia="Times New Roman" w:hAnsi="Arial" w:cs="Arial"/>
          <w:sz w:val="20"/>
          <w:szCs w:val="20"/>
          <w:lang w:eastAsia="pl-PL"/>
        </w:rPr>
        <w:t xml:space="preserve"> pracy, w tym co najmniej 5-letni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2E4E70">
        <w:rPr>
          <w:rFonts w:ascii="Arial" w:eastAsia="Times New Roman" w:hAnsi="Arial" w:cs="Arial"/>
          <w:sz w:val="20"/>
          <w:szCs w:val="20"/>
          <w:lang w:eastAsia="pl-PL"/>
        </w:rPr>
        <w:t xml:space="preserve"> staż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2E4E70">
        <w:rPr>
          <w:rFonts w:ascii="Arial" w:eastAsia="Times New Roman" w:hAnsi="Arial" w:cs="Arial"/>
          <w:sz w:val="20"/>
          <w:szCs w:val="20"/>
          <w:lang w:eastAsia="pl-PL"/>
        </w:rPr>
        <w:t xml:space="preserve"> pracy na stanowisku kierowniczym (świadectwa pracy, zaświadczenia)</w:t>
      </w:r>
      <w:r w:rsidR="00BD64E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B3B28" w:rsidRPr="002E4E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A996BAE" w14:textId="40D24453" w:rsidR="00BB3B28" w:rsidRPr="00797D58" w:rsidRDefault="00BD64EE" w:rsidP="00BD64E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7D58">
        <w:rPr>
          <w:rFonts w:ascii="Arial" w:eastAsia="Times New Roman" w:hAnsi="Arial" w:cs="Arial"/>
          <w:sz w:val="20"/>
          <w:szCs w:val="20"/>
          <w:lang w:eastAsia="pl-PL"/>
        </w:rPr>
        <w:t xml:space="preserve">kserokopie dokumentów potwierdzających znajomość języka obcego (języków obcych) lub oświadczenia o znajomości języka (języków) na wymaganym poziomie </w:t>
      </w:r>
      <w:r w:rsidR="00BB3B28" w:rsidRPr="00797D58">
        <w:rPr>
          <w:rFonts w:ascii="Arial" w:eastAsia="Times New Roman" w:hAnsi="Arial" w:cs="Arial"/>
          <w:sz w:val="20"/>
          <w:szCs w:val="20"/>
          <w:lang w:eastAsia="pl-PL"/>
        </w:rPr>
        <w:t xml:space="preserve">oraz inne dokumenty wg uznania kandydata potwierdzające </w:t>
      </w:r>
      <w:r w:rsidRPr="00797D58">
        <w:rPr>
          <w:rFonts w:ascii="Arial" w:eastAsia="Times New Roman" w:hAnsi="Arial" w:cs="Arial"/>
          <w:sz w:val="20"/>
          <w:szCs w:val="20"/>
          <w:lang w:eastAsia="pl-PL"/>
        </w:rPr>
        <w:t>posiadane</w:t>
      </w:r>
      <w:r w:rsidR="00BB3B28" w:rsidRPr="00797D58">
        <w:rPr>
          <w:rFonts w:ascii="Arial" w:eastAsia="Times New Roman" w:hAnsi="Arial" w:cs="Arial"/>
          <w:sz w:val="20"/>
          <w:szCs w:val="20"/>
          <w:lang w:eastAsia="pl-PL"/>
        </w:rPr>
        <w:t xml:space="preserve"> kwalifikacje lub umiejętności</w:t>
      </w:r>
      <w:r w:rsidRPr="00797D58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4789761" w14:textId="506EC71D" w:rsidR="005D7F97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62A8">
        <w:rPr>
          <w:rFonts w:ascii="Arial" w:eastAsia="Times New Roman" w:hAnsi="Arial" w:cs="Arial"/>
          <w:sz w:val="20"/>
          <w:szCs w:val="20"/>
          <w:lang w:eastAsia="pl-PL"/>
        </w:rPr>
        <w:t xml:space="preserve">oświadczenie kandydata </w:t>
      </w:r>
      <w:r w:rsidR="002E4E70" w:rsidRPr="002E4E70">
        <w:rPr>
          <w:rFonts w:ascii="Arial" w:eastAsia="Times New Roman" w:hAnsi="Arial" w:cs="Arial"/>
          <w:sz w:val="20"/>
          <w:szCs w:val="20"/>
          <w:lang w:eastAsia="pl-PL"/>
        </w:rPr>
        <w:t>o posiadaniu obywatelstwa polskiego</w:t>
      </w:r>
      <w:r w:rsidR="005D7F9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AC4A1A4" w14:textId="3EF26B38" w:rsidR="00BB3B28" w:rsidRPr="007962A8" w:rsidRDefault="005D7F97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7F97">
        <w:rPr>
          <w:rFonts w:ascii="Arial" w:eastAsia="Times New Roman" w:hAnsi="Arial" w:cs="Arial"/>
          <w:sz w:val="20"/>
          <w:szCs w:val="20"/>
          <w:lang w:eastAsia="pl-PL"/>
        </w:rPr>
        <w:t xml:space="preserve">oświadczenie kandydata o </w:t>
      </w:r>
      <w:r w:rsidR="00BB3B28" w:rsidRPr="007962A8">
        <w:rPr>
          <w:rFonts w:ascii="Arial" w:eastAsia="Times New Roman" w:hAnsi="Arial" w:cs="Arial"/>
          <w:sz w:val="20"/>
          <w:szCs w:val="20"/>
          <w:lang w:eastAsia="pl-PL"/>
        </w:rPr>
        <w:t>korzystaniu z pełni praw publicznych,</w:t>
      </w:r>
    </w:p>
    <w:p w14:paraId="2479E998" w14:textId="77777777" w:rsidR="00BB3B2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3854">
        <w:rPr>
          <w:rFonts w:ascii="Arial" w:eastAsia="Times New Roman" w:hAnsi="Arial" w:cs="Arial"/>
          <w:sz w:val="20"/>
          <w:szCs w:val="20"/>
          <w:lang w:eastAsia="pl-PL"/>
        </w:rPr>
        <w:t>oświadczenie kandydata o nieskazaniu prawomocnym wyrokiem za umyślne przestępstwo lub umyślne przestępstwo skarbowe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4033DF6" w14:textId="77777777" w:rsidR="00BB3B28" w:rsidRPr="007962A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40051862"/>
      <w:r w:rsidRPr="007962A8">
        <w:rPr>
          <w:rFonts w:ascii="Arial" w:eastAsia="Times New Roman" w:hAnsi="Arial" w:cs="Arial"/>
          <w:sz w:val="20"/>
          <w:szCs w:val="20"/>
          <w:lang w:eastAsia="pl-PL"/>
        </w:rPr>
        <w:t>oświadczenie kandydata o niepodleganiu określonym w przepisach prawa ograniczeniom lub zakazom zajmowania stanowiska Zastępcy Prezesa Rządowej Agencji Rezerw Strategicznych</w:t>
      </w:r>
      <w:bookmarkEnd w:id="2"/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B6D0D17" w14:textId="0DA38F4E" w:rsidR="00BB3B2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62A8">
        <w:rPr>
          <w:rFonts w:ascii="Arial" w:eastAsia="Times New Roman" w:hAnsi="Arial" w:cs="Arial"/>
          <w:sz w:val="20"/>
          <w:szCs w:val="20"/>
          <w:lang w:eastAsia="pl-PL"/>
        </w:rPr>
        <w:t xml:space="preserve">oświadczenie kandydata o wyrażeniu zgody na przetwarzanie danych osobowych </w:t>
      </w:r>
      <w:r w:rsidR="005D7F97" w:rsidRPr="005D7F97">
        <w:rPr>
          <w:rFonts w:ascii="Arial" w:eastAsia="Times New Roman" w:hAnsi="Arial" w:cs="Arial"/>
          <w:sz w:val="20"/>
          <w:szCs w:val="20"/>
          <w:lang w:eastAsia="pl-PL"/>
        </w:rPr>
        <w:t>dla potrzeb niezbędnych do realizacji procedury naboru</w:t>
      </w:r>
      <w:r w:rsidR="005D7F9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19BF59C" w14:textId="3A681A76" w:rsidR="00BB3B2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3854">
        <w:rPr>
          <w:rFonts w:ascii="Arial" w:eastAsia="Times New Roman" w:hAnsi="Arial" w:cs="Arial"/>
          <w:sz w:val="20"/>
          <w:szCs w:val="20"/>
          <w:lang w:eastAsia="pl-PL"/>
        </w:rPr>
        <w:t xml:space="preserve">kopia poświadczenia bezpieczeństwa upoważniającego do dostępu do informacji niejawnych lub oświadczenie kandydata o wyrażeniu zgody na przeprowadzenie postępowania sprawdzającego w celu uzyskania dopuszczenia do informacji niejawnych o klauzuli </w:t>
      </w:r>
      <w:r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Pr="00643854">
        <w:rPr>
          <w:rFonts w:ascii="Arial" w:eastAsia="Times New Roman" w:hAnsi="Arial" w:cs="Arial"/>
          <w:sz w:val="20"/>
          <w:szCs w:val="20"/>
          <w:lang w:eastAsia="pl-PL"/>
        </w:rPr>
        <w:t>tajne”</w:t>
      </w:r>
      <w:r w:rsidR="005217F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72A3BBD" w14:textId="77777777" w:rsidR="00BB3B28" w:rsidRPr="00BF35DE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4281DF" w14:textId="565B3819" w:rsidR="00BB3B28" w:rsidRDefault="00BB3B28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F35DE">
        <w:rPr>
          <w:rFonts w:ascii="Arial" w:hAnsi="Arial" w:cs="Arial"/>
          <w:b/>
          <w:bCs/>
          <w:sz w:val="20"/>
          <w:szCs w:val="20"/>
        </w:rPr>
        <w:t>Informacja o metodach i technikach naboru:</w:t>
      </w:r>
    </w:p>
    <w:p w14:paraId="0484035B" w14:textId="57817F97" w:rsidR="00793C84" w:rsidRPr="00793C84" w:rsidRDefault="00793C84" w:rsidP="00BB3B28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917621" w14:textId="3980EACE" w:rsidR="00793C84" w:rsidRPr="00793C84" w:rsidRDefault="00793C84" w:rsidP="00793C84">
      <w:pPr>
        <w:autoSpaceDE w:val="0"/>
        <w:autoSpaceDN w:val="0"/>
        <w:adjustRightInd w:val="0"/>
        <w:spacing w:line="264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3C84">
        <w:rPr>
          <w:rFonts w:ascii="Arial" w:eastAsia="Times New Roman" w:hAnsi="Arial" w:cs="Arial"/>
          <w:sz w:val="20"/>
          <w:szCs w:val="20"/>
          <w:lang w:eastAsia="pl-PL"/>
        </w:rPr>
        <w:t>Nabór jest przeprowadzany na podstawie ustawy i obejmuje:</w:t>
      </w:r>
    </w:p>
    <w:p w14:paraId="006DAF14" w14:textId="7176EDFD" w:rsidR="00793C84" w:rsidRPr="00793C84" w:rsidRDefault="00793C84" w:rsidP="00793C84">
      <w:pPr>
        <w:widowControl w:val="0"/>
        <w:numPr>
          <w:ilvl w:val="0"/>
          <w:numId w:val="2"/>
        </w:numPr>
        <w:shd w:val="clear" w:color="auto" w:fill="FFFFFF"/>
        <w:tabs>
          <w:tab w:val="num" w:pos="-1276"/>
        </w:tabs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3C84">
        <w:rPr>
          <w:rFonts w:ascii="Arial" w:eastAsia="Times New Roman" w:hAnsi="Arial" w:cs="Arial"/>
          <w:sz w:val="20"/>
          <w:szCs w:val="20"/>
          <w:lang w:eastAsia="pl-PL"/>
        </w:rPr>
        <w:t>weryfikację formalną zgłoszeń</w:t>
      </w:r>
      <w:r w:rsidR="00CB5AF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AE232B7" w14:textId="02F028F3" w:rsidR="00793C84" w:rsidRPr="00793C84" w:rsidRDefault="00793C84" w:rsidP="00793C84">
      <w:pPr>
        <w:widowControl w:val="0"/>
        <w:numPr>
          <w:ilvl w:val="0"/>
          <w:numId w:val="2"/>
        </w:numPr>
        <w:shd w:val="clear" w:color="auto" w:fill="FFFFFF"/>
        <w:tabs>
          <w:tab w:val="num" w:pos="-1276"/>
        </w:tabs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3C84">
        <w:rPr>
          <w:rFonts w:ascii="Arial" w:eastAsia="Times New Roman" w:hAnsi="Arial" w:cs="Arial"/>
          <w:sz w:val="20"/>
          <w:szCs w:val="20"/>
          <w:lang w:eastAsia="pl-PL"/>
        </w:rPr>
        <w:t>rozmowę kwalifikacyjną tym:</w:t>
      </w:r>
    </w:p>
    <w:p w14:paraId="71C87B5C" w14:textId="635F2C3B" w:rsidR="00793C84" w:rsidRPr="00793C84" w:rsidRDefault="00CB5AF6" w:rsidP="00793C84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ocena wiedzy, </w:t>
      </w:r>
      <w:r w:rsidR="00793C84" w:rsidRPr="00793C84">
        <w:rPr>
          <w:rFonts w:ascii="Arial" w:eastAsia="Times New Roman" w:hAnsi="Arial" w:cs="Arial"/>
          <w:sz w:val="20"/>
          <w:szCs w:val="20"/>
          <w:lang w:eastAsia="pl-PL"/>
        </w:rPr>
        <w:t xml:space="preserve">badanie kompetencji kierowniczych i </w:t>
      </w:r>
      <w:r w:rsidR="00793C84">
        <w:rPr>
          <w:rFonts w:ascii="Arial" w:eastAsia="Times New Roman" w:hAnsi="Arial" w:cs="Arial"/>
          <w:sz w:val="20"/>
          <w:szCs w:val="20"/>
          <w:lang w:eastAsia="pl-PL"/>
        </w:rPr>
        <w:t xml:space="preserve">analiza posiadanego </w:t>
      </w:r>
      <w:r w:rsidR="00793C84" w:rsidRPr="00793C84">
        <w:rPr>
          <w:rFonts w:ascii="Arial" w:eastAsia="Times New Roman" w:hAnsi="Arial" w:cs="Arial"/>
          <w:sz w:val="20"/>
          <w:szCs w:val="20"/>
          <w:lang w:eastAsia="pl-PL"/>
        </w:rPr>
        <w:t>doświadczenia zawodowego</w:t>
      </w:r>
      <w:r w:rsidR="00793C8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93C84" w:rsidRPr="00793C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3" w:name="_Hlk139978144"/>
    </w:p>
    <w:p w14:paraId="714A5CC9" w14:textId="1CDC310B" w:rsidR="00CB5AF6" w:rsidRPr="00C143E7" w:rsidRDefault="00793C84" w:rsidP="00BB3B28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3C84">
        <w:rPr>
          <w:rFonts w:ascii="Arial" w:eastAsia="Times New Roman" w:hAnsi="Arial" w:cs="Arial"/>
          <w:sz w:val="20"/>
          <w:szCs w:val="20"/>
          <w:lang w:eastAsia="pl-PL"/>
        </w:rPr>
        <w:t>podczas rozmowy kandydat może zostać poproszony również o prezentację opracowania przygotowanego na potrzeby naboru.</w:t>
      </w:r>
      <w:bookmarkEnd w:id="3"/>
    </w:p>
    <w:p w14:paraId="18728236" w14:textId="11C5EE0E" w:rsidR="00BB3B28" w:rsidRDefault="00BB3B28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F5193">
        <w:rPr>
          <w:rFonts w:ascii="Arial" w:hAnsi="Arial" w:cs="Arial"/>
          <w:b/>
          <w:bCs/>
          <w:sz w:val="20"/>
          <w:szCs w:val="20"/>
        </w:rPr>
        <w:lastRenderedPageBreak/>
        <w:t>Informacje dodatkowe:</w:t>
      </w:r>
    </w:p>
    <w:p w14:paraId="4F9C5F34" w14:textId="77777777" w:rsidR="00793C84" w:rsidRPr="006F5193" w:rsidRDefault="00793C84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C5E5B38" w14:textId="1F0D902C" w:rsidR="00793C84" w:rsidRPr="00793C84" w:rsidRDefault="00831A19" w:rsidP="004B31D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793C84" w:rsidRPr="00793C84">
        <w:rPr>
          <w:rFonts w:ascii="Arial" w:eastAsia="Times New Roman" w:hAnsi="Arial" w:cs="Arial"/>
          <w:sz w:val="20"/>
          <w:szCs w:val="20"/>
          <w:lang w:eastAsia="pl-PL"/>
        </w:rPr>
        <w:t xml:space="preserve">andydaci proszeni są o podanie nr telefonu </w:t>
      </w:r>
      <w:r w:rsidR="004B31D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793C84" w:rsidRPr="00793C84">
        <w:rPr>
          <w:rFonts w:ascii="Arial" w:eastAsia="Times New Roman" w:hAnsi="Arial" w:cs="Arial"/>
          <w:sz w:val="20"/>
          <w:szCs w:val="20"/>
          <w:lang w:eastAsia="pl-PL"/>
        </w:rPr>
        <w:t xml:space="preserve"> adresu poczty elektronicznej</w:t>
      </w:r>
      <w:r w:rsidR="00793C8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A2169F7" w14:textId="3AFB1CF2" w:rsidR="004B31DD" w:rsidRDefault="004B31DD" w:rsidP="004B31D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31DD">
        <w:rPr>
          <w:rFonts w:ascii="Arial" w:eastAsia="Times New Roman" w:hAnsi="Arial" w:cs="Arial"/>
          <w:sz w:val="20"/>
          <w:szCs w:val="20"/>
          <w:lang w:eastAsia="pl-PL"/>
        </w:rPr>
        <w:t>życiorys, list motywacyjny oraz wszystkie wymagane oświadczenia należy własnoręcznie podpisać, a w przypadku oświadczeń opatrzyć dodatkowo aktualną datą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E923C44" w14:textId="6D55A3AA" w:rsidR="004B31DD" w:rsidRPr="004B31DD" w:rsidRDefault="004B31DD" w:rsidP="004B31DD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B31DD">
        <w:rPr>
          <w:rFonts w:ascii="Arial" w:eastAsia="Times New Roman" w:hAnsi="Arial" w:cs="Arial"/>
          <w:sz w:val="20"/>
          <w:szCs w:val="20"/>
          <w:lang w:eastAsia="pl-PL"/>
        </w:rPr>
        <w:t>kopie dokumentów powinny być potwierdzone za zgodność z oryginałem przez kandydata,</w:t>
      </w:r>
    </w:p>
    <w:p w14:paraId="42461405" w14:textId="77777777" w:rsidR="00BB3B28" w:rsidRPr="004C3E3F" w:rsidRDefault="00BB3B28" w:rsidP="004B31D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36AB">
        <w:rPr>
          <w:rFonts w:ascii="Arial" w:eastAsia="Times New Roman" w:hAnsi="Arial" w:cs="Arial"/>
          <w:sz w:val="20"/>
          <w:szCs w:val="20"/>
          <w:lang w:eastAsia="pl-PL"/>
        </w:rPr>
        <w:t>w przypadku przedstawienia dokumentów w języku obcym, należy dołączyć ich tłumaczenie na język polski dokonane przez tłumacza przysięgłego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57AD890" w14:textId="719EBC2C" w:rsidR="00BB3B28" w:rsidRPr="004C3E3F" w:rsidRDefault="00CA70C1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BB3B28" w:rsidRPr="007136AB">
        <w:rPr>
          <w:rFonts w:ascii="Arial" w:eastAsia="Times New Roman" w:hAnsi="Arial" w:cs="Arial"/>
          <w:sz w:val="20"/>
          <w:szCs w:val="20"/>
          <w:lang w:eastAsia="pl-PL"/>
        </w:rPr>
        <w:t xml:space="preserve"> przypadku zmiany nazwiska, skutkującego występowaniem różnych nazwisk </w:t>
      </w:r>
      <w:r w:rsidR="00BB3B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B3B28" w:rsidRPr="004C3E3F">
        <w:rPr>
          <w:rFonts w:ascii="Arial" w:eastAsia="Times New Roman" w:hAnsi="Arial" w:cs="Arial"/>
          <w:sz w:val="20"/>
          <w:szCs w:val="20"/>
          <w:lang w:eastAsia="pl-PL"/>
        </w:rPr>
        <w:t>w przedkładanych dokumentach, należy również przedłożyć kserokopię dokumentu, który będzie wykazywał zmianę nazwiska w sposób jednoznaczny i nie budzący wątpliwości,</w:t>
      </w:r>
    </w:p>
    <w:p w14:paraId="24D2D080" w14:textId="77777777" w:rsidR="00BB3B28" w:rsidRPr="004C3E3F" w:rsidRDefault="00BB3B28" w:rsidP="00BB3B28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3E3F">
        <w:rPr>
          <w:rFonts w:ascii="Arial" w:eastAsia="Times New Roman" w:hAnsi="Arial" w:cs="Arial"/>
          <w:sz w:val="20"/>
          <w:szCs w:val="20"/>
          <w:lang w:eastAsia="pl-PL"/>
        </w:rPr>
        <w:t xml:space="preserve">w przypadku załączenia dokumentów w poświadczonych przez kandydata kopiach kandydat jest zobowiązany do przedstawienia w trakcie rozmowy kwalifikacyjnej oryginałów lub urzędowych odpisów poświadczonych przez siebie dokumentów, pod rygorem wykluczenia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C3E3F">
        <w:rPr>
          <w:rFonts w:ascii="Arial" w:eastAsia="Times New Roman" w:hAnsi="Arial" w:cs="Arial"/>
          <w:sz w:val="20"/>
          <w:szCs w:val="20"/>
          <w:lang w:eastAsia="pl-PL"/>
        </w:rPr>
        <w:t>z dalszego postępowania kwalifikacyjnego,</w:t>
      </w:r>
    </w:p>
    <w:p w14:paraId="46957D37" w14:textId="64E96B87" w:rsidR="00BB3B28" w:rsidRPr="004161BF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F35DE">
        <w:rPr>
          <w:rFonts w:ascii="Arial" w:eastAsia="Times New Roman" w:hAnsi="Arial" w:cs="Arial"/>
          <w:sz w:val="20"/>
          <w:szCs w:val="20"/>
          <w:lang w:eastAsia="pl-PL"/>
        </w:rPr>
        <w:t>dokumenty niekompletne lub złożone po terminie pozostawia się bez rozpatrzeni</w:t>
      </w:r>
      <w:r>
        <w:rPr>
          <w:rFonts w:ascii="Arial" w:eastAsia="Times New Roman" w:hAnsi="Arial" w:cs="Arial"/>
          <w:sz w:val="20"/>
          <w:szCs w:val="20"/>
          <w:lang w:eastAsia="pl-PL"/>
        </w:rPr>
        <w:t>a (</w:t>
      </w:r>
      <w:r w:rsidR="00C46C7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C46C79" w:rsidRPr="00C46C79">
        <w:rPr>
          <w:rFonts w:ascii="Arial" w:eastAsia="Times New Roman" w:hAnsi="Arial" w:cs="Arial"/>
          <w:sz w:val="20"/>
          <w:szCs w:val="20"/>
          <w:lang w:eastAsia="pl-PL"/>
        </w:rPr>
        <w:t>a datę złożenia zgłoszenia uważa się datę jego wpływu na wskazany adres</w:t>
      </w:r>
      <w:r w:rsidR="00C46C79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C46C79" w:rsidRPr="00C46C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46C7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C46C79" w:rsidRPr="00C46C79">
        <w:rPr>
          <w:rFonts w:ascii="Arial" w:eastAsia="Times New Roman" w:hAnsi="Arial" w:cs="Arial"/>
          <w:sz w:val="20"/>
          <w:szCs w:val="20"/>
          <w:lang w:eastAsia="pl-PL"/>
        </w:rPr>
        <w:t>głoszenie uznaje się za złożone w terminie, jeżeli wpłynie ono na wskazany adres nie później niż w dniu, w którym upływa termin przyjmowania zgłoszeń</w:t>
      </w:r>
      <w:r w:rsidR="00C46C79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311E1AF2" w14:textId="20EE9497" w:rsidR="004B31DD" w:rsidRPr="004B31DD" w:rsidRDefault="004B31DD" w:rsidP="004B31D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31DD">
        <w:rPr>
          <w:rFonts w:ascii="Arial" w:eastAsia="Times New Roman" w:hAnsi="Arial" w:cs="Arial"/>
          <w:sz w:val="20"/>
          <w:szCs w:val="20"/>
          <w:lang w:eastAsia="pl-PL"/>
        </w:rPr>
        <w:t>kandydaci, którzy spełnią wymagania formalne, zostaną zakwalifikowani do kolejnego etapu naboru i powiadomieni o terminie jego przeprowadzenia telefonicznie i/lub za pomocą poczty elektronicznej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8FF4DEC" w14:textId="5278CC20" w:rsidR="004B31DD" w:rsidRPr="004B31DD" w:rsidRDefault="004B31DD" w:rsidP="004B31DD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B31DD">
        <w:rPr>
          <w:rFonts w:ascii="Arial" w:eastAsia="Times New Roman" w:hAnsi="Arial" w:cs="Arial"/>
          <w:sz w:val="20"/>
          <w:szCs w:val="20"/>
          <w:lang w:eastAsia="pl-PL"/>
        </w:rPr>
        <w:t>po zakończeniu procesu naboru dokumenty złożone przez kandydatów, którzy nie zostaną powołani, zostaną zniszczone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FB30304" w14:textId="471E3F5A" w:rsidR="00BB3B28" w:rsidRDefault="004B31DD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31DD">
        <w:rPr>
          <w:rFonts w:ascii="Arial" w:eastAsia="Times New Roman" w:hAnsi="Arial" w:cs="Arial"/>
          <w:sz w:val="20"/>
          <w:szCs w:val="20"/>
          <w:lang w:eastAsia="pl-PL"/>
        </w:rPr>
        <w:t>zastrzega się możliwość anulowania naboru bez podania przyczyn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5DCE86A" w14:textId="46CD08D8" w:rsidR="004B31DD" w:rsidRDefault="004B31DD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2D9143F" w14:textId="77777777" w:rsidR="004B31DD" w:rsidRPr="00B75F05" w:rsidRDefault="004B31DD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187AF4F" w14:textId="5F73E82A" w:rsidR="00BB3B28" w:rsidRPr="00CA70C1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370E">
        <w:rPr>
          <w:rFonts w:ascii="Arial" w:eastAsia="Times New Roman" w:hAnsi="Arial" w:cs="Arial"/>
          <w:sz w:val="20"/>
          <w:szCs w:val="20"/>
          <w:lang w:eastAsia="pl-PL"/>
        </w:rPr>
        <w:t xml:space="preserve">Osoby zainteresowane prosimy o składanie wymaganych dokumentów w terminie </w:t>
      </w:r>
      <w:r w:rsidR="00CA70C1" w:rsidRPr="00F1370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1370E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A9030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27.07.</w:t>
      </w:r>
      <w:r w:rsidRPr="00F137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507782" w:rsidRPr="00F137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F137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</w:t>
      </w:r>
      <w:bookmarkStart w:id="4" w:name="_Hlk121124357"/>
      <w:r w:rsidR="00151F56" w:rsidRPr="00F137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F1370E">
        <w:rPr>
          <w:rFonts w:ascii="Arial" w:eastAsia="Times New Roman" w:hAnsi="Arial" w:cs="Arial"/>
          <w:sz w:val="20"/>
          <w:szCs w:val="20"/>
          <w:lang w:eastAsia="pl-PL"/>
        </w:rPr>
        <w:t>w zamkniętej kopercie oznaczonej numerem referencyjnym</w:t>
      </w:r>
      <w:r w:rsidRPr="00F137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bookmarkEnd w:id="4"/>
      <w:r w:rsidRPr="00F137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„Ogłoszenie RARS nr </w:t>
      </w:r>
      <w:r w:rsidR="00550CD1" w:rsidRPr="00550C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62/Z/07/2023</w:t>
      </w:r>
      <w:r w:rsidRPr="00F137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r w:rsidRPr="00F1370E">
        <w:rPr>
          <w:rFonts w:ascii="Arial" w:eastAsia="Times New Roman" w:hAnsi="Arial" w:cs="Arial"/>
          <w:sz w:val="20"/>
          <w:szCs w:val="20"/>
          <w:lang w:eastAsia="pl-PL"/>
        </w:rPr>
        <w:t>drogą pocztową na adres:</w:t>
      </w:r>
    </w:p>
    <w:p w14:paraId="0D5D311C" w14:textId="7777777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Rządowa Agencja Rezerw Strategicznych</w:t>
      </w:r>
    </w:p>
    <w:p w14:paraId="4B31B69E" w14:textId="7777777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Grzybowska 45</w:t>
      </w:r>
    </w:p>
    <w:p w14:paraId="4D37B51F" w14:textId="7777777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00-844 Warszawa</w:t>
      </w:r>
    </w:p>
    <w:p w14:paraId="6D2C4B6A" w14:textId="7777777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lub </w:t>
      </w:r>
    </w:p>
    <w:p w14:paraId="57560396" w14:textId="0CCB892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osobiście </w:t>
      </w:r>
      <w:r w:rsidR="00534B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siedzibie R</w:t>
      </w:r>
      <w:r w:rsidR="00534B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ządowej Agencji Rezerw Strategicznych w Warszawie </w:t>
      </w: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godzinach </w:t>
      </w:r>
      <w:r w:rsidR="00534B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7.30-15.30 Recepcja RARS, XI piętro.</w:t>
      </w:r>
    </w:p>
    <w:p w14:paraId="329FF5E4" w14:textId="5A4271D0" w:rsidR="00C46C79" w:rsidRDefault="00C46C79" w:rsidP="00E376BE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7F82FF" w14:textId="1585F69B" w:rsidR="00C46C79" w:rsidRDefault="00C46C79" w:rsidP="00E376BE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524AA9" w14:textId="230711A2" w:rsidR="00A72D85" w:rsidRDefault="00A72D85" w:rsidP="00E376BE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3C3E54" w14:textId="5F300B7C" w:rsidR="00A72D85" w:rsidRDefault="00A72D85" w:rsidP="00E376BE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7EF9A5" w14:textId="77777777" w:rsidR="00711054" w:rsidRDefault="00711054" w:rsidP="00E376BE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92FA9A" w14:textId="0F0EBD40" w:rsidR="00BB3B28" w:rsidRDefault="00BB3B28" w:rsidP="00E376BE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Klauzula informacyjna:</w:t>
      </w:r>
    </w:p>
    <w:p w14:paraId="66A48C88" w14:textId="77777777" w:rsidR="00BB3B28" w:rsidRPr="008471C2" w:rsidRDefault="00BB3B28" w:rsidP="00E37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Administratorem danych osobowych osób ubiegających się o zatrudnienie jest Rządowa Agencja Rezerw Strategicznych (adres siedziby: 00-844 Warszawa, ul. Grzybowska 45), jako pracodawca, za którego czynności z zakresu prawa pracy dokonuje Prezes Rządowej Agencji Rezerw Strategicznych.</w:t>
      </w:r>
    </w:p>
    <w:p w14:paraId="51B02C26" w14:textId="5384005A" w:rsidR="00BB3B28" w:rsidRPr="008471C2" w:rsidRDefault="00BB3B28" w:rsidP="00E37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Dane osobowe w zakresie wskazanym w art. 22</w:t>
      </w:r>
      <w:r w:rsidRPr="008471C2">
        <w:rPr>
          <w:rFonts w:ascii="Arial" w:eastAsia="Times New Roman" w:hAnsi="Arial" w:cs="Arial"/>
          <w:color w:val="404040"/>
          <w:sz w:val="20"/>
          <w:szCs w:val="20"/>
          <w:vertAlign w:val="superscript"/>
          <w:lang w:eastAsia="pl-PL"/>
        </w:rPr>
        <w:t>1</w:t>
      </w: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 Kodeksu pracy, tj. obejmujące: imię (imiona) i nazwisko, datę urodzenia, dane kontaktowe, </w:t>
      </w:r>
      <w:r w:rsidRPr="00F1370E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wykształcenie, kwalifikacje zawodowe i przebieg dotychczasowego zatrudnienia, przetwarzane są w celu zawarcia umowy o pracę</w:t>
      </w: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 (art. 6 ust. 1 lit. b RODO* wz z art. 221 § 1 pkt. 4-6 Kp oraz art. 6 ust. 1 lit. c RODO wz z art. 221 § 1 pkt. 1-3 Kp ). Podanie innych danych w zakresie nieokreślonym przepisami prawa, zostanie potraktowane jako zgoda (art. 6 ust. 1 lit a RODO, a w przypadku danych szczególnych kategorii art. 9 ust 2 lit. 1 a RODO), która może zostać odwołana w dowolnym czasie i bez wpływu na zgodność z prawem przetwarzania, którego dokonano na podstawie zgody przed jej cofnięciem.</w:t>
      </w:r>
    </w:p>
    <w:p w14:paraId="6E9A9979" w14:textId="77777777" w:rsidR="00BB3B28" w:rsidRPr="008471C2" w:rsidRDefault="00BB3B28" w:rsidP="00E37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Do przetwarzania przez pracodawcę danych, o których mowa w art. 9 ust. 1 RODO (tzw. szczególne kategorie danych osobowych), niezbędna jest zgoda na ich przetwarzanie, która może zostać odwołana w dowolnym momencie.</w:t>
      </w:r>
    </w:p>
    <w:p w14:paraId="3BFEB7D6" w14:textId="77777777" w:rsidR="00BB3B28" w:rsidRPr="008471C2" w:rsidRDefault="00BB3B28" w:rsidP="00E37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Dane osobowe przetwarzane są nie dłużej, niż do zakończeniu naboru, tj. przez okres 3 miesięcy, a w przypadku zatrudnienia osoby, której dane osobowe dotyczą – przez okres ustalony powszechnymi przepisami prawa pracy.</w:t>
      </w:r>
    </w:p>
    <w:p w14:paraId="35DF5067" w14:textId="77777777" w:rsidR="00BB3B28" w:rsidRPr="008471C2" w:rsidRDefault="00BB3B28" w:rsidP="00E37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Osobie, której dane osobowe dotyczą przysługuje prawo: </w:t>
      </w:r>
    </w:p>
    <w:p w14:paraId="531C5A15" w14:textId="77777777" w:rsidR="00BB3B28" w:rsidRPr="008471C2" w:rsidRDefault="00BB3B28" w:rsidP="00E376BE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dostępu do swoich danych osobowych oraz otrzymania ich kopii,</w:t>
      </w:r>
    </w:p>
    <w:p w14:paraId="01B8A93B" w14:textId="77777777" w:rsidR="00BB3B28" w:rsidRPr="008471C2" w:rsidRDefault="00BB3B28" w:rsidP="00E376BE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sprostowania (poprawiania) swoich danych osobowych,</w:t>
      </w:r>
    </w:p>
    <w:p w14:paraId="2440E87E" w14:textId="77777777" w:rsidR="00BB3B28" w:rsidRPr="008471C2" w:rsidRDefault="00BB3B28" w:rsidP="00E376BE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ograniczenia przetwarzania danych osobowych,</w:t>
      </w:r>
    </w:p>
    <w:p w14:paraId="6923FC1F" w14:textId="77777777" w:rsidR="00BB3B28" w:rsidRPr="008471C2" w:rsidRDefault="00BB3B28" w:rsidP="00E376BE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usunięcia danych osobowych przetwarzanych na podstawie zgody,</w:t>
      </w:r>
    </w:p>
    <w:p w14:paraId="248C13A5" w14:textId="77777777" w:rsidR="00BB3B28" w:rsidRPr="008471C2" w:rsidRDefault="00BB3B28" w:rsidP="00E376BE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wniesienia skargi do Prezesa UODO (na adres Urzędu Ochrony Danych Osobowych, ul. Stawki 2, 00-193 Warszawa) na niezgodne z prawem przetwarzanie jej danych osobowych.</w:t>
      </w:r>
    </w:p>
    <w:p w14:paraId="2CDA6760" w14:textId="77777777" w:rsidR="00BB3B28" w:rsidRPr="008471C2" w:rsidRDefault="00BB3B28" w:rsidP="00E37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Odbiorcami danych osobowych będą wyłącznie podmioty uprawnione do uzyskania danych osobowych na podstawie przepisów prawa powszechnie obowiązującego.</w:t>
      </w:r>
    </w:p>
    <w:p w14:paraId="51BC9DD3" w14:textId="77777777" w:rsidR="00BB3B28" w:rsidRPr="008471C2" w:rsidRDefault="00BB3B28" w:rsidP="00E37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Podanie w dokumentach rekrutacyjnych danych osobowych w zakresie wynikającym z 22</w:t>
      </w:r>
      <w:r w:rsidRPr="008471C2">
        <w:rPr>
          <w:rFonts w:ascii="Arial" w:eastAsia="Times New Roman" w:hAnsi="Arial" w:cs="Arial"/>
          <w:color w:val="404040"/>
          <w:sz w:val="20"/>
          <w:szCs w:val="20"/>
          <w:vertAlign w:val="superscript"/>
          <w:lang w:eastAsia="pl-PL"/>
        </w:rPr>
        <w:t>1</w:t>
      </w: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 Kodeksu pracy jest niezbędne do ubiegania się o zatrudnienie w Rządowej Agencji Rezerw Strategicznych. Podanie innych danych osobowych jest dobrowolne.</w:t>
      </w:r>
    </w:p>
    <w:p w14:paraId="4BFF7A39" w14:textId="77777777" w:rsidR="00BB3B28" w:rsidRPr="008471C2" w:rsidRDefault="00BB3B28" w:rsidP="00E37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We wszystkich sprawach, które dotyczą przetwarzania danych osobowych oraz korzystania z praw związanych z przetwarzaniem danych, możecie się Państwo skontaktować z naszym inspektorem ochrony danych poprzez mail: iod@rars.gov.pl lub tel.: 22 360 92 37.</w:t>
      </w:r>
    </w:p>
    <w:p w14:paraId="613C2984" w14:textId="2EF5EF33" w:rsidR="00BB3B28" w:rsidRPr="00BB3B28" w:rsidRDefault="00BB3B28" w:rsidP="00E376B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(Dz. Urz. UE L 119 z 4 maja 2016 r.).</w:t>
      </w:r>
    </w:p>
    <w:p w14:paraId="5C1191E1" w14:textId="77777777" w:rsidR="00BB3B28" w:rsidRDefault="00BB3B28" w:rsidP="00E376BE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0"/>
    <w:p w14:paraId="48B331FB" w14:textId="1183E401" w:rsidR="00AD1D61" w:rsidRPr="00FD01B0" w:rsidRDefault="00AD1D61" w:rsidP="00E376BE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sectPr w:rsidR="00AD1D61" w:rsidRPr="00FD01B0" w:rsidSect="00AD1D61">
      <w:type w:val="continuous"/>
      <w:pgSz w:w="11900" w:h="16840"/>
      <w:pgMar w:top="1701" w:right="1418" w:bottom="2552" w:left="1418" w:header="127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5F38" w14:textId="77777777" w:rsidR="00BD5351" w:rsidRDefault="00BD5351" w:rsidP="006A0496">
      <w:r>
        <w:separator/>
      </w:r>
    </w:p>
  </w:endnote>
  <w:endnote w:type="continuationSeparator" w:id="0">
    <w:p w14:paraId="33E6A194" w14:textId="77777777" w:rsidR="00BD5351" w:rsidRDefault="00BD5351" w:rsidP="006A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0FB3" w14:textId="77777777" w:rsidR="006A0496" w:rsidRDefault="006A0496" w:rsidP="00F35C83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25AC487B" w14:textId="77777777" w:rsidR="006A0496" w:rsidRDefault="006A0496" w:rsidP="006A04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88CB" w14:textId="5039139E" w:rsidR="00F35C83" w:rsidRPr="00AD1D61" w:rsidRDefault="00014459" w:rsidP="00F6341F">
    <w:pPr>
      <w:pStyle w:val="Stopka"/>
      <w:rPr>
        <w:rFonts w:cs="Times New Roman (Tekst podstawo"/>
        <w:sz w:val="14"/>
        <w:szCs w:val="14"/>
      </w:rPr>
    </w:pPr>
    <w:r w:rsidRPr="00AD1D61">
      <w:rPr>
        <w:noProof/>
        <w:sz w:val="14"/>
        <w:szCs w:val="14"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CD783B1" wp14:editId="6ABB3125">
              <wp:simplePos x="0" y="0"/>
              <wp:positionH relativeFrom="margin">
                <wp:align>left</wp:align>
              </wp:positionH>
              <wp:positionV relativeFrom="paragraph">
                <wp:posOffset>-130207</wp:posOffset>
              </wp:positionV>
              <wp:extent cx="5762694" cy="0"/>
              <wp:effectExtent l="0" t="0" r="15875" b="1270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94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3E710A" id="Łącznik prosty 3" o:spid="_x0000_s1026" style="position:absolute;z-index:251658752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margin;mso-height-relative:page" from="0,-10.25pt" to="453.7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="003B6B60" w:rsidRPr="00AD1D61">
      <w:rPr>
        <w:rFonts w:ascii="Arial" w:hAnsi="Arial" w:cs="Arial"/>
        <w:noProof/>
        <w:sz w:val="16"/>
        <w:szCs w:val="16"/>
      </w:rPr>
      <w:t>Rządowa Agencja Rezerw Strategicznych</w:t>
    </w:r>
    <w:r w:rsidR="003B6B60" w:rsidRPr="00AD1D61">
      <w:rPr>
        <w:rFonts w:ascii="Arial" w:hAnsi="Arial" w:cs="Arial"/>
        <w:sz w:val="16"/>
        <w:szCs w:val="16"/>
      </w:rPr>
      <w:t>, ul. Grzybowska 45, 00-844 Warszawa | www.rars.gov.pl</w:t>
    </w:r>
    <w:r w:rsidR="00F35C83" w:rsidRPr="00AD1D61">
      <w:rPr>
        <w:rFonts w:cs="Times New Roman (Tekst podstawo"/>
        <w:sz w:val="14"/>
        <w:szCs w:val="14"/>
      </w:rPr>
      <w:br/>
    </w:r>
  </w:p>
  <w:p w14:paraId="214182BA" w14:textId="74EA966D" w:rsidR="006A0496" w:rsidRPr="003B6B60" w:rsidRDefault="00F35C83" w:rsidP="00F35C83">
    <w:pPr>
      <w:pStyle w:val="Stopka"/>
      <w:jc w:val="right"/>
      <w:rPr>
        <w:rFonts w:ascii="Arial" w:hAnsi="Arial" w:cs="Arial"/>
        <w:sz w:val="20"/>
        <w:szCs w:val="20"/>
      </w:rPr>
    </w:pPr>
    <w:r w:rsidRPr="003B6B60">
      <w:rPr>
        <w:rFonts w:ascii="Arial" w:hAnsi="Arial" w:cs="Arial"/>
        <w:sz w:val="20"/>
        <w:szCs w:val="20"/>
      </w:rPr>
      <w:fldChar w:fldCharType="begin"/>
    </w:r>
    <w:r w:rsidRPr="003B6B60">
      <w:rPr>
        <w:rFonts w:ascii="Arial" w:hAnsi="Arial" w:cs="Arial"/>
        <w:sz w:val="20"/>
        <w:szCs w:val="20"/>
      </w:rPr>
      <w:instrText>PAGE  \* Arabic  \* MERGEFORMAT</w:instrText>
    </w:r>
    <w:r w:rsidRPr="003B6B60">
      <w:rPr>
        <w:rFonts w:ascii="Arial" w:hAnsi="Arial" w:cs="Arial"/>
        <w:sz w:val="20"/>
        <w:szCs w:val="20"/>
      </w:rPr>
      <w:fldChar w:fldCharType="separate"/>
    </w:r>
    <w:r w:rsidR="0028038F">
      <w:rPr>
        <w:rFonts w:ascii="Arial" w:hAnsi="Arial" w:cs="Arial"/>
        <w:noProof/>
        <w:sz w:val="20"/>
        <w:szCs w:val="20"/>
      </w:rPr>
      <w:t>3</w:t>
    </w:r>
    <w:r w:rsidRPr="003B6B60">
      <w:rPr>
        <w:rFonts w:ascii="Arial" w:hAnsi="Arial" w:cs="Arial"/>
        <w:sz w:val="20"/>
        <w:szCs w:val="20"/>
      </w:rPr>
      <w:fldChar w:fldCharType="end"/>
    </w:r>
    <w:r w:rsidRPr="003B6B60">
      <w:rPr>
        <w:rFonts w:ascii="Arial" w:hAnsi="Arial" w:cs="Arial"/>
        <w:sz w:val="20"/>
        <w:szCs w:val="20"/>
      </w:rPr>
      <w:t>/</w:t>
    </w:r>
    <w:r w:rsidRPr="003B6B60">
      <w:rPr>
        <w:rFonts w:ascii="Arial" w:hAnsi="Arial" w:cs="Arial"/>
        <w:sz w:val="20"/>
        <w:szCs w:val="20"/>
      </w:rPr>
      <w:fldChar w:fldCharType="begin"/>
    </w:r>
    <w:r w:rsidRPr="003B6B60">
      <w:rPr>
        <w:rFonts w:ascii="Arial" w:hAnsi="Arial" w:cs="Arial"/>
        <w:sz w:val="20"/>
        <w:szCs w:val="20"/>
      </w:rPr>
      <w:instrText>NUMPAGES \ * arabskie \ * MERGEFORMAT</w:instrText>
    </w:r>
    <w:r w:rsidRPr="003B6B60">
      <w:rPr>
        <w:rFonts w:ascii="Arial" w:hAnsi="Arial" w:cs="Arial"/>
        <w:sz w:val="20"/>
        <w:szCs w:val="20"/>
      </w:rPr>
      <w:fldChar w:fldCharType="separate"/>
    </w:r>
    <w:r w:rsidR="0028038F">
      <w:rPr>
        <w:rFonts w:ascii="Arial" w:hAnsi="Arial" w:cs="Arial"/>
        <w:noProof/>
        <w:sz w:val="20"/>
        <w:szCs w:val="20"/>
      </w:rPr>
      <w:t>4</w:t>
    </w:r>
    <w:r w:rsidRPr="003B6B60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FC2F" w14:textId="12ECD023" w:rsidR="00F05B7D" w:rsidRPr="00AD1D61" w:rsidRDefault="00014459" w:rsidP="00F6341F">
    <w:pPr>
      <w:pStyle w:val="Stopka"/>
      <w:keepLines/>
      <w:suppressAutoHyphens/>
      <w:rPr>
        <w:rFonts w:ascii="Arial" w:hAnsi="Arial" w:cs="Arial"/>
        <w:sz w:val="16"/>
        <w:szCs w:val="16"/>
      </w:rPr>
    </w:pPr>
    <w:r w:rsidRPr="00AD1D61"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32F0DF56" wp14:editId="6F6DA9E3">
              <wp:simplePos x="0" y="0"/>
              <wp:positionH relativeFrom="margin">
                <wp:align>left</wp:align>
              </wp:positionH>
              <wp:positionV relativeFrom="paragraph">
                <wp:posOffset>-129165</wp:posOffset>
              </wp:positionV>
              <wp:extent cx="5749537" cy="0"/>
              <wp:effectExtent l="0" t="0" r="16510" b="1270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9537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73DA2A" id="Łącznik prosty 4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margin;mso-height-relative:page" from="0,-10.15pt" to="452.7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="00FD01B0" w:rsidRPr="00AD1D61">
      <w:rPr>
        <w:rFonts w:ascii="Arial" w:hAnsi="Arial" w:cs="Arial"/>
        <w:noProof/>
        <w:sz w:val="16"/>
        <w:szCs w:val="16"/>
      </w:rPr>
      <w:t>Rządowa Agencja Rezerw Strategicznych</w:t>
    </w:r>
    <w:r w:rsidR="00F05B7D" w:rsidRPr="00AD1D61">
      <w:rPr>
        <w:rFonts w:ascii="Arial" w:hAnsi="Arial" w:cs="Arial"/>
        <w:sz w:val="16"/>
        <w:szCs w:val="16"/>
      </w:rPr>
      <w:t>, ul. Grzybowska 45, 00-844 Warszawa | www.</w:t>
    </w:r>
    <w:r w:rsidR="00D31151" w:rsidRPr="00AD1D61">
      <w:rPr>
        <w:rFonts w:ascii="Arial" w:hAnsi="Arial" w:cs="Arial"/>
        <w:sz w:val="16"/>
        <w:szCs w:val="16"/>
      </w:rPr>
      <w:t>rars</w:t>
    </w:r>
    <w:r w:rsidR="00F05B7D" w:rsidRPr="00AD1D61">
      <w:rPr>
        <w:rFonts w:ascii="Arial" w:hAnsi="Arial" w:cs="Arial"/>
        <w:sz w:val="16"/>
        <w:szCs w:val="16"/>
      </w:rPr>
      <w:t>.gov.pl</w:t>
    </w:r>
    <w:r w:rsidR="00F05B7D" w:rsidRPr="00AD1D61">
      <w:rPr>
        <w:rFonts w:ascii="Arial" w:hAnsi="Arial" w:cs="Arial"/>
        <w:sz w:val="16"/>
        <w:szCs w:val="16"/>
      </w:rPr>
      <w:br/>
    </w:r>
  </w:p>
  <w:p w14:paraId="08319B8D" w14:textId="00E5648B" w:rsidR="00F05B7D" w:rsidRPr="00C569A6" w:rsidRDefault="00F05B7D" w:rsidP="00F05B7D">
    <w:pPr>
      <w:pStyle w:val="Stopka"/>
      <w:jc w:val="right"/>
      <w:rPr>
        <w:rFonts w:ascii="Arial" w:hAnsi="Arial" w:cs="Arial"/>
        <w:sz w:val="20"/>
        <w:szCs w:val="20"/>
      </w:rPr>
    </w:pP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PAGE  \* Arabic  \*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 w:rsidR="0028038F">
      <w:rPr>
        <w:rFonts w:ascii="Arial" w:hAnsi="Arial" w:cs="Arial"/>
        <w:noProof/>
        <w:sz w:val="20"/>
        <w:szCs w:val="20"/>
      </w:rPr>
      <w:t>1</w:t>
    </w:r>
    <w:r w:rsidRPr="00C569A6">
      <w:rPr>
        <w:rFonts w:ascii="Arial" w:hAnsi="Arial" w:cs="Arial"/>
        <w:sz w:val="20"/>
        <w:szCs w:val="20"/>
      </w:rPr>
      <w:fldChar w:fldCharType="end"/>
    </w:r>
    <w:r w:rsidRPr="00C569A6">
      <w:rPr>
        <w:rFonts w:ascii="Arial" w:hAnsi="Arial" w:cs="Arial"/>
        <w:sz w:val="20"/>
        <w:szCs w:val="20"/>
      </w:rPr>
      <w:t>/</w:t>
    </w: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NUMPAGES \ * arabskie \ 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 w:rsidR="0028038F">
      <w:rPr>
        <w:rFonts w:ascii="Arial" w:hAnsi="Arial" w:cs="Arial"/>
        <w:noProof/>
        <w:sz w:val="20"/>
        <w:szCs w:val="20"/>
      </w:rPr>
      <w:t>4</w:t>
    </w:r>
    <w:r w:rsidRPr="00C569A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F274" w14:textId="77777777" w:rsidR="00BD5351" w:rsidRDefault="00BD5351" w:rsidP="006A0496">
      <w:r>
        <w:separator/>
      </w:r>
    </w:p>
  </w:footnote>
  <w:footnote w:type="continuationSeparator" w:id="0">
    <w:p w14:paraId="68CEFFED" w14:textId="77777777" w:rsidR="00BD5351" w:rsidRDefault="00BD5351" w:rsidP="006A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80A6" w14:textId="77777777" w:rsidR="00F35C83" w:rsidRDefault="00F05B7D" w:rsidP="00F05B7D">
    <w:pPr>
      <w:pStyle w:val="Nagwek"/>
      <w:tabs>
        <w:tab w:val="clear" w:pos="4536"/>
        <w:tab w:val="clear" w:pos="9072"/>
        <w:tab w:val="center" w:pos="424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563B" w14:textId="3AFE6122" w:rsidR="00FD01B0" w:rsidRDefault="00A635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4BE11EB5" wp14:editId="2D861F6C">
          <wp:simplePos x="0" y="0"/>
          <wp:positionH relativeFrom="column">
            <wp:posOffset>-900430</wp:posOffset>
          </wp:positionH>
          <wp:positionV relativeFrom="paragraph">
            <wp:posOffset>-861695</wp:posOffset>
          </wp:positionV>
          <wp:extent cx="7560000" cy="1796771"/>
          <wp:effectExtent l="0" t="0" r="0" b="0"/>
          <wp:wrapNone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FD2"/>
    <w:multiLevelType w:val="hybridMultilevel"/>
    <w:tmpl w:val="DF22A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1E90"/>
    <w:multiLevelType w:val="multilevel"/>
    <w:tmpl w:val="8162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5795D"/>
    <w:multiLevelType w:val="hybridMultilevel"/>
    <w:tmpl w:val="AB403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4431B"/>
    <w:multiLevelType w:val="hybridMultilevel"/>
    <w:tmpl w:val="1D824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24068"/>
    <w:multiLevelType w:val="hybridMultilevel"/>
    <w:tmpl w:val="0EF2B480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D7107"/>
    <w:multiLevelType w:val="hybridMultilevel"/>
    <w:tmpl w:val="C9D20316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C11FC"/>
    <w:multiLevelType w:val="hybridMultilevel"/>
    <w:tmpl w:val="55FCF538"/>
    <w:lvl w:ilvl="0" w:tplc="CDB2CA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D958F4"/>
    <w:multiLevelType w:val="hybridMultilevel"/>
    <w:tmpl w:val="AB403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04085">
    <w:abstractNumId w:val="7"/>
  </w:num>
  <w:num w:numId="2" w16cid:durableId="554777335">
    <w:abstractNumId w:val="3"/>
  </w:num>
  <w:num w:numId="3" w16cid:durableId="1681664324">
    <w:abstractNumId w:val="2"/>
  </w:num>
  <w:num w:numId="4" w16cid:durableId="454451148">
    <w:abstractNumId w:val="0"/>
  </w:num>
  <w:num w:numId="5" w16cid:durableId="1489899344">
    <w:abstractNumId w:val="1"/>
  </w:num>
  <w:num w:numId="6" w16cid:durableId="529026773">
    <w:abstractNumId w:val="4"/>
  </w:num>
  <w:num w:numId="7" w16cid:durableId="1338271252">
    <w:abstractNumId w:val="6"/>
  </w:num>
  <w:num w:numId="8" w16cid:durableId="1237087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96"/>
    <w:rsid w:val="00014459"/>
    <w:rsid w:val="00033AFB"/>
    <w:rsid w:val="000577CB"/>
    <w:rsid w:val="00103F88"/>
    <w:rsid w:val="0010464E"/>
    <w:rsid w:val="00151F56"/>
    <w:rsid w:val="001F1157"/>
    <w:rsid w:val="001F68E7"/>
    <w:rsid w:val="0020760D"/>
    <w:rsid w:val="00213674"/>
    <w:rsid w:val="00262D72"/>
    <w:rsid w:val="0028038F"/>
    <w:rsid w:val="00285CBE"/>
    <w:rsid w:val="002875E4"/>
    <w:rsid w:val="00297681"/>
    <w:rsid w:val="002A55B8"/>
    <w:rsid w:val="002D1723"/>
    <w:rsid w:val="002E4E70"/>
    <w:rsid w:val="002F2432"/>
    <w:rsid w:val="003A68D2"/>
    <w:rsid w:val="003B18DF"/>
    <w:rsid w:val="003B1E3C"/>
    <w:rsid w:val="003B6B60"/>
    <w:rsid w:val="003F39D5"/>
    <w:rsid w:val="004945B5"/>
    <w:rsid w:val="004B31DD"/>
    <w:rsid w:val="004F4D31"/>
    <w:rsid w:val="005023D2"/>
    <w:rsid w:val="00507782"/>
    <w:rsid w:val="005217F3"/>
    <w:rsid w:val="00534B48"/>
    <w:rsid w:val="00536977"/>
    <w:rsid w:val="00550CD1"/>
    <w:rsid w:val="00592495"/>
    <w:rsid w:val="005A539D"/>
    <w:rsid w:val="005C74D3"/>
    <w:rsid w:val="005D7F97"/>
    <w:rsid w:val="005E7471"/>
    <w:rsid w:val="0060270F"/>
    <w:rsid w:val="00643E28"/>
    <w:rsid w:val="0066148A"/>
    <w:rsid w:val="006A0496"/>
    <w:rsid w:val="006F5193"/>
    <w:rsid w:val="007001D2"/>
    <w:rsid w:val="00711054"/>
    <w:rsid w:val="00773172"/>
    <w:rsid w:val="00773A28"/>
    <w:rsid w:val="00793C84"/>
    <w:rsid w:val="00797D58"/>
    <w:rsid w:val="007A05ED"/>
    <w:rsid w:val="007A372E"/>
    <w:rsid w:val="00831A19"/>
    <w:rsid w:val="008353A5"/>
    <w:rsid w:val="00893005"/>
    <w:rsid w:val="00896FFD"/>
    <w:rsid w:val="008D164B"/>
    <w:rsid w:val="008E3C72"/>
    <w:rsid w:val="00910844"/>
    <w:rsid w:val="009626B4"/>
    <w:rsid w:val="009E331C"/>
    <w:rsid w:val="00A40136"/>
    <w:rsid w:val="00A6352A"/>
    <w:rsid w:val="00A72D85"/>
    <w:rsid w:val="00A90308"/>
    <w:rsid w:val="00A915C5"/>
    <w:rsid w:val="00A926B5"/>
    <w:rsid w:val="00AD1D61"/>
    <w:rsid w:val="00AF3B60"/>
    <w:rsid w:val="00AF6317"/>
    <w:rsid w:val="00B07D18"/>
    <w:rsid w:val="00B20B8A"/>
    <w:rsid w:val="00B27441"/>
    <w:rsid w:val="00B305D8"/>
    <w:rsid w:val="00B66FDF"/>
    <w:rsid w:val="00BA3575"/>
    <w:rsid w:val="00BB3B28"/>
    <w:rsid w:val="00BD147E"/>
    <w:rsid w:val="00BD4E94"/>
    <w:rsid w:val="00BD5351"/>
    <w:rsid w:val="00BD64EE"/>
    <w:rsid w:val="00C143E7"/>
    <w:rsid w:val="00C46C79"/>
    <w:rsid w:val="00C569A6"/>
    <w:rsid w:val="00C629A2"/>
    <w:rsid w:val="00CA2EB5"/>
    <w:rsid w:val="00CA70C1"/>
    <w:rsid w:val="00CA7FB3"/>
    <w:rsid w:val="00CB5AF6"/>
    <w:rsid w:val="00CC4A14"/>
    <w:rsid w:val="00D10F04"/>
    <w:rsid w:val="00D252D7"/>
    <w:rsid w:val="00D25A15"/>
    <w:rsid w:val="00D31151"/>
    <w:rsid w:val="00DA4268"/>
    <w:rsid w:val="00DD72DF"/>
    <w:rsid w:val="00E12EF5"/>
    <w:rsid w:val="00E376BE"/>
    <w:rsid w:val="00E75295"/>
    <w:rsid w:val="00E85817"/>
    <w:rsid w:val="00F05B7D"/>
    <w:rsid w:val="00F1370E"/>
    <w:rsid w:val="00F35C83"/>
    <w:rsid w:val="00F6341F"/>
    <w:rsid w:val="00FD01B0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88AAA"/>
  <w15:chartTrackingRefBased/>
  <w15:docId w15:val="{80B60FA1-043B-A246-BCCF-DE09AAAB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0496"/>
  </w:style>
  <w:style w:type="paragraph" w:styleId="Stopka">
    <w:name w:val="footer"/>
    <w:basedOn w:val="Normalny"/>
    <w:link w:val="StopkaZnak"/>
    <w:uiPriority w:val="99"/>
    <w:unhideWhenUsed/>
    <w:rsid w:val="006A0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496"/>
  </w:style>
  <w:style w:type="character" w:styleId="Hipercze">
    <w:name w:val="Hyperlink"/>
    <w:uiPriority w:val="99"/>
    <w:unhideWhenUsed/>
    <w:rsid w:val="006A049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A0496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6A0496"/>
  </w:style>
  <w:style w:type="character" w:customStyle="1" w:styleId="markedcontent">
    <w:name w:val="markedcontent"/>
    <w:basedOn w:val="Domylnaczcionkaakapitu"/>
    <w:rsid w:val="00BB3B28"/>
  </w:style>
  <w:style w:type="paragraph" w:styleId="Akapitzlist">
    <w:name w:val="List Paragraph"/>
    <w:basedOn w:val="Normalny"/>
    <w:uiPriority w:val="34"/>
    <w:qFormat/>
    <w:rsid w:val="00BB3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nyWeb">
    <w:name w:val="Normal (Web)"/>
    <w:basedOn w:val="Normalny"/>
    <w:rsid w:val="00BB3B28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paragraph" w:styleId="Tekstpodstawowy">
    <w:name w:val="Body Text"/>
    <w:basedOn w:val="Normalny"/>
    <w:link w:val="TekstpodstawowyZnak"/>
    <w:rsid w:val="004B31DD"/>
    <w:pPr>
      <w:widowControl w:val="0"/>
      <w:suppressAutoHyphens/>
    </w:pPr>
    <w:rPr>
      <w:rFonts w:ascii="Thorndale" w:eastAsia="HG Mincho Light J" w:hAnsi="Thorndale"/>
      <w:color w:val="0000FF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31DD"/>
    <w:rPr>
      <w:rFonts w:ascii="Thorndale" w:eastAsia="HG Mincho Light J" w:hAnsi="Thorndale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1433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Dąbrowska</dc:creator>
  <cp:keywords/>
  <dc:description/>
  <cp:lastModifiedBy>Marczyszyn Edyta</cp:lastModifiedBy>
  <cp:revision>44</cp:revision>
  <cp:lastPrinted>2023-07-12T13:18:00Z</cp:lastPrinted>
  <dcterms:created xsi:type="dcterms:W3CDTF">2022-12-20T06:23:00Z</dcterms:created>
  <dcterms:modified xsi:type="dcterms:W3CDTF">2023-07-13T10:32:00Z</dcterms:modified>
</cp:coreProperties>
</file>