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494FE328" w:rsidR="000B0703" w:rsidRPr="00582538" w:rsidRDefault="000B0703" w:rsidP="001C5106">
      <w:pPr>
        <w:spacing w:before="120" w:after="0" w:line="360" w:lineRule="auto"/>
        <w:jc w:val="right"/>
        <w:rPr>
          <w:rFonts w:ascii="Arial" w:hAnsi="Arial" w:cs="Arial"/>
          <w:b/>
          <w:bCs/>
        </w:rPr>
      </w:pPr>
      <w:r w:rsidRPr="00582538">
        <w:rPr>
          <w:rFonts w:ascii="Arial" w:hAnsi="Arial" w:cs="Arial"/>
          <w:b/>
          <w:bCs/>
        </w:rPr>
        <w:t xml:space="preserve">Załącznik nr </w:t>
      </w:r>
      <w:r w:rsidR="00A6576C" w:rsidRPr="00582538">
        <w:rPr>
          <w:rFonts w:ascii="Arial" w:hAnsi="Arial" w:cs="Arial"/>
          <w:b/>
          <w:bCs/>
        </w:rPr>
        <w:t>4</w:t>
      </w:r>
      <w:r w:rsidR="00D5352C" w:rsidRPr="00582538">
        <w:rPr>
          <w:rFonts w:ascii="Arial" w:hAnsi="Arial" w:cs="Arial"/>
          <w:b/>
          <w:bCs/>
        </w:rPr>
        <w:t xml:space="preserve"> do zapytania ofertowego</w:t>
      </w:r>
    </w:p>
    <w:p w14:paraId="70EA8CE1" w14:textId="0BA7006D" w:rsidR="00731967" w:rsidRDefault="006D45C2" w:rsidP="001C5106">
      <w:pPr>
        <w:spacing w:before="24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6ACD26A0" w14:textId="77777777" w:rsidR="002109F5" w:rsidRPr="002109F5" w:rsidRDefault="002109F5" w:rsidP="001C5106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W celu wykonania obowiązku nałożonego art. 13 i 14 RODO [1], w związku z art. 88 ustawy</w:t>
      </w:r>
    </w:p>
    <w:p w14:paraId="5B4FBE49" w14:textId="4984F81E" w:rsid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wdrożeniowej [2</w:t>
      </w:r>
      <w:r w:rsidR="000142BB" w:rsidRPr="002109F5">
        <w:rPr>
          <w:rFonts w:ascii="Arial" w:hAnsi="Arial" w:cs="Arial"/>
        </w:rPr>
        <w:t>], informujemy</w:t>
      </w:r>
      <w:r w:rsidRPr="002109F5">
        <w:rPr>
          <w:rFonts w:ascii="Arial" w:hAnsi="Arial" w:cs="Arial"/>
        </w:rPr>
        <w:t xml:space="preserve"> o zasadach przetwarzania Państwa danych osobowych:</w:t>
      </w:r>
    </w:p>
    <w:p w14:paraId="70CE0B47" w14:textId="77777777" w:rsidR="000142BB" w:rsidRPr="002109F5" w:rsidRDefault="000142BB" w:rsidP="009E6AA8">
      <w:pPr>
        <w:spacing w:after="0" w:line="264" w:lineRule="auto"/>
        <w:jc w:val="both"/>
        <w:rPr>
          <w:rFonts w:ascii="Arial" w:hAnsi="Arial" w:cs="Arial"/>
        </w:rPr>
      </w:pPr>
    </w:p>
    <w:p w14:paraId="1D43E198" w14:textId="7E9CA14B" w:rsidR="002109F5" w:rsidRPr="002109F5" w:rsidRDefault="002109F5" w:rsidP="009E6AA8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Administrator danych</w:t>
      </w:r>
    </w:p>
    <w:p w14:paraId="50324D59" w14:textId="77777777" w:rsidR="002109F5" w:rsidRP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Odrębnymi administratorami Państwa danych osobowych są:</w:t>
      </w:r>
    </w:p>
    <w:p w14:paraId="29D089E7" w14:textId="77777777" w:rsidR="002109F5" w:rsidRDefault="002109F5" w:rsidP="009E6AA8">
      <w:pPr>
        <w:spacing w:after="0" w:line="264" w:lineRule="auto"/>
        <w:jc w:val="both"/>
      </w:pPr>
      <w:r w:rsidRPr="007F00CA">
        <w:rPr>
          <w:rFonts w:ascii="Arial" w:eastAsia="Calibri" w:hAnsi="Arial" w:cs="Arial"/>
        </w:rPr>
        <w:t xml:space="preserve">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8" w:history="1">
        <w:r w:rsidRPr="0073223A">
          <w:rPr>
            <w:rStyle w:val="Hipercze"/>
            <w:rFonts w:ascii="Arial" w:hAnsi="Arial" w:cs="Arial"/>
          </w:rPr>
          <w:t>sekretariat@rzeszow.rdos.gov.pl</w:t>
        </w:r>
      </w:hyperlink>
    </w:p>
    <w:p w14:paraId="488F86A8" w14:textId="41ECA52F" w:rsidR="002109F5" w:rsidRP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oraz w związku z udostępnieniem danych w celu rozliczenia dofinansowania w związku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realizacją</w:t>
      </w:r>
      <w:r w:rsidR="009E6AA8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programu:</w:t>
      </w:r>
    </w:p>
    <w:p w14:paraId="04F0E3CA" w14:textId="2918206C" w:rsidR="002109F5" w:rsidRPr="002109F5" w:rsidRDefault="002109F5" w:rsidP="009E6AA8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Minister Funduszy i Polityki Regionalnej 1- w zakresie, w jakim pełni funkcję Instytucji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Zarządzającej (IZ) programem Fundusze Europejskie na Infrastrukturę, Klimat, Środowisko 2021-2027 (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2021-2027) [3], z siedzibą przy ul. Wspólnej 2/4, 00-926 Warszawa;</w:t>
      </w:r>
    </w:p>
    <w:p w14:paraId="16007E0A" w14:textId="76361036" w:rsidR="002109F5" w:rsidRDefault="002109F5" w:rsidP="009E6AA8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Minister Klimatu i Środowiska z siedzibą przy ul. Wawelskiej 52/54, 00-922 Warszawa –</w:t>
      </w:r>
      <w:r>
        <w:rPr>
          <w:rFonts w:ascii="Arial" w:hAnsi="Arial" w:cs="Arial"/>
        </w:rPr>
        <w:t xml:space="preserve">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zakresie w jakim pełni funkcję Instytucji Pośredniczącej (IP) oraz Narodowy Fundusz Ochrony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Środowiska i Gospodarki Wodnej z siedzibą przy ul. Konstruktorskiej 3a, 02-673 Warszawa –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w zakresie, w jakim pełni funkcję Instytucji wdrażającej (IW)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2021-20272 w ramach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priorytetu FENX.01 Wsparcie sektorów energetyka i środowisko </w:t>
      </w:r>
      <w:r w:rsidR="001E01D2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Funduszu Spójności/działanie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FENX.01.05.Ochrona przyrody i rozwój zielonej infrastruktury.</w:t>
      </w:r>
    </w:p>
    <w:p w14:paraId="73939B5C" w14:textId="1C8F0054" w:rsidR="002109F5" w:rsidRDefault="002109F5" w:rsidP="009E6AA8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Beneficjent – Generalny Dyrektor Ochrony Środowiska z siedzibą w Warszawie, Al</w:t>
      </w:r>
      <w:r w:rsidR="009E6AA8">
        <w:rPr>
          <w:rFonts w:ascii="Arial" w:hAnsi="Arial" w:cs="Arial"/>
        </w:rPr>
        <w:t>eje</w:t>
      </w:r>
      <w:r w:rsidRPr="002109F5">
        <w:rPr>
          <w:rFonts w:ascii="Arial" w:hAnsi="Arial" w:cs="Arial"/>
        </w:rPr>
        <w:t xml:space="preserve"> Jerozolimskie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136, 02-305 Warszawa, tel.: 22 310 67 00, e-mail: </w:t>
      </w:r>
      <w:hyperlink r:id="rId9" w:history="1">
        <w:r w:rsidRPr="00F50309">
          <w:rPr>
            <w:rStyle w:val="Hipercze"/>
            <w:rFonts w:ascii="Arial" w:hAnsi="Arial" w:cs="Arial"/>
          </w:rPr>
          <w:t>kancelaria@gdos.gov.pl</w:t>
        </w:r>
      </w:hyperlink>
      <w:r w:rsidRPr="002109F5">
        <w:rPr>
          <w:rFonts w:ascii="Arial" w:hAnsi="Arial" w:cs="Arial"/>
        </w:rPr>
        <w:t>.</w:t>
      </w:r>
    </w:p>
    <w:p w14:paraId="39B8508A" w14:textId="77777777" w:rsidR="002109F5" w:rsidRPr="002109F5" w:rsidRDefault="002109F5" w:rsidP="009E6AA8">
      <w:pPr>
        <w:pStyle w:val="Akapitzlist"/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</w:p>
    <w:p w14:paraId="23867630" w14:textId="77777777" w:rsidR="00BD4651" w:rsidRPr="000142BB" w:rsidRDefault="00BD4651" w:rsidP="00BD4651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Kontakt z administratorem danych i Inspektorem Ochrony Danych</w:t>
      </w:r>
    </w:p>
    <w:p w14:paraId="7870CB87" w14:textId="77777777" w:rsidR="00BD4651" w:rsidRPr="002109F5" w:rsidRDefault="00BD4651" w:rsidP="00BD4651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Jeśli mają Państwo pytania dotyczące przetwarzania przez nas danych osobowych prosimy</w:t>
      </w:r>
    </w:p>
    <w:p w14:paraId="1A3CEDCF" w14:textId="77777777" w:rsidR="00BD4651" w:rsidRPr="002109F5" w:rsidRDefault="00BD4651" w:rsidP="00BD4651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kontaktować się z Inspektorami Ochrony Danych (IOD) w następujący sposób:</w:t>
      </w:r>
    </w:p>
    <w:p w14:paraId="2E7BEA1A" w14:textId="77777777" w:rsidR="00BD4651" w:rsidRPr="000142BB" w:rsidRDefault="00BD4651" w:rsidP="00BD465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IOD w Regionalnej Dyrekcji Ochrony Środowiska w Rzeszowie:</w:t>
      </w:r>
    </w:p>
    <w:p w14:paraId="62D0C15C" w14:textId="77777777" w:rsidR="00BD4651" w:rsidRPr="000142BB" w:rsidRDefault="00BD4651" w:rsidP="00BD4651">
      <w:pPr>
        <w:pStyle w:val="Akapitzlist"/>
        <w:numPr>
          <w:ilvl w:val="0"/>
          <w:numId w:val="18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pocztą tradycyjną: </w:t>
      </w:r>
      <w:r>
        <w:rPr>
          <w:rFonts w:ascii="Arial" w:hAnsi="Arial" w:cs="Arial"/>
        </w:rPr>
        <w:t>RDOŚ</w:t>
      </w:r>
      <w:r w:rsidRPr="000142BB">
        <w:rPr>
          <w:rFonts w:ascii="Arial" w:hAnsi="Arial" w:cs="Arial"/>
        </w:rPr>
        <w:t xml:space="preserve"> w Rzeszowie, </w:t>
      </w:r>
      <w:r w:rsidRPr="000142BB">
        <w:rPr>
          <w:rFonts w:ascii="Arial" w:eastAsia="Calibri" w:hAnsi="Arial" w:cs="Arial"/>
        </w:rPr>
        <w:t>al. Piłsudskiego 38, 35-001 Rzeszów</w:t>
      </w:r>
      <w:r w:rsidRPr="000142BB">
        <w:rPr>
          <w:rFonts w:ascii="Arial" w:hAnsi="Arial" w:cs="Arial"/>
        </w:rPr>
        <w:t xml:space="preserve"> </w:t>
      </w:r>
    </w:p>
    <w:p w14:paraId="7D96BF0F" w14:textId="77777777" w:rsidR="00BD4651" w:rsidRDefault="00BD4651" w:rsidP="00BD4651">
      <w:pPr>
        <w:pStyle w:val="Akapitzlist"/>
        <w:numPr>
          <w:ilvl w:val="0"/>
          <w:numId w:val="18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elektronicznie: </w:t>
      </w:r>
      <w:hyperlink r:id="rId10" w:history="1">
        <w:r w:rsidRPr="000142BB">
          <w:rPr>
            <w:rStyle w:val="Hipercze"/>
            <w:rFonts w:ascii="Arial" w:hAnsi="Arial" w:cs="Arial"/>
          </w:rPr>
          <w:t>iod@rzeszow.rdos.gov.pl</w:t>
        </w:r>
      </w:hyperlink>
      <w:r w:rsidRPr="000142BB">
        <w:rPr>
          <w:rFonts w:ascii="Arial" w:hAnsi="Arial" w:cs="Arial"/>
        </w:rPr>
        <w:t xml:space="preserve"> </w:t>
      </w:r>
    </w:p>
    <w:p w14:paraId="1B2C9E15" w14:textId="77777777" w:rsidR="00BD4651" w:rsidRPr="000142BB" w:rsidRDefault="00BD4651" w:rsidP="00BD465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MFiPR</w:t>
      </w:r>
      <w:proofErr w:type="spellEnd"/>
      <w:r w:rsidRPr="000142BB">
        <w:rPr>
          <w:rFonts w:ascii="Arial" w:hAnsi="Arial" w:cs="Arial"/>
        </w:rPr>
        <w:t>:</w:t>
      </w:r>
    </w:p>
    <w:p w14:paraId="19B95A62" w14:textId="77777777" w:rsidR="00BD4651" w:rsidRPr="000142BB" w:rsidRDefault="00BD4651" w:rsidP="00BD4651">
      <w:pPr>
        <w:pStyle w:val="Akapitzlist"/>
        <w:numPr>
          <w:ilvl w:val="0"/>
          <w:numId w:val="19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Wspólna 2/4, 00-926 Warszawa),</w:t>
      </w:r>
    </w:p>
    <w:p w14:paraId="76CD1167" w14:textId="77777777" w:rsidR="00BD4651" w:rsidRPr="000142BB" w:rsidRDefault="00BD4651" w:rsidP="00BD4651">
      <w:pPr>
        <w:pStyle w:val="Akapitzlist"/>
        <w:numPr>
          <w:ilvl w:val="0"/>
          <w:numId w:val="19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</w:t>
      </w:r>
      <w:hyperlink r:id="rId11" w:history="1">
        <w:r w:rsidRPr="00021D9F">
          <w:rPr>
            <w:rStyle w:val="Hipercze"/>
            <w:rFonts w:ascii="Arial" w:hAnsi="Arial" w:cs="Arial"/>
          </w:rPr>
          <w:t>IOD@mfipr.gov.pl</w:t>
        </w:r>
      </w:hyperlink>
    </w:p>
    <w:p w14:paraId="34219847" w14:textId="77777777" w:rsidR="00BD4651" w:rsidRPr="000142BB" w:rsidRDefault="00BD4651" w:rsidP="00BD465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MKiŚ</w:t>
      </w:r>
      <w:proofErr w:type="spellEnd"/>
      <w:r w:rsidRPr="000142BB">
        <w:rPr>
          <w:rFonts w:ascii="Arial" w:hAnsi="Arial" w:cs="Arial"/>
        </w:rPr>
        <w:t>:</w:t>
      </w:r>
    </w:p>
    <w:p w14:paraId="07DB9903" w14:textId="77777777" w:rsidR="00BD4651" w:rsidRPr="000142BB" w:rsidRDefault="00BD4651" w:rsidP="00BD4651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Wawelska 52/54, 00-922 Warszawa),</w:t>
      </w:r>
    </w:p>
    <w:p w14:paraId="0E89CAEE" w14:textId="77777777" w:rsidR="00BD4651" w:rsidRPr="000142BB" w:rsidRDefault="00BD4651" w:rsidP="00BD4651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</w:t>
      </w:r>
      <w:hyperlink r:id="rId12" w:history="1">
        <w:r w:rsidRPr="00021D9F">
          <w:rPr>
            <w:rStyle w:val="Hipercze"/>
            <w:rFonts w:ascii="Arial" w:hAnsi="Arial" w:cs="Arial"/>
          </w:rPr>
          <w:t>inspektor.ochrony.danych@klimat.gov.pl</w:t>
        </w:r>
      </w:hyperlink>
    </w:p>
    <w:p w14:paraId="573AC0D6" w14:textId="77777777" w:rsidR="00BD4651" w:rsidRPr="000142BB" w:rsidRDefault="00BD4651" w:rsidP="00BD4651">
      <w:pPr>
        <w:pStyle w:val="Akapitzlist"/>
        <w:numPr>
          <w:ilvl w:val="0"/>
          <w:numId w:val="17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IOD GDOŚ:</w:t>
      </w:r>
    </w:p>
    <w:p w14:paraId="0404AA50" w14:textId="77777777" w:rsidR="00BD4651" w:rsidRPr="000142BB" w:rsidRDefault="00BD4651" w:rsidP="00BD4651">
      <w:pPr>
        <w:pStyle w:val="Akapitzlist"/>
        <w:numPr>
          <w:ilvl w:val="0"/>
          <w:numId w:val="2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Al. Jerozolimskie 136, 02-305 Warszawa),</w:t>
      </w:r>
    </w:p>
    <w:p w14:paraId="4E656953" w14:textId="697486BB" w:rsidR="00BD4651" w:rsidRDefault="00BD4651" w:rsidP="00BD4651">
      <w:pPr>
        <w:pStyle w:val="Akapitzlist"/>
        <w:numPr>
          <w:ilvl w:val="0"/>
          <w:numId w:val="2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</w:t>
      </w:r>
      <w:hyperlink r:id="rId13" w:history="1">
        <w:r w:rsidRPr="00F50309">
          <w:rPr>
            <w:rStyle w:val="Hipercze"/>
            <w:rFonts w:ascii="Arial" w:hAnsi="Arial" w:cs="Arial"/>
          </w:rPr>
          <w:t>inspektor.ochrony.danych@gdos.gov.pl</w:t>
        </w:r>
      </w:hyperlink>
    </w:p>
    <w:p w14:paraId="5A011A26" w14:textId="77777777" w:rsidR="00BD4651" w:rsidRPr="00BD4651" w:rsidRDefault="00BD4651" w:rsidP="00BD4651">
      <w:pPr>
        <w:pStyle w:val="Akapitzlist"/>
        <w:spacing w:after="0" w:line="264" w:lineRule="auto"/>
        <w:ind w:left="567"/>
        <w:jc w:val="both"/>
        <w:rPr>
          <w:rFonts w:ascii="Arial" w:hAnsi="Arial" w:cs="Arial"/>
        </w:rPr>
      </w:pPr>
    </w:p>
    <w:p w14:paraId="00BBFCAE" w14:textId="6D075C1B" w:rsidR="002109F5" w:rsidRPr="002109F5" w:rsidRDefault="002109F5" w:rsidP="009E6AA8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Cel przetwarzania danych</w:t>
      </w:r>
    </w:p>
    <w:p w14:paraId="46D9542F" w14:textId="77777777" w:rsidR="002109F5" w:rsidRP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będziemy przetwarzać w związku z realizacją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</w:t>
      </w:r>
    </w:p>
    <w:p w14:paraId="2752BA57" w14:textId="0E569723" w:rsidR="002109F5" w:rsidRP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w szczególności w celach związanych z realizacją projektu </w:t>
      </w:r>
      <w:r w:rsidR="000B089C">
        <w:rPr>
          <w:rFonts w:ascii="Arial" w:hAnsi="Arial" w:cs="Arial"/>
        </w:rPr>
        <w:t xml:space="preserve">nr </w:t>
      </w:r>
      <w:r w:rsidR="000B089C" w:rsidRPr="000B089C">
        <w:rPr>
          <w:rFonts w:ascii="Arial" w:hAnsi="Arial" w:cs="Arial"/>
        </w:rPr>
        <w:t>FENX.01.05-IW.01-0113/24 pn. „Wdrażanie działań z zakresu ochrony czynnej na obszarach Natura 2000”</w:t>
      </w:r>
      <w:r w:rsidR="000B089C">
        <w:rPr>
          <w:rFonts w:ascii="Arial" w:hAnsi="Arial" w:cs="Arial"/>
        </w:rPr>
        <w:t>.</w:t>
      </w:r>
    </w:p>
    <w:p w14:paraId="02ABBD0A" w14:textId="303B945F" w:rsid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Podanie danych jest dobrowolne, ale konieczne do realizacji ww. celu. Odmowa ich podania jest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równoznaczna z brakiem możliwości podjęcia stosownych działań.</w:t>
      </w:r>
    </w:p>
    <w:p w14:paraId="7C1DC2CB" w14:textId="77777777" w:rsid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</w:p>
    <w:p w14:paraId="40A4A706" w14:textId="77777777" w:rsidR="001C5106" w:rsidRPr="002109F5" w:rsidRDefault="001C5106" w:rsidP="009E6AA8">
      <w:pPr>
        <w:spacing w:after="0" w:line="264" w:lineRule="auto"/>
        <w:jc w:val="both"/>
        <w:rPr>
          <w:rFonts w:ascii="Arial" w:hAnsi="Arial" w:cs="Arial"/>
        </w:rPr>
      </w:pPr>
    </w:p>
    <w:p w14:paraId="117FEB19" w14:textId="7EE71743" w:rsidR="002109F5" w:rsidRPr="002109F5" w:rsidRDefault="002109F5" w:rsidP="009E6AA8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</w:rPr>
      </w:pPr>
      <w:r w:rsidRPr="002109F5">
        <w:rPr>
          <w:rFonts w:ascii="Arial" w:hAnsi="Arial" w:cs="Arial"/>
          <w:b/>
          <w:bCs/>
        </w:rPr>
        <w:lastRenderedPageBreak/>
        <w:t>Podstawa przetwarzania</w:t>
      </w:r>
    </w:p>
    <w:p w14:paraId="736AD5FA" w14:textId="391F3D6C" w:rsidR="002109F5" w:rsidRP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Będziemy przetwarzać Państwa dane osobowe w związku z tym, że:</w:t>
      </w:r>
    </w:p>
    <w:p w14:paraId="4A96F300" w14:textId="77777777" w:rsidR="009B3044" w:rsidRDefault="002109F5" w:rsidP="009E6AA8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Zobowiązuje nas do tego prawo (art. 6 ust. 1 lit. c RODO)</w:t>
      </w:r>
      <w:r w:rsidR="009B3044">
        <w:rPr>
          <w:rFonts w:ascii="Arial" w:hAnsi="Arial" w:cs="Arial"/>
        </w:rPr>
        <w:t>, a wszystkie te zobowiązania wynikają z poniższych aktów prawa:</w:t>
      </w:r>
      <w:r w:rsidRPr="002109F5">
        <w:rPr>
          <w:rFonts w:ascii="Arial" w:hAnsi="Arial" w:cs="Arial"/>
        </w:rPr>
        <w:t xml:space="preserve"> </w:t>
      </w:r>
    </w:p>
    <w:p w14:paraId="7C22D359" w14:textId="77777777" w:rsidR="009B3044" w:rsidRDefault="002109F5" w:rsidP="009E6AA8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2021/1060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ustanawiającego wspólne przepisy dotyczące Europejskiego Funduszu Rozwoju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Regionalnego, Europejskiego Funduszu Społecznego Plus, Funduszu Spójności, Funduszu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 rzecz Sprawiedliwej Transformacji i Europejskiego Funduszu Morskiego, Rybackiego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i Akwakultury, a także przepisy finansowe na potrzeby tych funduszy oraz na potrzeby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Funduszu Azylu, Migracji i Integracji, Funduszu Bezpieczeństwa Wewnętrznego i Instrumentu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Wsparcia Finansowego na rzecz Zarządzania Granicami i Polityki Wizowej,</w:t>
      </w:r>
    </w:p>
    <w:p w14:paraId="5622DFC1" w14:textId="77777777" w:rsidR="009B3044" w:rsidRDefault="002109F5" w:rsidP="009E6AA8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2021/1058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sprawie Europejskiego Funduszu Rozwoju Regionalnego i Funduszu Spójności,</w:t>
      </w:r>
    </w:p>
    <w:p w14:paraId="1A4A4498" w14:textId="77777777" w:rsidR="009B3044" w:rsidRDefault="002109F5" w:rsidP="009E6AA8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rozporządzenie Parlamentu Europejskiego i Rady (UE, </w:t>
      </w:r>
      <w:proofErr w:type="spellStart"/>
      <w:r w:rsidRPr="009B3044">
        <w:rPr>
          <w:rFonts w:ascii="Arial" w:hAnsi="Arial" w:cs="Arial"/>
        </w:rPr>
        <w:t>Euratom</w:t>
      </w:r>
      <w:proofErr w:type="spellEnd"/>
      <w:r w:rsidRPr="009B3044">
        <w:rPr>
          <w:rFonts w:ascii="Arial" w:hAnsi="Arial" w:cs="Arial"/>
        </w:rPr>
        <w:t>) 2024/2509 z dnia 23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września 2024 r. w sprawie zasad finansowych mających zastosowanie do budżetu ogólnego</w:t>
      </w:r>
      <w:r w:rsidR="009B3044" w:rsidRPr="009B3044">
        <w:rPr>
          <w:rFonts w:ascii="Arial" w:hAnsi="Arial" w:cs="Arial"/>
        </w:rPr>
        <w:t xml:space="preserve"> U</w:t>
      </w:r>
      <w:r w:rsidRPr="009B3044">
        <w:rPr>
          <w:rFonts w:ascii="Arial" w:hAnsi="Arial" w:cs="Arial"/>
        </w:rPr>
        <w:t>nii (wersja przekształcona),</w:t>
      </w:r>
    </w:p>
    <w:p w14:paraId="26F36F02" w14:textId="77777777" w:rsidR="009B3044" w:rsidRDefault="002109F5" w:rsidP="009E6AA8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ustawa z 28 kwietnia 2022 r. o zasadach realizacji zadań finansowanych ze środków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europejskich w perspektywie finansowej 2021-2027</w:t>
      </w:r>
      <w:r w:rsidR="009B3044">
        <w:rPr>
          <w:rFonts w:ascii="Arial" w:hAnsi="Arial" w:cs="Arial"/>
        </w:rPr>
        <w:t>,</w:t>
      </w:r>
    </w:p>
    <w:p w14:paraId="1E934065" w14:textId="77777777" w:rsidR="009B3044" w:rsidRDefault="002109F5" w:rsidP="009E6AA8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ustawa z 14 czerwca 1960 r. – Kodeks postępowania administracyjnego,</w:t>
      </w:r>
    </w:p>
    <w:p w14:paraId="335413E2" w14:textId="77777777" w:rsidR="009E6AA8" w:rsidRDefault="002109F5" w:rsidP="009E6AA8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ustawa z 27 sierpnia 2009 r. o finansach publicznych</w:t>
      </w:r>
      <w:r w:rsidR="009E6AA8">
        <w:rPr>
          <w:rFonts w:ascii="Arial" w:hAnsi="Arial" w:cs="Arial"/>
        </w:rPr>
        <w:t xml:space="preserve">, </w:t>
      </w:r>
    </w:p>
    <w:p w14:paraId="2713EBD6" w14:textId="5C84173B" w:rsidR="002109F5" w:rsidRPr="009B3044" w:rsidRDefault="009E6AA8" w:rsidP="009E6AA8">
      <w:pPr>
        <w:pStyle w:val="Akapitzlist"/>
        <w:numPr>
          <w:ilvl w:val="0"/>
          <w:numId w:val="13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ustawa z </w:t>
      </w:r>
      <w:r w:rsidRPr="009E6AA8">
        <w:rPr>
          <w:rFonts w:ascii="Arial" w:hAnsi="Arial" w:cs="Arial"/>
        </w:rPr>
        <w:t>11 września 2019 r. Prawo zamówień publicznych</w:t>
      </w:r>
      <w:r w:rsidR="002109F5" w:rsidRPr="009B3044">
        <w:rPr>
          <w:rFonts w:ascii="Arial" w:hAnsi="Arial" w:cs="Arial"/>
        </w:rPr>
        <w:t>.</w:t>
      </w:r>
    </w:p>
    <w:p w14:paraId="5F44F43D" w14:textId="0057E134" w:rsidR="002109F5" w:rsidRDefault="002109F5" w:rsidP="00E542F6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E6AA8">
        <w:rPr>
          <w:rFonts w:ascii="Arial" w:hAnsi="Arial" w:cs="Arial"/>
        </w:rPr>
        <w:t>Przygotowujemy i realizujemy umowy, których stroną są osoby, których dane dotyczą,</w:t>
      </w:r>
      <w:r w:rsidR="009E6AA8">
        <w:rPr>
          <w:rFonts w:ascii="Arial" w:hAnsi="Arial" w:cs="Arial"/>
        </w:rPr>
        <w:t xml:space="preserve"> </w:t>
      </w:r>
      <w:r w:rsidRPr="009E6AA8">
        <w:rPr>
          <w:rFonts w:ascii="Arial" w:hAnsi="Arial" w:cs="Arial"/>
        </w:rPr>
        <w:t>a</w:t>
      </w:r>
      <w:r w:rsidR="009E6AA8">
        <w:rPr>
          <w:rFonts w:ascii="Arial" w:hAnsi="Arial" w:cs="Arial"/>
        </w:rPr>
        <w:t> </w:t>
      </w:r>
      <w:r w:rsidRPr="009E6AA8">
        <w:rPr>
          <w:rFonts w:ascii="Arial" w:hAnsi="Arial" w:cs="Arial"/>
        </w:rPr>
        <w:t xml:space="preserve">przetwarzanie danych osobowych jest niezbędne do ich zawarcia i wykonania (art. 6 lit 1 </w:t>
      </w:r>
      <w:r w:rsidR="009E6AA8">
        <w:rPr>
          <w:rFonts w:ascii="Arial" w:hAnsi="Arial" w:cs="Arial"/>
        </w:rPr>
        <w:t>lit</w:t>
      </w:r>
      <w:r w:rsidRPr="009E6AA8">
        <w:rPr>
          <w:rFonts w:ascii="Arial" w:hAnsi="Arial" w:cs="Arial"/>
        </w:rPr>
        <w:t xml:space="preserve">. </w:t>
      </w:r>
      <w:r w:rsidR="009B3044" w:rsidRPr="009E6AA8">
        <w:rPr>
          <w:rFonts w:ascii="Arial" w:hAnsi="Arial" w:cs="Arial"/>
        </w:rPr>
        <w:t xml:space="preserve">b </w:t>
      </w:r>
      <w:r w:rsidRPr="009E6AA8">
        <w:rPr>
          <w:rFonts w:ascii="Arial" w:hAnsi="Arial" w:cs="Arial"/>
        </w:rPr>
        <w:t>RODO).</w:t>
      </w:r>
    </w:p>
    <w:p w14:paraId="57BAB442" w14:textId="0BABFB49" w:rsidR="009E6AA8" w:rsidRPr="009E6AA8" w:rsidRDefault="009E6AA8" w:rsidP="00E542F6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Dochodzenia roszczeń w przypadku niewłaściwego wykonania umowy (art. 6 ust. 1 lit. f RODO)</w:t>
      </w:r>
    </w:p>
    <w:p w14:paraId="1C70F4B4" w14:textId="77777777" w:rsidR="009B3044" w:rsidRPr="002109F5" w:rsidRDefault="009B3044" w:rsidP="009E6AA8">
      <w:pPr>
        <w:spacing w:after="0" w:line="264" w:lineRule="auto"/>
        <w:jc w:val="both"/>
        <w:rPr>
          <w:rFonts w:ascii="Arial" w:hAnsi="Arial" w:cs="Arial"/>
        </w:rPr>
      </w:pPr>
    </w:p>
    <w:p w14:paraId="735AB015" w14:textId="69688D91" w:rsidR="002109F5" w:rsidRPr="009B3044" w:rsidRDefault="002109F5" w:rsidP="009E6AA8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Rodzaje przetwarzanych danych</w:t>
      </w:r>
    </w:p>
    <w:p w14:paraId="7922135B" w14:textId="77777777" w:rsidR="002109F5" w:rsidRP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Możemy przetwarzać następujące rodzaje Państwa danych:</w:t>
      </w:r>
    </w:p>
    <w:p w14:paraId="3F2E6DB9" w14:textId="3742ED6F" w:rsidR="002109F5" w:rsidRPr="009B3044" w:rsidRDefault="002109F5" w:rsidP="009E6AA8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dane identyfikacyjne, wskazane w art. 87 ust. 2 pkt 1 ustawy wdrożeniowej, w tym: imię,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nazwisko, adres, adres poczty elektronicznej, numer telefonu, numer faksu, PESEL, REGON,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wykształcenie, identyfikatory internetowe,</w:t>
      </w:r>
    </w:p>
    <w:p w14:paraId="139E37BB" w14:textId="65CE8F50" w:rsidR="009B3044" w:rsidRDefault="002109F5" w:rsidP="009E6AA8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związane z zakresem uczestnictwa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 Projekcie, wskazane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 art. 87 ust. 2 pkt 2 ustawy wdrożeniowej, w tym: wynagrodzenie, formę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okres zaangażowania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Projekcie,</w:t>
      </w:r>
    </w:p>
    <w:p w14:paraId="6ECF0855" w14:textId="30767E81" w:rsidR="009B3044" w:rsidRDefault="002109F5" w:rsidP="009E6AA8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widniejące na dokumentach potwierdzających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kwalifikowalność wydatków, wskazane w art. 87 ust. 2 pkt 3 ustawy wdrożeniowej, m.in. numer</w:t>
      </w:r>
    </w:p>
    <w:p w14:paraId="740EDD8E" w14:textId="4F49BBF2" w:rsidR="002109F5" w:rsidRPr="009E6AA8" w:rsidRDefault="002109F5" w:rsidP="009E6AA8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rachunku bankowego, numer uprawnień budowlanych, numer księgi wieczystej</w:t>
      </w:r>
      <w:r w:rsidRPr="009E6AA8">
        <w:rPr>
          <w:rFonts w:ascii="Arial" w:hAnsi="Arial" w:cs="Arial"/>
        </w:rPr>
        <w:t>.</w:t>
      </w:r>
    </w:p>
    <w:p w14:paraId="726B54AC" w14:textId="1C36D432" w:rsid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Dane pozyskujemy bezpośrednio od osób, których one dotyczą, albo od instytucji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i podmiotów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zaangażowanych w realizację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 w tym w szczególności od wnioskodawców,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beneficjentów, partnerów, wykonawców.</w:t>
      </w:r>
    </w:p>
    <w:p w14:paraId="52CB3A9D" w14:textId="77777777" w:rsidR="009B3044" w:rsidRPr="002109F5" w:rsidRDefault="009B3044" w:rsidP="009E6AA8">
      <w:pPr>
        <w:spacing w:after="0" w:line="264" w:lineRule="auto"/>
        <w:jc w:val="both"/>
        <w:rPr>
          <w:rFonts w:ascii="Arial" w:hAnsi="Arial" w:cs="Arial"/>
        </w:rPr>
      </w:pPr>
    </w:p>
    <w:p w14:paraId="1A9C3988" w14:textId="2654E2C1" w:rsidR="002109F5" w:rsidRPr="009B3044" w:rsidRDefault="002109F5" w:rsidP="009E6AA8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Odbiorcy danych osobowych</w:t>
      </w:r>
    </w:p>
    <w:p w14:paraId="7657D15F" w14:textId="77777777" w:rsidR="002109F5" w:rsidRP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mogą być powierzane lub udostępniane:</w:t>
      </w:r>
    </w:p>
    <w:p w14:paraId="2DED4689" w14:textId="0B31E3C2" w:rsidR="002109F5" w:rsidRPr="009B3044" w:rsidRDefault="002109F5" w:rsidP="009E6AA8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innym podmiotom, w tym ekspertom, o których mowa w art. 80 ustawy wdrożeniowej, którym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zleciliśmy wykonywanie zadań w ramach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2021-2027,</w:t>
      </w:r>
    </w:p>
    <w:p w14:paraId="60DB02E3" w14:textId="0A364AB2" w:rsidR="002109F5" w:rsidRPr="009B3044" w:rsidRDefault="002109F5" w:rsidP="009E6AA8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Instytucji Audytowej, o której mowa w art. 71 rozporządzenia 2021/1060 z 24 czerwca 2021 r.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którą w przypadku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 jest Szef Krajowej Administracji Skarbowej [4],</w:t>
      </w:r>
    </w:p>
    <w:p w14:paraId="2A343481" w14:textId="33B337EA" w:rsidR="002109F5" w:rsidRPr="009B3044" w:rsidRDefault="002109F5" w:rsidP="009E6AA8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lastRenderedPageBreak/>
        <w:t>instytucjom Unii Europejskiej (UE) lub podmiotom, którym UE powierzyła zadania dotyczące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wdrażania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2021-2027;</w:t>
      </w:r>
    </w:p>
    <w:p w14:paraId="0B8F7FAB" w14:textId="6A9F27FF" w:rsidR="002109F5" w:rsidRPr="009B3044" w:rsidRDefault="002109F5" w:rsidP="009E6AA8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podmiotom, które wykonują dla nas usługi związane z obsługą i rozwojem systemów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teleinformatycznych, a także zapewnieniem łączności, np. dostawcom rozwiązań IT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operatorom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telekomunikacyjnym;</w:t>
      </w:r>
    </w:p>
    <w:p w14:paraId="19BB1C78" w14:textId="77777777" w:rsidR="009E6AA8" w:rsidRDefault="002109F5" w:rsidP="009E6AA8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9B3044">
        <w:rPr>
          <w:rFonts w:ascii="Arial" w:hAnsi="Arial" w:cs="Arial"/>
        </w:rPr>
        <w:t>organom państwowym na podstawie i w granicach przepisów prawa</w:t>
      </w:r>
      <w:r w:rsidR="009E6AA8">
        <w:rPr>
          <w:rFonts w:ascii="Arial" w:hAnsi="Arial" w:cs="Arial"/>
        </w:rPr>
        <w:t>,</w:t>
      </w:r>
    </w:p>
    <w:p w14:paraId="6D933FF8" w14:textId="14FA411D" w:rsidR="002109F5" w:rsidRDefault="009E6AA8" w:rsidP="009E6AA8">
      <w:pPr>
        <w:pStyle w:val="Akapitzlist"/>
        <w:numPr>
          <w:ilvl w:val="0"/>
          <w:numId w:val="16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Ministrowi Finansów, prowadzącemu Centralny Rejestr Umów</w:t>
      </w:r>
      <w:r w:rsidR="000142BB">
        <w:rPr>
          <w:rFonts w:ascii="Arial" w:hAnsi="Arial" w:cs="Arial"/>
        </w:rPr>
        <w:t>.</w:t>
      </w:r>
    </w:p>
    <w:p w14:paraId="32669F6B" w14:textId="77777777" w:rsidR="009E6AA8" w:rsidRDefault="009E6AA8" w:rsidP="009E6AA8">
      <w:pPr>
        <w:spacing w:after="0" w:line="264" w:lineRule="auto"/>
        <w:jc w:val="both"/>
        <w:rPr>
          <w:rFonts w:ascii="Arial" w:hAnsi="Arial" w:cs="Arial"/>
        </w:rPr>
      </w:pPr>
    </w:p>
    <w:p w14:paraId="4509F04C" w14:textId="7E774286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Okres przechowywania danych</w:t>
      </w:r>
    </w:p>
    <w:p w14:paraId="7CB998F7" w14:textId="5992AA61" w:rsid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Będziemy przechowywać Państwa dane osobowe przez okres realizacji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o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dofinansowanie, w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tym co najmniej przez okres 5 lat od 31 grudnia roku, w którym IP/IW dokona ostatniej płatności na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rzecz Beneficjenta z zastrzeżeniem postanowień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 xml:space="preserve">o </w:t>
      </w:r>
      <w:r w:rsidR="000142BB" w:rsidRPr="002109F5">
        <w:rPr>
          <w:rFonts w:ascii="Arial" w:hAnsi="Arial" w:cs="Arial"/>
        </w:rPr>
        <w:t>dofinansowanie,</w:t>
      </w:r>
      <w:r w:rsidRPr="002109F5">
        <w:rPr>
          <w:rFonts w:ascii="Arial" w:hAnsi="Arial" w:cs="Arial"/>
        </w:rPr>
        <w:t xml:space="preserve"> które mogą przewidywać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dłuższy termin przeprowadzania kontroli,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 ponadto przepisów dotyczących pomocy publicznej 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pomocy de </w:t>
      </w:r>
      <w:proofErr w:type="spellStart"/>
      <w:r w:rsidRPr="002109F5">
        <w:rPr>
          <w:rFonts w:ascii="Arial" w:hAnsi="Arial" w:cs="Arial"/>
        </w:rPr>
        <w:t>minimis</w:t>
      </w:r>
      <w:proofErr w:type="spellEnd"/>
      <w:r w:rsidRPr="002109F5">
        <w:rPr>
          <w:rFonts w:ascii="Arial" w:hAnsi="Arial" w:cs="Arial"/>
        </w:rPr>
        <w:t xml:space="preserve"> oraz przepisów dotyczących podatku od towarów i usług. zgodnie z przepisami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o narodowym zasobie archiwalnym i archiwach.</w:t>
      </w:r>
    </w:p>
    <w:p w14:paraId="4ED828F3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72E2F44" w14:textId="1D2D2AFE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Prawa osób, których dane dotyczą</w:t>
      </w:r>
    </w:p>
    <w:p w14:paraId="41D84781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Przysługują Państwu następujące prawa:</w:t>
      </w:r>
    </w:p>
    <w:p w14:paraId="213BE6D3" w14:textId="74298CF4" w:rsidR="002109F5" w:rsidRPr="000142BB" w:rsidRDefault="002109F5" w:rsidP="009E6AA8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prawo dostępu do swoich danych oraz otrzymania ich kopii (art. 15 RODO),</w:t>
      </w:r>
    </w:p>
    <w:p w14:paraId="1212E0A8" w14:textId="2ECEE2FD" w:rsidR="002109F5" w:rsidRPr="000142BB" w:rsidRDefault="002109F5" w:rsidP="009E6AA8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prawo do sprostowania swoich danych (art. 16 RODO),</w:t>
      </w:r>
    </w:p>
    <w:p w14:paraId="57AAC904" w14:textId="6F2ED76E" w:rsidR="002109F5" w:rsidRPr="000142BB" w:rsidRDefault="002109F5" w:rsidP="009E6AA8">
      <w:pPr>
        <w:pStyle w:val="Akapitzlist"/>
        <w:numPr>
          <w:ilvl w:val="1"/>
          <w:numId w:val="8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do usunięcia swoich danych (art. 17 RODO) - jeśli nie zaistniały okoliczności, </w:t>
      </w:r>
      <w:r w:rsidR="000142BB">
        <w:rPr>
          <w:rFonts w:ascii="Arial" w:hAnsi="Arial" w:cs="Arial"/>
        </w:rPr>
        <w:br/>
      </w:r>
      <w:r w:rsidRPr="000142BB">
        <w:rPr>
          <w:rFonts w:ascii="Arial" w:hAnsi="Arial" w:cs="Arial"/>
        </w:rPr>
        <w:t>o których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17 ust. 3</w:t>
      </w:r>
      <w:r w:rsidR="00BD4651">
        <w:rPr>
          <w:rFonts w:ascii="Arial" w:hAnsi="Arial" w:cs="Arial"/>
        </w:rPr>
        <w:t xml:space="preserve"> lit. b, d lub e</w:t>
      </w:r>
      <w:r w:rsidRPr="000142BB">
        <w:rPr>
          <w:rFonts w:ascii="Arial" w:hAnsi="Arial" w:cs="Arial"/>
        </w:rPr>
        <w:t xml:space="preserve"> RODO,</w:t>
      </w:r>
    </w:p>
    <w:p w14:paraId="4DEE95AA" w14:textId="0E1AB6BE" w:rsidR="002109F5" w:rsidRPr="000142BB" w:rsidRDefault="002109F5" w:rsidP="009E6AA8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prawo do żądania od administratora ograniczenia przetwarzania swoich danych (art. 18 RODO),</w:t>
      </w:r>
    </w:p>
    <w:p w14:paraId="607BFC8C" w14:textId="406F0B93" w:rsidR="002109F5" w:rsidRPr="000142BB" w:rsidRDefault="002109F5" w:rsidP="009E6AA8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prawo do przenoszenia swoich danych (art. 20 RODO) - jeśli przetwarzanie odbywa się na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podstawie umowy: w celu jej zawarcia lub realizacji (w myśl art. 6 ust. 1 lit. b RODO),</w:t>
      </w:r>
    </w:p>
    <w:p w14:paraId="6E1FFA6A" w14:textId="4994F2A8" w:rsidR="002109F5" w:rsidRPr="000142BB" w:rsidRDefault="002109F5" w:rsidP="009E6AA8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wniesienia sprzeciwu wobec przetwarzania swoich danych (art. 21 RODO) </w:t>
      </w:r>
      <w:r w:rsidR="000142BB">
        <w:rPr>
          <w:rFonts w:ascii="Arial" w:hAnsi="Arial" w:cs="Arial"/>
        </w:rPr>
        <w:t>–</w:t>
      </w:r>
      <w:r w:rsidRPr="000142BB">
        <w:rPr>
          <w:rFonts w:ascii="Arial" w:hAnsi="Arial" w:cs="Arial"/>
        </w:rPr>
        <w:t xml:space="preserve"> jeśli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odbywa się w celu wykonywania zadania realizowanego w interesie publicznym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lub w ramach sprawowania władzy publicznej, powierzonej administratorowi (tj. w celu, o którym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6 ust. 1 lit. e),</w:t>
      </w:r>
    </w:p>
    <w:p w14:paraId="360E0574" w14:textId="4BFB4694" w:rsidR="002109F5" w:rsidRDefault="002109F5" w:rsidP="009E6AA8">
      <w:pPr>
        <w:pStyle w:val="Akapitzlist"/>
        <w:numPr>
          <w:ilvl w:val="0"/>
          <w:numId w:val="12"/>
        </w:numPr>
        <w:spacing w:after="0" w:line="264" w:lineRule="auto"/>
        <w:ind w:left="284" w:hanging="284"/>
        <w:jc w:val="both"/>
        <w:rPr>
          <w:rFonts w:ascii="Arial" w:hAnsi="Arial" w:cs="Arial"/>
        </w:rPr>
      </w:pPr>
      <w:r w:rsidRPr="000142BB">
        <w:rPr>
          <w:rFonts w:ascii="Arial" w:hAnsi="Arial" w:cs="Arial"/>
        </w:rPr>
        <w:t>prawo wniesienia skargi (art. 77 RODO) do organu nadzorczego tj. Prezesa Urzędu Ochron</w:t>
      </w:r>
      <w:r w:rsidR="000142BB">
        <w:rPr>
          <w:rFonts w:ascii="Arial" w:hAnsi="Arial" w:cs="Arial"/>
        </w:rPr>
        <w:t xml:space="preserve">y </w:t>
      </w:r>
      <w:r w:rsidRPr="000142BB">
        <w:rPr>
          <w:rFonts w:ascii="Arial" w:hAnsi="Arial" w:cs="Arial"/>
        </w:rPr>
        <w:t>Danych Osobowych (na adres: ul. Stawki 2, 00-193 Warszawa) - w przypadku uznania, iż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jej danych osobowych narusza przepisy RODO lub inne przepisy prawa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regulujące kwestię ochrony danych osobowych.</w:t>
      </w:r>
    </w:p>
    <w:p w14:paraId="7F19424C" w14:textId="77777777" w:rsidR="00BD4651" w:rsidRPr="00BD4651" w:rsidRDefault="00BD4651" w:rsidP="00BD4651">
      <w:pPr>
        <w:spacing w:after="0" w:line="264" w:lineRule="auto"/>
        <w:jc w:val="both"/>
        <w:rPr>
          <w:rFonts w:ascii="Arial" w:hAnsi="Arial" w:cs="Arial"/>
        </w:rPr>
      </w:pPr>
    </w:p>
    <w:p w14:paraId="52F3F214" w14:textId="249CF579" w:rsidR="002109F5" w:rsidRPr="000142BB" w:rsidRDefault="002109F5" w:rsidP="009E6AA8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Zautomatyzowane podejmowanie decyzji</w:t>
      </w:r>
    </w:p>
    <w:p w14:paraId="168E8E34" w14:textId="4E2DA6B2" w:rsid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nie będą podlegały zautomatyzowanemu podejmowaniu decyzji,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tym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profilowaniu.</w:t>
      </w:r>
    </w:p>
    <w:p w14:paraId="2B5B0BBC" w14:textId="77777777" w:rsidR="000142BB" w:rsidRPr="002109F5" w:rsidRDefault="000142BB" w:rsidP="009E6AA8">
      <w:pPr>
        <w:spacing w:after="0" w:line="264" w:lineRule="auto"/>
        <w:jc w:val="both"/>
        <w:rPr>
          <w:rFonts w:ascii="Arial" w:hAnsi="Arial" w:cs="Arial"/>
        </w:rPr>
      </w:pPr>
    </w:p>
    <w:p w14:paraId="75F21BDB" w14:textId="6E646264" w:rsidR="002109F5" w:rsidRPr="000142BB" w:rsidRDefault="002109F5" w:rsidP="009E6AA8">
      <w:pPr>
        <w:pStyle w:val="Akapitzlist"/>
        <w:numPr>
          <w:ilvl w:val="0"/>
          <w:numId w:val="8"/>
        </w:numPr>
        <w:spacing w:after="0" w:line="264" w:lineRule="auto"/>
        <w:ind w:left="0" w:hanging="142"/>
        <w:jc w:val="both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Przekazywanie danych do państwa trzeciego</w:t>
      </w:r>
    </w:p>
    <w:p w14:paraId="45934DE5" w14:textId="01E043EC" w:rsidR="002109F5" w:rsidRDefault="002109F5" w:rsidP="009E6AA8">
      <w:pPr>
        <w:spacing w:after="0" w:line="264" w:lineRule="auto"/>
        <w:jc w:val="both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nie będą przekazywane do państwa trzeciego lub organizacji międzynarodowej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innej niż Unia Europejska.</w:t>
      </w:r>
    </w:p>
    <w:p w14:paraId="7AE82240" w14:textId="77777777" w:rsidR="000142BB" w:rsidRPr="002109F5" w:rsidRDefault="000142BB" w:rsidP="009E6AA8">
      <w:pPr>
        <w:spacing w:after="0" w:line="264" w:lineRule="auto"/>
        <w:jc w:val="both"/>
        <w:rPr>
          <w:rFonts w:ascii="Arial" w:hAnsi="Arial" w:cs="Arial"/>
        </w:rPr>
      </w:pPr>
    </w:p>
    <w:p w14:paraId="58A82430" w14:textId="43610546" w:rsidR="002109F5" w:rsidRPr="00BD4651" w:rsidRDefault="002109F5" w:rsidP="009E6AA8">
      <w:pPr>
        <w:spacing w:after="0" w:line="264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BD4651">
        <w:rPr>
          <w:rFonts w:ascii="Arial" w:hAnsi="Arial" w:cs="Arial"/>
          <w:i/>
          <w:iCs/>
          <w:sz w:val="16"/>
          <w:szCs w:val="16"/>
        </w:rPr>
        <w:t>[1] Rozporządzenie Parlamentu Europejskiego i Rady (UE) 2016/679 z 27 kwietnia 2016 r. w sprawie</w:t>
      </w:r>
      <w:r w:rsidR="000142BB" w:rsidRPr="00BD4651">
        <w:rPr>
          <w:rFonts w:ascii="Arial" w:hAnsi="Arial" w:cs="Arial"/>
          <w:i/>
          <w:iCs/>
          <w:sz w:val="16"/>
          <w:szCs w:val="16"/>
        </w:rPr>
        <w:t xml:space="preserve"> </w:t>
      </w:r>
      <w:r w:rsidRPr="00BD4651">
        <w:rPr>
          <w:rFonts w:ascii="Arial" w:hAnsi="Arial" w:cs="Arial"/>
          <w:i/>
          <w:iCs/>
          <w:sz w:val="16"/>
          <w:szCs w:val="16"/>
        </w:rPr>
        <w:t xml:space="preserve">ochrony osób fizycznych w związku z przetwarzaniem danych </w:t>
      </w:r>
      <w:proofErr w:type="gramStart"/>
      <w:r w:rsidRPr="00BD4651">
        <w:rPr>
          <w:rFonts w:ascii="Arial" w:hAnsi="Arial" w:cs="Arial"/>
          <w:i/>
          <w:iCs/>
          <w:sz w:val="16"/>
          <w:szCs w:val="16"/>
        </w:rPr>
        <w:t xml:space="preserve">osobowych </w:t>
      </w:r>
      <w:r w:rsidR="00BD4651">
        <w:rPr>
          <w:rFonts w:ascii="Arial" w:hAnsi="Arial" w:cs="Arial"/>
          <w:i/>
          <w:iCs/>
          <w:sz w:val="16"/>
          <w:szCs w:val="16"/>
        </w:rPr>
        <w:t xml:space="preserve"> </w:t>
      </w:r>
      <w:r w:rsidRPr="00BD4651">
        <w:rPr>
          <w:rFonts w:ascii="Arial" w:hAnsi="Arial" w:cs="Arial"/>
          <w:i/>
          <w:iCs/>
          <w:sz w:val="16"/>
          <w:szCs w:val="16"/>
        </w:rPr>
        <w:t>i</w:t>
      </w:r>
      <w:proofErr w:type="gramEnd"/>
      <w:r w:rsidRPr="00BD4651">
        <w:rPr>
          <w:rFonts w:ascii="Arial" w:hAnsi="Arial" w:cs="Arial"/>
          <w:i/>
          <w:iCs/>
          <w:sz w:val="16"/>
          <w:szCs w:val="16"/>
        </w:rPr>
        <w:t xml:space="preserve"> w prawie swobodnego</w:t>
      </w:r>
      <w:r w:rsidR="000142BB" w:rsidRPr="00BD4651">
        <w:rPr>
          <w:rFonts w:ascii="Arial" w:hAnsi="Arial" w:cs="Arial"/>
          <w:i/>
          <w:iCs/>
          <w:sz w:val="16"/>
          <w:szCs w:val="16"/>
        </w:rPr>
        <w:t xml:space="preserve"> </w:t>
      </w:r>
      <w:r w:rsidRPr="00BD4651">
        <w:rPr>
          <w:rFonts w:ascii="Arial" w:hAnsi="Arial" w:cs="Arial"/>
          <w:i/>
          <w:iCs/>
          <w:sz w:val="16"/>
          <w:szCs w:val="16"/>
        </w:rPr>
        <w:t>przepływu takich danych (Dz. Urz. UE. L 119 z 4 maja 2016 r., s.1-88; Dz. Urz. UE L 127 z 23 maja</w:t>
      </w:r>
      <w:r w:rsidR="000142BB" w:rsidRPr="00BD4651">
        <w:rPr>
          <w:rFonts w:ascii="Arial" w:hAnsi="Arial" w:cs="Arial"/>
          <w:i/>
          <w:iCs/>
          <w:sz w:val="16"/>
          <w:szCs w:val="16"/>
        </w:rPr>
        <w:t xml:space="preserve"> </w:t>
      </w:r>
      <w:r w:rsidRPr="00BD4651">
        <w:rPr>
          <w:rFonts w:ascii="Arial" w:hAnsi="Arial" w:cs="Arial"/>
          <w:i/>
          <w:iCs/>
          <w:sz w:val="16"/>
          <w:szCs w:val="16"/>
        </w:rPr>
        <w:t>2018, str. 2 oraz Dz. Urz. UE L 74 z 4 marca 2021, str. 35), zwane „RODO”.</w:t>
      </w:r>
    </w:p>
    <w:p w14:paraId="09A1B581" w14:textId="0559B6B4" w:rsidR="002109F5" w:rsidRPr="00BD4651" w:rsidRDefault="002109F5" w:rsidP="009E6AA8">
      <w:pPr>
        <w:spacing w:after="0" w:line="264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BD4651">
        <w:rPr>
          <w:rFonts w:ascii="Arial" w:hAnsi="Arial" w:cs="Arial"/>
          <w:i/>
          <w:iCs/>
          <w:sz w:val="16"/>
          <w:szCs w:val="16"/>
        </w:rPr>
        <w:t>[2] Ustawa z 28 kwietnia 2022 r. o zasadach realizacji zadań finansowanych ze środków europejskich</w:t>
      </w:r>
      <w:r w:rsidR="000142BB" w:rsidRPr="00BD4651">
        <w:rPr>
          <w:rFonts w:ascii="Arial" w:hAnsi="Arial" w:cs="Arial"/>
          <w:i/>
          <w:iCs/>
          <w:sz w:val="16"/>
          <w:szCs w:val="16"/>
        </w:rPr>
        <w:t xml:space="preserve"> </w:t>
      </w:r>
      <w:r w:rsidRPr="00BD4651">
        <w:rPr>
          <w:rFonts w:ascii="Arial" w:hAnsi="Arial" w:cs="Arial"/>
          <w:i/>
          <w:iCs/>
          <w:sz w:val="16"/>
          <w:szCs w:val="16"/>
        </w:rPr>
        <w:t>w perspektywie finansowej 2021-2027 (Dz. U. z 2022 r., poz. 1079), zwana dalej „ustawą wdrożeniową”.</w:t>
      </w:r>
    </w:p>
    <w:p w14:paraId="1BBCD195" w14:textId="77777777" w:rsidR="002109F5" w:rsidRPr="00BD4651" w:rsidRDefault="002109F5" w:rsidP="009E6AA8">
      <w:pPr>
        <w:spacing w:after="0" w:line="264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BD4651">
        <w:rPr>
          <w:rFonts w:ascii="Arial" w:hAnsi="Arial" w:cs="Arial"/>
          <w:i/>
          <w:iCs/>
          <w:sz w:val="16"/>
          <w:szCs w:val="16"/>
        </w:rPr>
        <w:t>[3] Na podstawie art. 8 ust. 1 pkt 1 ustawy wdrożeniowej.</w:t>
      </w:r>
    </w:p>
    <w:p w14:paraId="461749A0" w14:textId="35C1120D" w:rsidR="0053668D" w:rsidRPr="00BD4651" w:rsidRDefault="002109F5" w:rsidP="009E6AA8">
      <w:pPr>
        <w:spacing w:after="0" w:line="264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BD4651">
        <w:rPr>
          <w:rFonts w:ascii="Arial" w:hAnsi="Arial" w:cs="Arial"/>
          <w:i/>
          <w:iCs/>
          <w:sz w:val="16"/>
          <w:szCs w:val="16"/>
        </w:rPr>
        <w:t>[4] Na podstawie art. 13 ust. 1 ustawy wdrożeniowej</w:t>
      </w:r>
    </w:p>
    <w:sectPr w:rsidR="0053668D" w:rsidRPr="00BD4651" w:rsidSect="001C5106">
      <w:headerReference w:type="first" r:id="rId14"/>
      <w:pgSz w:w="11906" w:h="16838"/>
      <w:pgMar w:top="1361" w:right="1418" w:bottom="1191" w:left="1418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D1A54" w14:textId="77777777" w:rsidR="00BC20F4" w:rsidRDefault="00BC20F4" w:rsidP="0035728B">
      <w:pPr>
        <w:spacing w:after="0" w:line="240" w:lineRule="auto"/>
      </w:pPr>
      <w:r>
        <w:separator/>
      </w:r>
    </w:p>
  </w:endnote>
  <w:endnote w:type="continuationSeparator" w:id="0">
    <w:p w14:paraId="392B56B1" w14:textId="77777777" w:rsidR="00BC20F4" w:rsidRDefault="00BC20F4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11D27" w14:textId="77777777" w:rsidR="00BC20F4" w:rsidRDefault="00BC20F4" w:rsidP="0035728B">
      <w:pPr>
        <w:spacing w:after="0" w:line="240" w:lineRule="auto"/>
      </w:pPr>
      <w:r>
        <w:separator/>
      </w:r>
    </w:p>
  </w:footnote>
  <w:footnote w:type="continuationSeparator" w:id="0">
    <w:p w14:paraId="3436B2B4" w14:textId="77777777" w:rsidR="00BC20F4" w:rsidRDefault="00BC20F4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0787E4DE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="002B450C">
      <w:rPr>
        <w:rFonts w:ascii="Calibri" w:eastAsia="Calibri" w:hAnsi="Calibri" w:cs="Times New Roman"/>
        <w:noProof/>
      </w:rPr>
      <w:drawing>
        <wp:inline distT="0" distB="0" distL="0" distR="0" wp14:anchorId="0AE95FF1" wp14:editId="0F53697F">
          <wp:extent cx="5749290" cy="822960"/>
          <wp:effectExtent l="0" t="0" r="3810" b="0"/>
          <wp:docPr id="17120609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B3A"/>
    <w:multiLevelType w:val="multilevel"/>
    <w:tmpl w:val="A5F4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05E4B"/>
    <w:multiLevelType w:val="hybridMultilevel"/>
    <w:tmpl w:val="6B86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CBF"/>
    <w:multiLevelType w:val="hybridMultilevel"/>
    <w:tmpl w:val="7E3E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79B7C38"/>
    <w:multiLevelType w:val="hybridMultilevel"/>
    <w:tmpl w:val="A03E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9665E9"/>
    <w:multiLevelType w:val="hybridMultilevel"/>
    <w:tmpl w:val="BDB68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02CD5"/>
    <w:multiLevelType w:val="hybridMultilevel"/>
    <w:tmpl w:val="FEF0CA66"/>
    <w:lvl w:ilvl="0" w:tplc="7E88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00964"/>
    <w:multiLevelType w:val="hybridMultilevel"/>
    <w:tmpl w:val="D09466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362DE"/>
    <w:multiLevelType w:val="hybridMultilevel"/>
    <w:tmpl w:val="79D69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F36B3"/>
    <w:multiLevelType w:val="hybridMultilevel"/>
    <w:tmpl w:val="57B082F2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110BC"/>
    <w:multiLevelType w:val="hybridMultilevel"/>
    <w:tmpl w:val="D29C4C10"/>
    <w:lvl w:ilvl="0" w:tplc="8FB6E5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C68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7321642"/>
    <w:multiLevelType w:val="hybridMultilevel"/>
    <w:tmpl w:val="2DE2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D0CF2"/>
    <w:multiLevelType w:val="hybridMultilevel"/>
    <w:tmpl w:val="61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773D"/>
    <w:multiLevelType w:val="hybridMultilevel"/>
    <w:tmpl w:val="502AD0B8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23"/>
  </w:num>
  <w:num w:numId="2" w16cid:durableId="1380471359">
    <w:abstractNumId w:val="15"/>
  </w:num>
  <w:num w:numId="3" w16cid:durableId="1227183352">
    <w:abstractNumId w:val="3"/>
  </w:num>
  <w:num w:numId="4" w16cid:durableId="1970429948">
    <w:abstractNumId w:val="14"/>
  </w:num>
  <w:num w:numId="5" w16cid:durableId="1593004566">
    <w:abstractNumId w:val="5"/>
  </w:num>
  <w:num w:numId="6" w16cid:durableId="1662349578">
    <w:abstractNumId w:val="6"/>
  </w:num>
  <w:num w:numId="7" w16cid:durableId="1051927087">
    <w:abstractNumId w:val="19"/>
  </w:num>
  <w:num w:numId="8" w16cid:durableId="2121947927">
    <w:abstractNumId w:val="18"/>
  </w:num>
  <w:num w:numId="9" w16cid:durableId="1044910596">
    <w:abstractNumId w:val="17"/>
  </w:num>
  <w:num w:numId="10" w16cid:durableId="1149634728">
    <w:abstractNumId w:val="22"/>
  </w:num>
  <w:num w:numId="11" w16cid:durableId="623509511">
    <w:abstractNumId w:val="10"/>
  </w:num>
  <w:num w:numId="12" w16cid:durableId="2096897186">
    <w:abstractNumId w:val="13"/>
  </w:num>
  <w:num w:numId="13" w16cid:durableId="939264050">
    <w:abstractNumId w:val="11"/>
  </w:num>
  <w:num w:numId="14" w16cid:durableId="943222167">
    <w:abstractNumId w:val="4"/>
  </w:num>
  <w:num w:numId="15" w16cid:durableId="98259754">
    <w:abstractNumId w:val="16"/>
  </w:num>
  <w:num w:numId="16" w16cid:durableId="813327893">
    <w:abstractNumId w:val="2"/>
  </w:num>
  <w:num w:numId="17" w16cid:durableId="78717859">
    <w:abstractNumId w:val="9"/>
  </w:num>
  <w:num w:numId="18" w16cid:durableId="109015779">
    <w:abstractNumId w:val="12"/>
  </w:num>
  <w:num w:numId="19" w16cid:durableId="1021929497">
    <w:abstractNumId w:val="8"/>
  </w:num>
  <w:num w:numId="20" w16cid:durableId="1782064289">
    <w:abstractNumId w:val="7"/>
  </w:num>
  <w:num w:numId="21" w16cid:durableId="510070177">
    <w:abstractNumId w:val="20"/>
  </w:num>
  <w:num w:numId="22" w16cid:durableId="1432355313">
    <w:abstractNumId w:val="21"/>
  </w:num>
  <w:num w:numId="23" w16cid:durableId="1194853740">
    <w:abstractNumId w:val="0"/>
  </w:num>
  <w:num w:numId="24" w16cid:durableId="83915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42BB"/>
    <w:rsid w:val="000174E2"/>
    <w:rsid w:val="000325E5"/>
    <w:rsid w:val="000410D7"/>
    <w:rsid w:val="0005731C"/>
    <w:rsid w:val="00063F0F"/>
    <w:rsid w:val="00093E3A"/>
    <w:rsid w:val="000B0703"/>
    <w:rsid w:val="000B089C"/>
    <w:rsid w:val="000D68F8"/>
    <w:rsid w:val="001001B5"/>
    <w:rsid w:val="0010389A"/>
    <w:rsid w:val="001345CE"/>
    <w:rsid w:val="001460D2"/>
    <w:rsid w:val="00154423"/>
    <w:rsid w:val="00170144"/>
    <w:rsid w:val="001C5106"/>
    <w:rsid w:val="001D1ADB"/>
    <w:rsid w:val="001D5582"/>
    <w:rsid w:val="001D7A13"/>
    <w:rsid w:val="001E01D2"/>
    <w:rsid w:val="001E12F6"/>
    <w:rsid w:val="001E1D9D"/>
    <w:rsid w:val="002109F5"/>
    <w:rsid w:val="002275C7"/>
    <w:rsid w:val="002508CB"/>
    <w:rsid w:val="002820A8"/>
    <w:rsid w:val="00285CD7"/>
    <w:rsid w:val="002B450C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05CD4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82538"/>
    <w:rsid w:val="005D481E"/>
    <w:rsid w:val="005D6D33"/>
    <w:rsid w:val="005D7F28"/>
    <w:rsid w:val="005E3144"/>
    <w:rsid w:val="005E4A74"/>
    <w:rsid w:val="005E6D32"/>
    <w:rsid w:val="005F3ACA"/>
    <w:rsid w:val="005F4423"/>
    <w:rsid w:val="005F6DA5"/>
    <w:rsid w:val="00601343"/>
    <w:rsid w:val="00614E72"/>
    <w:rsid w:val="00624CD5"/>
    <w:rsid w:val="00627EC5"/>
    <w:rsid w:val="006309B7"/>
    <w:rsid w:val="00656C44"/>
    <w:rsid w:val="0066551C"/>
    <w:rsid w:val="0068277D"/>
    <w:rsid w:val="00687001"/>
    <w:rsid w:val="006A140D"/>
    <w:rsid w:val="006A2720"/>
    <w:rsid w:val="006A6DFA"/>
    <w:rsid w:val="006B18FF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A761F"/>
    <w:rsid w:val="007A7682"/>
    <w:rsid w:val="007C0A0C"/>
    <w:rsid w:val="007C1B25"/>
    <w:rsid w:val="007D1EC7"/>
    <w:rsid w:val="007F00CA"/>
    <w:rsid w:val="007F1037"/>
    <w:rsid w:val="007F1587"/>
    <w:rsid w:val="00801091"/>
    <w:rsid w:val="00816E42"/>
    <w:rsid w:val="00821B82"/>
    <w:rsid w:val="00845DFA"/>
    <w:rsid w:val="00870402"/>
    <w:rsid w:val="008706B7"/>
    <w:rsid w:val="00883B00"/>
    <w:rsid w:val="00884BFC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B3044"/>
    <w:rsid w:val="009D13EA"/>
    <w:rsid w:val="009E0372"/>
    <w:rsid w:val="009E1B4A"/>
    <w:rsid w:val="009E6AA8"/>
    <w:rsid w:val="009E76D9"/>
    <w:rsid w:val="00A00AAD"/>
    <w:rsid w:val="00A00B53"/>
    <w:rsid w:val="00A20F96"/>
    <w:rsid w:val="00A260BA"/>
    <w:rsid w:val="00A6576C"/>
    <w:rsid w:val="00A705E9"/>
    <w:rsid w:val="00A74046"/>
    <w:rsid w:val="00AA251D"/>
    <w:rsid w:val="00AA3934"/>
    <w:rsid w:val="00AC3DAC"/>
    <w:rsid w:val="00AE4CEF"/>
    <w:rsid w:val="00B16EBE"/>
    <w:rsid w:val="00B4155F"/>
    <w:rsid w:val="00B531EA"/>
    <w:rsid w:val="00B7187D"/>
    <w:rsid w:val="00B74C5D"/>
    <w:rsid w:val="00BA3F32"/>
    <w:rsid w:val="00BC20F4"/>
    <w:rsid w:val="00BD3B33"/>
    <w:rsid w:val="00BD4651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3B28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hyperlink" Target="mailto:inspektor.ochrony.danych@g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klima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gdos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AFE17-466B-4941-983D-4FCC510E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1326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Justyna Maternia</cp:lastModifiedBy>
  <cp:revision>6</cp:revision>
  <cp:lastPrinted>2025-09-25T09:54:00Z</cp:lastPrinted>
  <dcterms:created xsi:type="dcterms:W3CDTF">2026-07-21T15:19:00Z</dcterms:created>
  <dcterms:modified xsi:type="dcterms:W3CDTF">2026-07-27T13:14:00Z</dcterms:modified>
</cp:coreProperties>
</file>