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52FA" w14:textId="77777777" w:rsidR="00DA3BA3" w:rsidRPr="00DA3BA3" w:rsidRDefault="00DA3BA3" w:rsidP="00DA3BA3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Załącznik nr 3 – Formularz cenowy</w:t>
      </w:r>
    </w:p>
    <w:p w14:paraId="7F8E16D6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14:paraId="090EFDAA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14:paraId="1F262838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NewRoman" w:hAnsi="Times New Roman" w:cs="Times New Roman"/>
          <w:sz w:val="23"/>
          <w:szCs w:val="23"/>
          <w:u w:val="single"/>
          <w:lang w:eastAsia="pl-PL"/>
        </w:rPr>
      </w:pPr>
    </w:p>
    <w:p w14:paraId="15E1AE6F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MS Mincho" w:hAnsi="Times New Roman" w:cs="Times New Roman"/>
          <w:i/>
          <w:iCs/>
          <w:sz w:val="23"/>
          <w:szCs w:val="23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…………………………………………</w:t>
      </w:r>
    </w:p>
    <w:p w14:paraId="0DED93BF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>(pieczęć Wykonawcy/Wykonawców)</w:t>
      </w: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ab/>
      </w:r>
    </w:p>
    <w:p w14:paraId="6E49BB6F" w14:textId="77777777"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</w:p>
    <w:p w14:paraId="1DA8823E" w14:textId="77777777" w:rsidR="00DA3BA3" w:rsidRPr="00DA3BA3" w:rsidRDefault="00DA3BA3" w:rsidP="00DA3BA3">
      <w:pPr>
        <w:widowControl w:val="0"/>
        <w:suppressAutoHyphens/>
        <w:spacing w:after="0" w:line="240" w:lineRule="auto"/>
        <w:ind w:left="5356" w:hanging="5356"/>
        <w:jc w:val="center"/>
        <w:rPr>
          <w:rFonts w:ascii="Times New Roman" w:eastAsia="Calibri" w:hAnsi="Times New Roman" w:cs="Times New Roman"/>
          <w:b/>
          <w:sz w:val="23"/>
          <w:szCs w:val="23"/>
          <w:lang w:eastAsia="pl-PL"/>
        </w:rPr>
      </w:pPr>
      <w:r w:rsidRPr="00DA3BA3">
        <w:rPr>
          <w:rFonts w:ascii="Times New Roman" w:eastAsia="Calibri" w:hAnsi="Times New Roman" w:cs="Times New Roman"/>
          <w:b/>
          <w:sz w:val="23"/>
          <w:szCs w:val="23"/>
          <w:lang w:eastAsia="pl-PL"/>
        </w:rPr>
        <w:t>FORMULARZ CENOWY</w:t>
      </w:r>
    </w:p>
    <w:p w14:paraId="6499542C" w14:textId="7D9398DF"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dotyczy procedury na: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 xml:space="preserve"> „</w:t>
      </w:r>
      <w:r w:rsid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Dostawę</w:t>
      </w:r>
      <w:r w:rsidR="00986497" w:rsidRP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, instalacj</w:t>
      </w:r>
      <w:r w:rsid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ę</w:t>
      </w:r>
      <w:r w:rsidR="00986497" w:rsidRPr="00986497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oraz utrzymanie Systemu Kolejkowego na Sali Obsługi Klienta Głównego Inspektoratu Transportu Drogowego</w:t>
      </w:r>
      <w:r w:rsidRPr="00DA3BA3">
        <w:rPr>
          <w:rFonts w:ascii="Times New Roman" w:eastAsia="Calibri" w:hAnsi="Times New Roman" w:cs="Times New Roman"/>
          <w:b/>
          <w:bCs/>
          <w:sz w:val="23"/>
          <w:szCs w:val="23"/>
          <w:lang w:eastAsia="pl-PL"/>
        </w:rPr>
        <w:t>”</w:t>
      </w:r>
    </w:p>
    <w:p w14:paraId="693EF90B" w14:textId="77777777" w:rsidR="00DA3BA3" w:rsidRPr="00DA3BA3" w:rsidRDefault="00DA3BA3" w:rsidP="00DA3BA3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1306"/>
        <w:gridCol w:w="1304"/>
        <w:gridCol w:w="1247"/>
        <w:gridCol w:w="1387"/>
        <w:gridCol w:w="2127"/>
      </w:tblGrid>
      <w:tr w:rsidR="00DA3BA3" w:rsidRPr="00DA3BA3" w14:paraId="10434A0D" w14:textId="77777777" w:rsidTr="00DA3BA3">
        <w:trPr>
          <w:trHeight w:val="551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2FE50BC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01011FD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Przedmiot dostawy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232F597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Liczba</w:t>
            </w:r>
          </w:p>
          <w:p w14:paraId="6A8711D3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108" w:right="-61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sztuk / komplet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5AC3C5D2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Cena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jednostkowa</w:t>
            </w:r>
          </w:p>
          <w:p w14:paraId="2388FCA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netto</w:t>
            </w:r>
          </w:p>
          <w:p w14:paraId="59526E8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4A684B80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netto</w:t>
            </w:r>
          </w:p>
          <w:p w14:paraId="1E25486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(zł)</w:t>
            </w:r>
          </w:p>
          <w:p w14:paraId="1756E478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(2 x 3)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7B8795A6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Stawka</w:t>
            </w:r>
          </w:p>
          <w:p w14:paraId="1B84FB2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VAT</w:t>
            </w:r>
          </w:p>
          <w:p w14:paraId="57A3550A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ind w:left="-43" w:right="-23" w:firstLine="43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(%)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30024CF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Łączna wartość </w:t>
            </w: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br/>
              <w:t>brutto</w:t>
            </w:r>
          </w:p>
          <w:p w14:paraId="635005A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 xml:space="preserve">(zł) </w:t>
            </w:r>
          </w:p>
          <w:p w14:paraId="0FF6F5E0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ar-SA"/>
              </w:rPr>
              <w:t>(4 + (4 x 5))</w:t>
            </w:r>
          </w:p>
        </w:tc>
      </w:tr>
      <w:tr w:rsidR="00DA3BA3" w:rsidRPr="00DA3BA3" w14:paraId="648C5E66" w14:textId="77777777" w:rsidTr="00DA3BA3">
        <w:trPr>
          <w:trHeight w:hRule="exact" w:val="227"/>
          <w:jc w:val="center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</w:tcPr>
          <w:p w14:paraId="007C86A1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76923C"/>
            <w:vAlign w:val="center"/>
            <w:hideMark/>
          </w:tcPr>
          <w:p w14:paraId="444580EA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14:paraId="396F7437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14:paraId="03CA33CE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14:paraId="7F3226CC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76923C"/>
            <w:vAlign w:val="center"/>
            <w:hideMark/>
          </w:tcPr>
          <w:p w14:paraId="42074C75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vAlign w:val="center"/>
            <w:hideMark/>
          </w:tcPr>
          <w:p w14:paraId="2D0CF128" w14:textId="77777777" w:rsidR="00DA3BA3" w:rsidRPr="00DA3BA3" w:rsidRDefault="00DA3BA3" w:rsidP="00DA3BA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ar-SA"/>
              </w:rPr>
              <w:t>6.</w:t>
            </w:r>
          </w:p>
        </w:tc>
      </w:tr>
      <w:tr w:rsidR="00DA3BA3" w:rsidRPr="00DA3BA3" w14:paraId="052631FA" w14:textId="77777777" w:rsidTr="00DA3BA3">
        <w:trPr>
          <w:trHeight w:hRule="exact" w:val="1247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80E6B35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CFA1" w14:textId="5DBA2A82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automat biletowy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z drukarką wewnętrzną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14B99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AE0CF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343A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B75029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FD5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64A6E690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2557F3DA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B63B" w14:textId="458FA655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wyświetlacz zbiorczy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5CC93" w14:textId="2339DA96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0606C3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E14C6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AFB0AA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679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25E39711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  <w:hideMark/>
          </w:tcPr>
          <w:p w14:paraId="71E807B0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E1EC" w14:textId="7D8380A2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wyświetlacze stanowiskowe montowane na stanowiskach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705A8" w14:textId="441E3397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0DFA9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514A3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99B2BD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FFC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06A7B142" w14:textId="77777777" w:rsidTr="00DA3BA3">
        <w:trPr>
          <w:trHeight w:hRule="exact" w:val="172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F4CF0AB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BAD" w14:textId="7325608D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oprogramowanie systemu kolejkowego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C799EA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689FC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C6027D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A388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8231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7BAC0423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292980C4" w14:textId="04109A8A" w:rsidR="00DA3BA3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B60C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infrastruktura sprzętowa oraz zasilanie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7DB1D8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1C69E3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16E8B5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EA26E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E3E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986497" w:rsidRPr="00DA3BA3" w14:paraId="448751EB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00A4EBA5" w14:textId="45090676" w:rsidR="00986497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0C29A" w14:textId="0780A6BD" w:rsidR="00986497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oszt dostarczenia i instalacji sprzętu oraz </w:t>
            </w:r>
            <w:r w:rsidR="00526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oprogramowania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66677D" w14:textId="5D669427" w:rsidR="00986497" w:rsidRPr="00DA3BA3" w:rsidRDefault="00CB3160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CE7AD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709357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152FD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97A58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986497" w:rsidRPr="00DA3BA3" w14:paraId="6350BCC7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18F8490F" w14:textId="56B37B40" w:rsidR="00986497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EF9" w14:textId="76B5BD89" w:rsidR="00986497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opłata za licencje na okres 36 miesięcy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6EC49E" w14:textId="744D87FB" w:rsidR="00986497" w:rsidRPr="00DA3BA3" w:rsidRDefault="00CB3160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990AE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B02E49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ECA6DF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A98B2" w14:textId="77777777" w:rsidR="00986497" w:rsidRPr="00DA3BA3" w:rsidRDefault="00986497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00898C49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6F890DAF" w14:textId="1E288908" w:rsidR="00DA3BA3" w:rsidRPr="00DA3BA3" w:rsidRDefault="00FB77D1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="00DA3BA3"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4DF" w14:textId="413A20BB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usługa </w:t>
            </w:r>
            <w:r w:rsidR="00526A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utrzymania 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(w tym wsparcia technicznego)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 xml:space="preserve">na 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36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miesi</w:t>
            </w:r>
            <w:r w:rsidR="00866E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ę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650A6B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4D8B02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DA80E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90DC97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B5431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34BADCDA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37D76DA3" w14:textId="56270804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B77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="0098649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EAFE" w14:textId="3BA8CE7C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miesięczny koszt utrzymania systemu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650357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DFE1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4A92BF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EC9F06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D89C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6CDBAEB7" w14:textId="77777777" w:rsidTr="00DA3BA3">
        <w:trPr>
          <w:trHeight w:hRule="exact" w:val="1531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vAlign w:val="center"/>
          </w:tcPr>
          <w:p w14:paraId="7FB756F5" w14:textId="2B0F4709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FB77D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DA3B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E4F3" w14:textId="0BE79A7B" w:rsidR="00DA3BA3" w:rsidRPr="00DA3BA3" w:rsidRDefault="00986497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koszt szkolenia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F0024" w14:textId="70D6C386" w:rsidR="00DA3BA3" w:rsidRPr="00DA3BA3" w:rsidRDefault="00526A39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C531F4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1A456B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5E34E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DB1C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  <w:tr w:rsidR="00DA3BA3" w:rsidRPr="00DA3BA3" w14:paraId="5FE8F4FC" w14:textId="77777777" w:rsidTr="00C84BAE">
        <w:trPr>
          <w:trHeight w:hRule="exact" w:val="125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/>
            <w:vAlign w:val="center"/>
            <w:hideMark/>
          </w:tcPr>
          <w:p w14:paraId="42CA91C0" w14:textId="16E54FFF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FB77D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Pr="00DA3BA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46428C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Razem:</w:t>
            </w:r>
          </w:p>
          <w:p w14:paraId="5273DFDB" w14:textId="73B2E0E1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(suma pozycji z danej kolumny</w:t>
            </w:r>
            <w:r w:rsidR="00C84B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z wykluczeniem poz. 10 </w:t>
            </w:r>
            <w:r w:rsidRPr="00DA3B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 dotyczy wyłącznie kolumn 4 i 6)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25FBD15" w14:textId="77777777" w:rsidR="00DA3BA3" w:rsidRPr="00DA3BA3" w:rsidRDefault="00DA3BA3" w:rsidP="00DA3BA3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BFBFBF"/>
            <w:vAlign w:val="center"/>
          </w:tcPr>
          <w:p w14:paraId="6DE5B760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B8DB8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6ECABB68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47E2A" w14:textId="77777777" w:rsidR="00DA3BA3" w:rsidRPr="00DA3BA3" w:rsidRDefault="00DA3BA3" w:rsidP="00DA3BA3">
            <w:pPr>
              <w:widowControl w:val="0"/>
              <w:suppressAutoHyphens/>
              <w:snapToGri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ar-SA"/>
              </w:rPr>
            </w:pPr>
          </w:p>
        </w:tc>
      </w:tr>
    </w:tbl>
    <w:p w14:paraId="40A01FBF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59EEAA04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pl-PL"/>
        </w:rPr>
      </w:pPr>
      <w:r w:rsidRPr="00DA3BA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(Uwaga: stanowi kryterium oceny ofert)</w:t>
      </w:r>
    </w:p>
    <w:p w14:paraId="33FD4E2B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CA4FC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421776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8AE162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F54C6F" w14:textId="77777777" w:rsidR="00DA3BA3" w:rsidRPr="00DA3BA3" w:rsidRDefault="00DA3BA3" w:rsidP="00DA3B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822461" w14:textId="77777777" w:rsidR="00DA3BA3" w:rsidRPr="00DA3BA3" w:rsidRDefault="00DA3BA3" w:rsidP="00DA3BA3">
      <w:pPr>
        <w:widowControl w:val="0"/>
        <w:suppressAutoHyphens/>
        <w:spacing w:after="0" w:line="240" w:lineRule="auto"/>
        <w:ind w:left="567" w:hanging="567"/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</w:pPr>
      <w:r w:rsidRPr="00DA3BA3">
        <w:rPr>
          <w:rFonts w:ascii="Times New Roman" w:eastAsia="Times New Roman" w:hAnsi="Times New Roman" w:cs="Times New Roman"/>
          <w:sz w:val="23"/>
          <w:szCs w:val="23"/>
          <w:lang w:eastAsia="pl-PL"/>
        </w:rPr>
        <w:t>…………………..,</w:t>
      </w:r>
      <w:r w:rsidRPr="00DA3BA3">
        <w:rPr>
          <w:rFonts w:ascii="Times New Roman" w:eastAsia="Times New Roman" w:hAnsi="Times New Roman" w:cs="Times New Roman"/>
          <w:sz w:val="23"/>
          <w:szCs w:val="23"/>
          <w:lang w:val="x-none" w:eastAsia="pl-PL"/>
        </w:rPr>
        <w:t xml:space="preserve"> dnia ………r.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 xml:space="preserve">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eastAsia="pl-PL"/>
        </w:rPr>
        <w:tab/>
        <w:t xml:space="preserve">     </w:t>
      </w:r>
      <w:r w:rsidRPr="00DA3BA3">
        <w:rPr>
          <w:rFonts w:ascii="Times New Roman" w:eastAsia="Times New Roman" w:hAnsi="Times New Roman" w:cs="Times New Roman"/>
          <w:i/>
          <w:iCs/>
          <w:sz w:val="23"/>
          <w:szCs w:val="23"/>
          <w:lang w:val="x-none" w:eastAsia="pl-PL"/>
        </w:rPr>
        <w:t>…………………………………………………………</w:t>
      </w:r>
    </w:p>
    <w:p w14:paraId="0DBA5FDA" w14:textId="77777777" w:rsidR="00DA3BA3" w:rsidRPr="00DA3BA3" w:rsidRDefault="00DA3BA3" w:rsidP="00DA3B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</w:pP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(miejscowość i data)                                                   </w:t>
      </w:r>
      <w:r w:rsidRPr="00DA3BA3">
        <w:rPr>
          <w:rFonts w:ascii="Times New Roman" w:eastAsia="Times New Roman" w:hAnsi="Times New Roman" w:cs="Times New Roman"/>
          <w:i/>
          <w:iCs/>
          <w:sz w:val="20"/>
          <w:szCs w:val="20"/>
          <w:lang w:val="x-none" w:eastAsia="pl-PL"/>
        </w:rPr>
        <w:t>(podpis Wykonawcy/ Pełnomocnika Wykonawcy)</w:t>
      </w:r>
    </w:p>
    <w:p w14:paraId="41FBF407" w14:textId="77777777" w:rsidR="00093F4A" w:rsidRDefault="00093F4A"/>
    <w:sectPr w:rsidR="00093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BA3"/>
    <w:rsid w:val="00093F4A"/>
    <w:rsid w:val="003270B0"/>
    <w:rsid w:val="004A10A2"/>
    <w:rsid w:val="00500C4B"/>
    <w:rsid w:val="00526A39"/>
    <w:rsid w:val="00587E31"/>
    <w:rsid w:val="005C0A9A"/>
    <w:rsid w:val="00695751"/>
    <w:rsid w:val="006C7A1D"/>
    <w:rsid w:val="007C1A12"/>
    <w:rsid w:val="008174CA"/>
    <w:rsid w:val="00866E0A"/>
    <w:rsid w:val="00986497"/>
    <w:rsid w:val="00BE7F06"/>
    <w:rsid w:val="00C84BAE"/>
    <w:rsid w:val="00CB3160"/>
    <w:rsid w:val="00DA3BA3"/>
    <w:rsid w:val="00DB26F3"/>
    <w:rsid w:val="00FB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1022"/>
  <w15:chartTrackingRefBased/>
  <w15:docId w15:val="{1A733A56-897D-420F-91DD-47253F019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174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74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74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74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74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Glowny Inspektorat Transportu Drogowego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Biaduń</dc:creator>
  <cp:keywords/>
  <dc:description/>
  <cp:lastModifiedBy>Beata Majchrzyk</cp:lastModifiedBy>
  <cp:revision>3</cp:revision>
  <dcterms:created xsi:type="dcterms:W3CDTF">2025-04-29T04:46:00Z</dcterms:created>
  <dcterms:modified xsi:type="dcterms:W3CDTF">2025-05-20T09:45:00Z</dcterms:modified>
</cp:coreProperties>
</file>