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564" w14:textId="77777777"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3F33862F"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875B4D">
        <w:rPr>
          <w:rFonts w:ascii="Arial" w:hAnsi="Arial" w:cs="Arial"/>
          <w:iCs/>
          <w:sz w:val="16"/>
          <w:szCs w:val="28"/>
          <w:lang w:eastAsia="x-none"/>
        </w:rPr>
        <w:t>0</w:t>
      </w:r>
      <w:r w:rsidR="00A72D87">
        <w:rPr>
          <w:rFonts w:ascii="Arial" w:hAnsi="Arial" w:cs="Arial"/>
          <w:iCs/>
          <w:sz w:val="16"/>
          <w:szCs w:val="28"/>
          <w:lang w:eastAsia="x-none"/>
        </w:rPr>
        <w:t>8</w:t>
      </w:r>
      <w:r w:rsidRPr="006C730D">
        <w:rPr>
          <w:rFonts w:ascii="Arial" w:hAnsi="Arial" w:cs="Arial"/>
          <w:iCs/>
          <w:sz w:val="16"/>
          <w:szCs w:val="28"/>
          <w:lang w:eastAsia="x-none"/>
        </w:rPr>
        <w:t>.</w:t>
      </w:r>
      <w:r w:rsidR="00875B4D">
        <w:rPr>
          <w:rFonts w:ascii="Arial" w:hAnsi="Arial" w:cs="Arial"/>
          <w:iCs/>
          <w:sz w:val="16"/>
          <w:szCs w:val="28"/>
          <w:lang w:eastAsia="x-none"/>
        </w:rPr>
        <w:t>12</w:t>
      </w:r>
      <w:r w:rsidRPr="006C730D">
        <w:rPr>
          <w:rFonts w:ascii="Arial" w:hAnsi="Arial" w:cs="Arial"/>
          <w:iCs/>
          <w:sz w:val="16"/>
          <w:szCs w:val="28"/>
          <w:lang w:eastAsia="x-none"/>
        </w:rPr>
        <w:t>.</w:t>
      </w:r>
      <w:r>
        <w:rPr>
          <w:rFonts w:ascii="Arial" w:hAnsi="Arial" w:cs="Arial"/>
          <w:iCs/>
          <w:sz w:val="16"/>
          <w:szCs w:val="28"/>
          <w:lang w:eastAsia="x-none"/>
        </w:rPr>
        <w:t>2021</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D26074"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Treść upoważnienia</w:t>
            </w:r>
          </w:p>
        </w:tc>
        <w:tc>
          <w:tcPr>
            <w:tcW w:w="3545" w:type="dxa"/>
            <w:shd w:val="clear" w:color="auto" w:fill="auto"/>
            <w:vAlign w:val="center"/>
          </w:tcPr>
          <w:p w14:paraId="42331A30"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Istota projektu rozporządzenia</w:t>
            </w:r>
          </w:p>
        </w:tc>
        <w:tc>
          <w:tcPr>
            <w:tcW w:w="1842" w:type="dxa"/>
            <w:shd w:val="clear" w:color="auto" w:fill="auto"/>
            <w:vAlign w:val="center"/>
          </w:tcPr>
          <w:p w14:paraId="3D807A34" w14:textId="71DBFB26"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Osoba nadzorująca prace legislacyjne</w:t>
            </w:r>
          </w:p>
        </w:tc>
        <w:tc>
          <w:tcPr>
            <w:tcW w:w="2362" w:type="dxa"/>
            <w:shd w:val="clear" w:color="auto" w:fill="auto"/>
            <w:vAlign w:val="center"/>
          </w:tcPr>
          <w:p w14:paraId="2DE65F1B"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20067E">
              <w:rPr>
                <w:rFonts w:ascii="Arial" w:hAnsi="Arial" w:cs="Arial"/>
                <w:sz w:val="19"/>
                <w:szCs w:val="19"/>
              </w:rPr>
              <w:t>superwizyjnego</w:t>
            </w:r>
            <w:proofErr w:type="spellEnd"/>
            <w:r w:rsidRPr="0020067E">
              <w:rPr>
                <w:rFonts w:ascii="Arial" w:hAnsi="Arial" w:cs="Arial"/>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Waldemar Kraska Sekretarz Stanu </w:t>
            </w:r>
          </w:p>
        </w:tc>
        <w:tc>
          <w:tcPr>
            <w:tcW w:w="2362" w:type="dxa"/>
            <w:shd w:val="clear" w:color="auto" w:fill="FFFFFF"/>
          </w:tcPr>
          <w:p w14:paraId="31A3A906" w14:textId="51796EA7" w:rsidR="00D95E2F" w:rsidRPr="0020067E" w:rsidRDefault="00742621" w:rsidP="0020067E">
            <w:pPr>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w:t>
            </w:r>
            <w:r w:rsidRPr="0020067E">
              <w:rPr>
                <w:rFonts w:ascii="Arial" w:hAnsi="Arial" w:cs="Arial"/>
                <w:b w:val="0"/>
                <w:sz w:val="19"/>
                <w:szCs w:val="19"/>
              </w:rPr>
              <w:lastRenderedPageBreak/>
              <w:t xml:space="preserve">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Minister właściwy do spraw zdrowia, po zasięgnięciu opinii Naczelnej </w:t>
            </w:r>
            <w:r w:rsidRPr="0020067E">
              <w:rPr>
                <w:rFonts w:ascii="Arial" w:hAnsi="Arial" w:cs="Arial"/>
                <w:sz w:val="19"/>
                <w:szCs w:val="19"/>
              </w:rPr>
              <w:lastRenderedPageBreak/>
              <w:t>Rady Lekarskiej, określa, w drodze rozporządzenia:</w:t>
            </w:r>
          </w:p>
          <w:p w14:paraId="0B33CF6C"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rodzaje umiejętności z zakresu węższych dziedzin medycyny lub udzielania określonych świadczeń zdrowotnych, w których można uzyskać świadectwo,</w:t>
            </w:r>
          </w:p>
          <w:p w14:paraId="5DA9269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kwalifikacje, jakie powinien posiadać lekarz zamierzający odbyć szkolenie,</w:t>
            </w:r>
          </w:p>
          <w:p w14:paraId="3D397BB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tryb przygotowywania i zatwierdzania programów szkoleń,</w:t>
            </w:r>
          </w:p>
          <w:p w14:paraId="614B082B"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tryb wpisywania na listę i sposób jej prowadzenia,</w:t>
            </w:r>
          </w:p>
          <w:p w14:paraId="168555C8"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tryb przeprowadzenia egzaminu oraz wysokość opłaty za jego przeprowadzenie,</w:t>
            </w:r>
          </w:p>
          <w:p w14:paraId="14388C5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wysokość opłaty za wydanie świadectwa,</w:t>
            </w:r>
          </w:p>
          <w:p w14:paraId="586B84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7)</w:t>
            </w:r>
            <w:r w:rsidRPr="0020067E">
              <w:rPr>
                <w:rFonts w:ascii="Arial" w:hAnsi="Arial" w:cs="Arial"/>
                <w:sz w:val="19"/>
                <w:szCs w:val="19"/>
              </w:rPr>
              <w:tab/>
              <w:t>szczegółowe warunki i tryb uznawania szkoleń odbytych w kraju lub za granicą,</w:t>
            </w:r>
          </w:p>
          <w:p w14:paraId="2FC4E9C6"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8)</w:t>
            </w:r>
            <w:r w:rsidRPr="0020067E">
              <w:rPr>
                <w:rFonts w:ascii="Arial" w:hAnsi="Arial" w:cs="Arial"/>
                <w:sz w:val="19"/>
                <w:szCs w:val="19"/>
              </w:rPr>
              <w:tab/>
              <w:t>sposób ewidencjonowania wydanych świadectw</w:t>
            </w:r>
          </w:p>
          <w:p w14:paraId="30491B09" w14:textId="77777777" w:rsidR="00D95E2F" w:rsidRPr="0020067E" w:rsidRDefault="00D95E2F" w:rsidP="0020067E">
            <w:pPr>
              <w:autoSpaceDE w:val="0"/>
              <w:autoSpaceDN w:val="0"/>
              <w:adjustRightInd w:val="0"/>
              <w:spacing w:before="80" w:after="80"/>
              <w:ind w:left="142"/>
              <w:jc w:val="both"/>
              <w:rPr>
                <w:rFonts w:ascii="Arial" w:hAnsi="Arial" w:cs="Arial"/>
                <w:sz w:val="19"/>
                <w:szCs w:val="19"/>
              </w:rPr>
            </w:pPr>
            <w:r w:rsidRPr="0020067E">
              <w:rPr>
                <w:rFonts w:ascii="Arial" w:hAnsi="Arial" w:cs="Arial"/>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Istotą projektu jest wprowadzenie umiejętności jako określonych kwalifikacji i kompetencji zawodowych, </w:t>
            </w:r>
            <w:r w:rsidRPr="0020067E">
              <w:rPr>
                <w:rFonts w:ascii="Arial" w:hAnsi="Arial" w:cs="Arial"/>
                <w:sz w:val="19"/>
                <w:szCs w:val="19"/>
              </w:rPr>
              <w:lastRenderedPageBreak/>
              <w:t>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20067E" w:rsidRDefault="00D95E2F" w:rsidP="0020067E">
            <w:pPr>
              <w:spacing w:before="80" w:after="80"/>
              <w:jc w:val="both"/>
              <w:rPr>
                <w:rFonts w:ascii="Arial" w:hAnsi="Arial" w:cs="Arial"/>
                <w:sz w:val="19"/>
                <w:szCs w:val="19"/>
              </w:rPr>
            </w:pPr>
          </w:p>
          <w:p w14:paraId="38CA2EF1"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6DCAC0EB" w14:textId="552D57E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lastRenderedPageBreak/>
              <w:t xml:space="preserve">Pan Maciej Miłkowski </w:t>
            </w:r>
            <w:r w:rsidRPr="00C67E2A">
              <w:rPr>
                <w:rFonts w:ascii="Arial" w:hAnsi="Arial" w:cs="Arial"/>
                <w:sz w:val="19"/>
                <w:szCs w:val="19"/>
              </w:rPr>
              <w:lastRenderedPageBreak/>
              <w:t>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45F27EF2" w:rsidR="00D95E2F" w:rsidRPr="0020067E" w:rsidRDefault="00742621" w:rsidP="0020067E">
            <w:pPr>
              <w:snapToGrid w:val="0"/>
              <w:spacing w:before="80" w:after="80"/>
              <w:jc w:val="both"/>
              <w:rPr>
                <w:rFonts w:ascii="Arial" w:hAnsi="Arial" w:cs="Arial"/>
                <w:sz w:val="19"/>
                <w:szCs w:val="19"/>
              </w:rPr>
            </w:pPr>
            <w:r>
              <w:rPr>
                <w:rFonts w:ascii="Arial" w:hAnsi="Arial" w:cs="Arial"/>
                <w:sz w:val="19"/>
                <w:szCs w:val="19"/>
              </w:rPr>
              <w:lastRenderedPageBreak/>
              <w:t xml:space="preserve">Stan prac na dzień 8 grudnia 2021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5BC2273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 xml:space="preserve">zakażenia i choroby zakaźne, w przypadku wystąpienia których lub podejrzenia wystąpienia przeprowadza się obowiązkowe </w:t>
            </w:r>
            <w:r w:rsidRPr="0020067E">
              <w:rPr>
                <w:rFonts w:ascii="Arial" w:hAnsi="Arial" w:cs="Arial"/>
                <w:sz w:val="19"/>
                <w:szCs w:val="19"/>
              </w:rPr>
              <w:lastRenderedPageBreak/>
              <w:t>badania sanitarno-epidemiologiczne,</w:t>
            </w:r>
          </w:p>
          <w:p w14:paraId="426655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rodzaje obowiązkowych badań sanitarno-epidemiologicznych oraz terminy przeprowadzania tych badań,</w:t>
            </w:r>
          </w:p>
          <w:p w14:paraId="6AE8DDA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dokumentowania badań oraz sposób dokumentowania wyników tych badań,</w:t>
            </w:r>
          </w:p>
          <w:p w14:paraId="028CA824" w14:textId="52970B0A"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wzór karty badań dla celów sanitarno-epidemiologicznych i wzór orzeczenia lekarskiego, o których mowa w Art. 7 ust. 2 i 3,</w:t>
            </w:r>
          </w:p>
          <w:p w14:paraId="691B1769"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rodzaje prac, przy wykonywaniu których istnieje możliwość przeniesienia zakażenia lub choroby zakaźnej na inne osoby,</w:t>
            </w:r>
          </w:p>
          <w:p w14:paraId="4F5E090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postępowania z osobą, u której stwierdzono przeciwwskazania do wykonywania prac, o których mowa w pkt 5</w:t>
            </w:r>
          </w:p>
          <w:p w14:paraId="658D92B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20067E" w:rsidRDefault="00D95E2F" w:rsidP="0020067E">
            <w:pPr>
              <w:spacing w:before="80" w:after="80"/>
              <w:rPr>
                <w:rFonts w:ascii="Arial" w:hAnsi="Arial" w:cs="Arial"/>
                <w:sz w:val="19"/>
                <w:szCs w:val="19"/>
              </w:rPr>
            </w:pPr>
            <w:bookmarkStart w:id="0" w:name="_Hlk34394246"/>
            <w:r w:rsidRPr="0020067E">
              <w:rPr>
                <w:rFonts w:ascii="Arial" w:hAnsi="Arial" w:cs="Arial"/>
                <w:sz w:val="19"/>
                <w:szCs w:val="19"/>
              </w:rPr>
              <w:t>Główny Inspektor Sanitarny</w:t>
            </w:r>
            <w:bookmarkEnd w:id="0"/>
          </w:p>
        </w:tc>
        <w:tc>
          <w:tcPr>
            <w:tcW w:w="2362" w:type="dxa"/>
            <w:shd w:val="clear" w:color="auto" w:fill="FFFFFF"/>
          </w:tcPr>
          <w:p w14:paraId="324EF82C" w14:textId="38A66CB6" w:rsidR="00D95E2F" w:rsidRPr="0020067E" w:rsidRDefault="00742621" w:rsidP="0020067E">
            <w:pPr>
              <w:snapToGrid w:val="0"/>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w:t>
            </w:r>
          </w:p>
          <w:p w14:paraId="057696A1"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(uchylony);</w:t>
            </w:r>
          </w:p>
          <w:p w14:paraId="317D447A"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szczegółowy sposób i tryb sprowadzania z zagranicy produktów leczniczych, o których mowa w ust. 1, uwzględniając w szczególności:</w:t>
            </w:r>
          </w:p>
          <w:p w14:paraId="2DB8D9AF" w14:textId="2F870EF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a)</w:t>
            </w:r>
            <w:r w:rsidRPr="0020067E">
              <w:rPr>
                <w:rFonts w:ascii="Arial" w:hAnsi="Arial" w:cs="Arial"/>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b)</w:t>
            </w:r>
            <w:r w:rsidRPr="0020067E">
              <w:rPr>
                <w:rFonts w:ascii="Arial" w:hAnsi="Arial" w:cs="Arial"/>
                <w:sz w:val="19"/>
                <w:szCs w:val="19"/>
              </w:rPr>
              <w:tab/>
              <w:t>sposób potwierdzania przez ministra właściwego do spraw zdrowia okoliczności, o których mowa w ust. 3,</w:t>
            </w:r>
          </w:p>
          <w:p w14:paraId="069568EE" w14:textId="3D3BF04C"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c)</w:t>
            </w:r>
            <w:r w:rsidRPr="0020067E">
              <w:rPr>
                <w:rFonts w:ascii="Arial" w:hAnsi="Arial" w:cs="Arial"/>
                <w:sz w:val="19"/>
                <w:szCs w:val="19"/>
              </w:rPr>
              <w:tab/>
              <w:t xml:space="preserve"> (uchylona),</w:t>
            </w:r>
          </w:p>
          <w:p w14:paraId="2CE72BEF"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d)</w:t>
            </w:r>
            <w:r w:rsidRPr="0020067E">
              <w:rPr>
                <w:rFonts w:ascii="Arial" w:hAnsi="Arial" w:cs="Arial"/>
                <w:sz w:val="19"/>
                <w:szCs w:val="19"/>
              </w:rPr>
              <w:tab/>
              <w:t>sposób prowadzenia przez hurtownie, apteki i szpitale ewidencji sprowadzanych produktów leczniczych oraz</w:t>
            </w:r>
          </w:p>
          <w:p w14:paraId="3B8D2F84"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e)</w:t>
            </w:r>
            <w:r w:rsidRPr="0020067E">
              <w:rPr>
                <w:rFonts w:ascii="Arial" w:hAnsi="Arial" w:cs="Arial"/>
                <w:sz w:val="19"/>
                <w:szCs w:val="19"/>
              </w:rPr>
              <w:tab/>
              <w:t>zakres informacji przekazywanych przez hurtownię farmaceutyczną ministrowi właściwemu do spraw zdrowia.</w:t>
            </w:r>
          </w:p>
          <w:p w14:paraId="32649D91" w14:textId="77777777" w:rsidR="00D95E2F" w:rsidRPr="0020067E" w:rsidRDefault="00D95E2F" w:rsidP="0020067E">
            <w:pPr>
              <w:spacing w:before="80" w:after="80"/>
              <w:jc w:val="both"/>
              <w:rPr>
                <w:rFonts w:ascii="Arial" w:hAnsi="Arial" w:cs="Arial"/>
                <w:sz w:val="19"/>
                <w:szCs w:val="19"/>
              </w:rPr>
            </w:pPr>
          </w:p>
          <w:p w14:paraId="58FD8982" w14:textId="77777777" w:rsidR="00D95E2F" w:rsidRPr="0020067E" w:rsidRDefault="00D95E2F" w:rsidP="0020067E">
            <w:pPr>
              <w:spacing w:before="80" w:after="80"/>
              <w:jc w:val="both"/>
              <w:rPr>
                <w:rFonts w:ascii="Arial" w:hAnsi="Arial" w:cs="Arial"/>
                <w:sz w:val="19"/>
                <w:szCs w:val="19"/>
              </w:rPr>
            </w:pPr>
          </w:p>
          <w:p w14:paraId="11912528" w14:textId="77777777" w:rsidR="00D95E2F" w:rsidRPr="0020067E" w:rsidRDefault="00D95E2F" w:rsidP="0020067E">
            <w:pPr>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20067E">
              <w:rPr>
                <w:rFonts w:ascii="Arial" w:hAnsi="Arial" w:cs="Arial"/>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 xml:space="preserve">Pan Maciej Miłkowski   Podsekretarz Stanu </w:t>
            </w:r>
          </w:p>
        </w:tc>
        <w:tc>
          <w:tcPr>
            <w:tcW w:w="2362" w:type="dxa"/>
            <w:shd w:val="clear" w:color="auto" w:fill="FFFFFF"/>
          </w:tcPr>
          <w:p w14:paraId="73E80623" w14:textId="58F997DC" w:rsidR="00D95E2F" w:rsidRPr="0020067E" w:rsidRDefault="00742621" w:rsidP="0020067E">
            <w:pPr>
              <w:pStyle w:val="Tekstpodstawowywcity2"/>
              <w:tabs>
                <w:tab w:val="clear" w:pos="284"/>
                <w:tab w:val="clear" w:pos="408"/>
                <w:tab w:val="right" w:pos="0"/>
                <w:tab w:val="left" w:pos="34"/>
              </w:tabs>
              <w:spacing w:before="80" w:after="80"/>
              <w:ind w:left="0" w:firstLine="0"/>
              <w:jc w:val="both"/>
              <w:rPr>
                <w:rFonts w:ascii="Arial" w:hAnsi="Arial" w:cs="Arial"/>
                <w:iCs/>
                <w:sz w:val="19"/>
                <w:szCs w:val="19"/>
                <w:lang w:val="pl-PL"/>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w:t>
            </w:r>
          </w:p>
          <w:p w14:paraId="6D49701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spraw zdrowia określi, w drodze rozporządzenia, wymagania Dobrej Praktyki</w:t>
            </w:r>
          </w:p>
          <w:p w14:paraId="355E1FB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Wytwarzania, mając na względzie rodzaj i zakres wytwarzania, a także zapewnienie</w:t>
            </w:r>
          </w:p>
          <w:p w14:paraId="79A41254" w14:textId="76F35E9B"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odpowiedniej jakości produktu leczniczego i substancji czynnej;</w:t>
            </w:r>
          </w:p>
        </w:tc>
        <w:tc>
          <w:tcPr>
            <w:tcW w:w="3545" w:type="dxa"/>
            <w:shd w:val="clear" w:color="auto" w:fill="FFFFFF"/>
          </w:tcPr>
          <w:p w14:paraId="71816A2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Projekt określa wymagania dla </w:t>
            </w:r>
            <w:proofErr w:type="spellStart"/>
            <w:r w:rsidRPr="0020067E">
              <w:rPr>
                <w:rFonts w:ascii="Arial" w:hAnsi="Arial" w:cs="Arial"/>
                <w:sz w:val="19"/>
                <w:szCs w:val="19"/>
              </w:rPr>
              <w:t>podmiotdw</w:t>
            </w:r>
            <w:proofErr w:type="spellEnd"/>
          </w:p>
          <w:p w14:paraId="0CD3229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ubiegających się o wydanie, zmian albo utrzymanie zezwolenia na wytwarzania lub</w:t>
            </w:r>
          </w:p>
          <w:p w14:paraId="266025E4" w14:textId="1AE266B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import produktu leczniczego;</w:t>
            </w:r>
          </w:p>
        </w:tc>
        <w:tc>
          <w:tcPr>
            <w:tcW w:w="1842" w:type="dxa"/>
            <w:shd w:val="clear" w:color="auto" w:fill="FFFFFF"/>
          </w:tcPr>
          <w:p w14:paraId="519A5B97" w14:textId="7A8AC02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2AD73D30" w14:textId="13752D6D"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5F5115F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20067E">
              <w:rPr>
                <w:rFonts w:ascii="Arial" w:hAnsi="Arial" w:cs="Arial"/>
                <w:sz w:val="19"/>
                <w:szCs w:val="19"/>
              </w:rPr>
              <w:t>wysył-kowej</w:t>
            </w:r>
            <w:proofErr w:type="spellEnd"/>
            <w:r w:rsidRPr="0020067E">
              <w:rPr>
                <w:rFonts w:ascii="Arial" w:hAnsi="Arial" w:cs="Arial"/>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Maciej Miłkowski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2105BABF"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A674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dawki preparatów ze stabilnym jodem, w jakie wyposaża się osoby z ogółu ludności znajdujące się w strefie wewnętrznej,</w:t>
            </w:r>
          </w:p>
          <w:p w14:paraId="60589C0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2) treść informacji, o której mowa w ust. 5</w:t>
            </w:r>
          </w:p>
          <w:p w14:paraId="5BA700C5" w14:textId="4267A4B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w:t>
            </w:r>
            <w:r w:rsidR="00C67E2A">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682CB5E2" w14:textId="0DEACD63" w:rsidR="00D95E2F" w:rsidRPr="0020067E" w:rsidRDefault="0074262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FD3532" w:rsidRPr="0020067E">
              <w:rPr>
                <w:rFonts w:ascii="Arial" w:hAnsi="Arial" w:cs="Arial"/>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sposób prowadzenia systemu e-krew, w tym: </w:t>
            </w:r>
          </w:p>
          <w:p w14:paraId="5F3F007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sposób rozstrzygania rozbieżności danych</w:t>
            </w:r>
          </w:p>
          <w:p w14:paraId="626297B0" w14:textId="2024510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Nowe rozporządzenie </w:t>
            </w:r>
          </w:p>
          <w:p w14:paraId="75F623C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Zdrowia na podstawie delegacji zawartej  w Art. 17 ust. 17 ustawy  ma określić, w drodze rozporządzenia, sposób prowadzenia systemu e-krew, w tym:</w:t>
            </w:r>
          </w:p>
          <w:p w14:paraId="7EC739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 xml:space="preserve">sposób i format przekazywania danych pochodzących z urządzeń specjalistycznych funkcjonujących w </w:t>
            </w:r>
            <w:proofErr w:type="spellStart"/>
            <w:r w:rsidRPr="0020067E">
              <w:rPr>
                <w:rFonts w:ascii="Arial" w:hAnsi="Arial" w:cs="Arial"/>
                <w:sz w:val="19"/>
                <w:szCs w:val="19"/>
              </w:rPr>
              <w:t>IhiT</w:t>
            </w:r>
            <w:proofErr w:type="spellEnd"/>
            <w:r w:rsidRPr="0020067E">
              <w:rPr>
                <w:rFonts w:ascii="Arial" w:hAnsi="Arial" w:cs="Arial"/>
                <w:sz w:val="19"/>
                <w:szCs w:val="19"/>
              </w:rPr>
              <w:t xml:space="preserve"> i centrach krwiodawstwa i krwiolecznictwa, do systemu e-krew,</w:t>
            </w:r>
          </w:p>
          <w:p w14:paraId="7EDA7ED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rozstrzygania rozbieżności danych.</w:t>
            </w:r>
          </w:p>
          <w:p w14:paraId="7B621DB1" w14:textId="1F412EC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A2679DB"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7E19F892" w14:textId="216D2EDB" w:rsidR="00D95E2F" w:rsidRPr="0020067E" w:rsidRDefault="00D95E2F" w:rsidP="0020067E">
            <w:pPr>
              <w:autoSpaceDE w:val="0"/>
              <w:autoSpaceDN w:val="0"/>
              <w:adjustRightInd w:val="0"/>
              <w:spacing w:before="80" w:after="80"/>
              <w:rPr>
                <w:rFonts w:ascii="Arial" w:hAnsi="Arial" w:cs="Arial"/>
                <w:sz w:val="19"/>
                <w:szCs w:val="19"/>
              </w:rPr>
            </w:pPr>
          </w:p>
        </w:tc>
        <w:tc>
          <w:tcPr>
            <w:tcW w:w="2362" w:type="dxa"/>
            <w:shd w:val="clear" w:color="auto" w:fill="FFFFFF"/>
          </w:tcPr>
          <w:p w14:paraId="5BD4438F" w14:textId="422E917C" w:rsidR="00D95E2F" w:rsidRPr="0020067E" w:rsidRDefault="00742621"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FD3532" w:rsidRPr="0020067E">
              <w:rPr>
                <w:rFonts w:ascii="Arial" w:hAnsi="Arial" w:cs="Arial"/>
                <w:sz w:val="19"/>
                <w:szCs w:val="19"/>
                <w:lang w:val="pl-PL"/>
              </w:rPr>
              <w:t>PW.</w:t>
            </w:r>
          </w:p>
        </w:tc>
      </w:tr>
      <w:tr w:rsidR="00D95E2F" w:rsidRPr="00F873E4" w14:paraId="3197675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469A2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3D5E1" w14:textId="3B6B935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949</w:t>
            </w:r>
          </w:p>
        </w:tc>
        <w:tc>
          <w:tcPr>
            <w:tcW w:w="2268" w:type="dxa"/>
            <w:shd w:val="clear" w:color="auto" w:fill="FFFFFF"/>
          </w:tcPr>
          <w:p w14:paraId="1680F62D" w14:textId="7BFC81A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40a ust. 7 ustawy z dnia 5 grudnia 2008 r. o zapobieganiu oraz zwalczaniu zakażeń i chorób zakaźnych u ludzi </w:t>
            </w:r>
          </w:p>
        </w:tc>
        <w:tc>
          <w:tcPr>
            <w:tcW w:w="3260" w:type="dxa"/>
            <w:shd w:val="clear" w:color="auto" w:fill="FFFFFF"/>
          </w:tcPr>
          <w:p w14:paraId="27CE1FB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Minister właściwy do spraw zdrowia określi, w drodze rozporządzenia:</w:t>
            </w:r>
          </w:p>
          <w:p w14:paraId="618FB445" w14:textId="2E9DE215" w:rsidR="00D95E2F" w:rsidRPr="0020067E" w:rsidRDefault="00D95E2F" w:rsidP="0020067E">
            <w:pPr>
              <w:spacing w:before="80" w:after="80"/>
              <w:jc w:val="both"/>
              <w:rPr>
                <w:rFonts w:ascii="Arial" w:hAnsi="Arial" w:cs="Arial"/>
                <w:sz w:val="19"/>
                <w:szCs w:val="19"/>
              </w:rPr>
            </w:pPr>
            <w:bookmarkStart w:id="1" w:name="mip53764010"/>
            <w:bookmarkEnd w:id="1"/>
            <w:r w:rsidRPr="0020067E">
              <w:rPr>
                <w:rFonts w:ascii="Arial" w:hAnsi="Arial" w:cs="Arial"/>
                <w:sz w:val="19"/>
                <w:szCs w:val="19"/>
              </w:rPr>
              <w:t>1)</w:t>
            </w:r>
            <w:r w:rsidR="000745EB">
              <w:rPr>
                <w:rFonts w:ascii="Arial" w:hAnsi="Arial" w:cs="Arial"/>
                <w:sz w:val="19"/>
                <w:szCs w:val="19"/>
              </w:rPr>
              <w:t xml:space="preserve"> </w:t>
            </w:r>
            <w:r w:rsidRPr="0020067E">
              <w:rPr>
                <w:rFonts w:ascii="Arial" w:hAnsi="Arial" w:cs="Arial"/>
                <w:sz w:val="19"/>
                <w:szCs w:val="19"/>
              </w:rPr>
              <w:t>wykaz zakażeń i chorób zakaźnych, o których mowa w ust. 1,</w:t>
            </w:r>
          </w:p>
          <w:p w14:paraId="6634433F" w14:textId="4E0F1FAB" w:rsidR="00D95E2F" w:rsidRPr="0020067E" w:rsidRDefault="00D95E2F" w:rsidP="0020067E">
            <w:pPr>
              <w:spacing w:before="80" w:after="80"/>
              <w:jc w:val="both"/>
              <w:rPr>
                <w:rFonts w:ascii="Arial" w:hAnsi="Arial" w:cs="Arial"/>
                <w:sz w:val="19"/>
                <w:szCs w:val="19"/>
              </w:rPr>
            </w:pPr>
            <w:bookmarkStart w:id="2" w:name="mip53764011"/>
            <w:bookmarkEnd w:id="2"/>
            <w:r w:rsidRPr="0020067E">
              <w:rPr>
                <w:rFonts w:ascii="Arial" w:hAnsi="Arial" w:cs="Arial"/>
                <w:sz w:val="19"/>
                <w:szCs w:val="19"/>
              </w:rPr>
              <w:t>2)</w:t>
            </w:r>
            <w:r w:rsidR="000745EB">
              <w:rPr>
                <w:rFonts w:ascii="Arial" w:hAnsi="Arial" w:cs="Arial"/>
                <w:sz w:val="19"/>
                <w:szCs w:val="19"/>
              </w:rPr>
              <w:t xml:space="preserve"> </w:t>
            </w:r>
            <w:r w:rsidRPr="0020067E">
              <w:rPr>
                <w:rFonts w:ascii="Arial" w:hAnsi="Arial" w:cs="Arial"/>
                <w:sz w:val="19"/>
                <w:szCs w:val="19"/>
              </w:rPr>
              <w:t>zakres danych spośród wymienionych w </w:t>
            </w:r>
            <w:hyperlink r:id="rId9" w:history="1">
              <w:r w:rsidRPr="0020067E">
                <w:rPr>
                  <w:rStyle w:val="Hipercze"/>
                  <w:rFonts w:ascii="Arial" w:hAnsi="Arial" w:cs="Arial"/>
                  <w:color w:val="auto"/>
                  <w:sz w:val="19"/>
                  <w:szCs w:val="19"/>
                </w:rPr>
                <w:t>art. 30 ust. 2</w:t>
              </w:r>
            </w:hyperlink>
            <w:r w:rsidRPr="0020067E">
              <w:rPr>
                <w:rFonts w:ascii="Arial" w:hAnsi="Arial" w:cs="Arial"/>
                <w:sz w:val="19"/>
                <w:szCs w:val="19"/>
              </w:rPr>
              <w:t>, okoliczności, termin i sposób ich przekazywania,</w:t>
            </w:r>
          </w:p>
          <w:p w14:paraId="15E4E9E8" w14:textId="6A8E9BD1" w:rsidR="00D95E2F" w:rsidRPr="0020067E" w:rsidRDefault="00D95E2F" w:rsidP="0020067E">
            <w:pPr>
              <w:spacing w:before="80" w:after="80"/>
              <w:jc w:val="both"/>
              <w:rPr>
                <w:rFonts w:ascii="Arial" w:hAnsi="Arial" w:cs="Arial"/>
                <w:sz w:val="19"/>
                <w:szCs w:val="19"/>
              </w:rPr>
            </w:pPr>
            <w:bookmarkStart w:id="3" w:name="mip53764012"/>
            <w:bookmarkEnd w:id="3"/>
            <w:r w:rsidRPr="0020067E">
              <w:rPr>
                <w:rFonts w:ascii="Arial" w:hAnsi="Arial" w:cs="Arial"/>
                <w:sz w:val="19"/>
                <w:szCs w:val="19"/>
              </w:rPr>
              <w:t>3)</w:t>
            </w:r>
            <w:r w:rsidR="000745EB">
              <w:rPr>
                <w:rFonts w:ascii="Arial" w:hAnsi="Arial" w:cs="Arial"/>
                <w:sz w:val="19"/>
                <w:szCs w:val="19"/>
              </w:rPr>
              <w:t xml:space="preserve"> </w:t>
            </w:r>
            <w:r w:rsidRPr="0020067E">
              <w:rPr>
                <w:rFonts w:ascii="Arial" w:hAnsi="Arial" w:cs="Arial"/>
                <w:sz w:val="19"/>
                <w:szCs w:val="19"/>
              </w:rPr>
              <w:t>właściwość państwowego inspektora sanitarnego w zakresie otrzymania danych na podstawie ust. 1</w:t>
            </w:r>
          </w:p>
          <w:p w14:paraId="09EE1545" w14:textId="77777777" w:rsidR="00D95E2F" w:rsidRPr="0020067E" w:rsidRDefault="00D95E2F" w:rsidP="0020067E">
            <w:pPr>
              <w:spacing w:before="80" w:after="80"/>
              <w:jc w:val="both"/>
              <w:rPr>
                <w:rFonts w:ascii="Arial" w:hAnsi="Arial" w:cs="Arial"/>
                <w:sz w:val="19"/>
                <w:szCs w:val="19"/>
              </w:rPr>
            </w:pPr>
            <w:bookmarkStart w:id="4" w:name="mip53764013"/>
            <w:bookmarkEnd w:id="4"/>
            <w:r w:rsidRPr="0020067E">
              <w:rPr>
                <w:rFonts w:ascii="Arial" w:hAnsi="Arial" w:cs="Arial"/>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p w14:paraId="6C70E33A" w14:textId="77777777" w:rsidR="00D95E2F" w:rsidRPr="0020067E" w:rsidRDefault="00D95E2F" w:rsidP="0020067E">
            <w:pPr>
              <w:spacing w:before="80" w:after="80"/>
              <w:jc w:val="both"/>
              <w:rPr>
                <w:rFonts w:ascii="Arial" w:hAnsi="Arial" w:cs="Arial"/>
                <w:sz w:val="19"/>
                <w:szCs w:val="19"/>
              </w:rPr>
            </w:pPr>
          </w:p>
        </w:tc>
        <w:tc>
          <w:tcPr>
            <w:tcW w:w="3545" w:type="dxa"/>
            <w:shd w:val="clear" w:color="auto" w:fill="FFFFFF"/>
          </w:tcPr>
          <w:p w14:paraId="0DB29D16" w14:textId="77777777" w:rsidR="00D95E2F" w:rsidRPr="0020067E" w:rsidRDefault="00D95E2F" w:rsidP="0020067E">
            <w:pPr>
              <w:pStyle w:val="TYTUAKTUprzedmiotregulacjiustawylubrozporzdzenia"/>
              <w:spacing w:before="80" w:after="80" w:line="240" w:lineRule="auto"/>
              <w:jc w:val="both"/>
              <w:rPr>
                <w:rFonts w:ascii="Arial" w:hAnsi="Arial"/>
                <w:b w:val="0"/>
                <w:bCs w:val="0"/>
                <w:sz w:val="19"/>
                <w:szCs w:val="19"/>
              </w:rPr>
            </w:pPr>
            <w:proofErr w:type="spellStart"/>
            <w:r w:rsidRPr="0020067E">
              <w:rPr>
                <w:rFonts w:ascii="Arial" w:hAnsi="Arial"/>
                <w:b w:val="0"/>
                <w:bCs w:val="0"/>
                <w:sz w:val="19"/>
                <w:szCs w:val="19"/>
              </w:rPr>
              <w:t>Rozporzadzeie</w:t>
            </w:r>
            <w:proofErr w:type="spellEnd"/>
            <w:r w:rsidRPr="0020067E">
              <w:rPr>
                <w:rFonts w:ascii="Arial" w:hAnsi="Arial"/>
                <w:b w:val="0"/>
                <w:bCs w:val="0"/>
                <w:sz w:val="19"/>
                <w:szCs w:val="19"/>
              </w:rPr>
              <w:t xml:space="preserve"> dotyczy przekazywania organom Państwowej Inspekcji Sanitarnej danych o wynikach leczenia osoby zakażonej lub chorej na chorobę zakaźną lub o wykluczeniu nosicielstwa u osoby podejrzanej o zakażenie lub ozdrowieńca. </w:t>
            </w:r>
          </w:p>
          <w:p w14:paraId="41CA21D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0280A24D" w14:textId="1840FE2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5AEC2D6C" w14:textId="25EF6C1F" w:rsidR="00D95E2F" w:rsidRPr="0020067E" w:rsidRDefault="00742621"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FD3532" w:rsidRPr="0020067E">
              <w:rPr>
                <w:rFonts w:ascii="Arial" w:hAnsi="Arial" w:cs="Arial"/>
                <w:sz w:val="19"/>
                <w:szCs w:val="19"/>
              </w:rPr>
              <w:t>PW.</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w:t>
            </w:r>
          </w:p>
          <w:p w14:paraId="3DE154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20067E" w:rsidRDefault="00D95E2F" w:rsidP="0020067E">
            <w:pPr>
              <w:snapToGrid w:val="0"/>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3D38CA37" w14:textId="27C73416" w:rsidR="00D95E2F" w:rsidRPr="0020067E" w:rsidRDefault="00742621" w:rsidP="0020067E">
            <w:pPr>
              <w:snapToGrid w:val="0"/>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E10E0D" w:rsidRPr="0020067E">
              <w:rPr>
                <w:rFonts w:ascii="Arial" w:hAnsi="Arial" w:cs="Arial"/>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wymagania sanitarnohigienicznych, jakim powinny odpowiadać obiekty usługowe, w których wykonywana </w:t>
            </w:r>
            <w:r w:rsidRPr="0020067E">
              <w:rPr>
                <w:rFonts w:ascii="Arial" w:hAnsi="Arial" w:cs="Arial"/>
                <w:sz w:val="19"/>
                <w:szCs w:val="19"/>
              </w:rPr>
              <w:lastRenderedPageBreak/>
              <w:t>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3509BD5D" w14:textId="6BFE1CF3" w:rsidR="00D95E2F" w:rsidRPr="0020067E" w:rsidRDefault="00742621" w:rsidP="0020067E">
            <w:pPr>
              <w:pStyle w:val="Tekstkomentarza"/>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72023F" w:rsidRPr="0020067E">
              <w:rPr>
                <w:rFonts w:ascii="Arial" w:hAnsi="Arial" w:cs="Arial"/>
                <w:sz w:val="19"/>
                <w:szCs w:val="19"/>
              </w:rPr>
              <w:t>projekt po UZ i KS.</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20067E">
              <w:rPr>
                <w:rFonts w:ascii="Arial" w:hAnsi="Arial" w:cs="Arial"/>
                <w:w w:val="101"/>
                <w:sz w:val="19"/>
                <w:szCs w:val="19"/>
              </w:rPr>
              <w:t>i</w:t>
            </w:r>
            <w:proofErr w:type="spellEnd"/>
            <w:r w:rsidRPr="0020067E">
              <w:rPr>
                <w:rFonts w:ascii="Arial" w:hAnsi="Arial" w:cs="Arial"/>
                <w:w w:val="101"/>
                <w:sz w:val="19"/>
                <w:szCs w:val="19"/>
              </w:rPr>
              <w:t xml:space="preserve"> II instancji, koszty postępowania oraz sposób wykonywania prawomocnych orzeczeń sądów aptekarskich.</w:t>
            </w:r>
          </w:p>
          <w:p w14:paraId="1EE9BB20" w14:textId="77777777" w:rsidR="00D95E2F" w:rsidRPr="0020067E" w:rsidRDefault="00D95E2F" w:rsidP="0020067E">
            <w:pPr>
              <w:autoSpaceDE w:val="0"/>
              <w:autoSpaceDN w:val="0"/>
              <w:adjustRightInd w:val="0"/>
              <w:spacing w:before="80" w:after="80"/>
              <w:jc w:val="both"/>
              <w:rPr>
                <w:rFonts w:ascii="Arial" w:hAnsi="Arial" w:cs="Arial"/>
                <w:sz w:val="19"/>
                <w:szCs w:val="19"/>
              </w:rPr>
            </w:pPr>
          </w:p>
          <w:p w14:paraId="07BC6E8E"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2E9EC57" w14:textId="55794B27" w:rsidR="00D95E2F" w:rsidRPr="0020067E" w:rsidRDefault="00D95E2F" w:rsidP="0020067E">
            <w:pPr>
              <w:spacing w:before="80" w:after="80"/>
              <w:jc w:val="both"/>
              <w:rPr>
                <w:rFonts w:ascii="Arial" w:hAnsi="Arial" w:cs="Arial"/>
                <w:sz w:val="19"/>
                <w:szCs w:val="19"/>
              </w:rPr>
            </w:pPr>
            <w:r w:rsidRPr="0020067E">
              <w:rPr>
                <w:rFonts w:ascii="Arial" w:hAnsi="Arial" w:cs="Arial"/>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t>Pan Maciej Miłkowski Podsekretarz Stanu</w:t>
            </w:r>
          </w:p>
        </w:tc>
        <w:tc>
          <w:tcPr>
            <w:tcW w:w="2362" w:type="dxa"/>
            <w:shd w:val="clear" w:color="auto" w:fill="FFFFFF"/>
          </w:tcPr>
          <w:p w14:paraId="7A8E0733" w14:textId="1727AAAA" w:rsidR="00D95E2F" w:rsidRPr="0020067E" w:rsidRDefault="00742621" w:rsidP="0020067E">
            <w:pPr>
              <w:spacing w:before="80" w:after="80"/>
              <w:jc w:val="both"/>
              <w:rPr>
                <w:rFonts w:ascii="Arial" w:hAnsi="Arial" w:cs="Arial"/>
                <w:w w:val="101"/>
                <w:sz w:val="19"/>
                <w:szCs w:val="19"/>
              </w:rPr>
            </w:pPr>
            <w:r>
              <w:rPr>
                <w:rFonts w:ascii="Arial" w:hAnsi="Arial" w:cs="Arial"/>
                <w:w w:val="101"/>
                <w:sz w:val="19"/>
                <w:szCs w:val="19"/>
              </w:rPr>
              <w:t xml:space="preserve">Stan prac na dzień 8 grudnia 2021 r. </w:t>
            </w:r>
            <w:r w:rsidR="00FE66D7">
              <w:rPr>
                <w:rFonts w:ascii="Arial" w:hAnsi="Arial" w:cs="Arial"/>
                <w:w w:val="101"/>
                <w:sz w:val="19"/>
                <w:szCs w:val="19"/>
              </w:rPr>
              <w:t xml:space="preserve">– </w:t>
            </w:r>
            <w:r w:rsidR="0072023F" w:rsidRPr="0020067E">
              <w:rPr>
                <w:rFonts w:ascii="Arial" w:hAnsi="Arial" w:cs="Arial"/>
                <w:w w:val="101"/>
                <w:sz w:val="19"/>
                <w:szCs w:val="19"/>
              </w:rPr>
              <w:t xml:space="preserve">UW.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B4340DC" w14:textId="77777777" w:rsidR="00D95E2F" w:rsidRPr="0020067E" w:rsidRDefault="00D95E2F" w:rsidP="0020067E">
            <w:pPr>
              <w:shd w:val="clear" w:color="auto" w:fill="FFFFFF"/>
              <w:autoSpaceDE w:val="0"/>
              <w:spacing w:before="80" w:after="80"/>
              <w:jc w:val="both"/>
              <w:rPr>
                <w:rFonts w:ascii="Arial" w:hAnsi="Arial" w:cs="Arial"/>
                <w:sz w:val="19"/>
                <w:szCs w:val="19"/>
              </w:rPr>
            </w:pPr>
            <w:r w:rsidRPr="0020067E">
              <w:rPr>
                <w:rFonts w:ascii="Arial" w:hAnsi="Arial" w:cs="Arial"/>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t>Pan Maciej Miłkowski Podsekretarz Stanu</w:t>
            </w:r>
          </w:p>
        </w:tc>
        <w:tc>
          <w:tcPr>
            <w:tcW w:w="2362" w:type="dxa"/>
            <w:shd w:val="clear" w:color="auto" w:fill="FFFFFF"/>
          </w:tcPr>
          <w:p w14:paraId="15E316E2" w14:textId="6EC1888B" w:rsidR="00D95E2F" w:rsidRPr="0020067E" w:rsidRDefault="00742621"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eastAsia="pl-PL"/>
              </w:rPr>
            </w:pPr>
            <w:r>
              <w:rPr>
                <w:rFonts w:ascii="Arial" w:hAnsi="Arial" w:cs="Arial"/>
                <w:sz w:val="19"/>
                <w:szCs w:val="19"/>
                <w:lang w:val="pl-PL" w:eastAsia="pl-PL"/>
              </w:rPr>
              <w:t xml:space="preserve">Stan prac na dzień 8 grudnia 2021 r. </w:t>
            </w:r>
            <w:r w:rsidR="00FE66D7">
              <w:rPr>
                <w:rFonts w:ascii="Arial" w:hAnsi="Arial" w:cs="Arial"/>
                <w:sz w:val="19"/>
                <w:szCs w:val="19"/>
                <w:lang w:val="pl-PL" w:eastAsia="pl-PL"/>
              </w:rPr>
              <w:t xml:space="preserve">– </w:t>
            </w:r>
            <w:r w:rsidR="0072023F" w:rsidRPr="0020067E">
              <w:rPr>
                <w:rFonts w:ascii="Arial" w:hAnsi="Arial" w:cs="Arial"/>
                <w:sz w:val="19"/>
                <w:szCs w:val="19"/>
                <w:lang w:val="pl-PL" w:eastAsia="pl-PL"/>
              </w:rPr>
              <w:t xml:space="preserve">PW.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w:t>
            </w:r>
            <w:r w:rsidR="00692DB0">
              <w:rPr>
                <w:rFonts w:ascii="Arial" w:hAnsi="Arial" w:cs="Arial"/>
                <w:sz w:val="19"/>
                <w:szCs w:val="19"/>
              </w:rPr>
              <w:t>a</w:t>
            </w:r>
            <w:r w:rsidRPr="0020067E">
              <w:rPr>
                <w:rFonts w:ascii="Arial" w:hAnsi="Arial" w:cs="Arial"/>
                <w:sz w:val="19"/>
                <w:szCs w:val="19"/>
              </w:rPr>
              <w:t xml:space="preserve">rt. 15 ust. 2 pkt 1–8 i 10–13, wykazy świadczeń </w:t>
            </w:r>
            <w:r w:rsidRPr="0020067E">
              <w:rPr>
                <w:rFonts w:ascii="Arial" w:hAnsi="Arial" w:cs="Arial"/>
                <w:sz w:val="19"/>
                <w:szCs w:val="19"/>
              </w:rPr>
              <w:lastRenderedPageBreak/>
              <w:t xml:space="preserve">gwarantowanych wraz z określeniem: </w:t>
            </w:r>
          </w:p>
          <w:p w14:paraId="150DD21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6E9B522F" w14:textId="25946F61"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 Podsekretarz Stanu</w:t>
            </w:r>
          </w:p>
          <w:p w14:paraId="57ACCA1C"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4CAEEBC4" w14:textId="4B7C0E64" w:rsidR="00D95E2F" w:rsidRPr="0020067E" w:rsidRDefault="00742621" w:rsidP="0020067E">
            <w:pPr>
              <w:pStyle w:val="Tekstpodstawowywcity2"/>
              <w:tabs>
                <w:tab w:val="right" w:pos="0"/>
                <w:tab w:val="left" w:pos="34"/>
              </w:tabs>
              <w:spacing w:before="80" w:after="80"/>
              <w:ind w:left="0" w:firstLine="0"/>
              <w:jc w:val="both"/>
              <w:rPr>
                <w:rFonts w:ascii="Arial" w:hAnsi="Arial" w:cs="Arial"/>
                <w:sz w:val="19"/>
                <w:szCs w:val="19"/>
              </w:rPr>
            </w:pPr>
            <w:r>
              <w:rPr>
                <w:rFonts w:ascii="Arial" w:hAnsi="Arial" w:cs="Arial"/>
                <w:sz w:val="19"/>
                <w:szCs w:val="19"/>
                <w:lang w:val="pl-PL" w:eastAsia="pl-PL"/>
              </w:rPr>
              <w:t xml:space="preserve">Stan prac na dzień 8 grudnia 2021 r. </w:t>
            </w:r>
            <w:r w:rsidR="00FE66D7">
              <w:rPr>
                <w:rFonts w:ascii="Arial" w:hAnsi="Arial" w:cs="Arial"/>
                <w:sz w:val="19"/>
                <w:szCs w:val="19"/>
                <w:lang w:val="pl-PL" w:eastAsia="pl-PL"/>
              </w:rPr>
              <w:t xml:space="preserve">– </w:t>
            </w:r>
            <w:r w:rsidR="0072023F" w:rsidRPr="0020067E">
              <w:rPr>
                <w:rFonts w:ascii="Arial" w:hAnsi="Arial" w:cs="Arial"/>
                <w:sz w:val="19"/>
                <w:szCs w:val="19"/>
                <w:lang w:val="pl-PL" w:eastAsia="pl-PL"/>
              </w:rPr>
              <w:t>UW.</w:t>
            </w: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34964D8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05283C29"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7398B2C1" w14:textId="578548FC"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40E89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7CB8299E" w14:textId="49D2AF8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40219021"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 xml:space="preserve">sposób zabezpieczenia danych osobowych zawartych w </w:t>
            </w:r>
            <w:r w:rsidRPr="0020067E">
              <w:rPr>
                <w:rFonts w:ascii="Arial" w:hAnsi="Arial" w:cs="Arial"/>
                <w:sz w:val="19"/>
                <w:szCs w:val="19"/>
              </w:rPr>
              <w:lastRenderedPageBreak/>
              <w:t>rejestrze przed nieuprawnionym dostępem</w:t>
            </w:r>
          </w:p>
          <w:p w14:paraId="62A31408" w14:textId="12CC5E8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Utworzenie rozporządzeniem Krajowego Rejestru Raka Płuc. Podstawowymi zadaniami rejestru będzie:</w:t>
            </w:r>
          </w:p>
          <w:p w14:paraId="4E01E5B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14E994C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shd w:val="clear" w:color="auto" w:fill="FFFFFF"/>
          </w:tcPr>
          <w:p w14:paraId="0207F73F" w14:textId="647A0ABA" w:rsidR="00D95E2F" w:rsidRPr="0020067E" w:rsidRDefault="00742621" w:rsidP="0020067E">
            <w:pPr>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696171" w:rsidRPr="0020067E">
              <w:rPr>
                <w:rFonts w:ascii="Arial" w:hAnsi="Arial" w:cs="Arial"/>
                <w:sz w:val="19"/>
                <w:szCs w:val="19"/>
              </w:rPr>
              <w:t xml:space="preserve">projekt po UZ i KS.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073B3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21B4897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260996BC" w14:textId="6B9CC08A"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58E866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66A717FC" w14:textId="06068D7E"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335018FB"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22DB2762" w14:textId="68786F9A"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Utworzenie rozporządzeniem Krajowego Rejestru Chorych z Wrodzonym Niedoborem Alfa-1 Antytrypsyny.</w:t>
            </w:r>
          </w:p>
          <w:p w14:paraId="490FB5B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 xml:space="preserve">informowanie o nowych badaniach klinicznych i innowacyjnych metodach terapeutycznych, </w:t>
            </w:r>
          </w:p>
          <w:p w14:paraId="3C243D2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umożliwienie wczesnego rozpoznania choroby u członków rodzin chorych.</w:t>
            </w:r>
          </w:p>
        </w:tc>
        <w:tc>
          <w:tcPr>
            <w:tcW w:w="1842" w:type="dxa"/>
            <w:shd w:val="clear" w:color="auto" w:fill="FFFFFF"/>
          </w:tcPr>
          <w:p w14:paraId="1D02CBF3" w14:textId="1A088CF9"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87566A2" w14:textId="59CD4E60" w:rsidR="00D95E2F" w:rsidRPr="0020067E" w:rsidRDefault="00D95E2F" w:rsidP="0020067E">
            <w:pPr>
              <w:snapToGrid w:val="0"/>
              <w:spacing w:before="80" w:after="80"/>
              <w:rPr>
                <w:rFonts w:ascii="Arial" w:hAnsi="Arial" w:cs="Arial"/>
                <w:sz w:val="19"/>
                <w:szCs w:val="19"/>
              </w:rPr>
            </w:pPr>
          </w:p>
        </w:tc>
        <w:tc>
          <w:tcPr>
            <w:tcW w:w="2362" w:type="dxa"/>
            <w:shd w:val="clear" w:color="auto" w:fill="FFFFFF"/>
          </w:tcPr>
          <w:p w14:paraId="44D4E832" w14:textId="7CCD208C" w:rsidR="00D95E2F" w:rsidRPr="0020067E" w:rsidRDefault="00742621" w:rsidP="0020067E">
            <w:pPr>
              <w:snapToGrid w:val="0"/>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696171" w:rsidRPr="0020067E">
              <w:rPr>
                <w:rFonts w:ascii="Arial" w:hAnsi="Arial" w:cs="Arial"/>
                <w:sz w:val="19"/>
                <w:szCs w:val="19"/>
              </w:rPr>
              <w:t>PW.</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szczegółowy sposób i tryb sprowadzania z zagranicy produktów, o których mowa w ust. 1, w tym:</w:t>
            </w:r>
          </w:p>
          <w:p w14:paraId="3C70956A" w14:textId="7D4E765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wzór zapotrzebowania wraz z wnioskiem o wydanie zgody na refundację, o której mowa w Art. 39 ustawy o refundacji,</w:t>
            </w:r>
          </w:p>
          <w:p w14:paraId="4620DC1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sposób potwierdzania przez ministra właściwego do spraw zdrowia okoliczności, o których mowa w ust. 3 i 4,</w:t>
            </w:r>
          </w:p>
          <w:p w14:paraId="75A793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prowadzenia przez hurtownie, apteki i szpitale ewidencji sprowadzanych produktów oraz</w:t>
            </w:r>
          </w:p>
          <w:p w14:paraId="38C7049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informacji przekazywanych przez hurtownię farmaceutyczną ministrowi właściwemu do spraw zdrowia</w:t>
            </w:r>
          </w:p>
          <w:p w14:paraId="4608C2E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Maciej Miłkowski  Podsekretarz Stanu </w:t>
            </w:r>
          </w:p>
        </w:tc>
        <w:tc>
          <w:tcPr>
            <w:tcW w:w="2362" w:type="dxa"/>
            <w:shd w:val="clear" w:color="auto" w:fill="FFFFFF"/>
          </w:tcPr>
          <w:p w14:paraId="7DB7DA7E" w14:textId="4EF00B37"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696171" w:rsidRPr="0020067E">
              <w:rPr>
                <w:rFonts w:ascii="Arial" w:hAnsi="Arial" w:cs="Arial"/>
                <w:sz w:val="19"/>
                <w:szCs w:val="19"/>
                <w:lang w:val="pl-PL"/>
              </w:rPr>
              <w:t>PW.</w:t>
            </w:r>
          </w:p>
          <w:p w14:paraId="1146130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853D1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52922D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CE1B0A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0941E469"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3E3DE5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67D4D5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6B05831D" w14:textId="665F8C6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D83D6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lastRenderedPageBreak/>
              <w:tab/>
              <w:t>4)</w:t>
            </w:r>
            <w:r w:rsidRPr="0020067E">
              <w:rPr>
                <w:rFonts w:ascii="Arial" w:hAnsi="Arial" w:cs="Arial"/>
                <w:sz w:val="19"/>
                <w:szCs w:val="19"/>
              </w:rPr>
              <w:tab/>
              <w:t>sposób prowadzenia rejestru,</w:t>
            </w:r>
          </w:p>
          <w:p w14:paraId="55C2832C" w14:textId="2015FDF8"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222F18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03C55D8F" w14:textId="16B277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Krajowego Rejestru Raka Płuc.</w:t>
            </w:r>
          </w:p>
        </w:tc>
        <w:tc>
          <w:tcPr>
            <w:tcW w:w="1842" w:type="dxa"/>
            <w:shd w:val="clear" w:color="auto" w:fill="FFFFFF"/>
          </w:tcPr>
          <w:p w14:paraId="55A74D20" w14:textId="1552B8E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D358D58" w14:textId="07C3B1A8" w:rsidR="00D95E2F" w:rsidRPr="0020067E" w:rsidRDefault="00D95E2F" w:rsidP="0020067E">
            <w:pPr>
              <w:spacing w:before="80" w:after="80"/>
              <w:rPr>
                <w:rFonts w:ascii="Arial" w:hAnsi="Arial" w:cs="Arial"/>
                <w:sz w:val="19"/>
                <w:szCs w:val="19"/>
              </w:rPr>
            </w:pPr>
          </w:p>
        </w:tc>
        <w:tc>
          <w:tcPr>
            <w:tcW w:w="2362" w:type="dxa"/>
            <w:shd w:val="clear" w:color="auto" w:fill="FFFFFF"/>
          </w:tcPr>
          <w:p w14:paraId="3C11802D" w14:textId="7B0DE580" w:rsidR="00D95E2F" w:rsidRPr="0020067E" w:rsidRDefault="00742621"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696171" w:rsidRPr="0020067E">
              <w:rPr>
                <w:rFonts w:ascii="Arial" w:hAnsi="Arial" w:cs="Arial"/>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8D41059" w14:textId="2D11D102"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A841AFE" w14:textId="1F8C03D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190C7B5C" w14:textId="597BCE81" w:rsidR="00D95E2F" w:rsidRPr="0020067E" w:rsidRDefault="00D95E2F" w:rsidP="0020067E">
            <w:pPr>
              <w:tabs>
                <w:tab w:val="right" w:pos="205"/>
                <w:tab w:val="left" w:pos="346"/>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0EE54048" w14:textId="3A7BBC21"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0BDFC50E" w14:textId="37ED129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229754B9" w14:textId="1CEEBABE" w:rsidR="00D95E2F" w:rsidRPr="0020067E" w:rsidRDefault="00D95E2F" w:rsidP="0020067E">
            <w:pPr>
              <w:tabs>
                <w:tab w:val="right" w:pos="0"/>
                <w:tab w:val="left" w:pos="63"/>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zabezpieczenia danych osobowych zawartych w rejestrze przed nieuprawnionym dostępem</w:t>
            </w:r>
          </w:p>
          <w:p w14:paraId="2299FE3F" w14:textId="0190E1F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mając na uwadze analizę potrzeb utworzenia rejestru, o której mowa w </w:t>
            </w:r>
            <w:r w:rsidRPr="0020067E">
              <w:rPr>
                <w:rFonts w:ascii="Arial" w:hAnsi="Arial" w:cs="Arial"/>
                <w:sz w:val="19"/>
                <w:szCs w:val="19"/>
              </w:rPr>
              <w:lastRenderedPageBreak/>
              <w:t>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utworzenia Krajowego Rejestru monitorującego „Program badań przesiewowych raka jelita grubego”.</w:t>
            </w:r>
          </w:p>
        </w:tc>
        <w:tc>
          <w:tcPr>
            <w:tcW w:w="1842" w:type="dxa"/>
            <w:shd w:val="clear" w:color="auto" w:fill="FFFFFF"/>
          </w:tcPr>
          <w:p w14:paraId="497D2CDC" w14:textId="58AC88B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CBD977D" w14:textId="79833E70" w:rsidR="00D95E2F" w:rsidRPr="0020067E" w:rsidRDefault="00D95E2F" w:rsidP="0020067E">
            <w:pPr>
              <w:spacing w:before="80" w:after="80"/>
              <w:rPr>
                <w:rFonts w:ascii="Arial" w:hAnsi="Arial" w:cs="Arial"/>
                <w:sz w:val="19"/>
                <w:szCs w:val="19"/>
              </w:rPr>
            </w:pPr>
          </w:p>
        </w:tc>
        <w:tc>
          <w:tcPr>
            <w:tcW w:w="2362" w:type="dxa"/>
            <w:shd w:val="clear" w:color="auto" w:fill="FFFFFF"/>
          </w:tcPr>
          <w:p w14:paraId="6BCCFC00" w14:textId="7758B18D" w:rsidR="00D95E2F" w:rsidRPr="0020067E" w:rsidRDefault="00742621"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696171" w:rsidRPr="0020067E">
              <w:rPr>
                <w:rFonts w:ascii="Arial" w:hAnsi="Arial" w:cs="Arial"/>
                <w:sz w:val="19"/>
                <w:szCs w:val="19"/>
              </w:rPr>
              <w:t xml:space="preserve">UW. </w:t>
            </w:r>
          </w:p>
          <w:p w14:paraId="31EC6E02"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56450CAE"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320453C4"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6B0E56E6"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20067E">
              <w:rPr>
                <w:rFonts w:ascii="Arial" w:hAnsi="Arial" w:cs="Arial"/>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Potrzeba zmiany przedmiotowego rozporządzenia wynika z konieczności zapewnienia spójności przepisów prawa – uniknięcie powtarzania przepisów ustawy z dnia </w:t>
            </w:r>
            <w:r w:rsidRPr="0020067E">
              <w:rPr>
                <w:rFonts w:ascii="Arial" w:hAnsi="Arial" w:cs="Arial"/>
                <w:iCs/>
                <w:sz w:val="19"/>
                <w:szCs w:val="19"/>
              </w:rPr>
              <w:br/>
              <w:t xml:space="preserve">28 kwietnia 2011 r. o systemie informacji w ochronie zdrowia wprowadzonych nowelą z dnia 9 października 2015 r. (Dz. U. poz. 1991) </w:t>
            </w:r>
            <w:r w:rsidRPr="0020067E">
              <w:rPr>
                <w:rFonts w:ascii="Arial" w:hAnsi="Arial" w:cs="Arial"/>
                <w:iCs/>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20067E" w:rsidRDefault="00D95E2F" w:rsidP="0020067E">
            <w:pPr>
              <w:spacing w:before="80" w:after="80"/>
              <w:jc w:val="both"/>
              <w:rPr>
                <w:rFonts w:ascii="Arial" w:hAnsi="Arial" w:cs="Arial"/>
                <w:iCs/>
                <w:sz w:val="19"/>
                <w:szCs w:val="19"/>
              </w:rPr>
            </w:pPr>
          </w:p>
          <w:p w14:paraId="0223500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Ponadto, dokonano zmian w § 2 ust. 1 pkt 7 oraz w § 3 ust. 3 rozporządzenia w celu umożliwienia dokonywania zgłoszeń w ramach Systemu przez osobę niezalogowaną </w:t>
            </w:r>
            <w:r w:rsidRPr="0020067E">
              <w:rPr>
                <w:rFonts w:ascii="Arial" w:hAnsi="Arial" w:cs="Arial"/>
                <w:iCs/>
                <w:sz w:val="19"/>
                <w:szCs w:val="19"/>
              </w:rPr>
              <w:br/>
              <w:t xml:space="preserve">i bez konieczności opatrywania takiego zgłoszenia podpisem elektronicznym </w:t>
            </w:r>
            <w:r w:rsidRPr="0020067E">
              <w:rPr>
                <w:rFonts w:ascii="Arial" w:hAnsi="Arial" w:cs="Arial"/>
                <w:iCs/>
                <w:sz w:val="19"/>
                <w:szCs w:val="19"/>
              </w:rPr>
              <w:br/>
              <w:t>w przypadku zgłoszenia niepożądanego działania produktu leczniczego oraz niepożądanego działania produktu leczniczego weterynaryjnego.</w:t>
            </w:r>
          </w:p>
          <w:p w14:paraId="1FC2B59A" w14:textId="77777777" w:rsidR="00D95E2F" w:rsidRPr="0020067E" w:rsidRDefault="00D95E2F" w:rsidP="0020067E">
            <w:pPr>
              <w:spacing w:before="80" w:after="80"/>
              <w:jc w:val="both"/>
              <w:rPr>
                <w:rFonts w:ascii="Arial" w:hAnsi="Arial" w:cs="Arial"/>
                <w:iCs/>
                <w:sz w:val="19"/>
                <w:szCs w:val="19"/>
              </w:rPr>
            </w:pPr>
          </w:p>
          <w:p w14:paraId="0BBD953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które jest stosowane od dnia 1 lipca 2016 r.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lastRenderedPageBreak/>
              <w:t xml:space="preserve">Pan </w:t>
            </w:r>
            <w:r>
              <w:rPr>
                <w:rFonts w:ascii="Arial" w:hAnsi="Arial" w:cs="Arial"/>
                <w:w w:val="101"/>
                <w:sz w:val="19"/>
                <w:szCs w:val="19"/>
              </w:rPr>
              <w:t>Waldemar Kraska</w:t>
            </w:r>
            <w:r w:rsidRPr="00C67E2A">
              <w:rPr>
                <w:rFonts w:ascii="Arial" w:hAnsi="Arial" w:cs="Arial"/>
                <w:w w:val="101"/>
                <w:sz w:val="19"/>
                <w:szCs w:val="19"/>
              </w:rPr>
              <w:t xml:space="preserve"> </w:t>
            </w:r>
            <w:r>
              <w:rPr>
                <w:rFonts w:ascii="Arial" w:hAnsi="Arial" w:cs="Arial"/>
                <w:w w:val="101"/>
                <w:sz w:val="19"/>
                <w:szCs w:val="19"/>
              </w:rPr>
              <w:t>S</w:t>
            </w:r>
            <w:r w:rsidRPr="00C67E2A">
              <w:rPr>
                <w:rFonts w:ascii="Arial" w:hAnsi="Arial" w:cs="Arial"/>
                <w:w w:val="101"/>
                <w:sz w:val="19"/>
                <w:szCs w:val="19"/>
              </w:rPr>
              <w:t>ekretarz Stanu</w:t>
            </w:r>
          </w:p>
        </w:tc>
        <w:tc>
          <w:tcPr>
            <w:tcW w:w="2362" w:type="dxa"/>
            <w:shd w:val="clear" w:color="auto" w:fill="FFFFFF"/>
          </w:tcPr>
          <w:p w14:paraId="5072FDB9" w14:textId="451544CA" w:rsidR="00D95E2F" w:rsidRPr="0020067E" w:rsidRDefault="00742621" w:rsidP="0020067E">
            <w:pPr>
              <w:spacing w:before="80" w:after="80"/>
              <w:jc w:val="both"/>
              <w:rPr>
                <w:rFonts w:ascii="Arial" w:hAnsi="Arial" w:cs="Arial"/>
                <w:w w:val="101"/>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696171" w:rsidRPr="0020067E">
              <w:rPr>
                <w:rFonts w:ascii="Arial" w:hAnsi="Arial" w:cs="Arial"/>
                <w:sz w:val="19"/>
                <w:szCs w:val="19"/>
              </w:rPr>
              <w:t xml:space="preserve">projekt po UZ i KS.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w:t>
            </w:r>
            <w:r w:rsidRPr="0020067E">
              <w:rPr>
                <w:rFonts w:ascii="Arial" w:hAnsi="Arial" w:cs="Arial"/>
                <w:sz w:val="19"/>
                <w:szCs w:val="19"/>
              </w:rPr>
              <w:lastRenderedPageBreak/>
              <w:t>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„Opieka kompleksowa nad pacjentami poddawanymi endoprotezoplastyce stawu biodrowego”.</w:t>
            </w:r>
          </w:p>
          <w:p w14:paraId="4A9882AD"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1748EC1" w14:textId="3978704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7D9F453" w14:textId="600490A1" w:rsidR="00D95E2F" w:rsidRPr="0020067E" w:rsidRDefault="00D95E2F" w:rsidP="0020067E">
            <w:pPr>
              <w:spacing w:before="80" w:after="80"/>
              <w:rPr>
                <w:rFonts w:ascii="Arial" w:hAnsi="Arial" w:cs="Arial"/>
                <w:sz w:val="19"/>
                <w:szCs w:val="19"/>
              </w:rPr>
            </w:pPr>
          </w:p>
        </w:tc>
        <w:tc>
          <w:tcPr>
            <w:tcW w:w="2362" w:type="dxa"/>
            <w:shd w:val="clear" w:color="auto" w:fill="FFFFFF"/>
          </w:tcPr>
          <w:p w14:paraId="2D8C6AE4" w14:textId="0FFA83F5"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696171" w:rsidRPr="0020067E">
              <w:rPr>
                <w:rFonts w:ascii="Arial" w:hAnsi="Arial" w:cs="Arial"/>
                <w:sz w:val="19"/>
                <w:szCs w:val="19"/>
                <w:lang w:val="pl-PL"/>
              </w:rPr>
              <w:t xml:space="preserve">UW. </w:t>
            </w:r>
          </w:p>
          <w:p w14:paraId="5C200717" w14:textId="3EECC2FB"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„Opieka kompleksowa nad pacjentami poddawanymi endoprotezoplastyce stawu biodrowego”.</w:t>
            </w:r>
          </w:p>
        </w:tc>
        <w:tc>
          <w:tcPr>
            <w:tcW w:w="1842" w:type="dxa"/>
            <w:shd w:val="clear" w:color="auto" w:fill="FFFFFF"/>
          </w:tcPr>
          <w:p w14:paraId="6D9BC538" w14:textId="16387AD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3A8AEE0" w14:textId="2A2D5019" w:rsidR="00D95E2F" w:rsidRPr="0020067E" w:rsidRDefault="00D95E2F" w:rsidP="0020067E">
            <w:pPr>
              <w:spacing w:before="80" w:after="80"/>
              <w:rPr>
                <w:rFonts w:ascii="Arial" w:hAnsi="Arial" w:cs="Arial"/>
                <w:sz w:val="19"/>
                <w:szCs w:val="19"/>
              </w:rPr>
            </w:pPr>
          </w:p>
        </w:tc>
        <w:tc>
          <w:tcPr>
            <w:tcW w:w="2362" w:type="dxa"/>
            <w:shd w:val="clear" w:color="auto" w:fill="FFFFFF"/>
          </w:tcPr>
          <w:p w14:paraId="31A3AB1F" w14:textId="0C8D04FD"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w:t>
            </w:r>
            <w:r w:rsidRPr="0020067E">
              <w:rPr>
                <w:rFonts w:ascii="Arial" w:hAnsi="Arial" w:cs="Arial"/>
                <w:sz w:val="19"/>
                <w:szCs w:val="19"/>
              </w:rPr>
              <w:lastRenderedPageBreak/>
              <w:t xml:space="preserve">świadczeniach opieki zdrowotnej finansowanych ze środków publicznych </w:t>
            </w:r>
          </w:p>
        </w:tc>
        <w:tc>
          <w:tcPr>
            <w:tcW w:w="3260" w:type="dxa"/>
            <w:shd w:val="clear" w:color="auto" w:fill="FFFFFF"/>
          </w:tcPr>
          <w:p w14:paraId="664FE022" w14:textId="22F285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 xml:space="preserve">Minister właściwy do spraw zdrowia określi, w drodze rozporządzeń, w </w:t>
            </w:r>
            <w:r w:rsidRPr="0020067E">
              <w:rPr>
                <w:rFonts w:ascii="Arial" w:hAnsi="Arial" w:cs="Arial"/>
                <w:sz w:val="19"/>
                <w:szCs w:val="19"/>
              </w:rPr>
              <w:lastRenderedPageBreak/>
              <w:t>poszczególnych zakresach, o których mowa w art. 15 ust. 2 pkt 1–8 i 10–13, wykazy świadczeń gwarantowanych wraz z określeniem:</w:t>
            </w:r>
          </w:p>
          <w:p w14:paraId="215656FD" w14:textId="6B39433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 xml:space="preserve">W projekcie rozporządzenia Ministra Zdrowia zmieniającego </w:t>
            </w:r>
            <w:r w:rsidRPr="0020067E">
              <w:rPr>
                <w:rFonts w:ascii="Arial" w:hAnsi="Arial" w:cs="Arial"/>
                <w:sz w:val="19"/>
                <w:szCs w:val="19"/>
              </w:rPr>
              <w:lastRenderedPageBreak/>
              <w:t>rozporządzenie w sprawie świadczeń gwarantowanych z zakresu rehabilitacji leczniczej wprowadza się zmianę polegającą na dodaniu w załączniku nr 4 do rozporządzenia, nowego świadczenia:</w:t>
            </w:r>
          </w:p>
          <w:p w14:paraId="4A8A2B89"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 Rehabilitacja ogólnoustrojowa w ramach kompleksowej opieki nad pacjentami poddawanymi endoprotezoplastyce stawu biodrowego”.</w:t>
            </w:r>
          </w:p>
          <w:p w14:paraId="31B4F752"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3CDA346" w14:textId="034F989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lastRenderedPageBreak/>
              <w:t>Podsekretarz Stanu</w:t>
            </w:r>
          </w:p>
          <w:p w14:paraId="0680C262" w14:textId="2766A03B" w:rsidR="00D95E2F" w:rsidRPr="0020067E" w:rsidRDefault="00D95E2F" w:rsidP="0020067E">
            <w:pPr>
              <w:spacing w:before="80" w:after="80"/>
              <w:rPr>
                <w:rFonts w:ascii="Arial" w:hAnsi="Arial" w:cs="Arial"/>
                <w:sz w:val="19"/>
                <w:szCs w:val="19"/>
              </w:rPr>
            </w:pPr>
          </w:p>
        </w:tc>
        <w:tc>
          <w:tcPr>
            <w:tcW w:w="2362" w:type="dxa"/>
            <w:shd w:val="clear" w:color="auto" w:fill="FFFFFF"/>
          </w:tcPr>
          <w:p w14:paraId="6D6D8FEE" w14:textId="7458DF09"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lastRenderedPageBreak/>
              <w:t xml:space="preserve">Stan prac na dzień 8 grudnia 2021 r. </w:t>
            </w:r>
            <w:r w:rsidR="00FE66D7">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w porozumieniu z ministrem właściwym do spraw pracy określi, w drodze rozporządzenia:</w:t>
            </w:r>
          </w:p>
          <w:p w14:paraId="3CAC1FB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tryb i zakres badań lekarskich, o których mowa w § 1, 2 i 5, oraz częstotliwość badań okresowych, a także sposób dokumentowania i kontroli badań lekarskich,</w:t>
            </w:r>
          </w:p>
          <w:p w14:paraId="324A116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tryb wydawania i przechowywania orzeczeń lekarskich do celów przewidzianych w niniejszej ustawie i w przepisach wydanych na jej podstawie,</w:t>
            </w:r>
          </w:p>
          <w:p w14:paraId="5E89F59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 xml:space="preserve">zakres informacji objętych skierowaniem na badania lekarskie i </w:t>
            </w:r>
            <w:r w:rsidRPr="0020067E">
              <w:rPr>
                <w:rFonts w:ascii="Arial" w:hAnsi="Arial" w:cs="Arial"/>
                <w:sz w:val="19"/>
                <w:szCs w:val="19"/>
              </w:rPr>
              <w:lastRenderedPageBreak/>
              <w:t>orzeczeniem lekarskim, a także wzory tych dokumentów,</w:t>
            </w:r>
          </w:p>
          <w:p w14:paraId="6DA011B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profilaktycznej opieki zdrowotnej, o której mowa w § 6 zdanie drugie,</w:t>
            </w:r>
          </w:p>
          <w:p w14:paraId="30D3EA6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Opracowano nowy załącznik do projektu rozporządzenia dotyczący zakresu i częstotliwości badań profilaktycznych pracowników, uwzględniający optymalizację wykonywania dodatkowych konsultacji </w:t>
            </w:r>
            <w:r w:rsidRPr="0020067E">
              <w:rPr>
                <w:rFonts w:ascii="Arial" w:hAnsi="Arial" w:cs="Arial"/>
                <w:sz w:val="19"/>
                <w:szCs w:val="19"/>
              </w:rPr>
              <w:lastRenderedPageBreak/>
              <w:t>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Pan Waldemar Kraska Sekretarz Stanu</w:t>
            </w:r>
          </w:p>
        </w:tc>
        <w:tc>
          <w:tcPr>
            <w:tcW w:w="2362" w:type="dxa"/>
            <w:shd w:val="clear" w:color="auto" w:fill="FFFFFF"/>
          </w:tcPr>
          <w:p w14:paraId="019D8796" w14:textId="683D3C65"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696171" w:rsidRPr="0020067E">
              <w:rPr>
                <w:rFonts w:ascii="Arial" w:hAnsi="Arial" w:cs="Arial"/>
                <w:sz w:val="19"/>
                <w:szCs w:val="19"/>
                <w:lang w:val="pl-PL"/>
              </w:rPr>
              <w:t xml:space="preserve">PW. </w:t>
            </w:r>
          </w:p>
          <w:p w14:paraId="13674675"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p>
          <w:p w14:paraId="7C06BC7C"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26026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7CB934" w14:textId="611F801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9D59C"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9E493B9" w14:textId="776059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17 ust. 10 ustawy z dnia 5 grudnia 2008 r. o zapobieganiu oraz zwalczaniu zakażeń i chorób zakaźnych u ludzi </w:t>
            </w:r>
          </w:p>
          <w:p w14:paraId="7103CFB5"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A44591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6B1B082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wykaz chorób zakaźnych objętych obowiązkiem szczepień ochronnych,</w:t>
            </w:r>
          </w:p>
          <w:p w14:paraId="07145B2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osoby lub grupy osób obowiązane do poddawania się obowiązkowym szczepieniom ochronnym przeciw chorobom zakaźnym, wiek i inne okoliczności stanowiące przesłankę do nałożenia obowiązku szczepień ochronnych na te osoby,</w:t>
            </w:r>
          </w:p>
          <w:p w14:paraId="32F95CE7"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3)   kwalifikacje osób przeprowadzających szczepienia ochronne,</w:t>
            </w:r>
          </w:p>
          <w:p w14:paraId="236DE82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sposób przeprowadzania szczepień ochronnych,</w:t>
            </w:r>
          </w:p>
          <w:p w14:paraId="4A70F38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tryb przeprowadzania konsultacji specjalistycznej, o której mowa w ust. 5,</w:t>
            </w:r>
          </w:p>
          <w:p w14:paraId="6A3B01B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6)   wzory zaświadczenia, o którym mowa w ust. 4, książeczki szczepień oraz karty uodpornienia,</w:t>
            </w:r>
          </w:p>
          <w:p w14:paraId="74BEBA5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7)   sposób prowadzenia dokumentacji, o której mowa w ust. 8 pkt 1, i jej obiegu,</w:t>
            </w:r>
          </w:p>
          <w:p w14:paraId="53FFF0DA" w14:textId="6D2CC1A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8)   wzory sprawozdań z przeprowadzonych obowiązkowych szczepień ochronnych oraz tryb i terminy ich przekazywania.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CC7B33D"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Ministra Zdrowia zmieniającego rozporządzenie w sprawie obowiązkowych szczepień ochronnych ma na celu wprowadzenie zmian we wzorach sprawozdań z przeprowadzonych obowiązkowych szczepień ochronnych  związanych  m.in. z rozszerzeniem od 2017 r. szczepień ochronnych o szczepienia przeciw inwazyjnym zakażeniom </w:t>
            </w:r>
            <w:proofErr w:type="spellStart"/>
            <w:r w:rsidRPr="0020067E">
              <w:rPr>
                <w:rFonts w:ascii="Arial" w:hAnsi="Arial" w:cs="Arial"/>
                <w:sz w:val="19"/>
                <w:szCs w:val="19"/>
              </w:rPr>
              <w:t>Streptococcus</w:t>
            </w:r>
            <w:proofErr w:type="spellEnd"/>
            <w:r w:rsidRPr="0020067E">
              <w:rPr>
                <w:rFonts w:ascii="Arial" w:hAnsi="Arial" w:cs="Arial"/>
                <w:sz w:val="19"/>
                <w:szCs w:val="19"/>
              </w:rPr>
              <w:t xml:space="preserve"> </w:t>
            </w:r>
            <w:proofErr w:type="spellStart"/>
            <w:r w:rsidRPr="0020067E">
              <w:rPr>
                <w:rFonts w:ascii="Arial" w:hAnsi="Arial" w:cs="Arial"/>
                <w:sz w:val="19"/>
                <w:szCs w:val="19"/>
              </w:rPr>
              <w:t>pneumoniae</w:t>
            </w:r>
            <w:proofErr w:type="spellEnd"/>
            <w:r w:rsidRPr="0020067E">
              <w:rPr>
                <w:rFonts w:ascii="Arial" w:hAnsi="Arial" w:cs="Arial"/>
                <w:sz w:val="19"/>
                <w:szCs w:val="19"/>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433EF0C" w14:textId="4F47150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36B8E495" w14:textId="6ED16708" w:rsidR="00D95E2F" w:rsidRPr="0020067E" w:rsidRDefault="00742621"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FA6D13">
              <w:rPr>
                <w:rFonts w:ascii="Arial" w:hAnsi="Arial" w:cs="Arial"/>
                <w:sz w:val="19"/>
                <w:szCs w:val="19"/>
              </w:rPr>
              <w:t>prace wstrzymane</w:t>
            </w:r>
            <w:r w:rsidR="00E57CFE" w:rsidRPr="0020067E">
              <w:rPr>
                <w:rFonts w:ascii="Arial" w:hAnsi="Arial" w:cs="Arial"/>
                <w:sz w:val="19"/>
                <w:szCs w:val="19"/>
              </w:rPr>
              <w:t xml:space="preserve">. </w:t>
            </w: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577745E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wzory i terminy przekazywania raportów o zakażeniach i </w:t>
            </w:r>
            <w:proofErr w:type="spellStart"/>
            <w:r w:rsidRPr="0020067E">
              <w:rPr>
                <w:rFonts w:ascii="Arial" w:hAnsi="Arial" w:cs="Arial"/>
                <w:sz w:val="19"/>
                <w:szCs w:val="19"/>
              </w:rPr>
              <w:t>zachorowaniach</w:t>
            </w:r>
            <w:proofErr w:type="spellEnd"/>
            <w:r w:rsidRPr="0020067E">
              <w:rPr>
                <w:rFonts w:ascii="Arial" w:hAnsi="Arial" w:cs="Arial"/>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7B71F5AF" w:rsidR="00D95E2F" w:rsidRPr="0020067E" w:rsidRDefault="00742621"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E57CFE" w:rsidRPr="0020067E">
              <w:rPr>
                <w:rFonts w:ascii="Arial" w:hAnsi="Arial" w:cs="Arial"/>
                <w:sz w:val="19"/>
                <w:szCs w:val="19"/>
              </w:rPr>
              <w:t>PW.</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20067E" w:rsidRDefault="00D95E2F" w:rsidP="0020067E">
            <w:pPr>
              <w:pStyle w:val="Tekstpodstawowy"/>
              <w:spacing w:before="80" w:after="80"/>
              <w:ind w:right="15"/>
              <w:jc w:val="both"/>
              <w:outlineLvl w:val="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t xml:space="preserve">Główny Inspektorat Farmaceutyczny </w:t>
            </w:r>
          </w:p>
        </w:tc>
        <w:tc>
          <w:tcPr>
            <w:tcW w:w="2362" w:type="dxa"/>
            <w:shd w:val="clear" w:color="auto" w:fill="FFFFFF"/>
          </w:tcPr>
          <w:p w14:paraId="2A001A61" w14:textId="20D0DD5B" w:rsidR="00D95E2F" w:rsidRPr="0020067E" w:rsidRDefault="00742621"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E57CFE" w:rsidRPr="0020067E">
              <w:rPr>
                <w:rFonts w:ascii="Arial" w:hAnsi="Arial" w:cs="Arial"/>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6EAD13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środki spożywcze, do których są obligatoryjnie dodawane witaminy i składniki mineralne,</w:t>
            </w:r>
          </w:p>
          <w:p w14:paraId="00C1F0F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poziomy lub maksymalne poziomy witamin i składników mineralnych.</w:t>
            </w:r>
          </w:p>
        </w:tc>
        <w:tc>
          <w:tcPr>
            <w:tcW w:w="3545" w:type="dxa"/>
            <w:shd w:val="clear" w:color="auto" w:fill="FFFFFF"/>
          </w:tcPr>
          <w:p w14:paraId="2B45C93D" w14:textId="77777777" w:rsidR="00D95E2F" w:rsidRPr="0020067E" w:rsidRDefault="00D95E2F" w:rsidP="0020067E">
            <w:pPr>
              <w:spacing w:before="80" w:after="80"/>
              <w:jc w:val="both"/>
              <w:rPr>
                <w:rFonts w:ascii="Arial" w:eastAsia="Calibri" w:hAnsi="Arial" w:cs="Arial"/>
                <w:sz w:val="19"/>
                <w:szCs w:val="19"/>
                <w:lang w:val="x-none" w:eastAsia="x-none"/>
              </w:rPr>
            </w:pPr>
            <w:r w:rsidRPr="0020067E">
              <w:rPr>
                <w:rFonts w:ascii="Arial" w:eastAsia="Calibri" w:hAnsi="Arial" w:cs="Arial"/>
                <w:sz w:val="19"/>
                <w:szCs w:val="19"/>
                <w:lang w:eastAsia="x-none"/>
              </w:rPr>
              <w:t xml:space="preserve">Projekt </w:t>
            </w:r>
            <w:r w:rsidRPr="0020067E">
              <w:rPr>
                <w:rFonts w:ascii="Arial" w:eastAsia="Calibri" w:hAnsi="Arial" w:cs="Arial"/>
                <w:sz w:val="19"/>
                <w:szCs w:val="19"/>
                <w:lang w:val="x-none" w:eastAsia="x-none"/>
              </w:rPr>
              <w:t xml:space="preserve">rozporządzenia Ministra Zdrowia </w:t>
            </w:r>
            <w:r w:rsidRPr="0020067E">
              <w:rPr>
                <w:rFonts w:ascii="Arial" w:eastAsia="Calibri" w:hAnsi="Arial" w:cs="Arial"/>
                <w:sz w:val="19"/>
                <w:szCs w:val="19"/>
                <w:lang w:eastAsia="x-none"/>
              </w:rPr>
              <w:t xml:space="preserve">zmieniającego rozporządzenie </w:t>
            </w:r>
            <w:r w:rsidRPr="0020067E">
              <w:rPr>
                <w:rFonts w:ascii="Arial" w:eastAsia="Calibri" w:hAnsi="Arial" w:cs="Arial"/>
                <w:sz w:val="19"/>
                <w:szCs w:val="19"/>
                <w:lang w:val="x-none" w:eastAsia="x-none"/>
              </w:rPr>
              <w:t>w sprawie substancji wzbogacających dodawanych do żywności i warunków ich stosowania wynika z</w:t>
            </w:r>
            <w:r w:rsidRPr="0020067E">
              <w:rPr>
                <w:rFonts w:ascii="Arial" w:eastAsia="Calibri" w:hAnsi="Arial" w:cs="Arial"/>
                <w:sz w:val="19"/>
                <w:szCs w:val="19"/>
                <w:lang w:eastAsia="x-none"/>
              </w:rPr>
              <w:t xml:space="preserve"> konieczności doprecyzowania przepisów nowelizowanego rozporządzenia do </w:t>
            </w:r>
            <w:r w:rsidRPr="0020067E">
              <w:rPr>
                <w:rFonts w:ascii="Arial" w:eastAsia="Calibri" w:hAnsi="Arial" w:cs="Arial"/>
                <w:sz w:val="19"/>
                <w:szCs w:val="19"/>
                <w:lang w:val="x-none" w:eastAsia="x-none"/>
              </w:rPr>
              <w:t>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20067E">
              <w:rPr>
                <w:rFonts w:ascii="Arial" w:eastAsia="Calibri" w:hAnsi="Arial" w:cs="Arial"/>
                <w:sz w:val="19"/>
                <w:szCs w:val="19"/>
                <w:lang w:eastAsia="x-none"/>
              </w:rPr>
              <w:t xml:space="preserve">. </w:t>
            </w:r>
            <w:r w:rsidRPr="0020067E">
              <w:rPr>
                <w:rFonts w:ascii="Arial" w:eastAsia="Calibri" w:hAnsi="Arial" w:cs="Arial"/>
                <w:sz w:val="19"/>
                <w:szCs w:val="19"/>
                <w:lang w:val="x-none" w:eastAsia="x-none"/>
              </w:rPr>
              <w:t xml:space="preserve">Dotychczasowe </w:t>
            </w:r>
            <w:r w:rsidRPr="0020067E">
              <w:rPr>
                <w:rFonts w:ascii="Arial" w:eastAsia="Calibri" w:hAnsi="Arial" w:cs="Arial"/>
                <w:sz w:val="19"/>
                <w:szCs w:val="19"/>
                <w:lang w:eastAsia="x-none"/>
              </w:rPr>
              <w:t xml:space="preserve">brzmienie </w:t>
            </w:r>
            <w:r w:rsidRPr="0020067E">
              <w:rPr>
                <w:rFonts w:ascii="Arial" w:eastAsia="Calibri" w:hAnsi="Arial" w:cs="Arial"/>
                <w:sz w:val="19"/>
                <w:szCs w:val="19"/>
                <w:lang w:val="x-none" w:eastAsia="x-none"/>
              </w:rPr>
              <w:t>przepis</w:t>
            </w:r>
            <w:r w:rsidRPr="0020067E">
              <w:rPr>
                <w:rFonts w:ascii="Arial" w:eastAsia="Calibri" w:hAnsi="Arial" w:cs="Arial"/>
                <w:sz w:val="19"/>
                <w:szCs w:val="19"/>
                <w:lang w:eastAsia="x-none"/>
              </w:rPr>
              <w:t xml:space="preserve">ów nowelizowanego </w:t>
            </w:r>
            <w:r w:rsidRPr="0020067E">
              <w:rPr>
                <w:rFonts w:ascii="Arial" w:eastAsia="Calibri" w:hAnsi="Arial" w:cs="Arial"/>
                <w:sz w:val="19"/>
                <w:szCs w:val="19"/>
                <w:lang w:eastAsia="x-none"/>
              </w:rPr>
              <w:lastRenderedPageBreak/>
              <w:t>rozporządzenia budzi wątpliwości interpretacyjne</w:t>
            </w:r>
            <w:r w:rsidRPr="0020067E">
              <w:rPr>
                <w:rFonts w:ascii="Arial" w:eastAsia="Calibri" w:hAnsi="Arial" w:cs="Arial"/>
                <w:sz w:val="19"/>
                <w:szCs w:val="19"/>
                <w:lang w:val="x-none" w:eastAsia="x-none"/>
              </w:rPr>
              <w:t xml:space="preserve"> przedsiębiorców.</w:t>
            </w:r>
          </w:p>
        </w:tc>
        <w:tc>
          <w:tcPr>
            <w:tcW w:w="1842" w:type="dxa"/>
            <w:shd w:val="clear" w:color="auto" w:fill="FFFFFF"/>
          </w:tcPr>
          <w:p w14:paraId="2F45E1A9" w14:textId="7BC0B638"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shd w:val="clear" w:color="auto" w:fill="FFFFFF"/>
          </w:tcPr>
          <w:p w14:paraId="074982A8" w14:textId="3B5D05BD"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eastAsia="pl-PL"/>
              </w:rPr>
              <w:t xml:space="preserve">Stan prac na dzień 8 grudnia 2021 r. </w:t>
            </w:r>
            <w:r w:rsidR="00FE66D7">
              <w:rPr>
                <w:rFonts w:ascii="Arial" w:hAnsi="Arial" w:cs="Arial"/>
                <w:sz w:val="19"/>
                <w:szCs w:val="19"/>
                <w:lang w:val="pl-PL" w:eastAsia="pl-PL"/>
              </w:rPr>
              <w:t xml:space="preserve">– </w:t>
            </w:r>
            <w:r w:rsidR="00E57CFE" w:rsidRPr="0020067E">
              <w:rPr>
                <w:rFonts w:ascii="Arial" w:hAnsi="Arial" w:cs="Arial"/>
                <w:sz w:val="19"/>
                <w:szCs w:val="19"/>
                <w:lang w:val="pl-PL" w:eastAsia="pl-PL"/>
              </w:rPr>
              <w:t xml:space="preserve">projekt po UZ i KS.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BB13632" w14:textId="040EB1E8" w:rsidR="00D95E2F" w:rsidRPr="0020067E" w:rsidRDefault="00C67E2A"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688B64B1" w14:textId="16BEE70D" w:rsidR="00D95E2F" w:rsidRPr="0020067E" w:rsidRDefault="00742621" w:rsidP="0020067E">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eastAsia="Calibri" w:hAnsi="Arial" w:cs="Arial"/>
                <w:sz w:val="19"/>
                <w:szCs w:val="19"/>
                <w:lang w:val="pl-PL" w:eastAsia="pl-PL"/>
              </w:rPr>
              <w:t xml:space="preserve">Stan prac na dzień 8 grudnia 2021 r. </w:t>
            </w:r>
            <w:r w:rsidR="00FE66D7">
              <w:rPr>
                <w:rFonts w:ascii="Arial" w:eastAsia="Calibri" w:hAnsi="Arial" w:cs="Arial"/>
                <w:sz w:val="19"/>
                <w:szCs w:val="19"/>
                <w:lang w:val="pl-PL" w:eastAsia="pl-PL"/>
              </w:rPr>
              <w:t xml:space="preserve">– </w:t>
            </w:r>
            <w:r w:rsidR="00E57CFE" w:rsidRPr="0020067E">
              <w:rPr>
                <w:rFonts w:ascii="Arial" w:eastAsia="Calibri" w:hAnsi="Arial" w:cs="Arial"/>
                <w:sz w:val="19"/>
                <w:szCs w:val="19"/>
                <w:lang w:val="pl-PL" w:eastAsia="pl-PL"/>
              </w:rPr>
              <w:t>po KP.</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wewnętrznych i ministrem </w:t>
            </w:r>
            <w:r w:rsidRPr="0020067E">
              <w:rPr>
                <w:rFonts w:ascii="Arial" w:hAnsi="Arial" w:cs="Arial"/>
                <w:sz w:val="19"/>
                <w:szCs w:val="19"/>
              </w:rPr>
              <w:pgNum/>
            </w:r>
            <w:proofErr w:type="spellStart"/>
            <w:r w:rsidRPr="0020067E">
              <w:rPr>
                <w:rFonts w:ascii="Arial" w:hAnsi="Arial" w:cs="Arial"/>
                <w:sz w:val="19"/>
                <w:szCs w:val="19"/>
              </w:rPr>
              <w:t>zgodnien</w:t>
            </w:r>
            <w:proofErr w:type="spellEnd"/>
            <w:r w:rsidRPr="0020067E">
              <w:rPr>
                <w:rFonts w:ascii="Arial" w:hAnsi="Arial" w:cs="Arial"/>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Nowe rozporządzenie regulujące kwestie </w:t>
            </w:r>
            <w:proofErr w:type="spellStart"/>
            <w:r w:rsidRPr="0020067E">
              <w:rPr>
                <w:rFonts w:ascii="Arial" w:hAnsi="Arial"/>
                <w:bCs w:val="0"/>
                <w:sz w:val="19"/>
                <w:szCs w:val="19"/>
              </w:rPr>
              <w:t>elektroniczje</w:t>
            </w:r>
            <w:proofErr w:type="spellEnd"/>
            <w:r w:rsidRPr="0020067E">
              <w:rPr>
                <w:rFonts w:ascii="Arial" w:hAnsi="Arial"/>
                <w:bCs w:val="0"/>
                <w:sz w:val="19"/>
                <w:szCs w:val="19"/>
              </w:rPr>
              <w:t xml:space="preserve"> karty zgonu.</w:t>
            </w:r>
          </w:p>
        </w:tc>
        <w:tc>
          <w:tcPr>
            <w:tcW w:w="1842" w:type="dxa"/>
            <w:shd w:val="clear" w:color="auto" w:fill="FFFFFF"/>
          </w:tcPr>
          <w:p w14:paraId="4FE30CE6" w14:textId="7907118E"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 Sekretarz Stanu</w:t>
            </w:r>
          </w:p>
        </w:tc>
        <w:tc>
          <w:tcPr>
            <w:tcW w:w="2362" w:type="dxa"/>
            <w:shd w:val="clear" w:color="auto" w:fill="FFFFFF"/>
          </w:tcPr>
          <w:p w14:paraId="11211BAA" w14:textId="4059B022"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E57CFE" w:rsidRPr="0020067E">
              <w:rPr>
                <w:rFonts w:ascii="Arial" w:hAnsi="Arial" w:cs="Arial"/>
                <w:sz w:val="19"/>
                <w:szCs w:val="19"/>
                <w:lang w:val="pl-PL"/>
              </w:rPr>
              <w:t>PW.</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20067E" w:rsidRDefault="00D95E2F" w:rsidP="0020067E">
            <w:pPr>
              <w:autoSpaceDE w:val="0"/>
              <w:autoSpaceDN w:val="0"/>
              <w:spacing w:before="80" w:after="80"/>
              <w:jc w:val="both"/>
              <w:rPr>
                <w:rFonts w:ascii="Arial" w:eastAsia="Calibri" w:hAnsi="Arial" w:cs="Arial"/>
                <w:sz w:val="19"/>
                <w:szCs w:val="19"/>
              </w:rPr>
            </w:pPr>
            <w:r w:rsidRPr="0020067E">
              <w:rPr>
                <w:rFonts w:ascii="Arial" w:eastAsia="Calibri" w:hAnsi="Arial" w:cs="Arial"/>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 xml:space="preserve">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w:t>
            </w:r>
            <w:r w:rsidRPr="0020067E">
              <w:rPr>
                <w:rFonts w:ascii="Arial" w:hAnsi="Arial" w:cs="Arial"/>
                <w:sz w:val="19"/>
                <w:szCs w:val="19"/>
              </w:rPr>
              <w:lastRenderedPageBreak/>
              <w:t>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lastRenderedPageBreak/>
              <w:t xml:space="preserve">Główny Inspektor Sanitarny </w:t>
            </w:r>
          </w:p>
          <w:p w14:paraId="346A69A3" w14:textId="77777777" w:rsidR="00D95E2F" w:rsidRPr="0020067E" w:rsidRDefault="00D95E2F" w:rsidP="0020067E">
            <w:pPr>
              <w:spacing w:before="80" w:after="80"/>
              <w:rPr>
                <w:rFonts w:ascii="Arial" w:hAnsi="Arial" w:cs="Arial"/>
                <w:sz w:val="19"/>
                <w:szCs w:val="19"/>
                <w:lang w:eastAsia="en-US"/>
              </w:rPr>
            </w:pPr>
          </w:p>
          <w:p w14:paraId="716363F5" w14:textId="77777777" w:rsidR="00D95E2F" w:rsidRPr="0020067E" w:rsidRDefault="00D95E2F" w:rsidP="0020067E">
            <w:pPr>
              <w:spacing w:before="80" w:after="80"/>
              <w:rPr>
                <w:rFonts w:ascii="Arial" w:hAnsi="Arial" w:cs="Arial"/>
                <w:sz w:val="19"/>
                <w:szCs w:val="19"/>
                <w:lang w:eastAsia="en-US"/>
              </w:rPr>
            </w:pPr>
          </w:p>
          <w:p w14:paraId="0CFEB4BA" w14:textId="77777777" w:rsidR="00D95E2F" w:rsidRPr="0020067E" w:rsidRDefault="00D95E2F" w:rsidP="0020067E">
            <w:pPr>
              <w:spacing w:before="80" w:after="80"/>
              <w:rPr>
                <w:rFonts w:ascii="Arial" w:hAnsi="Arial" w:cs="Arial"/>
                <w:sz w:val="19"/>
                <w:szCs w:val="19"/>
                <w:lang w:eastAsia="en-US"/>
              </w:rPr>
            </w:pPr>
          </w:p>
        </w:tc>
        <w:tc>
          <w:tcPr>
            <w:tcW w:w="2362" w:type="dxa"/>
            <w:shd w:val="clear" w:color="auto" w:fill="FFFFFF"/>
          </w:tcPr>
          <w:p w14:paraId="54B9AC79" w14:textId="26539552"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E57CFE" w:rsidRPr="0020067E">
              <w:rPr>
                <w:rFonts w:ascii="Arial" w:hAnsi="Arial" w:cs="Arial"/>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1A106058" w14:textId="7C071DF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E07FD5F" w14:textId="438B0C14" w:rsidR="00D95E2F" w:rsidRPr="0020067E" w:rsidRDefault="00D95E2F" w:rsidP="0020067E">
            <w:pPr>
              <w:pStyle w:val="NIEARTTEKSTtekstnieartykuowanynppodstprawnarozplubpreambua"/>
              <w:spacing w:before="80" w:after="80" w:line="240" w:lineRule="auto"/>
              <w:ind w:firstLine="0"/>
              <w:jc w:val="left"/>
              <w:rPr>
                <w:rFonts w:ascii="Arial" w:hAnsi="Arial"/>
                <w:bCs w:val="0"/>
                <w:sz w:val="19"/>
                <w:szCs w:val="19"/>
              </w:rPr>
            </w:pPr>
          </w:p>
        </w:tc>
        <w:tc>
          <w:tcPr>
            <w:tcW w:w="2362" w:type="dxa"/>
            <w:shd w:val="clear" w:color="auto" w:fill="FFFFFF"/>
          </w:tcPr>
          <w:p w14:paraId="30FE1522" w14:textId="2505B294" w:rsidR="00D95E2F" w:rsidRPr="0020067E" w:rsidRDefault="00742621" w:rsidP="0020067E">
            <w:pPr>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E57CFE" w:rsidRPr="0020067E">
              <w:rPr>
                <w:rFonts w:ascii="Arial" w:hAnsi="Arial" w:cs="Arial"/>
                <w:sz w:val="19"/>
                <w:szCs w:val="19"/>
              </w:rPr>
              <w:t>PW.</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Rozporządzenie Ministra Zdrowia w sprawie świadczeń gwarantowanych z zakresu podstawowej opieki zdrowotnej dot. Terminy badań bilansowych i badania diagnostyczne</w:t>
            </w:r>
          </w:p>
          <w:p w14:paraId="6EA4DC48"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4C8CD2F2" w14:textId="698820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5A39A7C" w14:textId="485B2F26" w:rsidR="00D95E2F" w:rsidRPr="0020067E" w:rsidRDefault="00D95E2F" w:rsidP="0020067E">
            <w:pPr>
              <w:spacing w:before="80" w:after="80"/>
              <w:rPr>
                <w:rFonts w:ascii="Arial" w:hAnsi="Arial" w:cs="Arial"/>
                <w:sz w:val="19"/>
                <w:szCs w:val="19"/>
              </w:rPr>
            </w:pPr>
          </w:p>
        </w:tc>
        <w:tc>
          <w:tcPr>
            <w:tcW w:w="2362" w:type="dxa"/>
            <w:shd w:val="clear" w:color="auto" w:fill="FFFFFF"/>
          </w:tcPr>
          <w:p w14:paraId="5DD18871" w14:textId="39CB0705"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projekt po UZ i KS.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w:t>
            </w:r>
            <w:r w:rsidRPr="0020067E">
              <w:rPr>
                <w:rFonts w:ascii="Arial" w:hAnsi="Arial" w:cs="Arial"/>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w:t>
            </w:r>
            <w:r w:rsidRPr="0020067E">
              <w:rPr>
                <w:rFonts w:ascii="Arial" w:hAnsi="Arial" w:cs="Arial"/>
                <w:sz w:val="19"/>
                <w:szCs w:val="19"/>
              </w:rPr>
              <w:lastRenderedPageBreak/>
              <w:t xml:space="preserve">przeprowadzana w zakresie znieczulenia do porodu. </w:t>
            </w:r>
          </w:p>
          <w:p w14:paraId="79339DCA"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20067E">
              <w:rPr>
                <w:rFonts w:ascii="Arial" w:hAnsi="Arial" w:cs="Arial"/>
                <w:sz w:val="19"/>
                <w:szCs w:val="19"/>
              </w:rPr>
              <w:t>RhD</w:t>
            </w:r>
            <w:proofErr w:type="spellEnd"/>
            <w:r w:rsidRPr="0020067E">
              <w:rPr>
                <w:rFonts w:ascii="Arial" w:hAnsi="Arial" w:cs="Arial"/>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20067E" w:rsidRDefault="00D95E2F" w:rsidP="0020067E">
            <w:pPr>
              <w:autoSpaceDE w:val="0"/>
              <w:autoSpaceDN w:val="0"/>
              <w:adjustRightInd w:val="0"/>
              <w:spacing w:before="80" w:after="80"/>
              <w:jc w:val="both"/>
              <w:rPr>
                <w:rFonts w:ascii="Arial" w:hAnsi="Arial" w:cs="Arial"/>
                <w:iCs/>
                <w:sz w:val="19"/>
                <w:szCs w:val="19"/>
              </w:rPr>
            </w:pPr>
            <w:r w:rsidRPr="0020067E">
              <w:rPr>
                <w:rFonts w:ascii="Arial" w:hAnsi="Arial" w:cs="Arial"/>
                <w:sz w:val="19"/>
                <w:szCs w:val="19"/>
              </w:rPr>
              <w:t>Dookreśla się także umożliwienie realizacji badań endoskopowych przez lekarzy specjalistów – gastroenterologia dziecięca.</w:t>
            </w:r>
          </w:p>
        </w:tc>
        <w:tc>
          <w:tcPr>
            <w:tcW w:w="1842" w:type="dxa"/>
            <w:shd w:val="clear" w:color="auto" w:fill="FFFFFF"/>
          </w:tcPr>
          <w:p w14:paraId="20ABC639" w14:textId="551248BA"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3B5330B8" w14:textId="6D2C98B9" w:rsidR="00D95E2F" w:rsidRPr="0020067E" w:rsidRDefault="00D95E2F" w:rsidP="0020067E">
            <w:pPr>
              <w:spacing w:before="80" w:after="80"/>
              <w:rPr>
                <w:rFonts w:ascii="Arial" w:hAnsi="Arial" w:cs="Arial"/>
                <w:sz w:val="19"/>
                <w:szCs w:val="19"/>
              </w:rPr>
            </w:pPr>
          </w:p>
        </w:tc>
        <w:tc>
          <w:tcPr>
            <w:tcW w:w="2362" w:type="dxa"/>
            <w:shd w:val="clear" w:color="auto" w:fill="FFFFFF"/>
          </w:tcPr>
          <w:p w14:paraId="5C4949A7" w14:textId="72B34371" w:rsidR="00D95E2F" w:rsidRPr="0020067E" w:rsidRDefault="0074262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8 grudnia 2021 r. </w:t>
            </w:r>
            <w:r w:rsidR="00FE66D7">
              <w:rPr>
                <w:rFonts w:ascii="Arial" w:hAnsi="Arial" w:cs="Arial"/>
                <w:sz w:val="19"/>
                <w:szCs w:val="19"/>
                <w:lang w:eastAsia="x-none"/>
              </w:rPr>
              <w:t xml:space="preserve">– </w:t>
            </w:r>
            <w:r w:rsidR="00E57CFE" w:rsidRPr="0020067E">
              <w:rPr>
                <w:rFonts w:ascii="Arial" w:hAnsi="Arial" w:cs="Arial"/>
                <w:sz w:val="19"/>
                <w:szCs w:val="19"/>
                <w:lang w:eastAsia="x-none"/>
              </w:rPr>
              <w:t xml:space="preserve">PW. </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ustala, w drodze rozporządzenia, program pilotażowy, mając na uwadze poprawę efektywności systemu ochrony zdrowia oraz poprawę jakości i bezpieczeństwa </w:t>
            </w:r>
            <w:r w:rsidRPr="0020067E">
              <w:rPr>
                <w:rFonts w:ascii="Arial" w:hAnsi="Arial" w:cs="Arial"/>
                <w:sz w:val="19"/>
                <w:szCs w:val="19"/>
              </w:rPr>
              <w:lastRenderedPageBreak/>
              <w:t xml:space="preserve">udzielania </w:t>
            </w:r>
            <w:r w:rsidRPr="0020067E">
              <w:rPr>
                <w:rStyle w:val="highlight"/>
                <w:rFonts w:ascii="Arial" w:hAnsi="Arial" w:cs="Arial"/>
                <w:sz w:val="19"/>
                <w:szCs w:val="19"/>
              </w:rPr>
              <w:t>świadczeń</w:t>
            </w:r>
            <w:r w:rsidRPr="0020067E">
              <w:rPr>
                <w:rFonts w:ascii="Arial" w:hAnsi="Arial" w:cs="Arial"/>
                <w:sz w:val="19"/>
                <w:szCs w:val="19"/>
              </w:rPr>
              <w:t xml:space="preserve"> </w:t>
            </w:r>
            <w:r w:rsidRPr="0020067E">
              <w:rPr>
                <w:rStyle w:val="highlight"/>
                <w:rFonts w:ascii="Arial" w:hAnsi="Arial" w:cs="Arial"/>
                <w:sz w:val="19"/>
                <w:szCs w:val="19"/>
              </w:rPr>
              <w:t>opieki</w:t>
            </w:r>
            <w:r w:rsidRPr="0020067E">
              <w:rPr>
                <w:rFonts w:ascii="Arial" w:hAnsi="Arial" w:cs="Arial"/>
                <w:sz w:val="19"/>
                <w:szCs w:val="19"/>
              </w:rPr>
              <w:t xml:space="preserve"> </w:t>
            </w:r>
            <w:r w:rsidRPr="0020067E">
              <w:rPr>
                <w:rStyle w:val="highlight"/>
                <w:rFonts w:ascii="Arial" w:hAnsi="Arial" w:cs="Arial"/>
                <w:sz w:val="19"/>
                <w:szCs w:val="19"/>
              </w:rPr>
              <w:t>zdrowotnej</w:t>
            </w:r>
            <w:r w:rsidRPr="0020067E">
              <w:rPr>
                <w:rFonts w:ascii="Arial" w:hAnsi="Arial" w:cs="Arial"/>
                <w:sz w:val="19"/>
                <w:szCs w:val="19"/>
              </w:rPr>
              <w:t>.</w:t>
            </w:r>
          </w:p>
        </w:tc>
        <w:tc>
          <w:tcPr>
            <w:tcW w:w="3545" w:type="dxa"/>
            <w:shd w:val="clear" w:color="auto" w:fill="FFFFFF"/>
          </w:tcPr>
          <w:p w14:paraId="4A094096" w14:textId="77777777" w:rsidR="00D95E2F" w:rsidRPr="0020067E" w:rsidRDefault="00D95E2F" w:rsidP="00BF3C8F">
            <w:pPr>
              <w:pStyle w:val="Tekstpodstawowy"/>
              <w:spacing w:before="80" w:after="80"/>
              <w:jc w:val="both"/>
              <w:outlineLvl w:val="0"/>
              <w:rPr>
                <w:rFonts w:ascii="Arial" w:hAnsi="Arial" w:cs="Arial"/>
                <w:sz w:val="19"/>
                <w:szCs w:val="19"/>
              </w:rPr>
            </w:pPr>
            <w:r w:rsidRPr="0020067E">
              <w:rPr>
                <w:rFonts w:ascii="Arial" w:hAnsi="Arial" w:cs="Arial"/>
                <w:sz w:val="19"/>
                <w:szCs w:val="19"/>
              </w:rPr>
              <w:lastRenderedPageBreak/>
              <w:t xml:space="preserve">Pilotaż polega na wdrożeniu </w:t>
            </w:r>
            <w:r w:rsidRPr="0020067E">
              <w:rPr>
                <w:rFonts w:ascii="Arial" w:hAnsi="Arial" w:cs="Arial"/>
                <w:sz w:val="19"/>
                <w:szCs w:val="19"/>
                <w:u w:val="single"/>
              </w:rPr>
              <w:t>nowych metod indywidualnej fizjoterapii</w:t>
            </w:r>
            <w:r w:rsidRPr="0020067E">
              <w:rPr>
                <w:rFonts w:ascii="Arial" w:hAnsi="Arial" w:cs="Arial"/>
                <w:sz w:val="19"/>
                <w:szCs w:val="19"/>
              </w:rPr>
              <w:t xml:space="preserve"> i ich oceny zgodnie z celami Międzynarodowej Klasyfikacji Funkcjonowania, Niepełnosprawności i Zdrowia</w:t>
            </w:r>
          </w:p>
          <w:p w14:paraId="5FFF8D70" w14:textId="77777777" w:rsidR="00D95E2F" w:rsidRPr="0020067E" w:rsidRDefault="00D95E2F" w:rsidP="0020067E">
            <w:pPr>
              <w:pStyle w:val="Tekstpodstawowy"/>
              <w:spacing w:before="80" w:after="80"/>
              <w:ind w:right="272"/>
              <w:jc w:val="both"/>
              <w:outlineLvl w:val="0"/>
              <w:rPr>
                <w:rFonts w:ascii="Arial" w:hAnsi="Arial" w:cs="Arial"/>
                <w:sz w:val="19"/>
                <w:szCs w:val="19"/>
              </w:rPr>
            </w:pPr>
            <w:r w:rsidRPr="0020067E">
              <w:rPr>
                <w:rFonts w:ascii="Arial" w:hAnsi="Arial" w:cs="Arial"/>
                <w:sz w:val="19"/>
                <w:szCs w:val="19"/>
              </w:rPr>
              <w:t>(ICF)</w:t>
            </w:r>
          </w:p>
        </w:tc>
        <w:tc>
          <w:tcPr>
            <w:tcW w:w="1842" w:type="dxa"/>
            <w:shd w:val="clear" w:color="auto" w:fill="FFFFFF"/>
          </w:tcPr>
          <w:p w14:paraId="69E1DE72" w14:textId="0EABC89F"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tc>
        <w:tc>
          <w:tcPr>
            <w:tcW w:w="2362" w:type="dxa"/>
            <w:shd w:val="clear" w:color="auto" w:fill="FFFFFF"/>
          </w:tcPr>
          <w:p w14:paraId="4FECA861" w14:textId="46B32AE2" w:rsidR="00D95E2F" w:rsidRPr="0020067E" w:rsidRDefault="00742621"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KP. </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świadczeń </w:t>
            </w:r>
            <w:proofErr w:type="spellStart"/>
            <w:r w:rsidRPr="0020067E">
              <w:rPr>
                <w:rFonts w:ascii="Arial" w:hAnsi="Arial" w:cs="Arial"/>
                <w:sz w:val="19"/>
                <w:szCs w:val="19"/>
              </w:rPr>
              <w:t>pielęgnacych</w:t>
            </w:r>
            <w:proofErr w:type="spellEnd"/>
            <w:r w:rsidRPr="0020067E">
              <w:rPr>
                <w:rFonts w:ascii="Arial" w:hAnsi="Arial" w:cs="Arial"/>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189E5108" w14:textId="6FFDFAE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F301479" w14:textId="719E01EB" w:rsidR="00D95E2F" w:rsidRPr="0020067E" w:rsidRDefault="00D95E2F" w:rsidP="0020067E">
            <w:pPr>
              <w:spacing w:before="80" w:after="80"/>
              <w:rPr>
                <w:rFonts w:ascii="Arial" w:hAnsi="Arial" w:cs="Arial"/>
                <w:sz w:val="19"/>
                <w:szCs w:val="19"/>
              </w:rPr>
            </w:pPr>
          </w:p>
        </w:tc>
        <w:tc>
          <w:tcPr>
            <w:tcW w:w="2362" w:type="dxa"/>
            <w:shd w:val="clear" w:color="auto" w:fill="FFFFFF"/>
          </w:tcPr>
          <w:p w14:paraId="3A541731" w14:textId="08E78564"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prace wstrzymane.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1655DAA" w14:textId="6396A042"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8C7479B" w14:textId="248EF98B"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7012E118" w14:textId="1C07FCC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1F52431E" w14:textId="79780E83"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31E590DE" w14:textId="0DD1C3B6"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5)</w:t>
            </w:r>
            <w:r w:rsidRPr="0020067E">
              <w:rPr>
                <w:rFonts w:ascii="Arial" w:hAnsi="Arial" w:cs="Arial"/>
                <w:sz w:val="19"/>
                <w:szCs w:val="19"/>
              </w:rPr>
              <w:tab/>
              <w:t>zakres i rodzaj danych przetwarzanych w rejestrze spośród danych określonych w Art. 4 ust. 3 i Art. 19 ust. 6,</w:t>
            </w:r>
          </w:p>
          <w:p w14:paraId="4B374303" w14:textId="1D8B2FB6" w:rsidR="00D95E2F" w:rsidRPr="0020067E" w:rsidRDefault="00D95E2F" w:rsidP="0020067E">
            <w:pPr>
              <w:spacing w:before="80" w:after="80"/>
              <w:ind w:left="72"/>
              <w:jc w:val="both"/>
              <w:rPr>
                <w:rFonts w:ascii="Arial" w:hAnsi="Arial" w:cs="Arial"/>
                <w:sz w:val="19"/>
                <w:szCs w:val="19"/>
              </w:rPr>
            </w:pPr>
          </w:p>
        </w:tc>
        <w:tc>
          <w:tcPr>
            <w:tcW w:w="3545" w:type="dxa"/>
            <w:shd w:val="clear" w:color="auto" w:fill="FFFFFF"/>
          </w:tcPr>
          <w:p w14:paraId="076ABAAF"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Ministra Zdrowia w sprawie rejestru </w:t>
            </w:r>
            <w:proofErr w:type="spellStart"/>
            <w:r w:rsidRPr="0020067E">
              <w:rPr>
                <w:rFonts w:ascii="Arial" w:hAnsi="Arial" w:cs="Arial"/>
                <w:sz w:val="19"/>
                <w:szCs w:val="19"/>
              </w:rPr>
              <w:t>przezcewnikowych</w:t>
            </w:r>
            <w:proofErr w:type="spellEnd"/>
            <w:r w:rsidRPr="0020067E">
              <w:rPr>
                <w:rFonts w:ascii="Arial" w:hAnsi="Arial" w:cs="Arial"/>
                <w:sz w:val="19"/>
                <w:szCs w:val="19"/>
              </w:rPr>
              <w:t xml:space="preserve"> operacji zastawek serca.</w:t>
            </w:r>
          </w:p>
          <w:p w14:paraId="622DDEF7" w14:textId="77777777" w:rsidR="00D95E2F" w:rsidRPr="0020067E" w:rsidRDefault="00D95E2F" w:rsidP="0020067E">
            <w:pPr>
              <w:pStyle w:val="ARTartustawynprozporzdzenia"/>
              <w:spacing w:before="80" w:after="80" w:line="240" w:lineRule="auto"/>
              <w:ind w:firstLine="68"/>
              <w:rPr>
                <w:rFonts w:ascii="Arial" w:hAnsi="Arial" w:cs="Arial"/>
                <w:sz w:val="19"/>
                <w:szCs w:val="19"/>
              </w:rPr>
            </w:pPr>
            <w:r w:rsidRPr="0020067E">
              <w:rPr>
                <w:rFonts w:ascii="Arial" w:hAnsi="Arial" w:cs="Arial"/>
                <w:sz w:val="19"/>
                <w:szCs w:val="19"/>
              </w:rPr>
              <w:t>Rejestr ma umożliwiać:</w:t>
            </w:r>
          </w:p>
          <w:p w14:paraId="14CF9541"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efektywności medyczno-kosztowych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 – dzięki monitorowaniu stanu zdrowia pacjentów po operacjach i możliwemu porównywaniu rentowności medyczno-</w:t>
            </w:r>
            <w:r w:rsidRPr="0020067E">
              <w:rPr>
                <w:rFonts w:ascii="Arial" w:hAnsi="Arial" w:cs="Arial"/>
                <w:sz w:val="19"/>
                <w:szCs w:val="19"/>
              </w:rPr>
              <w:lastRenderedPageBreak/>
              <w:t xml:space="preserve">ekonomicznej stosowanych technologii medycznych. </w:t>
            </w:r>
          </w:p>
          <w:p w14:paraId="7A9DAB30"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bezpieczeństwa pacjentów w celu poprawy jakości leczenia dzięki możliwości: </w:t>
            </w:r>
          </w:p>
          <w:p w14:paraId="0DBD42B5"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porównywania wyników leczenia w poszczególnych ośrodkach,</w:t>
            </w:r>
          </w:p>
          <w:p w14:paraId="30B4CD61"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monitorowania zakresu i skali wskazań i przeciwwskazań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337E1D9"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definiowania istotnych czynników ryzyka wczesnych powikłań,</w:t>
            </w:r>
          </w:p>
          <w:p w14:paraId="31E012FB"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analizowania dostępności chorych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212AA26" w14:textId="0A1AF3B6"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monitorowania zdarzeń niepożądanych.</w:t>
            </w:r>
          </w:p>
        </w:tc>
        <w:tc>
          <w:tcPr>
            <w:tcW w:w="1842" w:type="dxa"/>
            <w:shd w:val="clear" w:color="auto" w:fill="FFFFFF"/>
          </w:tcPr>
          <w:p w14:paraId="232C74C9" w14:textId="74CF4E3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1164866" w14:textId="55BC9852" w:rsidR="00D95E2F" w:rsidRPr="0020067E" w:rsidRDefault="00D95E2F" w:rsidP="0020067E">
            <w:pPr>
              <w:spacing w:before="80" w:after="80"/>
              <w:rPr>
                <w:rFonts w:ascii="Arial" w:hAnsi="Arial" w:cs="Arial"/>
                <w:sz w:val="19"/>
                <w:szCs w:val="19"/>
              </w:rPr>
            </w:pPr>
          </w:p>
        </w:tc>
        <w:tc>
          <w:tcPr>
            <w:tcW w:w="2362" w:type="dxa"/>
            <w:shd w:val="clear" w:color="auto" w:fill="FFFFFF"/>
          </w:tcPr>
          <w:p w14:paraId="67846013" w14:textId="35EA937C"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PW.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w:t>
            </w:r>
            <w:r w:rsidRPr="0020067E">
              <w:rPr>
                <w:rFonts w:ascii="Arial" w:hAnsi="Arial" w:cs="Arial"/>
                <w:sz w:val="19"/>
                <w:szCs w:val="19"/>
              </w:rPr>
              <w:lastRenderedPageBreak/>
              <w:t>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wprowadza się zmianę technologii medycznej w zakresie </w:t>
            </w:r>
            <w:r w:rsidRPr="0020067E">
              <w:rPr>
                <w:rFonts w:ascii="Arial" w:hAnsi="Arial" w:cs="Arial"/>
                <w:sz w:val="19"/>
                <w:szCs w:val="19"/>
                <w:u w:val="single"/>
              </w:rPr>
              <w:t>badań diagnostycznych tomografia komputerowa (TK) i rezonans magnetyczny (MR).</w:t>
            </w:r>
            <w:r w:rsidRPr="0020067E">
              <w:rPr>
                <w:rFonts w:ascii="Arial" w:hAnsi="Arial" w:cs="Arial"/>
                <w:sz w:val="19"/>
                <w:szCs w:val="19"/>
              </w:rPr>
              <w:t xml:space="preserve"> </w:t>
            </w:r>
          </w:p>
          <w:p w14:paraId="785A171B"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20067E">
              <w:rPr>
                <w:rFonts w:ascii="Arial" w:hAnsi="Arial" w:cs="Arial"/>
                <w:sz w:val="19"/>
                <w:szCs w:val="19"/>
              </w:rPr>
              <w:br/>
              <w:t xml:space="preserve">w sprawie gwarantowanych świadczeń zdrowotnych. </w:t>
            </w:r>
          </w:p>
          <w:p w14:paraId="3335661D" w14:textId="1CC10F96"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Kolejną propozycją w zakresie  „Organizacji udzielania świadczeń” jest zobligowanie personelu do obecności w czasie rzeczywistej realizacji badań. </w:t>
            </w:r>
          </w:p>
          <w:p w14:paraId="36C28E6A" w14:textId="357FB7F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20067E">
              <w:rPr>
                <w:rFonts w:ascii="Arial" w:hAnsi="Arial" w:cs="Arial"/>
                <w:sz w:val="19"/>
                <w:szCs w:val="19"/>
              </w:rPr>
              <w:t>AOTMiT</w:t>
            </w:r>
            <w:proofErr w:type="spellEnd"/>
            <w:r w:rsidRPr="0020067E">
              <w:rPr>
                <w:rFonts w:ascii="Arial" w:hAnsi="Arial" w:cs="Arial"/>
                <w:sz w:val="19"/>
                <w:szCs w:val="19"/>
              </w:rPr>
              <w:t xml:space="preserve">, z uwagi na fakt, iż świadczenia te są obecnie wykonywane </w:t>
            </w:r>
            <w:r w:rsidRPr="0020067E">
              <w:rPr>
                <w:rFonts w:ascii="Arial" w:hAnsi="Arial" w:cs="Arial"/>
                <w:sz w:val="19"/>
                <w:szCs w:val="19"/>
              </w:rPr>
              <w:br/>
              <w:t>w ramach świadczeń gwarantowanych z zakresu leczenia szpitalnego.</w:t>
            </w:r>
          </w:p>
          <w:p w14:paraId="760E04B6" w14:textId="60DE3E1D"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Zmieniono także wymagania w zakresie sprzętu medycznego stosowanego w poszczególnych rodzajach badań. </w:t>
            </w:r>
          </w:p>
        </w:tc>
        <w:tc>
          <w:tcPr>
            <w:tcW w:w="1842" w:type="dxa"/>
            <w:shd w:val="clear" w:color="auto" w:fill="FFFFFF"/>
          </w:tcPr>
          <w:p w14:paraId="51EEC303" w14:textId="77777777"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 Podsekretarz Stanu</w:t>
            </w:r>
          </w:p>
          <w:p w14:paraId="12D7B4EE" w14:textId="3F2C56AF" w:rsidR="00D95E2F" w:rsidRPr="0020067E" w:rsidRDefault="00D95E2F" w:rsidP="0020067E">
            <w:pPr>
              <w:spacing w:before="80" w:after="80"/>
              <w:rPr>
                <w:rFonts w:ascii="Arial" w:hAnsi="Arial" w:cs="Arial"/>
                <w:sz w:val="19"/>
                <w:szCs w:val="19"/>
              </w:rPr>
            </w:pPr>
          </w:p>
        </w:tc>
        <w:tc>
          <w:tcPr>
            <w:tcW w:w="2362" w:type="dxa"/>
            <w:shd w:val="clear" w:color="auto" w:fill="FFFFFF"/>
          </w:tcPr>
          <w:p w14:paraId="7F2778FF" w14:textId="4D85FAF6"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w:t>
            </w:r>
            <w:r w:rsidRPr="0020067E">
              <w:rPr>
                <w:rFonts w:ascii="Arial" w:hAnsi="Arial" w:cs="Arial"/>
                <w:sz w:val="19"/>
                <w:szCs w:val="19"/>
              </w:rPr>
              <w:lastRenderedPageBreak/>
              <w:t>nr 151, poz.896) dostosowujących je do zmieniającej się sytuacji na rynku pracy w ochronie zdrowia oraz w systemie kształcenia kadr. Proponowane zmiany obejmują miedzy innymi:</w:t>
            </w:r>
          </w:p>
          <w:p w14:paraId="56DC1D5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wprowadzenie nowych stanowisk pracy adekwatnych do potrzeb podmiotów leczniczych takich jak: </w:t>
            </w:r>
          </w:p>
          <w:p w14:paraId="555F3F7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zastępca kierownika centralnej </w:t>
            </w:r>
            <w:proofErr w:type="spellStart"/>
            <w:r w:rsidRPr="0020067E">
              <w:rPr>
                <w:rFonts w:ascii="Arial" w:hAnsi="Arial" w:cs="Arial"/>
                <w:sz w:val="19"/>
                <w:szCs w:val="19"/>
              </w:rPr>
              <w:t>sterylizatorni</w:t>
            </w:r>
            <w:proofErr w:type="spellEnd"/>
            <w:r w:rsidRPr="0020067E">
              <w:rPr>
                <w:rFonts w:ascii="Arial" w:hAnsi="Arial" w:cs="Arial"/>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20067E">
              <w:rPr>
                <w:rFonts w:ascii="Arial" w:hAnsi="Arial" w:cs="Arial"/>
                <w:sz w:val="19"/>
                <w:szCs w:val="19"/>
              </w:rPr>
              <w:t>stomii</w:t>
            </w:r>
            <w:proofErr w:type="spellEnd"/>
            <w:r w:rsidRPr="0020067E">
              <w:rPr>
                <w:rFonts w:ascii="Arial" w:hAnsi="Arial" w:cs="Arial"/>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wprowadzenie zmian w nazwach stanowisk pracy np. - dotychczasowe stanowisko „kierownika zespołu techników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zastąpiono stanowiskiem „kierownik zespołu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 uwagi na transformację kształcenia w tym zawodzie i obecność na runku pracy absolwentów studiów na kierunku </w:t>
            </w:r>
            <w:proofErr w:type="spellStart"/>
            <w:r w:rsidRPr="0020067E">
              <w:rPr>
                <w:rFonts w:ascii="Arial" w:hAnsi="Arial" w:cs="Arial"/>
                <w:sz w:val="19"/>
                <w:szCs w:val="19"/>
              </w:rPr>
              <w:t>elektroradiologia</w:t>
            </w:r>
            <w:proofErr w:type="spellEnd"/>
            <w:r w:rsidRPr="0020067E">
              <w:rPr>
                <w:rFonts w:ascii="Arial" w:hAnsi="Arial" w:cs="Arial"/>
                <w:sz w:val="19"/>
                <w:szCs w:val="19"/>
              </w:rPr>
              <w:t>;</w:t>
            </w:r>
          </w:p>
          <w:p w14:paraId="4726A4D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wprowadzenie zmian w wymaganiach kwalifikacyjnych na dotychczasowych stanowiskach:</w:t>
            </w:r>
          </w:p>
          <w:p w14:paraId="308DC4D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kierownika komórki organizacyjnej – dodanie kwalifikacji innych profesjonalistów medycznych niż lekarz </w:t>
            </w:r>
            <w:r w:rsidRPr="0020067E">
              <w:rPr>
                <w:rFonts w:ascii="Arial" w:hAnsi="Arial" w:cs="Arial"/>
                <w:sz w:val="19"/>
                <w:szCs w:val="19"/>
              </w:rPr>
              <w:lastRenderedPageBreak/>
              <w:t>i pielęgniarka posiadających tytuł specjalisty w dziedzinach farmacji, diagnostyki laboratoryjnej, fizjoterapii i innych mających zastosowanie w ochronie zdrowia,</w:t>
            </w:r>
          </w:p>
          <w:p w14:paraId="49C60B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67E2A" w:rsidRDefault="00C67E2A" w:rsidP="00C67E2A">
            <w:pPr>
              <w:rPr>
                <w:rFonts w:ascii="Arial" w:hAnsi="Arial" w:cs="Arial"/>
                <w:sz w:val="19"/>
                <w:szCs w:val="19"/>
              </w:rPr>
            </w:pPr>
            <w:r w:rsidRPr="00C67E2A">
              <w:rPr>
                <w:rFonts w:ascii="Arial" w:hAnsi="Arial" w:cs="Arial"/>
                <w:sz w:val="19"/>
                <w:szCs w:val="19"/>
              </w:rPr>
              <w:lastRenderedPageBreak/>
              <w:t>Pan Maciej Miłkowski Podsekretarz Stanu</w:t>
            </w:r>
          </w:p>
          <w:p w14:paraId="23B667D9" w14:textId="7DBEC389" w:rsidR="00D95E2F" w:rsidRPr="0020067E" w:rsidRDefault="00D95E2F" w:rsidP="0020067E">
            <w:pPr>
              <w:spacing w:before="80" w:after="80"/>
              <w:rPr>
                <w:rFonts w:ascii="Arial" w:hAnsi="Arial" w:cs="Arial"/>
                <w:sz w:val="19"/>
                <w:szCs w:val="19"/>
                <w:highlight w:val="yellow"/>
              </w:rPr>
            </w:pPr>
          </w:p>
        </w:tc>
        <w:tc>
          <w:tcPr>
            <w:tcW w:w="2362" w:type="dxa"/>
            <w:shd w:val="clear" w:color="auto" w:fill="FFFFFF"/>
          </w:tcPr>
          <w:p w14:paraId="437BA14B" w14:textId="29990FDF"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uwadze konieczność zapewnienia wysokiej jakości świadczeń opieki zdrowotnej oraz </w:t>
            </w:r>
            <w:r w:rsidRPr="0020067E">
              <w:rPr>
                <w:rFonts w:ascii="Arial" w:hAnsi="Arial" w:cs="Arial"/>
                <w:sz w:val="19"/>
                <w:szCs w:val="19"/>
              </w:rPr>
              <w:lastRenderedPageBreak/>
              <w:t>właściwego zabezpieczenia tych świadczeń.</w:t>
            </w:r>
          </w:p>
        </w:tc>
        <w:tc>
          <w:tcPr>
            <w:tcW w:w="3545" w:type="dxa"/>
            <w:shd w:val="clear" w:color="auto" w:fill="FFFFFF"/>
          </w:tcPr>
          <w:p w14:paraId="23BC9111"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leczenia szpitalnego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26301DBB" w14:textId="1610F610"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4A8D27D6" w14:textId="42BD276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EF1682D" w14:textId="6AC7C54E" w:rsidR="00D95E2F" w:rsidRPr="0020067E" w:rsidRDefault="00D95E2F" w:rsidP="0020067E">
            <w:pPr>
              <w:spacing w:before="80" w:after="80"/>
              <w:rPr>
                <w:rFonts w:ascii="Arial" w:hAnsi="Arial" w:cs="Arial"/>
                <w:sz w:val="19"/>
                <w:szCs w:val="19"/>
              </w:rPr>
            </w:pPr>
          </w:p>
        </w:tc>
        <w:tc>
          <w:tcPr>
            <w:tcW w:w="2362" w:type="dxa"/>
            <w:shd w:val="clear" w:color="auto" w:fill="FFFFFF"/>
          </w:tcPr>
          <w:p w14:paraId="7340AF35" w14:textId="32514382"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w:t>
            </w:r>
            <w:proofErr w:type="spellStart"/>
            <w:r w:rsidRPr="0020067E">
              <w:rPr>
                <w:rFonts w:ascii="Arial" w:hAnsi="Arial" w:cs="Arial"/>
                <w:sz w:val="19"/>
                <w:szCs w:val="19"/>
              </w:rPr>
              <w:t>specjalstycznej</w:t>
            </w:r>
            <w:proofErr w:type="spellEnd"/>
            <w:r w:rsidRPr="0020067E">
              <w:rPr>
                <w:rFonts w:ascii="Arial" w:hAnsi="Arial" w:cs="Arial"/>
                <w:sz w:val="19"/>
                <w:szCs w:val="19"/>
              </w:rPr>
              <w:t xml:space="preserve">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45CCE73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4DE3EAA0" w14:textId="1BBA48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0CEEFDC" w14:textId="0CE920A6" w:rsidR="00D95E2F" w:rsidRPr="0020067E" w:rsidRDefault="00D95E2F" w:rsidP="0020067E">
            <w:pPr>
              <w:spacing w:before="80" w:after="80"/>
              <w:rPr>
                <w:rFonts w:ascii="Arial" w:hAnsi="Arial" w:cs="Arial"/>
                <w:sz w:val="19"/>
                <w:szCs w:val="19"/>
              </w:rPr>
            </w:pPr>
          </w:p>
        </w:tc>
        <w:tc>
          <w:tcPr>
            <w:tcW w:w="2362" w:type="dxa"/>
            <w:shd w:val="clear" w:color="auto" w:fill="FFFFFF"/>
          </w:tcPr>
          <w:p w14:paraId="668A276B" w14:textId="3DB6F09C"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w:t>
            </w:r>
            <w:r w:rsidRPr="0020067E">
              <w:rPr>
                <w:rFonts w:ascii="Arial" w:hAnsi="Arial" w:cs="Arial"/>
                <w:sz w:val="19"/>
                <w:szCs w:val="19"/>
                <w:u w:val="single"/>
              </w:rPr>
              <w:t>w porozumieniu z ministrem właściwym do spraw finansów publicznych oraz ministrem właściwym do spraw wewnętrznych</w:t>
            </w:r>
            <w:r w:rsidRPr="0020067E">
              <w:rPr>
                <w:rFonts w:ascii="Arial" w:hAnsi="Arial" w:cs="Arial"/>
                <w:sz w:val="19"/>
                <w:szCs w:val="19"/>
              </w:rPr>
              <w:t>, określi, w drodze rozporządzenia:</w:t>
            </w:r>
          </w:p>
          <w:p w14:paraId="3426459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szczegółowy sposób przekazywania informacji,</w:t>
            </w:r>
          </w:p>
          <w:p w14:paraId="3B481B3A"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sposób prowadzenia ewidencji informacji uzyskanych w trybie ust. 1 i 2,</w:t>
            </w:r>
          </w:p>
          <w:p w14:paraId="58495F7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3) szczegółowy tryb i sposób powiadamiania, o którym mowa w ust. 3, a także wzór takiego powiadomienia,</w:t>
            </w:r>
          </w:p>
          <w:p w14:paraId="11DFC7C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4) tryb i sposób postępowania z przesyłką, o której mowa w ust. 3</w:t>
            </w:r>
          </w:p>
          <w:p w14:paraId="576C060E" w14:textId="50FEC5B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mając na uwadze uniemożliwienie nielegalnej produkcji prekursorów.</w:t>
            </w:r>
          </w:p>
        </w:tc>
        <w:tc>
          <w:tcPr>
            <w:tcW w:w="3545" w:type="dxa"/>
            <w:shd w:val="clear" w:color="auto" w:fill="FFFFFF"/>
          </w:tcPr>
          <w:p w14:paraId="58F43428"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t>
            </w:r>
            <w:r w:rsidRPr="0020067E">
              <w:rPr>
                <w:rFonts w:ascii="Arial" w:hAnsi="Arial" w:cs="Arial"/>
                <w:sz w:val="19"/>
                <w:szCs w:val="19"/>
              </w:rPr>
              <w:lastRenderedPageBreak/>
              <w:t>wymagań określonych w przepisach prawa. Projekt określa również tryb i sposób postępowania z przesyłką prekursorów, która nie spełnia wymagań określonych w przepisach prawa.</w:t>
            </w:r>
          </w:p>
          <w:p w14:paraId="66313AD9" w14:textId="2B81B63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Inspektorat Farmaceutyczny</w:t>
            </w:r>
          </w:p>
        </w:tc>
        <w:tc>
          <w:tcPr>
            <w:tcW w:w="2362" w:type="dxa"/>
            <w:shd w:val="clear" w:color="auto" w:fill="FFFFFF"/>
          </w:tcPr>
          <w:p w14:paraId="6B576E62" w14:textId="6B227BFC"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w:t>
            </w:r>
            <w:r w:rsidRPr="0020067E">
              <w:rPr>
                <w:rFonts w:ascii="Arial" w:hAnsi="Arial" w:cs="Arial"/>
                <w:sz w:val="19"/>
                <w:szCs w:val="19"/>
              </w:rPr>
              <w:lastRenderedPageBreak/>
              <w:t>pokrywania kosztów związanych z niszczeniem tych środków.</w:t>
            </w:r>
          </w:p>
        </w:tc>
        <w:tc>
          <w:tcPr>
            <w:tcW w:w="3545" w:type="dxa"/>
            <w:shd w:val="clear" w:color="auto" w:fill="FFFFFF"/>
          </w:tcPr>
          <w:p w14:paraId="78A2BB5C" w14:textId="1508A25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Inspektorat Farmaceutyczny</w:t>
            </w:r>
          </w:p>
        </w:tc>
        <w:tc>
          <w:tcPr>
            <w:tcW w:w="2362" w:type="dxa"/>
            <w:shd w:val="clear" w:color="auto" w:fill="FFFFFF"/>
          </w:tcPr>
          <w:p w14:paraId="79D322F5" w14:textId="5AFB5DB0" w:rsidR="00D95E2F" w:rsidRPr="0020067E" w:rsidRDefault="0074262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FE1AFD" w:rsidRPr="0020067E">
              <w:rPr>
                <w:rFonts w:ascii="Arial" w:hAnsi="Arial" w:cs="Arial"/>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20067E" w:rsidRDefault="00D95E2F" w:rsidP="0020067E">
            <w:pPr>
              <w:spacing w:before="80" w:after="80"/>
              <w:jc w:val="both"/>
              <w:rPr>
                <w:rFonts w:ascii="Arial" w:hAnsi="Arial" w:cs="Arial"/>
                <w:sz w:val="19"/>
                <w:szCs w:val="19"/>
              </w:rPr>
            </w:pPr>
          </w:p>
          <w:p w14:paraId="7B3C328D" w14:textId="77777777" w:rsidR="00D95E2F" w:rsidRPr="0020067E" w:rsidRDefault="00D95E2F" w:rsidP="0020067E">
            <w:pPr>
              <w:spacing w:before="80" w:after="80"/>
              <w:jc w:val="both"/>
              <w:rPr>
                <w:rFonts w:ascii="Arial" w:hAnsi="Arial" w:cs="Arial"/>
                <w:sz w:val="19"/>
                <w:szCs w:val="19"/>
              </w:rPr>
            </w:pPr>
          </w:p>
          <w:p w14:paraId="0A81F04F" w14:textId="77777777" w:rsidR="00D95E2F" w:rsidRPr="0020067E" w:rsidRDefault="00D95E2F" w:rsidP="0020067E">
            <w:pPr>
              <w:spacing w:before="80" w:after="80"/>
              <w:jc w:val="both"/>
              <w:rPr>
                <w:rFonts w:ascii="Arial" w:hAnsi="Arial" w:cs="Arial"/>
                <w:sz w:val="19"/>
                <w:szCs w:val="19"/>
              </w:rPr>
            </w:pPr>
          </w:p>
          <w:p w14:paraId="5595432F" w14:textId="77777777" w:rsidR="00D95E2F" w:rsidRPr="0020067E" w:rsidRDefault="00D95E2F" w:rsidP="0020067E">
            <w:pPr>
              <w:spacing w:before="80" w:after="80"/>
              <w:jc w:val="both"/>
              <w:rPr>
                <w:rFonts w:ascii="Arial" w:hAnsi="Arial" w:cs="Arial"/>
                <w:sz w:val="19"/>
                <w:szCs w:val="19"/>
              </w:rPr>
            </w:pPr>
          </w:p>
          <w:p w14:paraId="2EC0365F" w14:textId="5A3F3A30" w:rsidR="00D95E2F" w:rsidRPr="0020067E" w:rsidRDefault="00D95E2F" w:rsidP="0020067E">
            <w:pPr>
              <w:spacing w:before="80" w:after="80"/>
              <w:jc w:val="both"/>
              <w:rPr>
                <w:rFonts w:ascii="Arial" w:hAnsi="Arial" w:cs="Arial"/>
                <w:sz w:val="19"/>
                <w:szCs w:val="19"/>
              </w:rPr>
            </w:pPr>
          </w:p>
          <w:p w14:paraId="46A834A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48F6D8DF" w14:textId="1E29807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B20073E" w14:textId="66273748" w:rsidR="00D95E2F" w:rsidRPr="0020067E" w:rsidRDefault="00D95E2F" w:rsidP="0020067E">
            <w:pPr>
              <w:spacing w:before="80" w:after="80"/>
              <w:rPr>
                <w:rFonts w:ascii="Arial" w:hAnsi="Arial" w:cs="Arial"/>
                <w:sz w:val="19"/>
                <w:szCs w:val="19"/>
              </w:rPr>
            </w:pPr>
          </w:p>
        </w:tc>
        <w:tc>
          <w:tcPr>
            <w:tcW w:w="2362" w:type="dxa"/>
            <w:shd w:val="clear" w:color="auto" w:fill="FFFFFF"/>
          </w:tcPr>
          <w:p w14:paraId="296ECAB0" w14:textId="3446970A" w:rsidR="00D95E2F" w:rsidRPr="0020067E" w:rsidRDefault="00742621" w:rsidP="0020067E">
            <w:pPr>
              <w:pStyle w:val="Tekstpodstawowywcity2"/>
              <w:tabs>
                <w:tab w:val="clear" w:pos="284"/>
                <w:tab w:val="clear" w:pos="408"/>
              </w:tabs>
              <w:spacing w:before="80" w:after="80"/>
              <w:ind w:left="26" w:hanging="26"/>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w:t>
            </w:r>
            <w:r w:rsidRPr="0020067E">
              <w:rPr>
                <w:rFonts w:ascii="Arial" w:hAnsi="Arial" w:cs="Arial"/>
                <w:sz w:val="19"/>
                <w:szCs w:val="19"/>
              </w:rPr>
              <w:lastRenderedPageBreak/>
              <w:t>uwzględniając kryteria określone w art. 31a ust. 1;</w:t>
            </w:r>
          </w:p>
          <w:p w14:paraId="1D00F3C5" w14:textId="4FD5C6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w:t>
            </w:r>
            <w:r w:rsidRPr="0020067E">
              <w:rPr>
                <w:rFonts w:ascii="Arial" w:hAnsi="Arial" w:cs="Arial"/>
                <w:sz w:val="19"/>
                <w:szCs w:val="19"/>
              </w:rPr>
              <w:lastRenderedPageBreak/>
              <w:t>zagwarantowania możliwie szybkiego powrotu do aktywności zawodowej.</w:t>
            </w:r>
          </w:p>
        </w:tc>
        <w:tc>
          <w:tcPr>
            <w:tcW w:w="1842" w:type="dxa"/>
            <w:shd w:val="clear" w:color="auto" w:fill="FFFFFF"/>
          </w:tcPr>
          <w:p w14:paraId="7932A618" w14:textId="3E93FC8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085F255D" w14:textId="0980B660" w:rsidR="00D95E2F" w:rsidRPr="0020067E" w:rsidRDefault="00D95E2F" w:rsidP="0020067E">
            <w:pPr>
              <w:spacing w:before="80" w:after="80"/>
              <w:rPr>
                <w:rFonts w:ascii="Arial" w:hAnsi="Arial" w:cs="Arial"/>
                <w:sz w:val="19"/>
                <w:szCs w:val="19"/>
              </w:rPr>
            </w:pPr>
          </w:p>
        </w:tc>
        <w:tc>
          <w:tcPr>
            <w:tcW w:w="2362" w:type="dxa"/>
            <w:shd w:val="clear" w:color="auto" w:fill="FFFFFF"/>
          </w:tcPr>
          <w:p w14:paraId="552332B1" w14:textId="6078EE63" w:rsidR="00D95E2F" w:rsidRPr="0020067E" w:rsidRDefault="00742621" w:rsidP="00FA6D13">
            <w:pPr>
              <w:pStyle w:val="Tekstpodstawowywcity2"/>
              <w:tabs>
                <w:tab w:val="clear" w:pos="284"/>
                <w:tab w:val="clear" w:pos="408"/>
              </w:tabs>
              <w:spacing w:before="80" w:after="80"/>
              <w:ind w:left="36" w:hanging="36"/>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D26074" w:rsidP="0020067E">
            <w:pPr>
              <w:spacing w:before="80" w:after="80"/>
              <w:jc w:val="both"/>
              <w:rPr>
                <w:rFonts w:ascii="Arial" w:eastAsia="Calibri" w:hAnsi="Arial" w:cs="Arial"/>
                <w:sz w:val="19"/>
                <w:szCs w:val="19"/>
                <w:lang w:eastAsia="en-US"/>
              </w:rPr>
            </w:pPr>
            <w:hyperlink r:id="rId10"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Nowy program KONS.</w:t>
            </w:r>
          </w:p>
          <w:p w14:paraId="6EEE6CFA" w14:textId="7EC1971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rola asystenta opieki (osoby z wykształceniem medycznym, pożądane absolwenci kierunku zdrowie publiczne), </w:t>
            </w:r>
          </w:p>
          <w:p w14:paraId="2CB1024A" w14:textId="42C0EBD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pojęcie „poradni odpowiedzialnej” (poradnia przyszpitalna </w:t>
            </w:r>
            <w:proofErr w:type="spellStart"/>
            <w:r w:rsidRPr="0020067E">
              <w:rPr>
                <w:rFonts w:ascii="Arial" w:hAnsi="Arial" w:cs="Arial"/>
                <w:sz w:val="19"/>
                <w:szCs w:val="19"/>
              </w:rPr>
              <w:t>odpowiadajaca</w:t>
            </w:r>
            <w:proofErr w:type="spellEnd"/>
            <w:r w:rsidRPr="0020067E">
              <w:rPr>
                <w:rFonts w:ascii="Arial" w:hAnsi="Arial" w:cs="Arial"/>
                <w:sz w:val="19"/>
                <w:szCs w:val="19"/>
              </w:rPr>
              <w:t xml:space="preserve"> za koordynację opieki nad pacjentem w trakcie i w okresie poszpitalnym-  łącznik funkcjonalny szpitala i podstawowej opieki zdrowotne);</w:t>
            </w:r>
          </w:p>
          <w:p w14:paraId="1DB1A94D" w14:textId="7E24EE9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3/ wyodrębniono „etapu organizacji”, w czasie którego ośrodek koordynujący powinien przygotować sieć współpracujących placówek do działania; </w:t>
            </w:r>
          </w:p>
          <w:p w14:paraId="43B8AF56" w14:textId="4F82C43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4/ zdefiniowano zakres obowiązków ośrodka koordynującego. </w:t>
            </w:r>
          </w:p>
          <w:p w14:paraId="1F2B5135" w14:textId="280617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5/ skorygowano niektóre zapisy dotyczące organizacji opieki, w szczególności dotyczące poziomów referencyjnych szpitali oraz warunków realizacji świadczeń;</w:t>
            </w:r>
          </w:p>
          <w:p w14:paraId="5BD7255C" w14:textId="4852B66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7/ na wniosek NFZ wprowadzano dodatek motywacyjny - bonus za leczenie pacjenta w trybie wyłącznie ambulatoryjnym oraz hospitalizacji jednodniowych; </w:t>
            </w:r>
          </w:p>
          <w:p w14:paraId="62FE3EFA" w14:textId="7A95FF3C" w:rsidR="00D95E2F" w:rsidRPr="0020067E" w:rsidRDefault="00D95E2F" w:rsidP="0020067E">
            <w:pPr>
              <w:spacing w:before="80" w:after="80"/>
              <w:jc w:val="both"/>
              <w:rPr>
                <w:rFonts w:ascii="Arial" w:eastAsia="Calibri" w:hAnsi="Arial" w:cs="Arial"/>
                <w:sz w:val="19"/>
                <w:szCs w:val="19"/>
                <w:lang w:eastAsia="en-US"/>
              </w:rPr>
            </w:pPr>
            <w:r w:rsidRPr="0020067E">
              <w:rPr>
                <w:rFonts w:ascii="Arial" w:hAnsi="Arial" w:cs="Arial"/>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3943D531" w14:textId="72B3DAA6"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4EC2DB74" w14:textId="29E145F6" w:rsidR="00D95E2F" w:rsidRPr="0020067E" w:rsidRDefault="00D95E2F" w:rsidP="0020067E">
            <w:pPr>
              <w:spacing w:before="80" w:after="80"/>
              <w:rPr>
                <w:rFonts w:ascii="Arial" w:hAnsi="Arial" w:cs="Arial"/>
                <w:sz w:val="19"/>
                <w:szCs w:val="19"/>
              </w:rPr>
            </w:pPr>
          </w:p>
        </w:tc>
        <w:tc>
          <w:tcPr>
            <w:tcW w:w="2362" w:type="dxa"/>
            <w:shd w:val="clear" w:color="auto" w:fill="FFFFFF"/>
          </w:tcPr>
          <w:p w14:paraId="0BFB5592" w14:textId="2E01A647" w:rsidR="00D95E2F" w:rsidRPr="0020067E" w:rsidRDefault="00742621" w:rsidP="00FA6D13">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8 grudnia 2021 r. </w:t>
            </w:r>
            <w:r w:rsidR="00FE66D7">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2) szczegółowe warunki wystawiania recept i </w:t>
            </w:r>
            <w:proofErr w:type="spellStart"/>
            <w:r w:rsidRPr="0020067E">
              <w:rPr>
                <w:rFonts w:ascii="Arial" w:hAnsi="Arial" w:cs="Arial"/>
                <w:sz w:val="19"/>
                <w:szCs w:val="19"/>
              </w:rPr>
              <w:t>zapotrzebowań</w:t>
            </w:r>
            <w:proofErr w:type="spellEnd"/>
            <w:r w:rsidRPr="0020067E">
              <w:rPr>
                <w:rFonts w:ascii="Arial" w:hAnsi="Arial" w:cs="Arial"/>
                <w:sz w:val="19"/>
                <w:szCs w:val="19"/>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dopuszcza się przepisanie takiej ilości tego środka lub substancji, która nie przekracza zapotrzebowania na </w:t>
            </w:r>
            <w:r w:rsidRPr="0020067E">
              <w:rPr>
                <w:rFonts w:ascii="Arial" w:hAnsi="Arial" w:cs="Arial"/>
                <w:sz w:val="19"/>
                <w:szCs w:val="19"/>
              </w:rPr>
              <w:lastRenderedPageBreak/>
              <w:t xml:space="preserve">maksymalnie 90 dni stosowania. Brakuje natomiast analogicznej regulacji w przypadku preparatów o kategorii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w:t>
            </w:r>
          </w:p>
          <w:p w14:paraId="616BB255"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7BA53EB1" w14:textId="36FBDE39" w:rsidR="00D95E2F" w:rsidRPr="0020067E" w:rsidRDefault="00D95E2F" w:rsidP="0020067E">
            <w:pPr>
              <w:pStyle w:val="Nagwek2"/>
              <w:spacing w:before="80" w:after="80"/>
              <w:ind w:left="34"/>
              <w:rPr>
                <w:rFonts w:ascii="Arial" w:hAnsi="Arial" w:cs="Arial"/>
                <w:b w:val="0"/>
                <w:bCs w:val="0"/>
                <w:sz w:val="19"/>
                <w:szCs w:val="19"/>
              </w:rPr>
            </w:pPr>
            <w:r w:rsidRPr="0020067E">
              <w:rPr>
                <w:rFonts w:ascii="Arial" w:eastAsia="Calibri" w:hAnsi="Arial" w:cs="Arial"/>
                <w:b w:val="0"/>
                <w:bCs w:val="0"/>
                <w:i w:val="0"/>
                <w:sz w:val="19"/>
                <w:szCs w:val="19"/>
                <w:lang w:eastAsia="en-US"/>
              </w:rPr>
              <w:lastRenderedPageBreak/>
              <w:t>Pan Waldemar Kraska Sekretarz Stanu</w:t>
            </w:r>
          </w:p>
        </w:tc>
        <w:tc>
          <w:tcPr>
            <w:tcW w:w="2362" w:type="dxa"/>
            <w:shd w:val="clear" w:color="auto" w:fill="FFFFFF"/>
          </w:tcPr>
          <w:p w14:paraId="2B370A5F" w14:textId="1EDE657E" w:rsidR="00D95E2F" w:rsidRPr="0020067E" w:rsidRDefault="0074262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8 grudnia 2021 r. </w:t>
            </w:r>
            <w:r w:rsidR="00FE66D7">
              <w:rPr>
                <w:rFonts w:ascii="Arial" w:hAnsi="Arial" w:cs="Arial"/>
                <w:sz w:val="19"/>
                <w:szCs w:val="19"/>
                <w:lang w:eastAsia="x-none"/>
              </w:rPr>
              <w:t xml:space="preserve">– </w:t>
            </w:r>
            <w:r w:rsidR="00FE1AFD" w:rsidRPr="0020067E">
              <w:rPr>
                <w:rFonts w:ascii="Arial" w:hAnsi="Arial" w:cs="Arial"/>
                <w:sz w:val="19"/>
                <w:szCs w:val="19"/>
                <w:lang w:eastAsia="x-none"/>
              </w:rPr>
              <w:t>projekt po UZ i KS.</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2EF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sposób przeprowadzania konkursu, o którym mowa w ust. 1,</w:t>
            </w:r>
          </w:p>
          <w:p w14:paraId="41C9E86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skład oraz tryb i warunki powoływania i odwoływania komisji konkursowej,</w:t>
            </w:r>
          </w:p>
          <w:p w14:paraId="79E52B4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ramowy regulamin przeprowadzania konkursu, o którym mowa w ust. 1</w:t>
            </w:r>
          </w:p>
          <w:p w14:paraId="19A7B9F9" w14:textId="67BA32A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potrzebą zapewnienia przejrzystości procedury konkursowej.</w:t>
            </w:r>
          </w:p>
        </w:tc>
        <w:tc>
          <w:tcPr>
            <w:tcW w:w="3545" w:type="dxa"/>
            <w:shd w:val="clear" w:color="auto" w:fill="FFFFFF"/>
          </w:tcPr>
          <w:p w14:paraId="5296472B" w14:textId="6B9CF8BD"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633796CB" w14:textId="713FEFDD" w:rsidR="00D95E2F" w:rsidRPr="0020067E" w:rsidRDefault="0074262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8 grudnia 2021 r. </w:t>
            </w:r>
            <w:r w:rsidR="00FE66D7">
              <w:rPr>
                <w:rFonts w:ascii="Arial" w:hAnsi="Arial" w:cs="Arial"/>
                <w:sz w:val="19"/>
                <w:szCs w:val="19"/>
                <w:lang w:eastAsia="x-none"/>
              </w:rPr>
              <w:t xml:space="preserve">– </w:t>
            </w:r>
            <w:r w:rsidR="00FE1AFD" w:rsidRPr="0020067E">
              <w:rPr>
                <w:rFonts w:ascii="Arial" w:hAnsi="Arial" w:cs="Arial"/>
                <w:sz w:val="19"/>
                <w:szCs w:val="19"/>
                <w:lang w:eastAsia="x-none"/>
              </w:rPr>
              <w:t>projekt po UZ i KS.</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5" w:name="_Hlk38953030"/>
            <w:r w:rsidRPr="0020067E">
              <w:rPr>
                <w:rFonts w:ascii="Arial" w:hAnsi="Arial" w:cs="Arial"/>
                <w:b/>
                <w:bCs/>
                <w:color w:val="FF0000"/>
                <w:sz w:val="19"/>
                <w:szCs w:val="19"/>
              </w:rPr>
              <w:t>MZ 967</w:t>
            </w:r>
            <w:bookmarkEnd w:id="5"/>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20067E" w:rsidRDefault="006510DF"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3A67FF86" w14:textId="405F3829" w:rsidR="00D95E2F" w:rsidRPr="0020067E" w:rsidRDefault="0074262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8 grudnia 2021 r. </w:t>
            </w:r>
            <w:r w:rsidR="00FE66D7">
              <w:rPr>
                <w:rFonts w:ascii="Arial" w:hAnsi="Arial" w:cs="Arial"/>
                <w:sz w:val="19"/>
                <w:szCs w:val="19"/>
                <w:lang w:eastAsia="x-none"/>
              </w:rPr>
              <w:t xml:space="preserve">– </w:t>
            </w:r>
            <w:r w:rsidR="00FE1AFD" w:rsidRPr="0020067E">
              <w:rPr>
                <w:rFonts w:ascii="Arial" w:hAnsi="Arial" w:cs="Arial"/>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6" w:name="_Hlk47949167"/>
            <w:r w:rsidRPr="0020067E">
              <w:rPr>
                <w:rFonts w:ascii="Arial" w:hAnsi="Arial" w:cs="Arial"/>
                <w:b/>
                <w:bCs/>
                <w:color w:val="FF0000"/>
                <w:sz w:val="19"/>
                <w:szCs w:val="19"/>
              </w:rPr>
              <w:t>MZ 1027</w:t>
            </w:r>
            <w:bookmarkEnd w:id="6"/>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20067E" w:rsidRDefault="0062060B" w:rsidP="0020067E">
            <w:pPr>
              <w:spacing w:before="80" w:after="80"/>
              <w:ind w:hanging="45"/>
              <w:jc w:val="both"/>
              <w:rPr>
                <w:rFonts w:ascii="Arial" w:hAnsi="Arial" w:cs="Arial"/>
                <w:sz w:val="19"/>
                <w:szCs w:val="19"/>
              </w:rPr>
            </w:pPr>
            <w:r w:rsidRPr="0062060B">
              <w:rPr>
                <w:rFonts w:ascii="Arial" w:hAnsi="Arial" w:cs="Arial"/>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20067E" w:rsidRDefault="00D95E2F" w:rsidP="0020067E">
            <w:pPr>
              <w:spacing w:before="80" w:after="80"/>
              <w:ind w:hanging="45"/>
              <w:jc w:val="both"/>
              <w:rPr>
                <w:rFonts w:ascii="Arial" w:hAnsi="Arial" w:cs="Arial"/>
                <w:sz w:val="19"/>
                <w:szCs w:val="19"/>
              </w:rPr>
            </w:pPr>
            <w:r w:rsidRPr="0020067E">
              <w:rPr>
                <w:rFonts w:ascii="Arial" w:hAnsi="Arial" w:cs="Arial"/>
                <w:sz w:val="19"/>
                <w:szCs w:val="19"/>
              </w:rPr>
              <w:t>Rozporządzenie Ministra Zdrowia zmieniające rozporządzenie w sprawie warunków wynagradzania za pracę pracowników podmiotów leczniczych działających w formie jednostki budżetowej</w:t>
            </w:r>
            <w:r w:rsidR="0062060B">
              <w:rPr>
                <w:rFonts w:ascii="Arial" w:hAnsi="Arial" w:cs="Arial"/>
                <w:sz w:val="19"/>
                <w:szCs w:val="19"/>
              </w:rPr>
              <w:t>.</w:t>
            </w:r>
          </w:p>
          <w:p w14:paraId="3A2034C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009584E6" w14:textId="2E1991C0"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w:t>
            </w:r>
            <w:r w:rsidR="001F788A">
              <w:rPr>
                <w:rFonts w:ascii="Arial" w:hAnsi="Arial" w:cs="Arial"/>
                <w:sz w:val="19"/>
                <w:szCs w:val="19"/>
              </w:rPr>
              <w:t xml:space="preserve">Piotr </w:t>
            </w:r>
            <w:proofErr w:type="spellStart"/>
            <w:r w:rsidR="001F788A">
              <w:rPr>
                <w:rFonts w:ascii="Arial" w:hAnsi="Arial" w:cs="Arial"/>
                <w:sz w:val="19"/>
                <w:szCs w:val="19"/>
              </w:rPr>
              <w:t>Bromber</w:t>
            </w:r>
            <w:proofErr w:type="spellEnd"/>
            <w:r w:rsidR="001F788A">
              <w:rPr>
                <w:rFonts w:ascii="Arial" w:hAnsi="Arial" w:cs="Arial"/>
                <w:sz w:val="19"/>
                <w:szCs w:val="19"/>
              </w:rPr>
              <w:t>,</w:t>
            </w:r>
            <w:r w:rsidR="006510DF">
              <w:rPr>
                <w:rFonts w:ascii="Arial" w:hAnsi="Arial" w:cs="Arial"/>
                <w:sz w:val="19"/>
                <w:szCs w:val="19"/>
              </w:rPr>
              <w:t xml:space="preserve"> Pods</w:t>
            </w:r>
            <w:r w:rsidRPr="0020067E">
              <w:rPr>
                <w:rFonts w:ascii="Arial" w:hAnsi="Arial" w:cs="Arial"/>
                <w:sz w:val="19"/>
                <w:szCs w:val="19"/>
              </w:rPr>
              <w:t xml:space="preserve">ekretarz Stanu </w:t>
            </w:r>
          </w:p>
        </w:tc>
        <w:tc>
          <w:tcPr>
            <w:tcW w:w="2362" w:type="dxa"/>
            <w:shd w:val="clear" w:color="auto" w:fill="FFFFFF"/>
          </w:tcPr>
          <w:p w14:paraId="4CC7C5F8" w14:textId="626555E3" w:rsidR="00D95E2F" w:rsidRPr="0020067E" w:rsidRDefault="0074262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8 grudnia 2021 r. </w:t>
            </w:r>
            <w:r w:rsidR="00FE66D7">
              <w:rPr>
                <w:rFonts w:ascii="Arial" w:hAnsi="Arial" w:cs="Arial"/>
                <w:sz w:val="19"/>
                <w:szCs w:val="19"/>
                <w:lang w:eastAsia="x-none"/>
              </w:rPr>
              <w:t xml:space="preserve">– </w:t>
            </w:r>
            <w:r w:rsidR="00006842" w:rsidRPr="0020067E">
              <w:rPr>
                <w:rFonts w:ascii="Arial" w:hAnsi="Arial" w:cs="Arial"/>
                <w:sz w:val="19"/>
                <w:szCs w:val="19"/>
                <w:lang w:eastAsia="x-none"/>
              </w:rPr>
              <w:t xml:space="preserve">PW.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D5DAEFF" w14:textId="660E1EA5"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7E3463DA" w14:textId="71CA86CD" w:rsidR="00D95E2F" w:rsidRPr="0020067E" w:rsidRDefault="0074262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8 grudnia 2021 r. </w:t>
            </w:r>
            <w:r w:rsidR="00FE66D7">
              <w:rPr>
                <w:rFonts w:ascii="Arial" w:hAnsi="Arial" w:cs="Arial"/>
                <w:sz w:val="19"/>
                <w:szCs w:val="19"/>
                <w:lang w:eastAsia="x-none"/>
              </w:rPr>
              <w:t xml:space="preserve">– </w:t>
            </w:r>
            <w:r w:rsidR="00006842" w:rsidRPr="0020067E">
              <w:rPr>
                <w:rFonts w:ascii="Arial" w:hAnsi="Arial" w:cs="Arial"/>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20067E" w:rsidRDefault="006510DF" w:rsidP="0020067E">
            <w:pPr>
              <w:suppressAutoHyphens/>
              <w:autoSpaceDE w:val="0"/>
              <w:autoSpaceDN w:val="0"/>
              <w:adjustRightInd w:val="0"/>
              <w:spacing w:before="80" w:after="80"/>
              <w:jc w:val="both"/>
              <w:rPr>
                <w:rFonts w:ascii="Arial" w:hAnsi="Arial" w:cs="Arial"/>
                <w:sz w:val="19"/>
                <w:szCs w:val="19"/>
              </w:rPr>
            </w:pPr>
            <w:r>
              <w:rPr>
                <w:rFonts w:ascii="Arial" w:hAnsi="Arial" w:cs="Arial"/>
                <w:sz w:val="19"/>
                <w:szCs w:val="19"/>
              </w:rPr>
              <w:t>M</w:t>
            </w:r>
            <w:r w:rsidR="00D95E2F" w:rsidRPr="0020067E">
              <w:rPr>
                <w:rFonts w:ascii="Arial" w:hAnsi="Arial" w:cs="Arial"/>
                <w:sz w:val="19"/>
                <w:szCs w:val="19"/>
              </w:rPr>
              <w:t>inister właściwy do spraw zdrowia określa, w drodze rozporządzenia:</w:t>
            </w:r>
          </w:p>
          <w:p w14:paraId="060CD13E"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choroby zakaźne powodujące powstanie obowiązku hospitalizacji, izolacji lub izolacji w warunkach domowych,</w:t>
            </w:r>
          </w:p>
          <w:p w14:paraId="34C3DEDD"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obowiązki lekarza lub felczera w przypadku podejrzenia lub rozpoznania zakażenia lub choroby zakaźnej powodujących powstanie </w:t>
            </w:r>
            <w:r w:rsidRPr="0020067E">
              <w:rPr>
                <w:rFonts w:ascii="Arial" w:hAnsi="Arial" w:cs="Arial"/>
                <w:sz w:val="19"/>
                <w:szCs w:val="19"/>
              </w:rPr>
              <w:lastRenderedPageBreak/>
              <w:t>obowiązku hospitalizacji, izolacji lub izolacji w warunkach domowych,</w:t>
            </w:r>
          </w:p>
          <w:p w14:paraId="5949859F"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 organ, któremu jest przekazywana informacja o obowiązkowej hospitalizacji, izolacji lub izolacji w warunkach domowych danej osoby,</w:t>
            </w:r>
          </w:p>
          <w:p w14:paraId="74980D95"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obowiązki szpitala w przypadku samowolnego opuszczenia szpitala przez osobę podlegającą obowiązkowej hospitalizacji,</w:t>
            </w:r>
          </w:p>
          <w:p w14:paraId="084E11C1"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20067E" w:rsidRDefault="00D95E2F" w:rsidP="0020067E">
            <w:pPr>
              <w:spacing w:before="80" w:after="80"/>
              <w:ind w:hanging="34"/>
              <w:jc w:val="both"/>
              <w:rPr>
                <w:rFonts w:ascii="Arial" w:hAnsi="Arial" w:cs="Arial"/>
                <w:color w:val="000000"/>
                <w:sz w:val="19"/>
                <w:szCs w:val="19"/>
              </w:rPr>
            </w:pPr>
            <w:r w:rsidRPr="0020067E">
              <w:rPr>
                <w:rFonts w:ascii="Arial" w:hAnsi="Arial" w:cs="Arial"/>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20067E">
              <w:rPr>
                <w:rFonts w:ascii="Arial" w:hAnsi="Arial" w:cs="Arial"/>
                <w:sz w:val="19"/>
                <w:szCs w:val="19"/>
              </w:rPr>
              <w:br/>
              <w:t>w kierunku SARS-CoV-2 wykonanego z próbek pobranych w siódmej dobie trwania izolacji.</w:t>
            </w:r>
          </w:p>
          <w:p w14:paraId="76326A6E" w14:textId="5DB6D6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20067E" w:rsidRDefault="00D95E2F" w:rsidP="006510DF">
            <w:pPr>
              <w:spacing w:before="80" w:after="80"/>
              <w:ind w:hanging="34"/>
              <w:rPr>
                <w:rFonts w:ascii="Arial" w:hAnsi="Arial" w:cs="Arial"/>
                <w:sz w:val="19"/>
                <w:szCs w:val="19"/>
              </w:rPr>
            </w:pPr>
            <w:r w:rsidRPr="0020067E">
              <w:rPr>
                <w:rFonts w:ascii="Arial" w:hAnsi="Arial" w:cs="Arial"/>
                <w:sz w:val="19"/>
                <w:szCs w:val="19"/>
              </w:rPr>
              <w:lastRenderedPageBreak/>
              <w:t>Pan Waldemar Kraska</w:t>
            </w:r>
            <w:r w:rsidR="006510DF">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3EFA7B76" w14:textId="4A5E99CE" w:rsidR="00D95E2F" w:rsidRPr="0020067E" w:rsidRDefault="0074262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8 grudnia 2021 r. </w:t>
            </w:r>
            <w:r w:rsidR="00FE66D7">
              <w:rPr>
                <w:rFonts w:ascii="Arial" w:hAnsi="Arial" w:cs="Arial"/>
                <w:sz w:val="19"/>
                <w:szCs w:val="19"/>
                <w:lang w:eastAsia="x-none"/>
              </w:rPr>
              <w:t xml:space="preserve">– </w:t>
            </w:r>
            <w:r w:rsidR="00262BFD">
              <w:rPr>
                <w:rFonts w:ascii="Arial" w:hAnsi="Arial" w:cs="Arial"/>
                <w:sz w:val="19"/>
                <w:szCs w:val="19"/>
                <w:lang w:eastAsia="x-none"/>
              </w:rPr>
              <w:t>prace wstrzymane</w:t>
            </w:r>
            <w:r w:rsidR="00F47A4C" w:rsidRPr="0020067E">
              <w:rPr>
                <w:rFonts w:ascii="Arial" w:hAnsi="Arial" w:cs="Arial"/>
                <w:sz w:val="19"/>
                <w:szCs w:val="19"/>
                <w:lang w:eastAsia="x-none"/>
              </w:rPr>
              <w:t>.</w:t>
            </w:r>
          </w:p>
        </w:tc>
      </w:tr>
      <w:tr w:rsidR="00D95E2F" w:rsidRPr="00F873E4" w14:paraId="6DAF1E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C7C6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9E6194" w14:textId="46CBA7A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1047</w:t>
            </w:r>
          </w:p>
        </w:tc>
        <w:tc>
          <w:tcPr>
            <w:tcW w:w="2268" w:type="dxa"/>
            <w:shd w:val="clear" w:color="auto" w:fill="FFFFFF"/>
          </w:tcPr>
          <w:p w14:paraId="6E122788" w14:textId="4FF9DE25" w:rsidR="00D95E2F" w:rsidRPr="0020067E" w:rsidRDefault="006510DF" w:rsidP="00D8282A">
            <w:pPr>
              <w:spacing w:before="80" w:after="80"/>
              <w:jc w:val="both"/>
              <w:rPr>
                <w:rFonts w:ascii="Arial" w:hAnsi="Arial" w:cs="Arial"/>
                <w:sz w:val="19"/>
                <w:szCs w:val="19"/>
              </w:rPr>
            </w:pPr>
            <w:r>
              <w:rPr>
                <w:rFonts w:ascii="Arial" w:hAnsi="Arial" w:cs="Arial"/>
                <w:sz w:val="19"/>
                <w:szCs w:val="19"/>
              </w:rPr>
              <w:t>A</w:t>
            </w:r>
            <w:r w:rsidR="00D95E2F" w:rsidRPr="0020067E">
              <w:rPr>
                <w:rFonts w:ascii="Arial" w:hAnsi="Arial" w:cs="Arial"/>
                <w:sz w:val="19"/>
                <w:szCs w:val="19"/>
              </w:rPr>
              <w:t xml:space="preserve">rt. 7e ustawy z dnia 5 grudnia 1996 r. o zawodach lekarza i lekarza dentysty </w:t>
            </w:r>
          </w:p>
        </w:tc>
        <w:tc>
          <w:tcPr>
            <w:tcW w:w="3260" w:type="dxa"/>
            <w:shd w:val="clear" w:color="auto" w:fill="FFFFFF"/>
          </w:tcPr>
          <w:p w14:paraId="49837229" w14:textId="4F735FD3" w:rsidR="00D95E2F" w:rsidRPr="0020067E" w:rsidRDefault="00CB2C2D" w:rsidP="00CB2C2D">
            <w:pPr>
              <w:spacing w:before="80" w:after="80"/>
              <w:ind w:left="-1"/>
              <w:jc w:val="both"/>
              <w:rPr>
                <w:rFonts w:ascii="Arial" w:hAnsi="Arial" w:cs="Arial"/>
                <w:sz w:val="19"/>
                <w:szCs w:val="19"/>
              </w:rPr>
            </w:pPr>
            <w:r>
              <w:rPr>
                <w:rFonts w:ascii="Arial" w:hAnsi="Arial" w:cs="Arial"/>
                <w:sz w:val="19"/>
                <w:szCs w:val="19"/>
              </w:rPr>
              <w:t>M</w:t>
            </w:r>
            <w:r w:rsidRPr="00CB2C2D">
              <w:rPr>
                <w:rFonts w:ascii="Arial" w:hAnsi="Arial" w:cs="Arial"/>
                <w:sz w:val="19"/>
                <w:szCs w:val="19"/>
              </w:rPr>
              <w:t xml:space="preserve">inister właściwy do spraw zdrowia, po zasięgnięciu opinii Naczelnej Rady Lekarskiej, określi, w drodze rozporządzenia, wzory dokumentów prawa wykonywania zawodu, o których mowa w art. 7c, szczegółowy opis tych dokumentów, w tym treść adnotacji, o których mowa w art. 7c ust. 2 pkt 2, szczegółowe rodzaje zabezpieczenia ich przed przerobieniem, podrobieniem lub użyciem przez osobę nieuprawnioną, kierując się koniecznością zapewnienia ochrony </w:t>
            </w:r>
            <w:r w:rsidRPr="00CB2C2D">
              <w:rPr>
                <w:rFonts w:ascii="Arial" w:hAnsi="Arial" w:cs="Arial"/>
                <w:sz w:val="19"/>
                <w:szCs w:val="19"/>
              </w:rPr>
              <w:lastRenderedPageBreak/>
              <w:t>danych osobowych oraz sposobem użytkowania dokumentu.</w:t>
            </w:r>
          </w:p>
        </w:tc>
        <w:tc>
          <w:tcPr>
            <w:tcW w:w="3545" w:type="dxa"/>
            <w:shd w:val="clear" w:color="auto" w:fill="FFFFFF"/>
          </w:tcPr>
          <w:p w14:paraId="3418DA85" w14:textId="3A180297" w:rsidR="00CB2C2D" w:rsidRPr="0020067E" w:rsidRDefault="00CB2C2D" w:rsidP="00CB2C2D">
            <w:pPr>
              <w:spacing w:before="80" w:after="80"/>
              <w:ind w:left="-1"/>
              <w:jc w:val="both"/>
              <w:rPr>
                <w:rFonts w:ascii="Arial" w:hAnsi="Arial" w:cs="Arial"/>
                <w:color w:val="000000"/>
                <w:sz w:val="19"/>
                <w:szCs w:val="19"/>
              </w:rPr>
            </w:pPr>
            <w:r w:rsidRPr="0020067E">
              <w:rPr>
                <w:rFonts w:ascii="Arial" w:hAnsi="Arial" w:cs="Arial"/>
                <w:color w:val="000000"/>
                <w:sz w:val="19"/>
                <w:szCs w:val="19"/>
              </w:rPr>
              <w:lastRenderedPageBreak/>
              <w:t>Projekt rozporządzenia Ministra Zdrowia w sprawie wzorów dokumentów: Prawo wykonywania zawodu lekarza, Prawo wykonywania zawodu lekarza dentysty</w:t>
            </w:r>
            <w:r>
              <w:rPr>
                <w:rFonts w:ascii="Arial" w:hAnsi="Arial" w:cs="Arial"/>
                <w:color w:val="000000"/>
                <w:sz w:val="19"/>
                <w:szCs w:val="19"/>
              </w:rPr>
              <w:t>.</w:t>
            </w:r>
          </w:p>
          <w:p w14:paraId="52BF5C25" w14:textId="3AF8DE68"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color w:val="000000"/>
                <w:sz w:val="19"/>
                <w:szCs w:val="19"/>
              </w:rPr>
              <w:t xml:space="preserve">Przepisy mają na celu zastąpienie wersji papierowej dotychczasowego dokumentu pn. „Prawo wykonywania zawodu lekarza” i „Prawo wykonywania zawodu lekarza dentysty” nowymi dokumentami w formie kart poliwęglanowych o wymiarach i zabezpieczeniach podobnych do karty dowodu osobistego. Nowelizowana ustawa na nowo określa wzory </w:t>
            </w:r>
            <w:r w:rsidRPr="0020067E">
              <w:rPr>
                <w:rFonts w:ascii="Arial" w:hAnsi="Arial" w:cs="Arial"/>
                <w:color w:val="000000"/>
                <w:sz w:val="19"/>
                <w:szCs w:val="19"/>
              </w:rPr>
              <w:lastRenderedPageBreak/>
              <w:t>dokumentów Prawo wykonywania zawodu lekarza, zwane dalej „PWZL” oraz Prawo wykonywania zawodu lekarza dentysty, zwane dalej „PWZLD”, wskazując jednocześnie nowe upoważnienie ustawowe do wydania rozporządzenia. Dotychczasowe PWZL i PWZLD stanowi papierową wersję książeczki, w której zapisywane są niezbędne adnotacje dotyczące kwalifikacji zawodowych lekarzy i lekarzy dentystów zdobywanych w przebiegu kształcenia podyplomowego. Papierowa wersja dokumentu jest nieporęczna w użytkowaniu oraz niedostatecznie zabezpieczona przed jego uszkodzeniem i zabrudzeniem.</w:t>
            </w:r>
          </w:p>
        </w:tc>
        <w:tc>
          <w:tcPr>
            <w:tcW w:w="1842" w:type="dxa"/>
            <w:shd w:val="clear" w:color="auto" w:fill="FFFFFF"/>
          </w:tcPr>
          <w:p w14:paraId="123EDBB3" w14:textId="2440254D" w:rsidR="00D95E2F" w:rsidRPr="0020067E" w:rsidRDefault="00997F08" w:rsidP="006510DF">
            <w:pPr>
              <w:spacing w:before="80" w:after="80"/>
              <w:rPr>
                <w:rFonts w:ascii="Arial" w:hAnsi="Arial" w:cs="Arial"/>
                <w:sz w:val="19"/>
                <w:szCs w:val="19"/>
              </w:rPr>
            </w:pPr>
            <w:r w:rsidRPr="00997F08">
              <w:rPr>
                <w:rFonts w:ascii="Arial" w:hAnsi="Arial" w:cs="Arial"/>
                <w:sz w:val="19"/>
                <w:szCs w:val="19"/>
              </w:rPr>
              <w:lastRenderedPageBreak/>
              <w:t xml:space="preserve">Pan Piotr </w:t>
            </w:r>
            <w:proofErr w:type="spellStart"/>
            <w:r w:rsidRPr="00997F08">
              <w:rPr>
                <w:rFonts w:ascii="Arial" w:hAnsi="Arial" w:cs="Arial"/>
                <w:sz w:val="19"/>
                <w:szCs w:val="19"/>
              </w:rPr>
              <w:t>Bromber</w:t>
            </w:r>
            <w:proofErr w:type="spellEnd"/>
            <w:r w:rsidRPr="00997F08">
              <w:rPr>
                <w:rFonts w:ascii="Arial" w:hAnsi="Arial" w:cs="Arial"/>
                <w:sz w:val="19"/>
                <w:szCs w:val="19"/>
              </w:rPr>
              <w:t>,</w:t>
            </w:r>
            <w:r>
              <w:rPr>
                <w:rFonts w:ascii="Arial" w:hAnsi="Arial" w:cs="Arial"/>
                <w:sz w:val="19"/>
                <w:szCs w:val="19"/>
              </w:rPr>
              <w:t xml:space="preserve"> </w:t>
            </w:r>
            <w:r w:rsidR="006510DF">
              <w:rPr>
                <w:rFonts w:ascii="Arial" w:hAnsi="Arial" w:cs="Arial"/>
                <w:sz w:val="19"/>
                <w:szCs w:val="19"/>
              </w:rPr>
              <w:t>Pods</w:t>
            </w:r>
            <w:r w:rsidR="00D95E2F" w:rsidRPr="0020067E">
              <w:rPr>
                <w:rFonts w:ascii="Arial" w:hAnsi="Arial" w:cs="Arial"/>
                <w:sz w:val="19"/>
                <w:szCs w:val="19"/>
              </w:rPr>
              <w:t xml:space="preserve">ekretarz Stanu </w:t>
            </w:r>
          </w:p>
        </w:tc>
        <w:tc>
          <w:tcPr>
            <w:tcW w:w="2362" w:type="dxa"/>
            <w:shd w:val="clear" w:color="auto" w:fill="FFFFFF"/>
          </w:tcPr>
          <w:p w14:paraId="769C8534" w14:textId="58AAED75" w:rsidR="00D95E2F" w:rsidRPr="0020067E" w:rsidRDefault="0074262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8 grudnia 2021 r. </w:t>
            </w:r>
            <w:r w:rsidR="00FE66D7">
              <w:rPr>
                <w:rFonts w:ascii="Arial" w:hAnsi="Arial" w:cs="Arial"/>
                <w:sz w:val="19"/>
                <w:szCs w:val="19"/>
                <w:lang w:eastAsia="x-none"/>
              </w:rPr>
              <w:t xml:space="preserve">– </w:t>
            </w:r>
            <w:r w:rsidR="00732ADD">
              <w:rPr>
                <w:rFonts w:ascii="Arial" w:hAnsi="Arial" w:cs="Arial"/>
                <w:sz w:val="19"/>
                <w:szCs w:val="19"/>
                <w:lang w:eastAsia="x-none"/>
              </w:rPr>
              <w:t>projekt na etapie UZ i KS</w:t>
            </w:r>
            <w:r w:rsidR="00F47A4C" w:rsidRPr="0020067E">
              <w:rPr>
                <w:rFonts w:ascii="Arial" w:hAnsi="Arial" w:cs="Arial"/>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1C0D3F92" w14:textId="77777777"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20067E" w:rsidRDefault="00692DB0" w:rsidP="00692DB0">
            <w:pPr>
              <w:spacing w:before="80" w:after="80"/>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0D62AE61"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EF3DBFF" w14:textId="1C9FD0D4" w:rsidR="00D95E2F" w:rsidRPr="0020067E" w:rsidRDefault="00742621"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8 grudnia 2021 r. </w:t>
            </w:r>
            <w:r w:rsidR="00FE66D7">
              <w:rPr>
                <w:rFonts w:ascii="Arial" w:hAnsi="Arial" w:cs="Arial"/>
                <w:color w:val="000000"/>
                <w:sz w:val="19"/>
                <w:szCs w:val="19"/>
              </w:rPr>
              <w:t xml:space="preserve">– </w:t>
            </w:r>
            <w:r w:rsidR="004F0FEA" w:rsidRPr="0020067E">
              <w:rPr>
                <w:rFonts w:ascii="Arial" w:hAnsi="Arial" w:cs="Arial"/>
                <w:color w:val="000000"/>
                <w:sz w:val="19"/>
                <w:szCs w:val="19"/>
              </w:rPr>
              <w:t>projekt przed UZ i KS.</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3551502E" w14:textId="77777777"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20067E" w:rsidRDefault="00692DB0" w:rsidP="00692DB0">
            <w:pPr>
              <w:spacing w:before="80" w:after="80"/>
              <w:ind w:hanging="45"/>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5D53E14E"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A0ADFAD" w14:textId="3D5D7633" w:rsidR="00D95E2F" w:rsidRPr="0020067E" w:rsidRDefault="00742621"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8 grudnia 2021 r. </w:t>
            </w:r>
            <w:r w:rsidR="00FE66D7">
              <w:rPr>
                <w:rFonts w:ascii="Arial" w:hAnsi="Arial" w:cs="Arial"/>
                <w:color w:val="000000"/>
                <w:sz w:val="19"/>
                <w:szCs w:val="19"/>
              </w:rPr>
              <w:t xml:space="preserve">– </w:t>
            </w:r>
            <w:r w:rsidR="004F0FEA" w:rsidRPr="0020067E">
              <w:rPr>
                <w:rFonts w:ascii="Arial" w:hAnsi="Arial" w:cs="Arial"/>
                <w:color w:val="000000"/>
                <w:sz w:val="19"/>
                <w:szCs w:val="19"/>
              </w:rPr>
              <w:t>UW.</w:t>
            </w:r>
          </w:p>
        </w:tc>
      </w:tr>
      <w:tr w:rsidR="00D95E2F" w:rsidRPr="00F873E4" w14:paraId="30F1D4A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3D79D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77E860" w14:textId="3D42D1D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1103</w:t>
            </w:r>
          </w:p>
        </w:tc>
        <w:tc>
          <w:tcPr>
            <w:tcW w:w="2268" w:type="dxa"/>
            <w:shd w:val="clear" w:color="auto" w:fill="FFFFFF"/>
          </w:tcPr>
          <w:p w14:paraId="241A785A" w14:textId="10C58CFA" w:rsidR="00D95E2F" w:rsidRPr="0020067E" w:rsidRDefault="00D95E2F"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95h ust. 1 ustawy z dnia 27 sierpnia 2004 r. o świadczeniach opieki zdrowotnej finansowanych ze środków publicznych </w:t>
            </w:r>
          </w:p>
        </w:tc>
        <w:tc>
          <w:tcPr>
            <w:tcW w:w="3260" w:type="dxa"/>
            <w:shd w:val="clear" w:color="auto" w:fill="FFFFFF"/>
          </w:tcPr>
          <w:p w14:paraId="3178B9F3"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Minister właściwy do spraw zdrowia określi, w drodze rozporządzenia:</w:t>
            </w:r>
          </w:p>
          <w:p w14:paraId="7F826362"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1) wzór wniosku zawierającego formularz Instrumentu Oceny Wniosków Inwestycyjnych w Sektorze Zdrowia wraz ze wskazaniem kryteriów oceny inwestycji, przypisaniem im wagi oraz określeniem skali punktów możliwych do uzyskania w zakresie poszczególnych kryteriów,</w:t>
            </w:r>
          </w:p>
          <w:p w14:paraId="482BAB13"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 xml:space="preserve">2) sposób obliczania całkowitego wyniku punktowego w zakresie dokonywania oceny celowości, o której mowa w art. 95d ust. 1, w tym sposób obliczania tego wyniku przez </w:t>
            </w:r>
            <w:r w:rsidRPr="00CA51F2">
              <w:rPr>
                <w:rFonts w:ascii="Arial" w:eastAsia="Calibri" w:hAnsi="Arial" w:cs="Arial"/>
                <w:sz w:val="19"/>
                <w:szCs w:val="19"/>
                <w:lang w:eastAsia="en-US"/>
              </w:rPr>
              <w:lastRenderedPageBreak/>
              <w:t>każdy z podmiotów określonych w art. 95f ust. 9,</w:t>
            </w:r>
          </w:p>
          <w:p w14:paraId="4E4ED723"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3) minimalną liczbę punktów wymaganą do uzyskania pozytywnej opinii, o której mowa w art. 95d ust. 1</w:t>
            </w:r>
          </w:p>
          <w:p w14:paraId="2687E77E" w14:textId="41A02E62" w:rsidR="00D95E2F" w:rsidRPr="0020067E"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 mając na celu uwzględnienie w opinii map i priorytetów dla regionalnej polityki zdrowotnej, o których mowa w art. 95c, zapewnienie jednolitości wniosków, porównywalnej i spójnej metodyki dokonywania oceny celowości inwestycji i jej przejrzystości oraz jej zbieżności z potrzebami istotnymi z punktu widzenia ochrony zdrowia.</w:t>
            </w:r>
          </w:p>
        </w:tc>
        <w:tc>
          <w:tcPr>
            <w:tcW w:w="3545" w:type="dxa"/>
            <w:shd w:val="clear" w:color="auto" w:fill="FFFFFF"/>
          </w:tcPr>
          <w:p w14:paraId="46C89B99" w14:textId="153C5022" w:rsidR="00D95E2F" w:rsidRPr="0020067E" w:rsidRDefault="006A6342" w:rsidP="0020067E">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lastRenderedPageBreak/>
              <w:t>P</w:t>
            </w:r>
            <w:r w:rsidR="00D95E2F" w:rsidRPr="0020067E">
              <w:rPr>
                <w:rFonts w:ascii="Arial" w:eastAsia="Calibri" w:hAnsi="Arial" w:cs="Arial"/>
                <w:color w:val="000000"/>
                <w:sz w:val="19"/>
                <w:szCs w:val="19"/>
                <w:lang w:eastAsia="en-US"/>
              </w:rPr>
              <w:t>rojekt rozporządzenia Ministra Zdrowia w sprawie formularza Instrumentu Oceny Wniosków Inwestycyjnych w Sektorze Zdrowia dla inwestycji skutkujących zmianą zakresu udzielanych świadczeń opieki zdrowotnej</w:t>
            </w:r>
            <w:r w:rsidR="00CA51F2">
              <w:t xml:space="preserve">. </w:t>
            </w:r>
            <w:r w:rsidR="00CA51F2" w:rsidRPr="00CA51F2">
              <w:rPr>
                <w:rFonts w:ascii="Arial" w:eastAsia="Calibri" w:hAnsi="Arial" w:cs="Arial"/>
                <w:color w:val="000000"/>
                <w:sz w:val="19"/>
                <w:szCs w:val="19"/>
                <w:lang w:eastAsia="en-US"/>
              </w:rPr>
              <w:t xml:space="preserve">Prace wynikają z </w:t>
            </w:r>
            <w:proofErr w:type="spellStart"/>
            <w:r w:rsidR="00CA51F2" w:rsidRPr="00CA51F2">
              <w:rPr>
                <w:rFonts w:ascii="Arial" w:eastAsia="Calibri" w:hAnsi="Arial" w:cs="Arial"/>
                <w:color w:val="000000"/>
                <w:sz w:val="19"/>
                <w:szCs w:val="19"/>
                <w:lang w:eastAsia="en-US"/>
              </w:rPr>
              <w:t>nowleizacji</w:t>
            </w:r>
            <w:proofErr w:type="spellEnd"/>
            <w:r w:rsidR="00CA51F2" w:rsidRPr="00CA51F2">
              <w:rPr>
                <w:rFonts w:ascii="Arial" w:eastAsia="Calibri" w:hAnsi="Arial" w:cs="Arial"/>
                <w:color w:val="000000"/>
                <w:sz w:val="19"/>
                <w:szCs w:val="19"/>
                <w:lang w:eastAsia="en-US"/>
              </w:rPr>
              <w:t xml:space="preserve"> ustawy.</w:t>
            </w:r>
          </w:p>
        </w:tc>
        <w:tc>
          <w:tcPr>
            <w:tcW w:w="1842" w:type="dxa"/>
            <w:shd w:val="clear" w:color="auto" w:fill="FFFFFF"/>
          </w:tcPr>
          <w:p w14:paraId="190619B8" w14:textId="7BA80647" w:rsidR="00D95E2F" w:rsidRPr="0020067E" w:rsidRDefault="0062060B" w:rsidP="0020067E">
            <w:pPr>
              <w:spacing w:before="80" w:after="80"/>
              <w:rPr>
                <w:rFonts w:ascii="Arial" w:eastAsia="Calibri" w:hAnsi="Arial" w:cs="Arial"/>
                <w:sz w:val="19"/>
                <w:szCs w:val="19"/>
                <w:lang w:eastAsia="en-US"/>
              </w:rPr>
            </w:pPr>
            <w:r w:rsidRPr="0062060B">
              <w:rPr>
                <w:rFonts w:ascii="Arial" w:eastAsia="Calibri" w:hAnsi="Arial" w:cs="Arial"/>
                <w:sz w:val="19"/>
                <w:szCs w:val="19"/>
                <w:lang w:eastAsia="en-US"/>
              </w:rPr>
              <w:t xml:space="preserve">Pan </w:t>
            </w:r>
            <w:r w:rsidR="00115690" w:rsidRPr="00115690">
              <w:rPr>
                <w:rFonts w:ascii="Arial" w:eastAsia="Calibri" w:hAnsi="Arial" w:cs="Arial"/>
                <w:sz w:val="19"/>
                <w:szCs w:val="19"/>
                <w:lang w:eastAsia="en-US"/>
              </w:rPr>
              <w:t xml:space="preserve">Piotr </w:t>
            </w:r>
            <w:proofErr w:type="spellStart"/>
            <w:r w:rsidR="00115690" w:rsidRPr="00115690">
              <w:rPr>
                <w:rFonts w:ascii="Arial" w:eastAsia="Calibri" w:hAnsi="Arial" w:cs="Arial"/>
                <w:sz w:val="19"/>
                <w:szCs w:val="19"/>
                <w:lang w:eastAsia="en-US"/>
              </w:rPr>
              <w:t>Bromber</w:t>
            </w:r>
            <w:proofErr w:type="spellEnd"/>
            <w:r w:rsidR="00115690" w:rsidRPr="00115690">
              <w:rPr>
                <w:rFonts w:ascii="Arial" w:eastAsia="Calibri" w:hAnsi="Arial" w:cs="Arial"/>
                <w:sz w:val="19"/>
                <w:szCs w:val="19"/>
                <w:lang w:eastAsia="en-US"/>
              </w:rPr>
              <w:t xml:space="preserve"> </w:t>
            </w:r>
            <w:r w:rsidRPr="0062060B">
              <w:rPr>
                <w:rFonts w:ascii="Arial" w:eastAsia="Calibri" w:hAnsi="Arial" w:cs="Arial"/>
                <w:sz w:val="19"/>
                <w:szCs w:val="19"/>
                <w:lang w:eastAsia="en-US"/>
              </w:rPr>
              <w:t>Podsekretarz Stanu</w:t>
            </w:r>
          </w:p>
        </w:tc>
        <w:tc>
          <w:tcPr>
            <w:tcW w:w="2362" w:type="dxa"/>
            <w:shd w:val="clear" w:color="auto" w:fill="FFFFFF"/>
          </w:tcPr>
          <w:p w14:paraId="44D816DC" w14:textId="350B1075" w:rsidR="00D95E2F" w:rsidRPr="0020067E" w:rsidRDefault="00742621"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8 grudnia 2021 r. </w:t>
            </w:r>
            <w:r w:rsidR="00FE66D7">
              <w:rPr>
                <w:rFonts w:ascii="Arial" w:hAnsi="Arial" w:cs="Arial"/>
                <w:color w:val="000000"/>
                <w:sz w:val="19"/>
                <w:szCs w:val="19"/>
              </w:rPr>
              <w:t xml:space="preserve">– </w:t>
            </w:r>
            <w:r w:rsidR="004F0FEA" w:rsidRPr="0020067E">
              <w:rPr>
                <w:rFonts w:ascii="Arial" w:hAnsi="Arial" w:cs="Arial"/>
                <w:color w:val="000000"/>
                <w:sz w:val="19"/>
                <w:szCs w:val="19"/>
              </w:rPr>
              <w:t>PW.</w:t>
            </w:r>
          </w:p>
        </w:tc>
      </w:tr>
      <w:tr w:rsidR="00D95E2F" w:rsidRPr="00F873E4" w14:paraId="6D06FB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FC854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927067" w14:textId="6CA996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1104</w:t>
            </w:r>
          </w:p>
        </w:tc>
        <w:tc>
          <w:tcPr>
            <w:tcW w:w="2268" w:type="dxa"/>
            <w:shd w:val="clear" w:color="auto" w:fill="FFFFFF"/>
          </w:tcPr>
          <w:p w14:paraId="42EEF775" w14:textId="67C4CF1B" w:rsidR="00D95E2F" w:rsidRPr="0020067E" w:rsidRDefault="00D95E2F"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95h ust. 2 ustawy z dnia 27 sierpnia 2004 r. o świadczeniach opieki zdrowotnej finansowanych ze środków publicznych </w:t>
            </w:r>
          </w:p>
        </w:tc>
        <w:tc>
          <w:tcPr>
            <w:tcW w:w="3260" w:type="dxa"/>
            <w:shd w:val="clear" w:color="auto" w:fill="FFFFFF"/>
          </w:tcPr>
          <w:p w14:paraId="06D7AC1A"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Minister właściwy do spraw zdrowia określi, w drodze rozporządzenia:</w:t>
            </w:r>
          </w:p>
          <w:p w14:paraId="1AF221E3"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1) wzór wniosku zawierającego formularz Instrumentu Oceny Wniosków Inwestycyjnych w Sektorze Zdrowia wraz ze wskazaniem kryteriów oceny inwestycji pozostających bez wpływu na zakres udzielanych świadczeń opieki zdrowotnej, przypisaniem im wagi oraz określeniem skali punktów możliwych do uzyskania w zakresie poszczególnych kryteriów,</w:t>
            </w:r>
          </w:p>
          <w:p w14:paraId="560ABD08"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2) sposób obliczania całkowitego wyniku punktowego w zakresie dokonywania oceny celowości, o której mowa w art. 95d ust. 1, w tym sposób obliczania tego wyniku przez każdy z podmiotów określonych w art. 95f ust. 9,</w:t>
            </w:r>
          </w:p>
          <w:p w14:paraId="7502C541"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 xml:space="preserve">3) minimalną liczbę punktów wymaganą do uzyskania pozytywnej </w:t>
            </w:r>
            <w:r w:rsidRPr="006A6342">
              <w:rPr>
                <w:rFonts w:ascii="Arial" w:eastAsia="Calibri" w:hAnsi="Arial" w:cs="Arial"/>
                <w:sz w:val="19"/>
                <w:szCs w:val="19"/>
                <w:lang w:eastAsia="en-US"/>
              </w:rPr>
              <w:lastRenderedPageBreak/>
              <w:t>opinii, o której mowa w art. 95d ust. 1</w:t>
            </w:r>
          </w:p>
          <w:p w14:paraId="64982DC0" w14:textId="0656374B" w:rsidR="00D95E2F" w:rsidRPr="0020067E"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 mając na celu uwzględnienie w opinii map i priorytetów dla regionalnej polityki zdrowotnej, o których mowa w art. 95c, zapewnienie jednolitości wniosków, porównywalnej i spójnej metodyki dokonywania oceny celowości inwestycji i jej przejrzystości oraz jej zbieżności z potrzebami istotnymi z punktu widzenia ochrony zdrowia.</w:t>
            </w:r>
          </w:p>
        </w:tc>
        <w:tc>
          <w:tcPr>
            <w:tcW w:w="3545" w:type="dxa"/>
            <w:shd w:val="clear" w:color="auto" w:fill="FFFFFF"/>
          </w:tcPr>
          <w:p w14:paraId="3D200E52" w14:textId="6412FBBC" w:rsidR="00D95E2F" w:rsidRPr="0020067E" w:rsidRDefault="00D95E2F"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lastRenderedPageBreak/>
              <w:t>Projekt rozporządzenia Ministra Zdrowia  w sprawie formularza Instrumentu Oceny Wniosków Inwestycyjnych w Sektorze Zdrowia  dla inwestycji pozostających bez wpływu na zakres udzielanych świadczeń opieki zdrowotnej</w:t>
            </w:r>
            <w:r w:rsidR="006A6342">
              <w:rPr>
                <w:rFonts w:ascii="Arial" w:eastAsia="Calibri" w:hAnsi="Arial" w:cs="Arial"/>
                <w:color w:val="000000"/>
                <w:sz w:val="19"/>
                <w:szCs w:val="19"/>
                <w:lang w:eastAsia="en-US"/>
              </w:rPr>
              <w:t xml:space="preserve">. Prace wynikają z </w:t>
            </w:r>
            <w:proofErr w:type="spellStart"/>
            <w:r w:rsidR="006A6342">
              <w:rPr>
                <w:rFonts w:ascii="Arial" w:eastAsia="Calibri" w:hAnsi="Arial" w:cs="Arial"/>
                <w:color w:val="000000"/>
                <w:sz w:val="19"/>
                <w:szCs w:val="19"/>
                <w:lang w:eastAsia="en-US"/>
              </w:rPr>
              <w:t>nowleizacji</w:t>
            </w:r>
            <w:proofErr w:type="spellEnd"/>
            <w:r w:rsidR="006A6342">
              <w:rPr>
                <w:rFonts w:ascii="Arial" w:eastAsia="Calibri" w:hAnsi="Arial" w:cs="Arial"/>
                <w:color w:val="000000"/>
                <w:sz w:val="19"/>
                <w:szCs w:val="19"/>
                <w:lang w:eastAsia="en-US"/>
              </w:rPr>
              <w:t xml:space="preserve"> ustawy. </w:t>
            </w:r>
          </w:p>
        </w:tc>
        <w:tc>
          <w:tcPr>
            <w:tcW w:w="1842" w:type="dxa"/>
            <w:shd w:val="clear" w:color="auto" w:fill="FFFFFF"/>
          </w:tcPr>
          <w:p w14:paraId="11D22507" w14:textId="5523C537" w:rsidR="00D95E2F" w:rsidRPr="0020067E" w:rsidRDefault="0062060B" w:rsidP="0020067E">
            <w:pPr>
              <w:spacing w:before="80" w:after="80"/>
              <w:rPr>
                <w:rFonts w:ascii="Arial" w:eastAsia="Calibri" w:hAnsi="Arial" w:cs="Arial"/>
                <w:sz w:val="19"/>
                <w:szCs w:val="19"/>
                <w:lang w:eastAsia="en-US"/>
              </w:rPr>
            </w:pPr>
            <w:r w:rsidRPr="0062060B">
              <w:rPr>
                <w:rFonts w:ascii="Arial" w:eastAsia="Calibri" w:hAnsi="Arial" w:cs="Arial"/>
                <w:sz w:val="19"/>
                <w:szCs w:val="19"/>
                <w:lang w:eastAsia="en-US"/>
              </w:rPr>
              <w:t xml:space="preserve">Pan </w:t>
            </w:r>
            <w:r w:rsidR="00115690" w:rsidRPr="00115690">
              <w:rPr>
                <w:rFonts w:ascii="Arial" w:eastAsia="Calibri" w:hAnsi="Arial" w:cs="Arial"/>
                <w:sz w:val="19"/>
                <w:szCs w:val="19"/>
                <w:lang w:eastAsia="en-US"/>
              </w:rPr>
              <w:t xml:space="preserve">Piotr </w:t>
            </w:r>
            <w:proofErr w:type="spellStart"/>
            <w:r w:rsidR="00115690" w:rsidRPr="00115690">
              <w:rPr>
                <w:rFonts w:ascii="Arial" w:eastAsia="Calibri" w:hAnsi="Arial" w:cs="Arial"/>
                <w:sz w:val="19"/>
                <w:szCs w:val="19"/>
                <w:lang w:eastAsia="en-US"/>
              </w:rPr>
              <w:t>Bromber</w:t>
            </w:r>
            <w:proofErr w:type="spellEnd"/>
            <w:r w:rsidR="00115690" w:rsidRPr="00115690">
              <w:rPr>
                <w:rFonts w:ascii="Arial" w:eastAsia="Calibri" w:hAnsi="Arial" w:cs="Arial"/>
                <w:sz w:val="19"/>
                <w:szCs w:val="19"/>
                <w:lang w:eastAsia="en-US"/>
              </w:rPr>
              <w:t xml:space="preserve"> </w:t>
            </w:r>
            <w:r w:rsidRPr="0062060B">
              <w:rPr>
                <w:rFonts w:ascii="Arial" w:eastAsia="Calibri" w:hAnsi="Arial" w:cs="Arial"/>
                <w:sz w:val="19"/>
                <w:szCs w:val="19"/>
                <w:lang w:eastAsia="en-US"/>
              </w:rPr>
              <w:t>Podsekretarz Stanu</w:t>
            </w:r>
          </w:p>
        </w:tc>
        <w:tc>
          <w:tcPr>
            <w:tcW w:w="2362" w:type="dxa"/>
            <w:shd w:val="clear" w:color="auto" w:fill="FFFFFF"/>
          </w:tcPr>
          <w:p w14:paraId="36EAE95A" w14:textId="394E9EB5" w:rsidR="00D95E2F" w:rsidRPr="0020067E" w:rsidRDefault="00742621"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8 grudnia 2021 r. </w:t>
            </w:r>
            <w:r w:rsidR="00FE66D7">
              <w:rPr>
                <w:rFonts w:ascii="Arial" w:hAnsi="Arial" w:cs="Arial"/>
                <w:color w:val="000000"/>
                <w:sz w:val="19"/>
                <w:szCs w:val="19"/>
              </w:rPr>
              <w:t xml:space="preserve">– </w:t>
            </w:r>
            <w:r w:rsidR="004F0FEA" w:rsidRPr="0020067E">
              <w:rPr>
                <w:rFonts w:ascii="Arial" w:hAnsi="Arial" w:cs="Arial"/>
                <w:color w:val="000000"/>
                <w:sz w:val="19"/>
                <w:szCs w:val="19"/>
              </w:rPr>
              <w:t>PW.</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20067E" w:rsidRDefault="00F873E4"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20067E">
              <w:rPr>
                <w:rFonts w:ascii="Arial" w:eastAsia="Calibri" w:hAnsi="Arial" w:cs="Arial"/>
                <w:color w:val="000000"/>
                <w:sz w:val="19"/>
                <w:szCs w:val="19"/>
                <w:lang w:eastAsia="en-US"/>
              </w:rPr>
              <w:lastRenderedPageBreak/>
              <w:t xml:space="preserve">zabezpieczenia dla dokumentów publicznych kategorii drugiej" </w:t>
            </w:r>
            <w:bookmarkStart w:id="7" w:name="_Hlk61530755"/>
            <w:r w:rsidRPr="0020067E">
              <w:rPr>
                <w:rFonts w:ascii="Arial" w:eastAsia="Calibri" w:hAnsi="Arial" w:cs="Arial"/>
                <w:color w:val="000000"/>
                <w:sz w:val="19"/>
                <w:szCs w:val="19"/>
                <w:lang w:eastAsia="en-US"/>
              </w:rPr>
              <w:t>(II.1 Dokumenty papierowe).</w:t>
            </w:r>
            <w:bookmarkEnd w:id="7"/>
          </w:p>
        </w:tc>
        <w:tc>
          <w:tcPr>
            <w:tcW w:w="1842" w:type="dxa"/>
            <w:shd w:val="clear" w:color="auto" w:fill="FFFFFF"/>
          </w:tcPr>
          <w:p w14:paraId="76388E99" w14:textId="4FD11869" w:rsidR="00D95E2F" w:rsidRPr="0020067E" w:rsidRDefault="00F873E4" w:rsidP="00692DB0">
            <w:pPr>
              <w:spacing w:before="80" w:after="80"/>
              <w:rPr>
                <w:rFonts w:ascii="Arial" w:eastAsia="Calibri" w:hAnsi="Arial" w:cs="Arial"/>
                <w:sz w:val="19"/>
                <w:szCs w:val="19"/>
                <w:lang w:eastAsia="en-US"/>
              </w:rPr>
            </w:pPr>
            <w:bookmarkStart w:id="8" w:name="_Hlk61357968"/>
            <w:r w:rsidRPr="0020067E">
              <w:rPr>
                <w:rFonts w:ascii="Arial" w:eastAsia="Calibri" w:hAnsi="Arial" w:cs="Arial"/>
                <w:sz w:val="19"/>
                <w:szCs w:val="19"/>
                <w:lang w:eastAsia="en-US"/>
              </w:rPr>
              <w:lastRenderedPageBreak/>
              <w:t>Pan Maciej Miłkowski</w:t>
            </w:r>
            <w:r w:rsidR="00692DB0">
              <w:rPr>
                <w:rFonts w:ascii="Arial" w:eastAsia="Calibri" w:hAnsi="Arial" w:cs="Arial"/>
                <w:sz w:val="19"/>
                <w:szCs w:val="19"/>
                <w:lang w:eastAsia="en-US"/>
              </w:rPr>
              <w:t xml:space="preserve"> </w:t>
            </w:r>
            <w:r w:rsidRPr="0020067E">
              <w:rPr>
                <w:rFonts w:ascii="Arial" w:eastAsia="Calibri" w:hAnsi="Arial" w:cs="Arial"/>
                <w:sz w:val="19"/>
                <w:szCs w:val="19"/>
                <w:lang w:eastAsia="en-US"/>
              </w:rPr>
              <w:t xml:space="preserve">Podsekretarz Stanu </w:t>
            </w:r>
            <w:bookmarkEnd w:id="8"/>
          </w:p>
        </w:tc>
        <w:tc>
          <w:tcPr>
            <w:tcW w:w="2362" w:type="dxa"/>
            <w:shd w:val="clear" w:color="auto" w:fill="FFFFFF"/>
          </w:tcPr>
          <w:p w14:paraId="4FC93D2E" w14:textId="54694B98" w:rsidR="00D95E2F" w:rsidRPr="0020067E" w:rsidRDefault="00742621" w:rsidP="0020067E">
            <w:pPr>
              <w:tabs>
                <w:tab w:val="right" w:pos="0"/>
                <w:tab w:val="left" w:pos="34"/>
              </w:tabs>
              <w:spacing w:before="80" w:after="80"/>
              <w:ind w:left="34"/>
              <w:jc w:val="both"/>
              <w:rPr>
                <w:rFonts w:ascii="Arial" w:hAnsi="Arial" w:cs="Arial"/>
                <w:color w:val="000000"/>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195BF3">
              <w:rPr>
                <w:rFonts w:ascii="Arial" w:hAnsi="Arial" w:cs="Arial"/>
                <w:color w:val="000000"/>
                <w:sz w:val="19"/>
                <w:szCs w:val="19"/>
              </w:rPr>
              <w:t>projekt po UZ i KS</w:t>
            </w:r>
            <w:r w:rsidR="0020067E" w:rsidRPr="0020067E">
              <w:rPr>
                <w:rFonts w:ascii="Arial" w:hAnsi="Arial" w:cs="Arial"/>
                <w:color w:val="000000"/>
                <w:sz w:val="19"/>
                <w:szCs w:val="19"/>
              </w:rPr>
              <w:t xml:space="preserve">. </w:t>
            </w: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Art. 44. Minister właściwy do spraw zdrowia w porozumieniu z ministrem właściwym do spraw środowiska określi, w drodze rozporządzenia:</w:t>
            </w:r>
          </w:p>
          <w:p w14:paraId="48F27B98"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1) wykaz grzybów dopuszczonych do obrotu lub produkcji przetworów grzybowych oraz środków spożywczych zawierających</w:t>
            </w:r>
          </w:p>
          <w:p w14:paraId="197C4712"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grzyby,</w:t>
            </w:r>
          </w:p>
          <w:p w14:paraId="4FBF30A4"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2) szczegółowe wymagania dotyczące oznakowania grzybów oraz przetworów grzybowych,</w:t>
            </w:r>
          </w:p>
          <w:p w14:paraId="74B9D8C5"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3) wykaz i rodzaje przetworów grzybowych dopuszczonych do obrotu oraz wymagania, jakie muszą spełniać te przetwory,</w:t>
            </w:r>
          </w:p>
          <w:p w14:paraId="18BDEB9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4) warunki skupu, przechowywania i sprzedaży grzybów oraz wymagania technologiczne i warunki przetwarzania grzybów,</w:t>
            </w:r>
          </w:p>
          <w:p w14:paraId="4902BFAA"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5) wzory atestów na grzyby świeże i grzyby suszone,</w:t>
            </w:r>
          </w:p>
          <w:p w14:paraId="097FBA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6) warunki i tryb uzyskiwania uprawnień klasyfikatora grzybów i grzyboznawcy, w tym ramowe programy kursów</w:t>
            </w:r>
          </w:p>
          <w:p w14:paraId="0413F72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specjalistycznych,</w:t>
            </w:r>
          </w:p>
          <w:p w14:paraId="0CFE50D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7) państwowego wojewódzkiego inspektora sanitarnego właściwego do nadawania i pozbawiania uprawnień, o których mowa w pkt 6,</w:t>
            </w:r>
          </w:p>
          <w:p w14:paraId="13710E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8) wzory świadectw klasyfikatora grzybów i grzyboznawcy</w:t>
            </w:r>
          </w:p>
          <w:p w14:paraId="304977F0" w14:textId="73377AF3"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8506A3" w:rsidRDefault="008506A3" w:rsidP="008506A3">
            <w:pPr>
              <w:jc w:val="center"/>
              <w:rPr>
                <w:rFonts w:ascii="Arial" w:eastAsia="Calibri" w:hAnsi="Arial" w:cs="Arial"/>
                <w:sz w:val="19"/>
                <w:szCs w:val="19"/>
                <w:lang w:eastAsia="en-US"/>
              </w:rPr>
            </w:pPr>
          </w:p>
        </w:tc>
        <w:tc>
          <w:tcPr>
            <w:tcW w:w="1842" w:type="dxa"/>
            <w:shd w:val="clear" w:color="auto" w:fill="FFFFFF"/>
          </w:tcPr>
          <w:p w14:paraId="265FA800" w14:textId="012C484E" w:rsidR="008506A3" w:rsidRPr="008506A3" w:rsidRDefault="008506A3" w:rsidP="00692DB0">
            <w:pPr>
              <w:spacing w:before="80" w:after="80"/>
              <w:rPr>
                <w:rFonts w:ascii="Arial" w:eastAsia="Calibri" w:hAnsi="Arial" w:cs="Arial"/>
                <w:sz w:val="19"/>
                <w:szCs w:val="19"/>
                <w:lang w:eastAsia="en-US"/>
              </w:rPr>
            </w:pPr>
            <w:r w:rsidRPr="008506A3">
              <w:rPr>
                <w:rFonts w:ascii="Arial" w:eastAsia="Calibri" w:hAnsi="Arial" w:cs="Arial"/>
                <w:sz w:val="19"/>
                <w:szCs w:val="19"/>
                <w:lang w:eastAsia="en-US"/>
              </w:rPr>
              <w:t>Główny Inspektor Sanitarny</w:t>
            </w:r>
          </w:p>
        </w:tc>
        <w:tc>
          <w:tcPr>
            <w:tcW w:w="2362" w:type="dxa"/>
            <w:shd w:val="clear" w:color="auto" w:fill="FFFFFF"/>
          </w:tcPr>
          <w:p w14:paraId="3EBCBC13" w14:textId="3B8C531E" w:rsidR="008506A3" w:rsidRDefault="00742621"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8506A3">
              <w:rPr>
                <w:rFonts w:ascii="Arial" w:hAnsi="Arial" w:cs="Arial"/>
                <w:color w:val="000000"/>
                <w:sz w:val="19"/>
                <w:szCs w:val="19"/>
              </w:rPr>
              <w:t xml:space="preserve">projekt na etapie </w:t>
            </w:r>
            <w:r w:rsidR="00875B4D">
              <w:rPr>
                <w:rFonts w:ascii="Arial" w:hAnsi="Arial" w:cs="Arial"/>
                <w:color w:val="000000"/>
                <w:sz w:val="19"/>
                <w:szCs w:val="19"/>
              </w:rPr>
              <w:t>KP</w:t>
            </w:r>
            <w:r w:rsidR="008506A3">
              <w:rPr>
                <w:rFonts w:ascii="Arial" w:hAnsi="Arial" w:cs="Arial"/>
                <w:color w:val="000000"/>
                <w:sz w:val="19"/>
                <w:szCs w:val="19"/>
              </w:rPr>
              <w:t>.</w:t>
            </w: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Minister właściwy do spraw zdrowia, po zasięgnięciu opinii Naczelnej Rady Pielęgniarek i Położnych, określi, w drodze rozporządzenia:</w:t>
            </w:r>
          </w:p>
          <w:p w14:paraId="0C6B17D0"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1) szczegółowe warunki i tryb organizacji kształcenia podyplomowego pielęgniarek i położnych, w tym:</w:t>
            </w:r>
          </w:p>
          <w:p w14:paraId="037D4DAC"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warunki i tryb przeprowadzania postępowania kwalifikacyjnego,</w:t>
            </w:r>
          </w:p>
          <w:p w14:paraId="7919816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czas trwania kształcenia,</w:t>
            </w:r>
          </w:p>
          <w:p w14:paraId="6286E014"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wzory dokumentacji przebiegu kształcenia,</w:t>
            </w:r>
          </w:p>
          <w:p w14:paraId="6B4F42F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d) tryb zwolnienia z obowiązku odbywania specjalizacji w części lub całości,</w:t>
            </w:r>
          </w:p>
          <w:p w14:paraId="5ACA0168"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2) warunki i tryb przeprowadzania egzaminu państwowego, o którym mowa w art. 67 ust. 2, w tym:</w:t>
            </w:r>
          </w:p>
          <w:p w14:paraId="12A4EBC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terminy przeprowadzania egzaminu państwowego,</w:t>
            </w:r>
          </w:p>
          <w:p w14:paraId="5BF68BA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kwalifikacje i liczbę członków państwowej komisji egzaminacyjnej oraz jej zadania,</w:t>
            </w:r>
          </w:p>
          <w:p w14:paraId="1C57AB3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(uchylona)</w:t>
            </w:r>
          </w:p>
          <w:p w14:paraId="6A50C70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3) wysokość wynagrodzenia członków państwowej komisji egzaminacyjnej, o którym mowa w art. 67 ust. 6,</w:t>
            </w:r>
          </w:p>
          <w:p w14:paraId="37F14F0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lastRenderedPageBreak/>
              <w:t>4) wysokość opłaty za egzamin państwowy, o której mowa w art. 67 ust. 7,</w:t>
            </w:r>
          </w:p>
          <w:p w14:paraId="3F70E149"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5) warunki i tryb przeprowadzania egzaminu po kursie kwalifikacyjnym i kursie specjalistycznym, w tym kwalifikacje członków komisji egzaminacyjnej,</w:t>
            </w:r>
          </w:p>
          <w:p w14:paraId="687F7406"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8506A3"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8506A3"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2D4A99">
              <w:rPr>
                <w:rFonts w:ascii="Arial" w:eastAsia="Calibri" w:hAnsi="Arial" w:cs="Arial"/>
                <w:color w:val="000000"/>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8506A3" w:rsidRDefault="002D4A99" w:rsidP="00692DB0">
            <w:pPr>
              <w:spacing w:before="80" w:after="80"/>
              <w:rPr>
                <w:rFonts w:ascii="Arial" w:eastAsia="Calibri" w:hAnsi="Arial" w:cs="Arial"/>
                <w:sz w:val="19"/>
                <w:szCs w:val="19"/>
                <w:lang w:eastAsia="en-US"/>
              </w:rPr>
            </w:pPr>
            <w:r w:rsidRPr="002D4A99">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202F8ADB" w14:textId="4B5C02EF" w:rsidR="008506A3" w:rsidRDefault="00742621"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2D4A99">
              <w:rPr>
                <w:rFonts w:ascii="Arial" w:hAnsi="Arial" w:cs="Arial"/>
                <w:color w:val="000000"/>
                <w:sz w:val="19"/>
                <w:szCs w:val="19"/>
              </w:rPr>
              <w:t>projekt na etapie UZ i KS.</w:t>
            </w: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Minister właściwy do spraw zdrowia określi, w drodze rozporządzenia:</w:t>
            </w:r>
          </w:p>
          <w:p w14:paraId="34BD17C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1) wzór graficzny systemu, będący jego oznaczeniem,</w:t>
            </w:r>
          </w:p>
          <w:p w14:paraId="55467859"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2) sposób oznakowania:</w:t>
            </w:r>
          </w:p>
          <w:p w14:paraId="0B83DD1E" w14:textId="6E4BB62D" w:rsidR="004B3D10" w:rsidRPr="004B3D10" w:rsidRDefault="004B3D10" w:rsidP="004B3D10">
            <w:pPr>
              <w:tabs>
                <w:tab w:val="right" w:pos="3044"/>
              </w:tabs>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a) jednostek systemu,</w:t>
            </w:r>
            <w:r>
              <w:rPr>
                <w:rFonts w:ascii="Arial" w:eastAsia="Calibri" w:hAnsi="Arial" w:cs="Arial"/>
                <w:sz w:val="19"/>
                <w:szCs w:val="19"/>
                <w:lang w:eastAsia="en-US"/>
              </w:rPr>
              <w:tab/>
            </w:r>
          </w:p>
          <w:p w14:paraId="5CC67D8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 xml:space="preserve">b) kierującego akcją medyczną, osób wykonujących medyczne czynności ratunkowe oraz ratowników z jednostek </w:t>
            </w:r>
            <w:r w:rsidRPr="004B3D10">
              <w:rPr>
                <w:rFonts w:ascii="Arial" w:eastAsia="Calibri" w:hAnsi="Arial" w:cs="Arial"/>
                <w:sz w:val="19"/>
                <w:szCs w:val="19"/>
                <w:lang w:eastAsia="en-US"/>
              </w:rPr>
              <w:lastRenderedPageBreak/>
              <w:t>współpracujących z systemem, o których mowa w art. 15 ust. 1 pkt 9,</w:t>
            </w:r>
          </w:p>
          <w:p w14:paraId="45CB3FC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3) wymagania w zakresie umundurowania członków zespołu ratownictwa medycznego</w:t>
            </w:r>
          </w:p>
          <w:p w14:paraId="0B38808E" w14:textId="215B4A15"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4B3D10">
              <w:rPr>
                <w:rFonts w:ascii="Arial" w:eastAsia="Calibri" w:hAnsi="Arial" w:cs="Arial"/>
                <w:color w:val="000000"/>
                <w:sz w:val="19"/>
                <w:szCs w:val="19"/>
                <w:lang w:eastAsia="en-US"/>
              </w:rPr>
              <w:lastRenderedPageBreak/>
              <w:t>systemie Państwowego Ratownictwa Medycznego.</w:t>
            </w:r>
          </w:p>
        </w:tc>
        <w:tc>
          <w:tcPr>
            <w:tcW w:w="1842" w:type="dxa"/>
            <w:shd w:val="clear" w:color="auto" w:fill="FFFFFF"/>
          </w:tcPr>
          <w:p w14:paraId="05AB9BD4" w14:textId="6AC98A62" w:rsidR="004B3D10" w:rsidRPr="004B3D10" w:rsidRDefault="004B3D10" w:rsidP="004B3D10">
            <w:pPr>
              <w:spacing w:before="80" w:after="80"/>
              <w:rPr>
                <w:rFonts w:ascii="Arial" w:eastAsia="Calibri" w:hAnsi="Arial" w:cs="Arial"/>
                <w:sz w:val="19"/>
                <w:szCs w:val="19"/>
                <w:lang w:eastAsia="en-US"/>
              </w:rPr>
            </w:pPr>
            <w:r w:rsidRPr="004B3D10">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2385BC7B" w14:textId="4DB6092F" w:rsidR="004B3D10" w:rsidRDefault="00742621"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4B3D10">
              <w:rPr>
                <w:rFonts w:ascii="Arial" w:hAnsi="Arial" w:cs="Arial"/>
                <w:color w:val="000000"/>
                <w:sz w:val="19"/>
                <w:szCs w:val="19"/>
              </w:rPr>
              <w:t>projekt na etapie UZ i KS.</w:t>
            </w:r>
          </w:p>
        </w:tc>
      </w:tr>
      <w:tr w:rsidR="004B3D10" w:rsidRPr="00F873E4" w14:paraId="2FBDB34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B91FB7"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02764A" w14:textId="4AAB7C4C" w:rsidR="004B3D10" w:rsidRPr="004B3D10" w:rsidRDefault="000027BF" w:rsidP="0020067E">
            <w:pPr>
              <w:spacing w:before="80" w:after="80"/>
              <w:jc w:val="both"/>
              <w:rPr>
                <w:rFonts w:ascii="Arial" w:hAnsi="Arial" w:cs="Arial"/>
                <w:b/>
                <w:bCs/>
                <w:color w:val="FF0000"/>
                <w:sz w:val="19"/>
                <w:szCs w:val="19"/>
              </w:rPr>
            </w:pPr>
            <w:r w:rsidRPr="000027BF">
              <w:rPr>
                <w:rFonts w:ascii="Arial" w:hAnsi="Arial" w:cs="Arial"/>
                <w:b/>
                <w:bCs/>
                <w:color w:val="FF0000"/>
                <w:sz w:val="19"/>
                <w:szCs w:val="19"/>
              </w:rPr>
              <w:t>MZ 1126</w:t>
            </w:r>
          </w:p>
        </w:tc>
        <w:tc>
          <w:tcPr>
            <w:tcW w:w="2268" w:type="dxa"/>
            <w:shd w:val="clear" w:color="auto" w:fill="FFFFFF"/>
          </w:tcPr>
          <w:p w14:paraId="0080C150" w14:textId="7D8AFB0E" w:rsidR="004B3D10" w:rsidRPr="004B3D10" w:rsidRDefault="000027BF" w:rsidP="004B3D10">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 xml:space="preserve">art. 18 ust. 9 ustawy z dnia 5 grudnia 1996 r. o zawodach lekarza i lekarza dentysty </w:t>
            </w:r>
          </w:p>
        </w:tc>
        <w:tc>
          <w:tcPr>
            <w:tcW w:w="3260" w:type="dxa"/>
            <w:shd w:val="clear" w:color="auto" w:fill="FFFFFF"/>
          </w:tcPr>
          <w:p w14:paraId="6684D807" w14:textId="3DC9BBD8" w:rsidR="004B3D10" w:rsidRPr="004B3D10" w:rsidRDefault="000027BF" w:rsidP="004B3D10">
            <w:pPr>
              <w:spacing w:before="80" w:after="80"/>
              <w:jc w:val="both"/>
              <w:rPr>
                <w:rFonts w:ascii="Arial" w:eastAsia="Calibri" w:hAnsi="Arial" w:cs="Arial"/>
                <w:sz w:val="19"/>
                <w:szCs w:val="19"/>
                <w:lang w:eastAsia="en-US"/>
              </w:rPr>
            </w:pPr>
            <w:r w:rsidRPr="000027BF">
              <w:rPr>
                <w:rFonts w:ascii="Arial" w:eastAsia="Calibri" w:hAnsi="Arial" w:cs="Arial"/>
                <w:sz w:val="19"/>
                <w:szCs w:val="19"/>
                <w:lang w:eastAsia="en-US"/>
              </w:rPr>
              <w:t>Minister właściwy do spraw zdrowia, po zasięgnięciu opinii Naczelnej Rady Lekarskiej, określi, w drodze rozporządzenia, sposób dopełnienia obowiązku, o którym mowa w ust. 1, biorąc pod uwagę konieczność określenia zakresu stałej aktywności lekarzy w ramach samokształcenia lub w zorganizowanych formach kształcenia.</w:t>
            </w:r>
          </w:p>
        </w:tc>
        <w:tc>
          <w:tcPr>
            <w:tcW w:w="3545" w:type="dxa"/>
            <w:shd w:val="clear" w:color="auto" w:fill="FFFFFF"/>
          </w:tcPr>
          <w:p w14:paraId="529FE047" w14:textId="77777777" w:rsidR="000027BF" w:rsidRPr="000027BF" w:rsidRDefault="000027BF" w:rsidP="000027BF">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 xml:space="preserve">Dotychczasowa treść obowiązującego rozporządzenia została zweryfikowana przez rozszerzenie możliwości zdobywania przez lekarza i lekarza dentystę punktów edukacyjnych nie tylko w kraju, ale również poza jego granicami, biorąc pod uwagę fakt coraz częstszego uczestniczenia przez lekarzy polskich w różnych formach edukacji organizowanej za granicą. Powyższe dotyczy udziału w zagranicznym kursie medycznym nieobjętym programem odbywanej specjalizacji, udziału w zagranicznym kursie medycznym realizowanym za pośrednictwem środków przekazu telewizyjnego i sieci internetowej z ograniczonym dostępem, który uzyskał akceptację Naczelnej Rady Lekarskiej, a także odbycie wykładu lub doniesienia w formie ustnej lub plakatowej na zagranicznym kongresie, zjeździe, konferencji lub sympozjum naukowym. Przyznane dla tych aktywności punkty edukacyjne są takie same jak zdobyte w wyniku krajowego uczestnictwa w podobnych przedsięwzięciach. Wskazano również na posługiwanie się aktualnym wykazem czasopism sporządzonym zgodnie z przepisami </w:t>
            </w:r>
            <w:r w:rsidRPr="000027BF">
              <w:rPr>
                <w:rFonts w:ascii="Arial" w:eastAsia="Calibri" w:hAnsi="Arial" w:cs="Arial"/>
                <w:color w:val="000000"/>
                <w:sz w:val="19"/>
                <w:szCs w:val="19"/>
                <w:lang w:eastAsia="en-US"/>
              </w:rPr>
              <w:lastRenderedPageBreak/>
              <w:t>wydanymi na podstawie art. 267 ust. 2 pkt 2 lit. b ustawy z dnia 20 lipca 2018 r. - Prawo o szkolnictwie wyższym i nauce (Dz. U. z 2020 r. poz. 85, z późn. zm.).</w:t>
            </w:r>
          </w:p>
          <w:p w14:paraId="116066B4" w14:textId="5A6BE114" w:rsidR="004B3D10" w:rsidRPr="004B3D10" w:rsidRDefault="000027BF" w:rsidP="000027BF">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Rozporządzenie określa  liczbę punktów edukacyjnych odpowiadających różnym formom doskonalenia zawodowego</w:t>
            </w:r>
          </w:p>
        </w:tc>
        <w:tc>
          <w:tcPr>
            <w:tcW w:w="1842" w:type="dxa"/>
            <w:shd w:val="clear" w:color="auto" w:fill="FFFFFF"/>
          </w:tcPr>
          <w:p w14:paraId="3A50C462" w14:textId="2E831958" w:rsidR="004B3D10" w:rsidRPr="004B3D10" w:rsidRDefault="000027BF" w:rsidP="004B3D10">
            <w:pPr>
              <w:spacing w:before="80" w:after="80"/>
              <w:rPr>
                <w:rFonts w:ascii="Arial" w:eastAsia="Calibri" w:hAnsi="Arial" w:cs="Arial"/>
                <w:sz w:val="19"/>
                <w:szCs w:val="19"/>
                <w:lang w:eastAsia="en-US"/>
              </w:rPr>
            </w:pPr>
            <w:r w:rsidRPr="000027BF">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478AB7E5" w14:textId="07C4E5CD" w:rsidR="004B3D10" w:rsidRDefault="00742621"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0027BF">
              <w:rPr>
                <w:rFonts w:ascii="Arial" w:hAnsi="Arial" w:cs="Arial"/>
                <w:color w:val="000000"/>
                <w:sz w:val="19"/>
                <w:szCs w:val="19"/>
              </w:rPr>
              <w:t>projekt na etapie UZ i KS.</w:t>
            </w: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1) skład komisji konkursowej;</w:t>
            </w:r>
          </w:p>
          <w:p w14:paraId="3B43F5E7"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2) wymagania odnośnie do kandydatów;</w:t>
            </w:r>
          </w:p>
          <w:p w14:paraId="73A95B15" w14:textId="393D7430" w:rsidR="000027BF" w:rsidRPr="000027BF"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3) procedury przeprowadzania konkursu.</w:t>
            </w:r>
          </w:p>
        </w:tc>
        <w:tc>
          <w:tcPr>
            <w:tcW w:w="3545" w:type="dxa"/>
            <w:shd w:val="clear" w:color="auto" w:fill="FFFFFF"/>
          </w:tcPr>
          <w:p w14:paraId="22513962" w14:textId="77777777" w:rsidR="007061A9" w:rsidRPr="007061A9"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0027BF"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w:t>
            </w:r>
            <w:r w:rsidRPr="007061A9">
              <w:rPr>
                <w:rFonts w:ascii="Arial" w:eastAsia="Calibri" w:hAnsi="Arial" w:cs="Arial"/>
                <w:color w:val="000000"/>
                <w:sz w:val="19"/>
                <w:szCs w:val="19"/>
                <w:lang w:eastAsia="en-US"/>
              </w:rPr>
              <w:lastRenderedPageBreak/>
              <w:t>ocenie projektodawcy stanowić duża wartość dodaną</w:t>
            </w:r>
          </w:p>
        </w:tc>
        <w:tc>
          <w:tcPr>
            <w:tcW w:w="1842" w:type="dxa"/>
            <w:shd w:val="clear" w:color="auto" w:fill="FFFFFF"/>
          </w:tcPr>
          <w:p w14:paraId="0EFDEBC1" w14:textId="4FB67BAD" w:rsidR="000027BF" w:rsidRPr="000027BF" w:rsidRDefault="007061A9" w:rsidP="004B3D10">
            <w:pPr>
              <w:spacing w:before="80" w:after="80"/>
              <w:rPr>
                <w:rFonts w:ascii="Arial" w:eastAsia="Calibri" w:hAnsi="Arial" w:cs="Arial"/>
                <w:sz w:val="19"/>
                <w:szCs w:val="19"/>
                <w:lang w:eastAsia="en-US"/>
              </w:rPr>
            </w:pPr>
            <w:r w:rsidRPr="007061A9">
              <w:rPr>
                <w:rFonts w:ascii="Arial" w:eastAsia="Calibri" w:hAnsi="Arial" w:cs="Arial"/>
                <w:sz w:val="19"/>
                <w:szCs w:val="19"/>
                <w:lang w:eastAsia="en-US"/>
              </w:rPr>
              <w:lastRenderedPageBreak/>
              <w:t>Pan Maciej Miłkowski – Podsekretarz Stanu w Ministerstwie Zdrowia</w:t>
            </w:r>
          </w:p>
        </w:tc>
        <w:tc>
          <w:tcPr>
            <w:tcW w:w="2362" w:type="dxa"/>
            <w:shd w:val="clear" w:color="auto" w:fill="FFFFFF"/>
          </w:tcPr>
          <w:p w14:paraId="3E49F2D3" w14:textId="3C9BF24C" w:rsidR="000027BF" w:rsidRDefault="00742621"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7061A9">
              <w:rPr>
                <w:rFonts w:ascii="Arial" w:hAnsi="Arial" w:cs="Arial"/>
                <w:color w:val="000000"/>
                <w:sz w:val="19"/>
                <w:szCs w:val="19"/>
              </w:rPr>
              <w:t xml:space="preserve">projekt na etapie podpisu MZ.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7061A9" w:rsidRDefault="0072130A" w:rsidP="007061A9">
            <w:pPr>
              <w:spacing w:before="80" w:after="80"/>
              <w:jc w:val="both"/>
              <w:rPr>
                <w:rFonts w:ascii="Arial" w:eastAsia="Calibri" w:hAnsi="Arial" w:cs="Arial"/>
                <w:sz w:val="19"/>
                <w:szCs w:val="19"/>
                <w:lang w:eastAsia="en-US"/>
              </w:rPr>
            </w:pPr>
            <w:r w:rsidRPr="0072130A">
              <w:rPr>
                <w:rFonts w:ascii="Arial" w:eastAsia="Calibri" w:hAnsi="Arial" w:cs="Arial"/>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7061A9" w:rsidRDefault="0072130A" w:rsidP="007061A9">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7061A9" w:rsidRDefault="0072130A" w:rsidP="004B3D10">
            <w:pPr>
              <w:spacing w:before="80" w:after="80"/>
              <w:rPr>
                <w:rFonts w:ascii="Arial" w:eastAsia="Calibri" w:hAnsi="Arial" w:cs="Arial"/>
                <w:sz w:val="19"/>
                <w:szCs w:val="19"/>
                <w:lang w:eastAsia="en-US"/>
              </w:rPr>
            </w:pPr>
            <w:r w:rsidRPr="0072130A">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62015D17" w14:textId="4FAE1420" w:rsidR="007061A9" w:rsidRDefault="00742621"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72130A">
              <w:rPr>
                <w:rFonts w:ascii="Arial" w:hAnsi="Arial" w:cs="Arial"/>
                <w:color w:val="000000"/>
                <w:sz w:val="19"/>
                <w:szCs w:val="19"/>
              </w:rPr>
              <w:t xml:space="preserve">projekt na etapie UZ i KS. </w:t>
            </w:r>
          </w:p>
        </w:tc>
      </w:tr>
      <w:tr w:rsidR="00C217D7" w:rsidRPr="00F873E4" w14:paraId="51DA99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4E4BA3" w14:textId="77777777" w:rsidR="00C217D7" w:rsidRPr="0020067E" w:rsidRDefault="00C217D7"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B87366" w14:textId="0FA6B478" w:rsidR="00C217D7" w:rsidRPr="0072130A" w:rsidRDefault="00C217D7" w:rsidP="0020067E">
            <w:pPr>
              <w:spacing w:before="80" w:after="80"/>
              <w:jc w:val="both"/>
              <w:rPr>
                <w:rFonts w:ascii="Arial" w:hAnsi="Arial" w:cs="Arial"/>
                <w:b/>
                <w:bCs/>
                <w:color w:val="FF0000"/>
                <w:sz w:val="19"/>
                <w:szCs w:val="19"/>
              </w:rPr>
            </w:pPr>
            <w:r w:rsidRPr="00C217D7">
              <w:rPr>
                <w:rFonts w:ascii="Arial" w:hAnsi="Arial" w:cs="Arial"/>
                <w:b/>
                <w:bCs/>
                <w:color w:val="FF0000"/>
                <w:sz w:val="19"/>
                <w:szCs w:val="19"/>
              </w:rPr>
              <w:t>MZ 1130</w:t>
            </w:r>
          </w:p>
        </w:tc>
        <w:tc>
          <w:tcPr>
            <w:tcW w:w="2268" w:type="dxa"/>
            <w:shd w:val="clear" w:color="auto" w:fill="FFFFFF"/>
          </w:tcPr>
          <w:p w14:paraId="742FD8F5" w14:textId="58F7AC02" w:rsidR="00C217D7" w:rsidRPr="0072130A" w:rsidRDefault="00C217D7" w:rsidP="004B3D10">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 xml:space="preserve">art. 71 ust. 3 pkt 1 i 2 ustawy z dnia 6 września 2001 r. – Prawo farmaceutyczne </w:t>
            </w:r>
          </w:p>
        </w:tc>
        <w:tc>
          <w:tcPr>
            <w:tcW w:w="3260" w:type="dxa"/>
            <w:shd w:val="clear" w:color="auto" w:fill="FFFFFF"/>
          </w:tcPr>
          <w:p w14:paraId="6DF16AD3" w14:textId="77777777" w:rsidR="00C217D7" w:rsidRPr="00C217D7"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Minister właściwy do spraw zdrowia określi, w drodze rozporządzenia:</w:t>
            </w:r>
          </w:p>
          <w:p w14:paraId="619C0E6C" w14:textId="77777777" w:rsidR="00C217D7" w:rsidRPr="00C217D7"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1) kryteria klasyfikacji produktów leczniczych do wykazów, o których mowa w pkt 2,</w:t>
            </w:r>
          </w:p>
          <w:p w14:paraId="6AA32517" w14:textId="3AE2231F" w:rsidR="00C217D7" w:rsidRPr="0072130A"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2) wykazy produktów leczniczych, które mogą być dopuszczone do obrotu w placówkach obrotu pozaaptecznego oraz punktach aptecznych</w:t>
            </w:r>
          </w:p>
        </w:tc>
        <w:tc>
          <w:tcPr>
            <w:tcW w:w="3545" w:type="dxa"/>
            <w:shd w:val="clear" w:color="auto" w:fill="FFFFFF"/>
          </w:tcPr>
          <w:p w14:paraId="0FD2C763" w14:textId="00627297" w:rsidR="00C217D7" w:rsidRPr="0072130A" w:rsidRDefault="00C217D7" w:rsidP="007061A9">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 xml:space="preserve">Przedmiotowy projekt rozporządzenia ma na celu połączenie w jednym akcie normatywnym materii dotychczas podzielonej między dwa akty normatywne, tj. rozporządzenie Ministra Zdrowia z dnia 22 października 2010 r.  w sprawie wykazu  produktów leczniczych, które mogą być dopuszczone do obrotu w placówkach obrotu pozaaptecznego oraz punktach aptecznych (Dz.U. z 2010r., nr 204, poz. 1353) oraz rozporządzenie Ministra Zdrowia w sprawie kryteriów klasyfikacji produktów leczniczych, które mogą być dopuszczone do obrotu w placówkach obrotu pozaaptecznego oraz  punktach aptecznych z dnia 2 lutego 2009 r. (Dz.U. z 2009 r., nr 24, poz. 151) celem </w:t>
            </w:r>
            <w:r w:rsidRPr="00C217D7">
              <w:rPr>
                <w:rFonts w:ascii="Arial" w:eastAsia="Calibri" w:hAnsi="Arial" w:cs="Arial"/>
                <w:color w:val="000000"/>
                <w:sz w:val="19"/>
                <w:szCs w:val="19"/>
                <w:lang w:eastAsia="en-US"/>
              </w:rPr>
              <w:lastRenderedPageBreak/>
              <w:t>wyeliminowania wątpliwości odnośnie konieczności łącznego stosowania ww. aktów prawnych</w:t>
            </w:r>
          </w:p>
        </w:tc>
        <w:tc>
          <w:tcPr>
            <w:tcW w:w="1842" w:type="dxa"/>
            <w:shd w:val="clear" w:color="auto" w:fill="FFFFFF"/>
          </w:tcPr>
          <w:p w14:paraId="2437E740" w14:textId="12C8C84E" w:rsidR="00C217D7" w:rsidRPr="0072130A" w:rsidRDefault="00C217D7" w:rsidP="004B3D10">
            <w:pPr>
              <w:spacing w:before="80" w:after="80"/>
              <w:rPr>
                <w:rFonts w:ascii="Arial" w:eastAsia="Calibri" w:hAnsi="Arial" w:cs="Arial"/>
                <w:sz w:val="19"/>
                <w:szCs w:val="19"/>
                <w:lang w:eastAsia="en-US"/>
              </w:rPr>
            </w:pPr>
            <w:r w:rsidRPr="00C217D7">
              <w:rPr>
                <w:rFonts w:ascii="Arial" w:eastAsia="Calibri" w:hAnsi="Arial" w:cs="Arial"/>
                <w:sz w:val="19"/>
                <w:szCs w:val="19"/>
                <w:lang w:eastAsia="en-US"/>
              </w:rPr>
              <w:lastRenderedPageBreak/>
              <w:t>Pan Maciej Miłkowski Podsekretarz Stanu</w:t>
            </w:r>
          </w:p>
        </w:tc>
        <w:tc>
          <w:tcPr>
            <w:tcW w:w="2362" w:type="dxa"/>
            <w:shd w:val="clear" w:color="auto" w:fill="FFFFFF"/>
          </w:tcPr>
          <w:p w14:paraId="0FAF4444" w14:textId="0F54CD75" w:rsidR="00C217D7" w:rsidRDefault="00742621"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C217D7">
              <w:rPr>
                <w:rFonts w:ascii="Arial" w:hAnsi="Arial" w:cs="Arial"/>
                <w:color w:val="000000"/>
                <w:sz w:val="19"/>
                <w:szCs w:val="19"/>
              </w:rPr>
              <w:t xml:space="preserve">projekt na etapie </w:t>
            </w:r>
            <w:r w:rsidR="001F788A">
              <w:rPr>
                <w:rFonts w:ascii="Arial" w:hAnsi="Arial" w:cs="Arial"/>
                <w:color w:val="000000"/>
                <w:sz w:val="19"/>
                <w:szCs w:val="19"/>
              </w:rPr>
              <w:t>KP</w:t>
            </w:r>
            <w:r w:rsidR="00C217D7">
              <w:rPr>
                <w:rFonts w:ascii="Arial" w:hAnsi="Arial" w:cs="Arial"/>
                <w:color w:val="000000"/>
                <w:sz w:val="19"/>
                <w:szCs w:val="19"/>
              </w:rPr>
              <w:t>.</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w:t>
            </w:r>
          </w:p>
          <w:p w14:paraId="75D2768F"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1) szczegółowe kryteria kwalifikacji świadczeniodawców do poszczególnych poziomów systemu zabezpieczenia,</w:t>
            </w:r>
          </w:p>
          <w:p w14:paraId="261B354D"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4) wskazanie porad specjalistycznych odpowiadających poszczególnym profilom systemu zabezpieczenia, o których mowa w ust. 10 pkt 1 lit. a</w:t>
            </w:r>
          </w:p>
          <w:p w14:paraId="753B327E" w14:textId="6EFA7672" w:rsidR="006E7211" w:rsidRPr="00C217D7"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xml:space="preserve">- uwzględniając potrzebę zabezpieczenia odpowiedniego dostępu do świadczeń opieki zdrowotnej, a także zapewnienie ciągłości i kompleksowości </w:t>
            </w:r>
            <w:r w:rsidRPr="006E7211">
              <w:rPr>
                <w:rFonts w:ascii="Arial" w:eastAsia="Calibri" w:hAnsi="Arial" w:cs="Arial"/>
                <w:sz w:val="19"/>
                <w:szCs w:val="19"/>
                <w:lang w:eastAsia="en-US"/>
              </w:rPr>
              <w:lastRenderedPageBreak/>
              <w:t>udzielanych świadczeń opieki zdrowotnej</w:t>
            </w:r>
          </w:p>
        </w:tc>
        <w:tc>
          <w:tcPr>
            <w:tcW w:w="3545" w:type="dxa"/>
            <w:shd w:val="clear" w:color="auto" w:fill="FFFFFF"/>
          </w:tcPr>
          <w:p w14:paraId="7B0CFF29" w14:textId="4BE5A80E" w:rsidR="006E7211" w:rsidRPr="00C217D7" w:rsidRDefault="006E7211" w:rsidP="00C217D7">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 świadczeniodawców w roku 2020.</w:t>
            </w:r>
          </w:p>
        </w:tc>
        <w:tc>
          <w:tcPr>
            <w:tcW w:w="1842" w:type="dxa"/>
            <w:shd w:val="clear" w:color="auto" w:fill="FFFFFF"/>
          </w:tcPr>
          <w:p w14:paraId="3CA5BD9B" w14:textId="559889F7" w:rsidR="006E7211" w:rsidRPr="00C217D7"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Waldemar Kraska, Sekretarz Stanu w Ministerstwie Zdrowia</w:t>
            </w:r>
          </w:p>
        </w:tc>
        <w:tc>
          <w:tcPr>
            <w:tcW w:w="2362" w:type="dxa"/>
            <w:shd w:val="clear" w:color="auto" w:fill="FFFFFF"/>
          </w:tcPr>
          <w:p w14:paraId="3D67CAEF" w14:textId="0B76007F" w:rsidR="006E7211" w:rsidRDefault="00742621"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6E7211">
              <w:rPr>
                <w:rFonts w:ascii="Arial" w:hAnsi="Arial" w:cs="Arial"/>
                <w:color w:val="000000"/>
                <w:sz w:val="19"/>
                <w:szCs w:val="19"/>
              </w:rPr>
              <w:t>projekt na etapie podpisu MZ.</w:t>
            </w: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1E5E11C3" w:rsidR="006E7211" w:rsidRPr="006E7211"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22 ust. 9 ustawy z dnia 10 grudnia 2020 r. o zawodzie farmaceuty </w:t>
            </w:r>
          </w:p>
        </w:tc>
        <w:tc>
          <w:tcPr>
            <w:tcW w:w="3260" w:type="dxa"/>
            <w:shd w:val="clear" w:color="auto" w:fill="FFFFFF"/>
          </w:tcPr>
          <w:p w14:paraId="658598E0" w14:textId="3A51B3B2"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74016EA8" w14:textId="77777777"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5146B32C" w14:textId="75FF0B1B"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20548B1C" w14:textId="5E278A9C" w:rsidR="006E7211" w:rsidRPr="006E7211"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Pan Maciej Miłkowski Podsekretarz Stanu</w:t>
            </w:r>
          </w:p>
        </w:tc>
        <w:tc>
          <w:tcPr>
            <w:tcW w:w="2362" w:type="dxa"/>
            <w:shd w:val="clear" w:color="auto" w:fill="FFFFFF"/>
          </w:tcPr>
          <w:p w14:paraId="666968C4" w14:textId="478C594C" w:rsidR="006E7211" w:rsidRDefault="00742621"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6E7211">
              <w:rPr>
                <w:rFonts w:ascii="Arial" w:hAnsi="Arial" w:cs="Arial"/>
                <w:color w:val="000000"/>
                <w:sz w:val="19"/>
                <w:szCs w:val="19"/>
              </w:rPr>
              <w:t xml:space="preserve">projekt na etapie </w:t>
            </w:r>
            <w:r w:rsidR="001F0C62">
              <w:rPr>
                <w:rFonts w:ascii="Arial" w:hAnsi="Arial" w:cs="Arial"/>
                <w:color w:val="000000"/>
                <w:sz w:val="19"/>
                <w:szCs w:val="19"/>
              </w:rPr>
              <w:t>publikacji w Dz. U</w:t>
            </w:r>
            <w:r w:rsidR="006E7211">
              <w:rPr>
                <w:rFonts w:ascii="Arial" w:hAnsi="Arial" w:cs="Arial"/>
                <w:color w:val="000000"/>
                <w:sz w:val="19"/>
                <w:szCs w:val="19"/>
              </w:rPr>
              <w:t>.</w:t>
            </w: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334292" w:rsidRDefault="00334292" w:rsidP="006E7211">
            <w:pPr>
              <w:spacing w:before="80" w:after="80"/>
              <w:jc w:val="both"/>
              <w:rPr>
                <w:rFonts w:ascii="Arial" w:eastAsia="Calibri" w:hAnsi="Arial" w:cs="Arial"/>
                <w:sz w:val="19"/>
                <w:szCs w:val="19"/>
                <w:lang w:eastAsia="en-US"/>
              </w:rPr>
            </w:pPr>
            <w:r>
              <w:rPr>
                <w:rFonts w:ascii="Arial" w:eastAsia="Calibri" w:hAnsi="Arial" w:cs="Arial"/>
                <w:sz w:val="19"/>
                <w:szCs w:val="19"/>
                <w:lang w:eastAsia="en-US"/>
              </w:rPr>
              <w:t>M</w:t>
            </w:r>
            <w:r w:rsidRPr="00334292">
              <w:rPr>
                <w:rFonts w:ascii="Arial" w:eastAsia="Calibri" w:hAnsi="Arial" w:cs="Arial"/>
                <w:sz w:val="19"/>
                <w:szCs w:val="19"/>
                <w:lang w:eastAsia="en-US"/>
              </w:rPr>
              <w:t>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Waldemar Kraska Sekretarz Stanu w Ministerstwie Zdrowia</w:t>
            </w:r>
          </w:p>
        </w:tc>
        <w:tc>
          <w:tcPr>
            <w:tcW w:w="2362" w:type="dxa"/>
            <w:shd w:val="clear" w:color="auto" w:fill="FFFFFF"/>
          </w:tcPr>
          <w:p w14:paraId="72B5E449" w14:textId="3B90F217" w:rsidR="00334292" w:rsidRDefault="00742621"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334292">
              <w:rPr>
                <w:rFonts w:ascii="Arial" w:hAnsi="Arial" w:cs="Arial"/>
                <w:color w:val="000000"/>
                <w:sz w:val="19"/>
                <w:szCs w:val="19"/>
              </w:rPr>
              <w:t xml:space="preserve">projekt na etapie </w:t>
            </w:r>
            <w:r w:rsidR="0068419F">
              <w:rPr>
                <w:rFonts w:ascii="Arial" w:hAnsi="Arial" w:cs="Arial"/>
                <w:color w:val="000000"/>
                <w:sz w:val="19"/>
                <w:szCs w:val="19"/>
              </w:rPr>
              <w:t>publikacji w Dz. U</w:t>
            </w:r>
            <w:r w:rsidR="00334292">
              <w:rPr>
                <w:rFonts w:ascii="Arial" w:hAnsi="Arial" w:cs="Arial"/>
                <w:color w:val="000000"/>
                <w:sz w:val="19"/>
                <w:szCs w:val="19"/>
              </w:rPr>
              <w:t>.</w:t>
            </w:r>
          </w:p>
        </w:tc>
      </w:tr>
      <w:tr w:rsidR="00334292" w:rsidRPr="00F873E4" w14:paraId="77B242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C847B"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34DE8" w14:textId="19E7D68B"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1152</w:t>
            </w:r>
          </w:p>
        </w:tc>
        <w:tc>
          <w:tcPr>
            <w:tcW w:w="2268" w:type="dxa"/>
            <w:shd w:val="clear" w:color="auto" w:fill="FFFFFF"/>
          </w:tcPr>
          <w:p w14:paraId="7F40946B" w14:textId="2BC321F1"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6B8AD696" w14:textId="7BCD6F08" w:rsidR="00334292" w:rsidRDefault="00334292" w:rsidP="006E7211">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 xml:space="preserve">Minister właściwy do spraw zdrowia może określić, w drodze rozporządzenia, standardy </w:t>
            </w:r>
            <w:r w:rsidRPr="00334292">
              <w:rPr>
                <w:rFonts w:ascii="Arial" w:eastAsia="Calibri" w:hAnsi="Arial" w:cs="Arial"/>
                <w:sz w:val="19"/>
                <w:szCs w:val="19"/>
                <w:lang w:eastAsia="en-US"/>
              </w:rPr>
              <w:lastRenderedPageBreak/>
              <w:t>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4857334D" w14:textId="5E9AAD82" w:rsidR="00334292" w:rsidRPr="00334292" w:rsidRDefault="00334292" w:rsidP="00334292">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lastRenderedPageBreak/>
              <w:t>Z</w:t>
            </w:r>
            <w:r w:rsidRPr="00334292">
              <w:rPr>
                <w:rFonts w:ascii="Arial" w:eastAsia="Calibri" w:hAnsi="Arial" w:cs="Arial"/>
                <w:color w:val="000000"/>
                <w:sz w:val="19"/>
                <w:szCs w:val="19"/>
                <w:lang w:eastAsia="en-US"/>
              </w:rPr>
              <w:t xml:space="preserve">akończenie izolacji będzie następowało po 24 godzinach bez gorączki bez używania leków </w:t>
            </w:r>
            <w:r w:rsidRPr="00334292">
              <w:rPr>
                <w:rFonts w:ascii="Arial" w:eastAsia="Calibri" w:hAnsi="Arial" w:cs="Arial"/>
                <w:color w:val="000000"/>
                <w:sz w:val="19"/>
                <w:szCs w:val="19"/>
                <w:lang w:eastAsia="en-US"/>
              </w:rPr>
              <w:lastRenderedPageBreak/>
              <w:t>przeciwgorączkowych oraz z poprawą kliniczną, ale nie wcześniej niż po 10 dniach, od dnia wystąpienia objawów – w przypadku pacjenta z objawami klinicznymi.</w:t>
            </w:r>
          </w:p>
        </w:tc>
        <w:tc>
          <w:tcPr>
            <w:tcW w:w="1842" w:type="dxa"/>
            <w:shd w:val="clear" w:color="auto" w:fill="FFFFFF"/>
          </w:tcPr>
          <w:p w14:paraId="5457DFB9" w14:textId="7B19F7A4"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lastRenderedPageBreak/>
              <w:t xml:space="preserve">Pan Waldemar Kraska, Sekretarz Stanu w </w:t>
            </w:r>
            <w:r w:rsidRPr="00334292">
              <w:rPr>
                <w:rFonts w:ascii="Arial" w:eastAsia="Calibri" w:hAnsi="Arial" w:cs="Arial"/>
                <w:sz w:val="19"/>
                <w:szCs w:val="19"/>
                <w:lang w:eastAsia="en-US"/>
              </w:rPr>
              <w:lastRenderedPageBreak/>
              <w:t>Ministerstwie Zdrowia</w:t>
            </w:r>
          </w:p>
        </w:tc>
        <w:tc>
          <w:tcPr>
            <w:tcW w:w="2362" w:type="dxa"/>
            <w:shd w:val="clear" w:color="auto" w:fill="FFFFFF"/>
          </w:tcPr>
          <w:p w14:paraId="4A2E9260" w14:textId="316C6614" w:rsidR="00334292" w:rsidRDefault="00742621" w:rsidP="000027BF">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8 grudnia 2021 r. </w:t>
            </w:r>
            <w:r w:rsidR="00FE66D7">
              <w:rPr>
                <w:rFonts w:ascii="Arial" w:hAnsi="Arial" w:cs="Arial"/>
                <w:sz w:val="19"/>
                <w:szCs w:val="19"/>
              </w:rPr>
              <w:t xml:space="preserve">– </w:t>
            </w:r>
            <w:r w:rsidR="00334292">
              <w:rPr>
                <w:rFonts w:ascii="Arial" w:hAnsi="Arial" w:cs="Arial"/>
                <w:color w:val="000000"/>
                <w:sz w:val="19"/>
                <w:szCs w:val="19"/>
              </w:rPr>
              <w:t>projekt na etapie UW.</w:t>
            </w:r>
          </w:p>
        </w:tc>
      </w:tr>
      <w:tr w:rsidR="00334292" w:rsidRPr="00F873E4" w14:paraId="51259F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D7E5E7"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9BA71C" w14:textId="736B393F"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1154</w:t>
            </w:r>
          </w:p>
        </w:tc>
        <w:tc>
          <w:tcPr>
            <w:tcW w:w="2268" w:type="dxa"/>
            <w:shd w:val="clear" w:color="auto" w:fill="FFFFFF"/>
          </w:tcPr>
          <w:p w14:paraId="0A66AEFF" w14:textId="77F9E10E"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86 ust. 9 ustawy z dnia 6 września 2001 r. – Prawo farmaceutyczne </w:t>
            </w:r>
          </w:p>
        </w:tc>
        <w:tc>
          <w:tcPr>
            <w:tcW w:w="3260" w:type="dxa"/>
            <w:shd w:val="clear" w:color="auto" w:fill="FFFFFF"/>
          </w:tcPr>
          <w:p w14:paraId="20542D9A" w14:textId="77465887" w:rsidR="00334292" w:rsidRPr="00334292" w:rsidRDefault="00334292" w:rsidP="006E7211">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może określić, w drodze rozporządzenia, inne rodzaje działalności niż określone w ust. 2-4 i 8 związane z ochroną zdrowia dopuszczalne do prowadzenia w aptece.</w:t>
            </w:r>
          </w:p>
        </w:tc>
        <w:tc>
          <w:tcPr>
            <w:tcW w:w="3545" w:type="dxa"/>
            <w:shd w:val="clear" w:color="auto" w:fill="FFFFFF"/>
          </w:tcPr>
          <w:p w14:paraId="586632ED" w14:textId="1629F624" w:rsid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Poszerzane spektrum działań jakie może podejmować apteka ogólnodostępna o przeprowadzanie szczepień ochronnych przeciwko COVID-19.</w:t>
            </w:r>
          </w:p>
        </w:tc>
        <w:tc>
          <w:tcPr>
            <w:tcW w:w="1842" w:type="dxa"/>
            <w:shd w:val="clear" w:color="auto" w:fill="FFFFFF"/>
          </w:tcPr>
          <w:p w14:paraId="63BCA0F6" w14:textId="74974F9E"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Maciej Miłkowski – Podsekretarz Stanu w Ministerstwie Zdrowia</w:t>
            </w:r>
          </w:p>
        </w:tc>
        <w:tc>
          <w:tcPr>
            <w:tcW w:w="2362" w:type="dxa"/>
            <w:shd w:val="clear" w:color="auto" w:fill="FFFFFF"/>
          </w:tcPr>
          <w:p w14:paraId="5677E8AA" w14:textId="36D226BE" w:rsidR="00334292" w:rsidRDefault="00742621"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334292">
              <w:rPr>
                <w:rFonts w:ascii="Arial" w:hAnsi="Arial" w:cs="Arial"/>
                <w:color w:val="000000"/>
                <w:sz w:val="19"/>
                <w:szCs w:val="19"/>
              </w:rPr>
              <w:t>projekt na etapie przed UZ i KS.</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334292" w:rsidRDefault="00334292" w:rsidP="00334292">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po zasięgnięciu opinii NRA, określi, w drodze rozporządzenia, wzór 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Rozporządzenie ma na celu umożliwienie maksymalnego zabezpieczenia dokumentu przed jego 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274A7707" w:rsidR="00334292" w:rsidRPr="00334292" w:rsidRDefault="00334292" w:rsidP="00334292">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59B0613E" w14:textId="272287AF" w:rsidR="00334292" w:rsidRDefault="00742621"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334292">
              <w:rPr>
                <w:rFonts w:ascii="Arial" w:hAnsi="Arial" w:cs="Arial"/>
                <w:color w:val="000000"/>
                <w:sz w:val="19"/>
                <w:szCs w:val="19"/>
              </w:rPr>
              <w:t>projekt na etapie UW.</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Minister właściwy do spraw zdrowia określi, w drodze rozporządzenia:</w:t>
            </w:r>
          </w:p>
          <w:p w14:paraId="12913258"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xml:space="preserve">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w:t>
            </w:r>
            <w:r w:rsidRPr="00046DB7">
              <w:rPr>
                <w:rFonts w:ascii="Arial" w:eastAsia="Calibri" w:hAnsi="Arial" w:cs="Arial"/>
                <w:sz w:val="19"/>
                <w:szCs w:val="19"/>
                <w:lang w:eastAsia="en-US"/>
              </w:rPr>
              <w:lastRenderedPageBreak/>
              <w:t>ordynatora albo lekarza kierującego oddziałem oraz lekarzy i pielęgniarek,</w:t>
            </w:r>
          </w:p>
          <w:p w14:paraId="67451276"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3) sposób prowadzenia dokumentacji medycznej dotyczącej leczenia krwią i jej składnikami,</w:t>
            </w:r>
          </w:p>
          <w:p w14:paraId="0474FC0F"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4) sposób zapewnienia dostępu do badań z zakresu serologii lub immunologii transfuzjologicznej</w:t>
            </w:r>
          </w:p>
          <w:p w14:paraId="44B9A600" w14:textId="16F68C6A"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lastRenderedPageBreak/>
              <w:t xml:space="preserve">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w:t>
            </w:r>
            <w:r w:rsidRPr="00046DB7">
              <w:rPr>
                <w:rFonts w:ascii="Arial" w:eastAsia="Calibri" w:hAnsi="Arial" w:cs="Arial"/>
                <w:color w:val="000000"/>
                <w:sz w:val="19"/>
                <w:szCs w:val="19"/>
                <w:lang w:eastAsia="en-US"/>
              </w:rPr>
              <w:lastRenderedPageBreak/>
              <w:t>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Zmiana rozporządzenia jest również odpowiedzią na zmiany zachodzące na rynku pracy.</w:t>
            </w:r>
          </w:p>
        </w:tc>
        <w:tc>
          <w:tcPr>
            <w:tcW w:w="1842" w:type="dxa"/>
            <w:shd w:val="clear" w:color="auto" w:fill="FFFFFF"/>
          </w:tcPr>
          <w:p w14:paraId="37874775" w14:textId="19F1B952" w:rsidR="00046DB7" w:rsidRPr="00046DB7"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lastRenderedPageBreak/>
              <w:t>Sławomir Gadomski – Podsekretarz Stanu w Ministerstwie Zdrowia</w:t>
            </w:r>
          </w:p>
        </w:tc>
        <w:tc>
          <w:tcPr>
            <w:tcW w:w="2362" w:type="dxa"/>
            <w:shd w:val="clear" w:color="auto" w:fill="FFFFFF"/>
          </w:tcPr>
          <w:p w14:paraId="5BCD2A6B" w14:textId="30CE94E5" w:rsidR="00046DB7" w:rsidRDefault="00742621"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074B61">
              <w:rPr>
                <w:rFonts w:ascii="Arial" w:hAnsi="Arial" w:cs="Arial"/>
                <w:color w:val="000000"/>
                <w:sz w:val="19"/>
                <w:szCs w:val="19"/>
              </w:rPr>
              <w:t>projekt na etapie UZ i KS.</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Minister właściwy do spraw zdrowia określi, w drodze rozporządzenia:</w:t>
            </w:r>
          </w:p>
          <w:p w14:paraId="3D0C752A"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1)</w:t>
            </w:r>
            <w:r w:rsidRPr="00074B61">
              <w:rPr>
                <w:rFonts w:ascii="Arial" w:eastAsia="Calibri" w:hAnsi="Arial" w:cs="Arial"/>
                <w:sz w:val="19"/>
                <w:szCs w:val="19"/>
                <w:lang w:eastAsia="en-US"/>
              </w:rPr>
              <w:tab/>
              <w:t>zakres znajomości języka polskiego w mowie i w piśmie konieczny do wykonywania zawodu farmaceuty,</w:t>
            </w:r>
          </w:p>
          <w:p w14:paraId="21F7A679"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2)</w:t>
            </w:r>
            <w:r w:rsidRPr="00074B61">
              <w:rPr>
                <w:rFonts w:ascii="Arial" w:eastAsia="Calibri" w:hAnsi="Arial" w:cs="Arial"/>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3)</w:t>
            </w:r>
            <w:r w:rsidRPr="00074B61">
              <w:rPr>
                <w:rFonts w:ascii="Arial" w:eastAsia="Calibri" w:hAnsi="Arial" w:cs="Arial"/>
                <w:sz w:val="19"/>
                <w:szCs w:val="19"/>
                <w:lang w:eastAsia="en-US"/>
              </w:rPr>
              <w:tab/>
              <w:t>wysokość opłaty za egzamin, o którym mowa w ust. 2</w:t>
            </w:r>
          </w:p>
          <w:p w14:paraId="03A25257" w14:textId="67ED7CF4" w:rsidR="00074B61" w:rsidRPr="00046DB7"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046DB7" w:rsidRDefault="00074B61" w:rsidP="00046DB7">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074B61"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Pan Maciej Miłkowski – Podsekretarz Stanu</w:t>
            </w:r>
          </w:p>
        </w:tc>
        <w:tc>
          <w:tcPr>
            <w:tcW w:w="2362" w:type="dxa"/>
            <w:shd w:val="clear" w:color="auto" w:fill="FFFFFF"/>
          </w:tcPr>
          <w:p w14:paraId="4471A44E" w14:textId="3BA4679D" w:rsidR="00074B61" w:rsidRDefault="00742621"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074B61">
              <w:rPr>
                <w:rFonts w:ascii="Arial" w:hAnsi="Arial" w:cs="Arial"/>
                <w:color w:val="000000"/>
                <w:sz w:val="19"/>
                <w:szCs w:val="19"/>
              </w:rPr>
              <w:t>projekt na etapie UZ i KS.</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074B61"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074B61"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085AC900" w14:textId="6C8B5BFF" w:rsidR="001A071D" w:rsidRDefault="00742621"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1A071D">
              <w:rPr>
                <w:rFonts w:ascii="Arial" w:hAnsi="Arial" w:cs="Arial"/>
                <w:color w:val="000000"/>
                <w:sz w:val="19"/>
                <w:szCs w:val="19"/>
              </w:rPr>
              <w:t>projekt na etapie UZ i KS.</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w:t>
            </w:r>
            <w:r>
              <w:rPr>
                <w:rFonts w:ascii="Arial" w:eastAsia="Calibri" w:hAnsi="Arial" w:cs="Arial"/>
                <w:sz w:val="19"/>
                <w:szCs w:val="19"/>
                <w:lang w:eastAsia="en-US"/>
              </w:rPr>
              <w:t xml:space="preserve"> </w:t>
            </w:r>
            <w:r w:rsidRPr="001A071D">
              <w:rPr>
                <w:rFonts w:ascii="Arial" w:eastAsia="Calibri" w:hAnsi="Arial" w:cs="Arial"/>
                <w:sz w:val="19"/>
                <w:szCs w:val="19"/>
                <w:lang w:eastAsia="en-US"/>
              </w:rPr>
              <w:t xml:space="preserve">w porozumieniu z ministrem właściwym do spraw rynków rolnych, ministrem właściwym do spraw wewnętrznych, ministrem </w:t>
            </w:r>
            <w:r w:rsidRPr="001A071D">
              <w:rPr>
                <w:rFonts w:ascii="Arial" w:eastAsia="Calibri" w:hAnsi="Arial" w:cs="Arial"/>
                <w:sz w:val="19"/>
                <w:szCs w:val="19"/>
                <w:lang w:eastAsia="en-US"/>
              </w:rPr>
              <w:lastRenderedPageBreak/>
              <w:t>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1A071D" w:rsidRDefault="001A071D" w:rsidP="001A071D">
            <w:pPr>
              <w:spacing w:before="80" w:after="80"/>
              <w:jc w:val="both"/>
              <w:rPr>
                <w:rFonts w:ascii="Arial" w:eastAsia="Calibri" w:hAnsi="Arial" w:cs="Arial"/>
                <w:sz w:val="19"/>
                <w:szCs w:val="19"/>
                <w:lang w:eastAsia="en-US"/>
              </w:rPr>
            </w:pPr>
          </w:p>
        </w:tc>
        <w:tc>
          <w:tcPr>
            <w:tcW w:w="3545" w:type="dxa"/>
            <w:shd w:val="clear" w:color="auto" w:fill="FFFFFF"/>
          </w:tcPr>
          <w:p w14:paraId="6DC7855E" w14:textId="51690612"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 xml:space="preserve">Celem projektowanego rozporządzenia jest rozszerzenie wykazu przejść granicznych właściwych dla przeprowadzania granicznej kontroli sanitarnej określonego w rozporządzeniu Ministra Zdrowia z dnia </w:t>
            </w:r>
            <w:r w:rsidRPr="001A071D">
              <w:rPr>
                <w:rFonts w:ascii="Arial" w:eastAsia="Calibri" w:hAnsi="Arial" w:cs="Arial"/>
                <w:color w:val="000000"/>
                <w:sz w:val="19"/>
                <w:szCs w:val="19"/>
                <w:lang w:eastAsia="en-US"/>
              </w:rPr>
              <w:lastRenderedPageBreak/>
              <w:t>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lastRenderedPageBreak/>
              <w:t>Główny Inspektor Sanitarny</w:t>
            </w:r>
          </w:p>
        </w:tc>
        <w:tc>
          <w:tcPr>
            <w:tcW w:w="2362" w:type="dxa"/>
            <w:shd w:val="clear" w:color="auto" w:fill="FFFFFF"/>
          </w:tcPr>
          <w:p w14:paraId="2E6D6EBA" w14:textId="16C42219" w:rsidR="001A071D" w:rsidRDefault="00742621"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1A071D">
              <w:rPr>
                <w:rFonts w:ascii="Arial" w:hAnsi="Arial" w:cs="Arial"/>
                <w:color w:val="000000"/>
                <w:sz w:val="19"/>
                <w:szCs w:val="19"/>
              </w:rPr>
              <w:t xml:space="preserve">projekt na etapie </w:t>
            </w:r>
            <w:r w:rsidR="00FE66D7">
              <w:rPr>
                <w:rFonts w:ascii="Arial" w:hAnsi="Arial" w:cs="Arial"/>
                <w:color w:val="000000"/>
                <w:sz w:val="19"/>
                <w:szCs w:val="19"/>
              </w:rPr>
              <w:t>UZ i KS</w:t>
            </w:r>
            <w:r w:rsidR="001A071D">
              <w:rPr>
                <w:rFonts w:ascii="Arial" w:hAnsi="Arial" w:cs="Arial"/>
                <w:color w:val="000000"/>
                <w:sz w:val="19"/>
                <w:szCs w:val="19"/>
              </w:rPr>
              <w:t>.</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art. 71 Minister właściwy do spraw zdrowia określi, w drodze rozporządzenia:</w:t>
            </w:r>
          </w:p>
          <w:p w14:paraId="3C11882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 wykaz dziedzin farmacji, w których jest możliwe odbywanie szkolenia specjalizacyjnego, uwzględniając potrzebę zabezpieczenia dostępu do świadczeń zdrowotnych w określonym zakresie oraz potrzebę zapewnienia dostępu do usług farmaceutycznych,</w:t>
            </w:r>
          </w:p>
          <w:p w14:paraId="07A082A8"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2) wykaz kodów specjalizacji w określonych dziedzinach farmacji,</w:t>
            </w:r>
          </w:p>
          <w:p w14:paraId="33C115A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4) wykaz dziedzin farmacji, w których farmaceuta posiadający odpowiednią specjalizację I stopnia może uzyskać tytuł specjalisty po odbyciu uzupełniającego szkolenia specjalizacyjnego zgodnie z </w:t>
            </w:r>
            <w:r w:rsidRPr="001A071D">
              <w:rPr>
                <w:rFonts w:ascii="Arial" w:eastAsia="Calibri" w:hAnsi="Arial" w:cs="Arial"/>
                <w:sz w:val="19"/>
                <w:szCs w:val="19"/>
                <w:lang w:eastAsia="en-US"/>
              </w:rPr>
              <w:lastRenderedPageBreak/>
              <w:t>programem, o którym mowa w art. 50 ust. 16, uwzględniając potrzebę zapewnienia dostępu do usług farmaceutycznych,</w:t>
            </w:r>
          </w:p>
          <w:p w14:paraId="5A21740D"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5) regulamin postępowania kwalifikacyjnego, uwzględniając konieczność zapewnienia sprawnej organizacji tego postępowania,</w:t>
            </w:r>
          </w:p>
          <w:p w14:paraId="506DF2F5"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7) wzór oświadczenia, o którym mowa w art. 63 ust. 4, uwzględniając konieczność zachowania bezstronności pracy PKE,</w:t>
            </w:r>
          </w:p>
          <w:p w14:paraId="3AFDFA7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9) wzór dyplomu specjalisty,</w:t>
            </w:r>
          </w:p>
          <w:p w14:paraId="33FA9012"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10) tryb wydawania przez dyrektora CEM duplikatu lub odpisu dyplomu PESF oraz sposób uiszczania opłaty za wydanie duplikatu lub odpisu dyplomu PESF,</w:t>
            </w:r>
          </w:p>
          <w:p w14:paraId="2E75C75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11) tryb dokonywania przez dyrektora CEM wymiany dyplomu PESF oraz sposób uiszczania opłaty za dokonanie wymiany dyplomu</w:t>
            </w:r>
          </w:p>
          <w:p w14:paraId="776C8B3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 uwzględniając konieczność prawidłowego wydania dokumentu </w:t>
            </w:r>
            <w:r w:rsidRPr="001A071D">
              <w:rPr>
                <w:rFonts w:ascii="Arial" w:eastAsia="Calibri" w:hAnsi="Arial" w:cs="Arial"/>
                <w:sz w:val="19"/>
                <w:szCs w:val="19"/>
                <w:lang w:eastAsia="en-US"/>
              </w:rPr>
              <w:lastRenderedPageBreak/>
              <w:t>potwierdzającego uzyskanie tytułu specjalisty;</w:t>
            </w:r>
          </w:p>
          <w:p w14:paraId="2E05FEE9" w14:textId="1A26F6C3"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Maciej Miłkowski– Podsekretarz Stanu w Ministerstwie Zdrowia</w:t>
            </w:r>
          </w:p>
        </w:tc>
        <w:tc>
          <w:tcPr>
            <w:tcW w:w="2362" w:type="dxa"/>
            <w:shd w:val="clear" w:color="auto" w:fill="FFFFFF"/>
          </w:tcPr>
          <w:p w14:paraId="0B8C1329" w14:textId="6D316F55" w:rsidR="001A071D" w:rsidRDefault="00742621"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1A071D">
              <w:rPr>
                <w:rFonts w:ascii="Arial" w:hAnsi="Arial" w:cs="Arial"/>
                <w:color w:val="000000"/>
                <w:sz w:val="19"/>
                <w:szCs w:val="19"/>
              </w:rPr>
              <w:t>projekt na etapie UZ i KS.</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Minister właściwy do spraw zdrowia określi, w drodze rozporządzenia:</w:t>
            </w:r>
          </w:p>
          <w:p w14:paraId="2E2760D6"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1)</w:t>
            </w:r>
            <w:r w:rsidRPr="00153272">
              <w:rPr>
                <w:rFonts w:ascii="Arial" w:eastAsia="Calibri" w:hAnsi="Arial" w:cs="Arial"/>
                <w:sz w:val="19"/>
                <w:szCs w:val="19"/>
                <w:lang w:eastAsia="en-US"/>
              </w:rPr>
              <w:tab/>
              <w:t>zakres spisu przedmiotów oddawanych do depozytu,</w:t>
            </w:r>
          </w:p>
          <w:p w14:paraId="37BABCE5"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2)</w:t>
            </w:r>
            <w:r w:rsidRPr="00153272">
              <w:rPr>
                <w:rFonts w:ascii="Arial" w:eastAsia="Calibri" w:hAnsi="Arial" w:cs="Arial"/>
                <w:sz w:val="19"/>
                <w:szCs w:val="19"/>
                <w:lang w:eastAsia="en-US"/>
              </w:rPr>
              <w:tab/>
              <w:t>sposób zabezpieczenia przedmiotów oddanych do depozytu,</w:t>
            </w:r>
          </w:p>
          <w:p w14:paraId="11ED7E27"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3)</w:t>
            </w:r>
            <w:r w:rsidRPr="00153272">
              <w:rPr>
                <w:rFonts w:ascii="Arial" w:eastAsia="Calibri" w:hAnsi="Arial" w:cs="Arial"/>
                <w:sz w:val="19"/>
                <w:szCs w:val="19"/>
                <w:lang w:eastAsia="en-US"/>
              </w:rPr>
              <w:tab/>
              <w:t>sposób i warunki prowadzenia i przechowywania księgi depozytów</w:t>
            </w:r>
          </w:p>
          <w:p w14:paraId="5F2F2436" w14:textId="5F0D534A" w:rsidR="001A071D" w:rsidRPr="001A071D"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1A071D"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Pan Maciej Miłkowski Podsekretarz Stanu</w:t>
            </w:r>
          </w:p>
        </w:tc>
        <w:tc>
          <w:tcPr>
            <w:tcW w:w="2362" w:type="dxa"/>
            <w:shd w:val="clear" w:color="auto" w:fill="FFFFFF"/>
          </w:tcPr>
          <w:p w14:paraId="4A52D60D" w14:textId="4FFE959A" w:rsidR="001A071D" w:rsidRDefault="00742621"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153272">
              <w:rPr>
                <w:rFonts w:ascii="Arial" w:hAnsi="Arial" w:cs="Arial"/>
                <w:color w:val="000000"/>
                <w:sz w:val="19"/>
                <w:szCs w:val="19"/>
              </w:rPr>
              <w:t>projekt na etapie UW.</w:t>
            </w:r>
          </w:p>
        </w:tc>
      </w:tr>
      <w:tr w:rsidR="00153272" w:rsidRPr="00F873E4" w14:paraId="559EFD7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243DF9"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6A3D57" w14:textId="630D9058" w:rsidR="00153272" w:rsidRPr="001A071D"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1167</w:t>
            </w:r>
          </w:p>
        </w:tc>
        <w:tc>
          <w:tcPr>
            <w:tcW w:w="2268" w:type="dxa"/>
            <w:shd w:val="clear" w:color="auto" w:fill="FFFFFF"/>
          </w:tcPr>
          <w:p w14:paraId="5AC0222C" w14:textId="077954C5"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78 ust. 4  ustawy z dnia 10 grudnia 2020 r. o zawodzie farmaceuty  </w:t>
            </w:r>
          </w:p>
        </w:tc>
        <w:tc>
          <w:tcPr>
            <w:tcW w:w="3260" w:type="dxa"/>
            <w:shd w:val="clear" w:color="auto" w:fill="FFFFFF"/>
          </w:tcPr>
          <w:p w14:paraId="1BC3A321" w14:textId="7777777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w:t>
            </w:r>
          </w:p>
          <w:p w14:paraId="3B55F06F" w14:textId="7777777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1) wzór karty rozwoju zawodowego farmaceuty,</w:t>
            </w:r>
          </w:p>
          <w:p w14:paraId="6AF5A06F" w14:textId="7777777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2) liczbę punktów edukacyjnych za poszczególne formy ustawicznego rozwoju zawodowego oraz liczbę punktów niezbędnych do zaliczenia obowiązku doskonalenia zawodowego</w:t>
            </w:r>
          </w:p>
          <w:p w14:paraId="17EBDD96" w14:textId="6C18BD34"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color w:val="000000"/>
                <w:sz w:val="19"/>
                <w:szCs w:val="19"/>
                <w:lang w:eastAsia="en-US"/>
              </w:rPr>
              <w:t xml:space="preserve">- mając na celu zapewnienie właściwej jakości ustawicznego rozwoju zawodowego oraz </w:t>
            </w:r>
            <w:r w:rsidRPr="00153272">
              <w:rPr>
                <w:rFonts w:ascii="Arial" w:eastAsia="Calibri" w:hAnsi="Arial" w:cs="Arial"/>
                <w:color w:val="000000"/>
                <w:sz w:val="19"/>
                <w:szCs w:val="19"/>
                <w:lang w:eastAsia="en-US"/>
              </w:rPr>
              <w:lastRenderedPageBreak/>
              <w:t>rzetelnego sposobu dokumentowania jego przebiegu</w:t>
            </w:r>
          </w:p>
        </w:tc>
        <w:tc>
          <w:tcPr>
            <w:tcW w:w="3545" w:type="dxa"/>
            <w:shd w:val="clear" w:color="auto" w:fill="FFFFFF"/>
          </w:tcPr>
          <w:p w14:paraId="4EA070AC" w14:textId="79FF8263"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lastRenderedPageBreak/>
              <w:t>W projekcie proponuje się szczegółowe uregulowanie nałożonego ustawą obowiązku podnoszenia kwalifikacji zawodowych przez farmaceutów przez uczestnictwo w ustawicznym rozwoju zawodowym, celem aktualizacji posiadanego zasobu wiedzy oraz stałego dokształcania się w zakresie nowych osiągnięć nauk farmaceutycznych.</w:t>
            </w:r>
          </w:p>
        </w:tc>
        <w:tc>
          <w:tcPr>
            <w:tcW w:w="1842" w:type="dxa"/>
            <w:shd w:val="clear" w:color="auto" w:fill="FFFFFF"/>
          </w:tcPr>
          <w:p w14:paraId="7C0F64A0" w14:textId="54205CF1" w:rsidR="00153272" w:rsidRPr="00153272"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Pan Maciej Miłkowski  Podsekretarz Stanu w Ministerstwie Zdrowia</w:t>
            </w:r>
          </w:p>
        </w:tc>
        <w:tc>
          <w:tcPr>
            <w:tcW w:w="2362" w:type="dxa"/>
            <w:shd w:val="clear" w:color="auto" w:fill="FFFFFF"/>
          </w:tcPr>
          <w:p w14:paraId="75944EC6" w14:textId="3A35E799" w:rsidR="00153272" w:rsidRDefault="00742621"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153272">
              <w:rPr>
                <w:rFonts w:ascii="Arial" w:hAnsi="Arial" w:cs="Arial"/>
                <w:color w:val="000000"/>
                <w:sz w:val="19"/>
                <w:szCs w:val="19"/>
              </w:rPr>
              <w:t xml:space="preserve">projekt na etapie </w:t>
            </w:r>
            <w:r w:rsidR="00875B4D">
              <w:rPr>
                <w:rFonts w:ascii="Arial" w:hAnsi="Arial" w:cs="Arial"/>
                <w:color w:val="000000"/>
                <w:sz w:val="19"/>
                <w:szCs w:val="19"/>
              </w:rPr>
              <w:t>KP</w:t>
            </w:r>
            <w:r w:rsidR="00153272">
              <w:rPr>
                <w:rFonts w:ascii="Arial" w:hAnsi="Arial" w:cs="Arial"/>
                <w:color w:val="000000"/>
                <w:sz w:val="19"/>
                <w:szCs w:val="19"/>
              </w:rPr>
              <w:t>.</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6184F50" w:rsidR="00153272" w:rsidRPr="00153272"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Anna Goławska – podsekretarz stanu w Ministerstwie Zdrowia</w:t>
            </w:r>
          </w:p>
        </w:tc>
        <w:tc>
          <w:tcPr>
            <w:tcW w:w="2362" w:type="dxa"/>
            <w:shd w:val="clear" w:color="auto" w:fill="FFFFFF"/>
          </w:tcPr>
          <w:p w14:paraId="5075D2A8" w14:textId="1E083BFB" w:rsidR="00153272" w:rsidRDefault="00742621"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153272">
              <w:rPr>
                <w:rFonts w:ascii="Arial" w:hAnsi="Arial" w:cs="Arial"/>
                <w:color w:val="000000"/>
                <w:sz w:val="19"/>
                <w:szCs w:val="19"/>
              </w:rPr>
              <w:t xml:space="preserve">projekt na etapie </w:t>
            </w:r>
            <w:r w:rsidR="009B5DD5">
              <w:rPr>
                <w:rFonts w:ascii="Arial" w:hAnsi="Arial" w:cs="Arial"/>
                <w:color w:val="000000"/>
                <w:sz w:val="19"/>
                <w:szCs w:val="19"/>
              </w:rPr>
              <w:t>UZ i KS</w:t>
            </w:r>
            <w:r w:rsidR="00153272">
              <w:rPr>
                <w:rFonts w:ascii="Arial" w:hAnsi="Arial" w:cs="Arial"/>
                <w:color w:val="000000"/>
                <w:sz w:val="19"/>
                <w:szCs w:val="19"/>
              </w:rPr>
              <w:t>.</w:t>
            </w:r>
          </w:p>
        </w:tc>
      </w:tr>
      <w:tr w:rsidR="002773F4" w:rsidRPr="00F873E4" w14:paraId="64B787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E665C0" w14:textId="77777777" w:rsidR="002773F4" w:rsidRPr="0020067E" w:rsidRDefault="002773F4"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A4AF9" w14:textId="1DBCF6E6" w:rsidR="002773F4" w:rsidRPr="00153272" w:rsidRDefault="002773F4" w:rsidP="001A071D">
            <w:pPr>
              <w:spacing w:before="80" w:after="80"/>
              <w:jc w:val="both"/>
              <w:rPr>
                <w:rFonts w:ascii="Arial" w:hAnsi="Arial" w:cs="Arial"/>
                <w:b/>
                <w:bCs/>
                <w:color w:val="FF0000"/>
                <w:sz w:val="19"/>
                <w:szCs w:val="19"/>
              </w:rPr>
            </w:pPr>
            <w:r w:rsidRPr="002773F4">
              <w:rPr>
                <w:rFonts w:ascii="Arial" w:hAnsi="Arial" w:cs="Arial"/>
                <w:b/>
                <w:bCs/>
                <w:color w:val="FF0000"/>
                <w:sz w:val="19"/>
                <w:szCs w:val="19"/>
              </w:rPr>
              <w:t>MZ 1171</w:t>
            </w:r>
          </w:p>
        </w:tc>
        <w:tc>
          <w:tcPr>
            <w:tcW w:w="2268" w:type="dxa"/>
            <w:shd w:val="clear" w:color="auto" w:fill="FFFFFF"/>
          </w:tcPr>
          <w:p w14:paraId="427AEC3A" w14:textId="5D7DC582" w:rsidR="002773F4" w:rsidRPr="00153272" w:rsidRDefault="002773F4" w:rsidP="00153272">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 xml:space="preserve">art. 34 ust. 5 ustawy z dnia 5 grudnia 2008 r. o zapobieganiu oraz zwalczaniu zakażeń i chorób zakaźnych u ludzi </w:t>
            </w:r>
          </w:p>
        </w:tc>
        <w:tc>
          <w:tcPr>
            <w:tcW w:w="3260" w:type="dxa"/>
            <w:shd w:val="clear" w:color="auto" w:fill="FFFFFF"/>
          </w:tcPr>
          <w:p w14:paraId="5C676934"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Minister właściwy do spraw zdrowia określa, w drodze rozporządzenia:</w:t>
            </w:r>
          </w:p>
          <w:p w14:paraId="063BCB3B"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1) choroby zakaźne powodujące powstanie obowiązku hospitalizacji, izolacji lub izolacji w warunkach domowych,</w:t>
            </w:r>
          </w:p>
          <w:p w14:paraId="3EF05A05"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2) obowiązki lekarza lub felczera w przypadku podejrzenia lub rozpoznania zakażenia lub choroby zakaźnej powodujących powstanie obowiązku hospitalizacji, izolacji lub izolacji w warunkach domowych,</w:t>
            </w:r>
          </w:p>
          <w:p w14:paraId="25BA4583"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3) organ, któremu jest przekazywana informacja o obowiązkowej hospitalizacji, izolacji lub izolacji w warunkach domowych danej osoby,</w:t>
            </w:r>
          </w:p>
          <w:p w14:paraId="7609884E"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4) obowiązki szpitala w przypadku samowolnego opuszczenia szpitala przez osobę podlegającą obowiązkowej hospitalizacji,</w:t>
            </w:r>
          </w:p>
          <w:p w14:paraId="66BF10BE"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lastRenderedPageBreak/>
              <w:t>5) choroby zakaźne powodujące powstanie obowiązku kwarantanny lub nadzoru epidemiologicznego u osób, o których mowa w art. 34 ust. 2 ww. ustawy, oraz okresy obowiązkowej kwarantanny</w:t>
            </w:r>
          </w:p>
          <w:p w14:paraId="00C548A3" w14:textId="4AF24554" w:rsidR="002773F4" w:rsidRPr="00153272"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2B804758" w14:textId="4F4B4E56" w:rsidR="002773F4" w:rsidRPr="00153272" w:rsidRDefault="002773F4" w:rsidP="001A071D">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lastRenderedPageBreak/>
              <w:t>Proponuje się, że w przypadku uzyskania dodatniego wyniku testu diagnostycznego w kierunku zakażenia wirusem SARS-CoV-2, tj. narażenia na zakażenie wirusem SARS-CoV-2 o nieustalonej charakterystyce epidemiologicznej lub klinicznej albo podwyższonej zaraźliwości lub zjadliwości w stosunku do wariantu dominującego w danym okresie na terytorium Rzeczypospolitej Polskiej, zakończenie izolacji następuje po spełnieniu określonych projektowanymi przepisami przesłanek.</w:t>
            </w:r>
          </w:p>
        </w:tc>
        <w:tc>
          <w:tcPr>
            <w:tcW w:w="1842" w:type="dxa"/>
            <w:shd w:val="clear" w:color="auto" w:fill="FFFFFF"/>
          </w:tcPr>
          <w:p w14:paraId="733DC24D" w14:textId="6C6FD604" w:rsidR="002773F4" w:rsidRPr="00153272" w:rsidRDefault="002773F4" w:rsidP="001A071D">
            <w:pPr>
              <w:spacing w:before="80" w:after="80"/>
              <w:rPr>
                <w:rFonts w:ascii="Arial" w:eastAsia="Calibri" w:hAnsi="Arial" w:cs="Arial"/>
                <w:sz w:val="19"/>
                <w:szCs w:val="19"/>
                <w:lang w:eastAsia="en-US"/>
              </w:rPr>
            </w:pPr>
            <w:r w:rsidRPr="002773F4">
              <w:rPr>
                <w:rFonts w:ascii="Arial" w:eastAsia="Calibri" w:hAnsi="Arial" w:cs="Arial"/>
                <w:sz w:val="19"/>
                <w:szCs w:val="19"/>
                <w:lang w:eastAsia="en-US"/>
              </w:rPr>
              <w:t>Pan Waldemar Kraska Sekretarz Stanu</w:t>
            </w:r>
          </w:p>
        </w:tc>
        <w:tc>
          <w:tcPr>
            <w:tcW w:w="2362" w:type="dxa"/>
            <w:shd w:val="clear" w:color="auto" w:fill="FFFFFF"/>
          </w:tcPr>
          <w:p w14:paraId="2353E651" w14:textId="2249BCF2" w:rsidR="002773F4" w:rsidRDefault="00742621"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2773F4" w:rsidRPr="002773F4">
              <w:rPr>
                <w:rFonts w:ascii="Arial" w:hAnsi="Arial" w:cs="Arial"/>
                <w:sz w:val="19"/>
                <w:szCs w:val="19"/>
              </w:rPr>
              <w:t>projekt na etapie UW.</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Minister właściwy do spraw zdrowia określi, w drodze rozporządzeń,</w:t>
            </w:r>
          </w:p>
          <w:p w14:paraId="6CED2212" w14:textId="2F98FA8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wykazy świadczeń gwarantowanych wraz z określeniem:</w:t>
            </w:r>
          </w:p>
          <w:p w14:paraId="71EAD177" w14:textId="7DA1B40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uwzględniając kryteria określone w art. 31a ust. 1;</w:t>
            </w:r>
          </w:p>
          <w:p w14:paraId="1CBDCBF8" w14:textId="1500A89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uwadze konieczność zapewnienia wysokiej jakości świadczeń opieki zdrowotnej</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3F71E27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 załączniku nr 1 wpisano w wykazie badań diagnostycznych wykonywanych na zlecenie lekarza POZ dodano badanie diagnostyczne, badanie poziomu ferrytyny.</w:t>
            </w:r>
          </w:p>
          <w:p w14:paraId="704BFCDC"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 Mając na uwadze fakt, że obowiązkowe roczne przygotowanie przedszkolne dzieci w wieku 6 lat, zgodnie z art. 31 ustęp 4 ustawy z dnia 14 grudnia 2016 r. Prawo oświatowe </w:t>
            </w:r>
            <w:r w:rsidRPr="00486646">
              <w:rPr>
                <w:rFonts w:ascii="Arial" w:eastAsia="Calibri" w:hAnsi="Arial" w:cs="Arial"/>
                <w:color w:val="000000"/>
                <w:sz w:val="19"/>
                <w:szCs w:val="19"/>
                <w:lang w:eastAsia="en-US"/>
              </w:rPr>
              <w:lastRenderedPageBreak/>
              <w:t>(Dz.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Test do wykrywania zaburzeń: </w:t>
            </w:r>
          </w:p>
          <w:p w14:paraId="12ABFB05"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rozwoju fizycznego – pomiary: wysokości i masy ciała, w tym określenie współczynnika masy ciała (Body Mass Index – BMI); </w:t>
            </w:r>
          </w:p>
          <w:p w14:paraId="6AC999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układu ruchu, w tym bocznego skrzywienia kręgosłupa, zniekształceń statycznych kończyn dolnych;</w:t>
            </w:r>
          </w:p>
          <w:p w14:paraId="530258D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 kierunku zeza (</w:t>
            </w:r>
            <w:proofErr w:type="spellStart"/>
            <w:r w:rsidRPr="00486646">
              <w:rPr>
                <w:rFonts w:ascii="Arial" w:eastAsia="Calibri" w:hAnsi="Arial" w:cs="Arial"/>
                <w:color w:val="000000"/>
                <w:sz w:val="19"/>
                <w:szCs w:val="19"/>
                <w:lang w:eastAsia="en-US"/>
              </w:rPr>
              <w:t>Cover</w:t>
            </w:r>
            <w:proofErr w:type="spellEnd"/>
            <w:r w:rsidRPr="00486646">
              <w:rPr>
                <w:rFonts w:ascii="Arial" w:eastAsia="Calibri" w:hAnsi="Arial" w:cs="Arial"/>
                <w:color w:val="000000"/>
                <w:sz w:val="19"/>
                <w:szCs w:val="19"/>
                <w:lang w:eastAsia="en-US"/>
              </w:rPr>
              <w:t xml:space="preserve"> test, test </w:t>
            </w:r>
            <w:proofErr w:type="spellStart"/>
            <w:r w:rsidRPr="00486646">
              <w:rPr>
                <w:rFonts w:ascii="Arial" w:eastAsia="Calibri" w:hAnsi="Arial" w:cs="Arial"/>
                <w:color w:val="000000"/>
                <w:sz w:val="19"/>
                <w:szCs w:val="19"/>
                <w:lang w:eastAsia="en-US"/>
              </w:rPr>
              <w:t>Hirschberga</w:t>
            </w:r>
            <w:proofErr w:type="spellEnd"/>
            <w:r w:rsidRPr="00486646">
              <w:rPr>
                <w:rFonts w:ascii="Arial" w:eastAsia="Calibri" w:hAnsi="Arial" w:cs="Arial"/>
                <w:color w:val="000000"/>
                <w:sz w:val="19"/>
                <w:szCs w:val="19"/>
                <w:lang w:eastAsia="en-US"/>
              </w:rPr>
              <w:t>);</w:t>
            </w:r>
          </w:p>
          <w:p w14:paraId="1C167849"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4)           ostrości wzroku;</w:t>
            </w:r>
          </w:p>
          <w:p w14:paraId="251155F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5)           słuchu (badanie orientacyjne szeptem);</w:t>
            </w:r>
          </w:p>
          <w:p w14:paraId="251CEA6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6)           ciśnienia tętniczego krwi.</w:t>
            </w:r>
          </w:p>
          <w:p w14:paraId="615A7326"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Wykrywanie zaburzeń statyki ciała.</w:t>
            </w:r>
          </w:p>
          <w:p w14:paraId="3846A57D" w14:textId="660055F0"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Wykrywanie wad wymowy”.</w:t>
            </w:r>
          </w:p>
        </w:tc>
        <w:tc>
          <w:tcPr>
            <w:tcW w:w="1842" w:type="dxa"/>
            <w:shd w:val="clear" w:color="auto" w:fill="FFFFFF"/>
          </w:tcPr>
          <w:p w14:paraId="09476F53" w14:textId="239A8367" w:rsidR="00486646" w:rsidRPr="00486646" w:rsidRDefault="00486646" w:rsidP="001A071D">
            <w:pPr>
              <w:spacing w:before="80" w:after="80"/>
              <w:rPr>
                <w:rFonts w:ascii="Arial" w:eastAsia="Calibri" w:hAnsi="Arial" w:cs="Arial"/>
                <w:sz w:val="19"/>
                <w:szCs w:val="19"/>
                <w:lang w:eastAsia="en-US"/>
              </w:rPr>
            </w:pPr>
            <w:r w:rsidRPr="00486646">
              <w:rPr>
                <w:rFonts w:ascii="Arial" w:eastAsia="Calibri" w:hAnsi="Arial" w:cs="Arial"/>
                <w:sz w:val="19"/>
                <w:szCs w:val="19"/>
                <w:lang w:eastAsia="en-US"/>
              </w:rPr>
              <w:lastRenderedPageBreak/>
              <w:t>Podsekretarz Stanu Pan Maciej Miłkowski</w:t>
            </w:r>
          </w:p>
        </w:tc>
        <w:tc>
          <w:tcPr>
            <w:tcW w:w="2362" w:type="dxa"/>
            <w:shd w:val="clear" w:color="auto" w:fill="FFFFFF"/>
          </w:tcPr>
          <w:p w14:paraId="14867E80" w14:textId="648FF356" w:rsidR="00486646" w:rsidRPr="002773F4" w:rsidRDefault="00742621"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486646" w:rsidRPr="002773F4">
              <w:rPr>
                <w:rFonts w:ascii="Arial" w:hAnsi="Arial" w:cs="Arial"/>
                <w:sz w:val="19"/>
                <w:szCs w:val="19"/>
              </w:rPr>
              <w:t xml:space="preserve">projekt na etapie </w:t>
            </w:r>
            <w:r w:rsidR="005B2174">
              <w:rPr>
                <w:rFonts w:ascii="Arial" w:hAnsi="Arial" w:cs="Arial"/>
                <w:sz w:val="19"/>
                <w:szCs w:val="19"/>
              </w:rPr>
              <w:t>UW</w:t>
            </w:r>
            <w:r w:rsidR="00486646" w:rsidRPr="002773F4">
              <w:rPr>
                <w:rFonts w:ascii="Arial" w:hAnsi="Arial" w:cs="Arial"/>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Minister właściwy do spraw zdrowia określi, w drodze rozporządzeń,</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wykazy świadczeń gwarantowanych wraz z określeniem:</w:t>
            </w:r>
          </w:p>
          <w:p w14:paraId="4A90884C" w14:textId="11F1A0B4"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lastRenderedPageBreak/>
              <w:t>1) poziomu lub sposobu finansowania danego świadczenia gwarantowanego,</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oraz uwzględniając kryteria określone w art. 31a ust. 1;</w:t>
            </w:r>
          </w:p>
          <w:p w14:paraId="11A3E7EA" w14:textId="7A743642"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uwadze konieczność zapewnienia wysokiej jakości świadczeń opieki zdrowotnej</w:t>
            </w:r>
          </w:p>
          <w:p w14:paraId="53C4EC37" w14:textId="5804ADAF"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2F6FD842" w14:textId="77777777"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lastRenderedPageBreak/>
              <w:t xml:space="preserve">W projekcie  nowelizacji rozporządzenia wprowadza się do wykazu materiałów stosowanych przy udzielaniu świadczeń stomatologicznych nowe materiały do wypełnień stosowane w leczeniu stomatologicznym u dzieci i młodzieży do 18 r. ż oraz kobiet w ciąży i </w:t>
            </w:r>
            <w:r w:rsidRPr="001D5BAB">
              <w:rPr>
                <w:rFonts w:ascii="Arial" w:eastAsia="Calibri" w:hAnsi="Arial" w:cs="Arial"/>
                <w:color w:val="000000"/>
                <w:sz w:val="19"/>
                <w:szCs w:val="19"/>
                <w:lang w:eastAsia="en-US"/>
              </w:rPr>
              <w:lastRenderedPageBreak/>
              <w:t>karmiących w miejsce wycofywanego amalgamatu stomatologicznego.</w:t>
            </w:r>
          </w:p>
          <w:p w14:paraId="44A6D1CC" w14:textId="70C837E9"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wprowadza możliwość kontraktowania i rozliczania usunięcia wypełniania amalgamatowego w celu dostosowania do przepisów (art. 10 ust. 2 oraz ust. 4) rozporządzenia Parlamentu Europejskiego i Rady (UE) 2017/852 z dnia 17 maja 2017 r. w sprawie rtęci oraz uchylającego rozporządzenie (WE) nr 1102/2008, na mocy których zabronione jest stosowanie amalgamatu stomatologicznego w leczeniu stomatologicznym u dzieci i młodzieży do 15 r. ż. oraz kobiet w ciąży i karmiących,  jak również ustanowiony został obowiązek wyposażania gabinetów w separatory amalgamatu do celów zatrzymywania i zbierania cząstek amalgamatu przez podmioty prowadzące gabinety stomatologiczne, w których jest stosowany amalgamat stomatologiczny lub w których są usuwane wypełnienia z amalgamatu stomatologicznego</w:t>
            </w:r>
          </w:p>
        </w:tc>
        <w:tc>
          <w:tcPr>
            <w:tcW w:w="1842" w:type="dxa"/>
            <w:shd w:val="clear" w:color="auto" w:fill="FFFFFF"/>
          </w:tcPr>
          <w:p w14:paraId="4ECB5474" w14:textId="2B702563" w:rsidR="001D5BAB" w:rsidRPr="00486646" w:rsidRDefault="001D5BAB" w:rsidP="001A071D">
            <w:pPr>
              <w:spacing w:before="80" w:after="80"/>
              <w:rPr>
                <w:rFonts w:ascii="Arial" w:eastAsia="Calibri" w:hAnsi="Arial" w:cs="Arial"/>
                <w:sz w:val="19"/>
                <w:szCs w:val="19"/>
                <w:lang w:eastAsia="en-US"/>
              </w:rPr>
            </w:pPr>
            <w:r w:rsidRPr="001D5BAB">
              <w:rPr>
                <w:rFonts w:ascii="Arial" w:eastAsia="Calibri" w:hAnsi="Arial" w:cs="Arial"/>
                <w:sz w:val="19"/>
                <w:szCs w:val="19"/>
                <w:lang w:eastAsia="en-US"/>
              </w:rPr>
              <w:lastRenderedPageBreak/>
              <w:t>Podsekretarz Stanu Pan Maciej Miłkowski</w:t>
            </w:r>
          </w:p>
        </w:tc>
        <w:tc>
          <w:tcPr>
            <w:tcW w:w="2362" w:type="dxa"/>
            <w:shd w:val="clear" w:color="auto" w:fill="FFFFFF"/>
          </w:tcPr>
          <w:p w14:paraId="6973BBB5" w14:textId="5223116B" w:rsidR="001D5BAB" w:rsidRPr="002773F4" w:rsidRDefault="00742621"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1D5BAB" w:rsidRPr="002773F4">
              <w:rPr>
                <w:rFonts w:ascii="Arial" w:hAnsi="Arial" w:cs="Arial"/>
                <w:sz w:val="19"/>
                <w:szCs w:val="19"/>
              </w:rPr>
              <w:t xml:space="preserve">projekt na etapie </w:t>
            </w:r>
            <w:r w:rsidR="0068419F">
              <w:rPr>
                <w:rFonts w:ascii="Arial" w:hAnsi="Arial" w:cs="Arial"/>
                <w:sz w:val="19"/>
                <w:szCs w:val="19"/>
              </w:rPr>
              <w:t>UW</w:t>
            </w:r>
            <w:r w:rsidR="001D5BAB" w:rsidRPr="002773F4">
              <w:rPr>
                <w:rFonts w:ascii="Arial" w:hAnsi="Arial" w:cs="Arial"/>
                <w:sz w:val="19"/>
                <w:szCs w:val="19"/>
              </w:rPr>
              <w:t>.</w:t>
            </w: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w:t>
            </w:r>
            <w:r w:rsidRPr="00B91971">
              <w:rPr>
                <w:rFonts w:ascii="Arial" w:eastAsia="Calibri" w:hAnsi="Arial" w:cs="Arial"/>
                <w:color w:val="000000"/>
                <w:sz w:val="19"/>
                <w:szCs w:val="19"/>
                <w:lang w:eastAsia="en-US"/>
              </w:rPr>
              <w:lastRenderedPageBreak/>
              <w:t>narodowej za rok poprzedzający naliczenia wynagrodzenia zasadniczego</w:t>
            </w:r>
          </w:p>
        </w:tc>
        <w:tc>
          <w:tcPr>
            <w:tcW w:w="1842" w:type="dxa"/>
            <w:shd w:val="clear" w:color="auto" w:fill="FFFFFF"/>
          </w:tcPr>
          <w:p w14:paraId="0894B059" w14:textId="24C39A81" w:rsidR="00B91971" w:rsidRPr="00B91971" w:rsidRDefault="00B91971" w:rsidP="006431DB">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4B3E0E43" w14:textId="4F1F2C8E" w:rsidR="00B91971" w:rsidRPr="002773F4" w:rsidRDefault="00742621" w:rsidP="006431D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B91971" w:rsidRPr="002773F4">
              <w:rPr>
                <w:rFonts w:ascii="Arial" w:hAnsi="Arial" w:cs="Arial"/>
                <w:sz w:val="19"/>
                <w:szCs w:val="19"/>
              </w:rPr>
              <w:t xml:space="preserve">projekt na etapie </w:t>
            </w:r>
            <w:r w:rsidR="00B91971">
              <w:rPr>
                <w:rFonts w:ascii="Arial" w:hAnsi="Arial" w:cs="Arial"/>
                <w:sz w:val="19"/>
                <w:szCs w:val="19"/>
              </w:rPr>
              <w:t>PW</w:t>
            </w:r>
            <w:r w:rsidR="00B91971" w:rsidRPr="002773F4">
              <w:rPr>
                <w:rFonts w:ascii="Arial" w:hAnsi="Arial" w:cs="Arial"/>
                <w:sz w:val="19"/>
                <w:szCs w:val="19"/>
              </w:rPr>
              <w:t>.</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Maciej Miłkowski, Podsekretarz Stanu w Ministerstwie Zdrowia</w:t>
            </w:r>
          </w:p>
        </w:tc>
        <w:tc>
          <w:tcPr>
            <w:tcW w:w="2362" w:type="dxa"/>
            <w:shd w:val="clear" w:color="auto" w:fill="FFFFFF"/>
          </w:tcPr>
          <w:p w14:paraId="0EC78BDC" w14:textId="7CC682A1" w:rsidR="00B91971" w:rsidRPr="002773F4" w:rsidRDefault="00742621"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B91971" w:rsidRPr="002773F4">
              <w:rPr>
                <w:rFonts w:ascii="Arial" w:hAnsi="Arial" w:cs="Arial"/>
                <w:sz w:val="19"/>
                <w:szCs w:val="19"/>
              </w:rPr>
              <w:t>projekt na etapie</w:t>
            </w:r>
            <w:r w:rsidR="00B91971">
              <w:rPr>
                <w:rFonts w:ascii="Arial" w:hAnsi="Arial" w:cs="Arial"/>
                <w:sz w:val="19"/>
                <w:szCs w:val="19"/>
              </w:rPr>
              <w:t xml:space="preserve"> UZ i KS</w:t>
            </w:r>
            <w:r w:rsidR="00B91971" w:rsidRPr="002773F4">
              <w:rPr>
                <w:rFonts w:ascii="Arial" w:hAnsi="Arial" w:cs="Arial"/>
                <w:sz w:val="19"/>
                <w:szCs w:val="19"/>
              </w:rPr>
              <w:t>.</w:t>
            </w:r>
          </w:p>
        </w:tc>
      </w:tr>
      <w:tr w:rsidR="00B91971" w:rsidRPr="00F873E4" w14:paraId="6AD52A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CC89EE"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D43332" w14:textId="08381FA2"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1191</w:t>
            </w:r>
          </w:p>
        </w:tc>
        <w:tc>
          <w:tcPr>
            <w:tcW w:w="2268" w:type="dxa"/>
            <w:shd w:val="clear" w:color="auto" w:fill="FFFFFF"/>
          </w:tcPr>
          <w:p w14:paraId="23BCE6CC" w14:textId="1DFB4ACA"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48e ustawy z dnia 27 sierpnia 2004 r. o świadczeniach opieki zdrowotnej finansowanych ze środków publicznych </w:t>
            </w:r>
          </w:p>
        </w:tc>
        <w:tc>
          <w:tcPr>
            <w:tcW w:w="3260" w:type="dxa"/>
            <w:shd w:val="clear" w:color="auto" w:fill="FFFFFF"/>
          </w:tcPr>
          <w:p w14:paraId="20EEEDAA" w14:textId="146BCF9B"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Projekt rozporządzenia Ministra Zdrowia w sprawie pilotażu przeglądów lekowych</w:t>
            </w:r>
          </w:p>
        </w:tc>
        <w:tc>
          <w:tcPr>
            <w:tcW w:w="3545" w:type="dxa"/>
            <w:shd w:val="clear" w:color="auto" w:fill="FFFFFF"/>
          </w:tcPr>
          <w:p w14:paraId="59FD77F0" w14:textId="77777777"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Projektodawca proponuje zweryfikowanie adekwatności i efektywności przeglądów lekowych jako elementu opieki farmaceutycznej w celu zweryfikowania potencjału tych przeglądów dla m.in. identyfikowania i ograniczania zjawiska wielolekowości w polskiej populacji.</w:t>
            </w:r>
          </w:p>
          <w:p w14:paraId="6BEF249A" w14:textId="77777777"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W ocenie projektodawcy najbardziej adekwatną formułą takiej weryfikacji jest pilotaż. Pilotaże są inicjatywami ze swej istoty dedykowanymi testowaniu określonych rozwiązań w pomniejszonej a jednak dostatecznie reprezentatywnej skali w ściśle określonych ramach czasowych rozwiązań o charakterze nowatorskim, pionierskim, przynajmniej w skali krajowej.</w:t>
            </w:r>
          </w:p>
          <w:p w14:paraId="0920462A" w14:textId="505C0FCC"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Ponieważ pilotaże są realizowane w praktyce na podstawie przepisów rozporządzeń, gdyż wynika to z treści art. 48e ustawy o świadczeniach opieki zdrowotnej finansowanych ze środków publicznych, jest oczywistym, ze jedyna </w:t>
            </w:r>
            <w:r w:rsidRPr="00B91971">
              <w:rPr>
                <w:rFonts w:ascii="Arial" w:eastAsia="Calibri" w:hAnsi="Arial" w:cs="Arial"/>
                <w:color w:val="000000"/>
                <w:sz w:val="19"/>
                <w:szCs w:val="19"/>
                <w:lang w:eastAsia="en-US"/>
              </w:rPr>
              <w:lastRenderedPageBreak/>
              <w:t>słuszna formą planowanej interwencji jest interwencja legislacyjna.</w:t>
            </w:r>
          </w:p>
        </w:tc>
        <w:tc>
          <w:tcPr>
            <w:tcW w:w="1842" w:type="dxa"/>
            <w:shd w:val="clear" w:color="auto" w:fill="FFFFFF"/>
          </w:tcPr>
          <w:p w14:paraId="36305D99" w14:textId="1D30E35E"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lastRenderedPageBreak/>
              <w:t>Pan Maciej Miłkowski - Podsekretarz Stanu w Ministerstwie Zdrowia</w:t>
            </w:r>
          </w:p>
        </w:tc>
        <w:tc>
          <w:tcPr>
            <w:tcW w:w="2362" w:type="dxa"/>
            <w:shd w:val="clear" w:color="auto" w:fill="FFFFFF"/>
          </w:tcPr>
          <w:p w14:paraId="78839417" w14:textId="7F9E7A02" w:rsidR="00B91971" w:rsidRPr="002773F4" w:rsidRDefault="00742621"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B91971" w:rsidRPr="00B91971">
              <w:rPr>
                <w:rFonts w:ascii="Arial" w:hAnsi="Arial" w:cs="Arial"/>
                <w:sz w:val="19"/>
                <w:szCs w:val="19"/>
              </w:rPr>
              <w:t xml:space="preserve">projekt na etapie </w:t>
            </w:r>
            <w:r w:rsidR="00875B4D">
              <w:rPr>
                <w:rFonts w:ascii="Arial" w:hAnsi="Arial" w:cs="Arial"/>
                <w:sz w:val="19"/>
                <w:szCs w:val="19"/>
              </w:rPr>
              <w:t>publikacji w Dz. U</w:t>
            </w:r>
            <w:r w:rsidR="00B91971" w:rsidRPr="00B91971">
              <w:rPr>
                <w:rFonts w:ascii="Arial" w:hAnsi="Arial" w:cs="Arial"/>
                <w:sz w:val="19"/>
                <w:szCs w:val="19"/>
              </w:rPr>
              <w:t>.</w:t>
            </w:r>
          </w:p>
        </w:tc>
      </w:tr>
      <w:tr w:rsidR="00B91971" w:rsidRPr="00F873E4" w14:paraId="216BE68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637BB9"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E0D85" w14:textId="3B67E871"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1192</w:t>
            </w:r>
          </w:p>
        </w:tc>
        <w:tc>
          <w:tcPr>
            <w:tcW w:w="2268" w:type="dxa"/>
            <w:shd w:val="clear" w:color="auto" w:fill="FFFFFF"/>
          </w:tcPr>
          <w:p w14:paraId="64882C89"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Art. 31d ustawy z dnia 27 sierpnia 2004 r. o świadczeniach opieki zdrowotnej finansowanych ze środków publicznych </w:t>
            </w:r>
          </w:p>
          <w:p w14:paraId="43A992B0" w14:textId="20359F59" w:rsidR="00B91971" w:rsidRPr="00B91971" w:rsidRDefault="00B91971" w:rsidP="00D36B3A">
            <w:pPr>
              <w:spacing w:before="80" w:after="80"/>
              <w:jc w:val="both"/>
              <w:rPr>
                <w:rFonts w:ascii="Arial" w:eastAsia="Calibri" w:hAnsi="Arial" w:cs="Arial"/>
                <w:color w:val="000000"/>
                <w:sz w:val="19"/>
                <w:szCs w:val="19"/>
                <w:lang w:eastAsia="en-US"/>
              </w:rPr>
            </w:pPr>
          </w:p>
        </w:tc>
        <w:tc>
          <w:tcPr>
            <w:tcW w:w="3260" w:type="dxa"/>
            <w:shd w:val="clear" w:color="auto" w:fill="FFFFFF"/>
          </w:tcPr>
          <w:p w14:paraId="5B6D4F04" w14:textId="79B568DD" w:rsidR="00D36B3A" w:rsidRPr="00D36B3A" w:rsidRDefault="00D36B3A" w:rsidP="00D36B3A">
            <w:pPr>
              <w:jc w:val="both"/>
              <w:rPr>
                <w:rFonts w:ascii="Arial" w:eastAsia="Calibri" w:hAnsi="Arial" w:cs="Arial"/>
                <w:sz w:val="19"/>
                <w:szCs w:val="19"/>
                <w:lang w:eastAsia="en-US"/>
              </w:rPr>
            </w:pPr>
            <w:r w:rsidRPr="00D36B3A">
              <w:rPr>
                <w:rFonts w:ascii="Arial" w:eastAsia="Calibri" w:hAnsi="Arial" w:cs="Arial"/>
                <w:sz w:val="19"/>
                <w:szCs w:val="19"/>
                <w:lang w:eastAsia="en-US"/>
              </w:rPr>
              <w:t>Projekt rozporządzenia Ministra Zdrowia zmieniającego rozporządzenie w sprawie świadczeń gwarantowanych z zakresu ambulatoryjnej opieki specjalistycznej</w:t>
            </w:r>
          </w:p>
        </w:tc>
        <w:tc>
          <w:tcPr>
            <w:tcW w:w="3545" w:type="dxa"/>
            <w:shd w:val="clear" w:color="auto" w:fill="FFFFFF"/>
          </w:tcPr>
          <w:p w14:paraId="5D34E9B0"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W rozporządzeniu Ministra Zdrowia w sprawie świadczeń gwarantowanych z zakresu ambulatoryjnej opieki specjalistycznej wprowadza się następujące zmiany: </w:t>
            </w:r>
          </w:p>
          <w:p w14:paraId="51F5F15C"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1.</w:t>
            </w:r>
            <w:r w:rsidRPr="00D36B3A">
              <w:rPr>
                <w:rFonts w:ascii="Arial" w:eastAsia="Calibri" w:hAnsi="Arial" w:cs="Arial"/>
                <w:color w:val="000000"/>
                <w:sz w:val="19"/>
                <w:szCs w:val="19"/>
                <w:lang w:eastAsia="en-US"/>
              </w:rPr>
              <w:tab/>
              <w:t>do wykazu świadczeń gwarantowanych dodaje się świadczenie „Telemetryczny nadzór nad pacjentami z implantowanymi urządzeniami wszczepialnymi”;</w:t>
            </w:r>
          </w:p>
          <w:p w14:paraId="0B7D2792" w14:textId="633929E4" w:rsidR="00B91971" w:rsidRPr="00B91971"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2.</w:t>
            </w:r>
            <w:r w:rsidRPr="00D36B3A">
              <w:rPr>
                <w:rFonts w:ascii="Arial" w:eastAsia="Calibri" w:hAnsi="Arial" w:cs="Arial"/>
                <w:color w:val="000000"/>
                <w:sz w:val="19"/>
                <w:szCs w:val="19"/>
                <w:lang w:eastAsia="en-US"/>
              </w:rPr>
              <w:tab/>
              <w:t>do wykazu świadczeń gwarantowanych dodaje się świadczenie „88.906 – RM piersi”.</w:t>
            </w:r>
          </w:p>
        </w:tc>
        <w:tc>
          <w:tcPr>
            <w:tcW w:w="1842" w:type="dxa"/>
            <w:shd w:val="clear" w:color="auto" w:fill="FFFFFF"/>
          </w:tcPr>
          <w:p w14:paraId="5B63BAB8" w14:textId="70BCEB8B" w:rsidR="00B91971" w:rsidRPr="00B91971" w:rsidRDefault="00D36B3A" w:rsidP="00B91971">
            <w:pPr>
              <w:spacing w:before="80" w:after="80"/>
              <w:rPr>
                <w:rFonts w:ascii="Arial" w:eastAsia="Calibri" w:hAnsi="Arial" w:cs="Arial"/>
                <w:sz w:val="19"/>
                <w:szCs w:val="19"/>
                <w:lang w:eastAsia="en-US"/>
              </w:rPr>
            </w:pPr>
            <w:r w:rsidRPr="00D36B3A">
              <w:rPr>
                <w:rFonts w:ascii="Arial" w:eastAsia="Calibri" w:hAnsi="Arial" w:cs="Arial"/>
                <w:sz w:val="19"/>
                <w:szCs w:val="19"/>
                <w:lang w:eastAsia="en-US"/>
              </w:rPr>
              <w:t>Maciej Miłkowski – Podsekretarz Stanu w Ministerstwie Zdrowia</w:t>
            </w:r>
          </w:p>
        </w:tc>
        <w:tc>
          <w:tcPr>
            <w:tcW w:w="2362" w:type="dxa"/>
            <w:shd w:val="clear" w:color="auto" w:fill="FFFFFF"/>
          </w:tcPr>
          <w:p w14:paraId="1BFF04E8" w14:textId="20EF8C3E" w:rsidR="00B91971" w:rsidRPr="00B91971" w:rsidRDefault="00742621"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D36B3A" w:rsidRPr="00B91971">
              <w:rPr>
                <w:rFonts w:ascii="Arial" w:hAnsi="Arial" w:cs="Arial"/>
                <w:sz w:val="19"/>
                <w:szCs w:val="19"/>
              </w:rPr>
              <w:t xml:space="preserve">projekt na etapie </w:t>
            </w:r>
            <w:r w:rsidR="00BF49D4">
              <w:rPr>
                <w:rFonts w:ascii="Arial" w:hAnsi="Arial" w:cs="Arial"/>
                <w:sz w:val="19"/>
                <w:szCs w:val="19"/>
              </w:rPr>
              <w:t>U</w:t>
            </w:r>
            <w:r w:rsidR="00997F08">
              <w:rPr>
                <w:rFonts w:ascii="Arial" w:hAnsi="Arial" w:cs="Arial"/>
                <w:sz w:val="19"/>
                <w:szCs w:val="19"/>
              </w:rPr>
              <w:t>Z i KS</w:t>
            </w:r>
            <w:r w:rsidR="00D36B3A" w:rsidRPr="00B91971">
              <w:rPr>
                <w:rFonts w:ascii="Arial" w:hAnsi="Arial" w:cs="Arial"/>
                <w:sz w:val="19"/>
                <w:szCs w:val="19"/>
              </w:rPr>
              <w:t>.</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D36B3A" w:rsidRDefault="00996DE6" w:rsidP="00996DE6">
            <w:pPr>
              <w:jc w:val="both"/>
              <w:rPr>
                <w:rFonts w:ascii="Arial" w:eastAsia="Calibri" w:hAnsi="Arial" w:cs="Arial"/>
                <w:sz w:val="19"/>
                <w:szCs w:val="19"/>
                <w:lang w:eastAsia="en-US"/>
              </w:rPr>
            </w:pPr>
            <w:r w:rsidRPr="00996DE6">
              <w:rPr>
                <w:rFonts w:ascii="Arial" w:eastAsia="Calibri" w:hAnsi="Arial" w:cs="Arial"/>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6DB99E53" w:rsidR="00996DE6" w:rsidRPr="00D36B3A" w:rsidRDefault="00996DE6" w:rsidP="00996DE6">
            <w:pPr>
              <w:spacing w:before="80" w:after="80"/>
              <w:rPr>
                <w:rFonts w:ascii="Arial" w:eastAsia="Calibri" w:hAnsi="Arial" w:cs="Arial"/>
                <w:sz w:val="19"/>
                <w:szCs w:val="19"/>
                <w:lang w:eastAsia="en-US"/>
              </w:rPr>
            </w:pPr>
            <w:r w:rsidRPr="00996DE6">
              <w:rPr>
                <w:rFonts w:ascii="Arial" w:eastAsia="Calibri" w:hAnsi="Arial" w:cs="Arial"/>
                <w:sz w:val="19"/>
                <w:szCs w:val="19"/>
                <w:lang w:eastAsia="en-US"/>
              </w:rPr>
              <w:t>Pan Waldemar Kraska Sekretarz Stanu</w:t>
            </w:r>
          </w:p>
        </w:tc>
        <w:tc>
          <w:tcPr>
            <w:tcW w:w="2362" w:type="dxa"/>
            <w:shd w:val="clear" w:color="auto" w:fill="FFFFFF"/>
          </w:tcPr>
          <w:p w14:paraId="2CEC9E2B" w14:textId="63C6DA49" w:rsidR="00996DE6" w:rsidRPr="00B91971" w:rsidRDefault="00742621" w:rsidP="00996DE6">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996DE6" w:rsidRPr="00B91971">
              <w:rPr>
                <w:rFonts w:ascii="Arial" w:hAnsi="Arial" w:cs="Arial"/>
                <w:sz w:val="19"/>
                <w:szCs w:val="19"/>
              </w:rPr>
              <w:t xml:space="preserve">projekt na etapie </w:t>
            </w:r>
            <w:r w:rsidR="006D06D8">
              <w:rPr>
                <w:rFonts w:ascii="Arial" w:hAnsi="Arial" w:cs="Arial"/>
                <w:sz w:val="19"/>
                <w:szCs w:val="19"/>
              </w:rPr>
              <w:t>KP</w:t>
            </w:r>
            <w:r w:rsidR="00996DE6" w:rsidRPr="00B91971">
              <w:rPr>
                <w:rFonts w:ascii="Arial" w:hAnsi="Arial" w:cs="Arial"/>
                <w:sz w:val="19"/>
                <w:szCs w:val="19"/>
              </w:rPr>
              <w:t>.</w:t>
            </w:r>
          </w:p>
        </w:tc>
      </w:tr>
      <w:tr w:rsidR="0023120D" w:rsidRPr="00F873E4" w14:paraId="43AE76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9B2CDC" w14:textId="77777777" w:rsidR="0023120D" w:rsidRPr="0020067E" w:rsidRDefault="0023120D"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14DA5A" w14:textId="3CABA354" w:rsidR="0023120D" w:rsidRPr="00996DE6" w:rsidRDefault="0023120D" w:rsidP="00996DE6">
            <w:pPr>
              <w:spacing w:before="80" w:after="80"/>
              <w:jc w:val="both"/>
              <w:rPr>
                <w:rFonts w:ascii="Arial" w:hAnsi="Arial" w:cs="Arial"/>
                <w:b/>
                <w:bCs/>
                <w:color w:val="FF0000"/>
                <w:sz w:val="19"/>
                <w:szCs w:val="19"/>
              </w:rPr>
            </w:pPr>
            <w:r>
              <w:rPr>
                <w:rFonts w:ascii="Arial" w:hAnsi="Arial" w:cs="Arial"/>
                <w:b/>
                <w:bCs/>
                <w:color w:val="FF0000"/>
                <w:sz w:val="19"/>
                <w:szCs w:val="19"/>
              </w:rPr>
              <w:t>MZ 1198</w:t>
            </w:r>
          </w:p>
        </w:tc>
        <w:tc>
          <w:tcPr>
            <w:tcW w:w="2268" w:type="dxa"/>
            <w:shd w:val="clear" w:color="auto" w:fill="FFFFFF"/>
          </w:tcPr>
          <w:p w14:paraId="2C096DC9" w14:textId="1BF56EAF" w:rsidR="0023120D" w:rsidRPr="00996DE6" w:rsidRDefault="0023120D" w:rsidP="00996DE6">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Art. 8 ustawy z dnia 22 listopada 2013 r. o postępowaniu wobec osób z zaburzeniami psychicznymi stwarzających </w:t>
            </w:r>
            <w:r w:rsidRPr="0023120D">
              <w:rPr>
                <w:rFonts w:ascii="Arial" w:eastAsia="Calibri" w:hAnsi="Arial" w:cs="Arial"/>
                <w:color w:val="000000"/>
                <w:sz w:val="19"/>
                <w:szCs w:val="19"/>
                <w:lang w:eastAsia="en-US"/>
              </w:rPr>
              <w:lastRenderedPageBreak/>
              <w:t xml:space="preserve">zagrożenie życia, zdrowia lub wolności seksualnej innych osób </w:t>
            </w:r>
          </w:p>
        </w:tc>
        <w:tc>
          <w:tcPr>
            <w:tcW w:w="3260" w:type="dxa"/>
            <w:shd w:val="clear" w:color="auto" w:fill="FFFFFF"/>
          </w:tcPr>
          <w:p w14:paraId="5B576EA6" w14:textId="4C6583FD"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lastRenderedPageBreak/>
              <w:t>Minister właściwy do spraw zdrowia w porozumieniu z Ministrem Sprawiedliwości określi, w drodze rozporządzenia:</w:t>
            </w:r>
          </w:p>
          <w:p w14:paraId="443CCA85"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w:t>
            </w:r>
            <w:r w:rsidRPr="0023120D">
              <w:rPr>
                <w:rFonts w:ascii="Arial" w:eastAsia="Calibri" w:hAnsi="Arial" w:cs="Arial"/>
                <w:sz w:val="19"/>
                <w:szCs w:val="19"/>
                <w:lang w:eastAsia="en-US"/>
              </w:rPr>
              <w:tab/>
              <w:t xml:space="preserve">liczbę łóżek w Ośrodku przeznaczonych dla osób </w:t>
            </w:r>
            <w:r w:rsidRPr="0023120D">
              <w:rPr>
                <w:rFonts w:ascii="Arial" w:eastAsia="Calibri" w:hAnsi="Arial" w:cs="Arial"/>
                <w:sz w:val="19"/>
                <w:szCs w:val="19"/>
                <w:lang w:eastAsia="en-US"/>
              </w:rPr>
              <w:lastRenderedPageBreak/>
              <w:t>stwarzających zagrożenie umieszczonych w Ośrodku,</w:t>
            </w:r>
          </w:p>
          <w:p w14:paraId="6B321F97"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w:t>
            </w:r>
            <w:r w:rsidRPr="0023120D">
              <w:rPr>
                <w:rFonts w:ascii="Arial" w:eastAsia="Calibri" w:hAnsi="Arial" w:cs="Arial"/>
                <w:sz w:val="19"/>
                <w:szCs w:val="19"/>
                <w:lang w:eastAsia="en-US"/>
              </w:rPr>
              <w:tab/>
              <w:t xml:space="preserve">wymagania </w:t>
            </w:r>
            <w:proofErr w:type="spellStart"/>
            <w:r w:rsidRPr="0023120D">
              <w:rPr>
                <w:rFonts w:ascii="Arial" w:eastAsia="Calibri" w:hAnsi="Arial" w:cs="Arial"/>
                <w:sz w:val="19"/>
                <w:szCs w:val="19"/>
                <w:lang w:eastAsia="en-US"/>
              </w:rPr>
              <w:t>ogólnoprzestrzenne</w:t>
            </w:r>
            <w:proofErr w:type="spellEnd"/>
            <w:r w:rsidRPr="0023120D">
              <w:rPr>
                <w:rFonts w:ascii="Arial" w:eastAsia="Calibri" w:hAnsi="Arial" w:cs="Arial"/>
                <w:sz w:val="19"/>
                <w:szCs w:val="19"/>
                <w:lang w:eastAsia="en-US"/>
              </w:rPr>
              <w:t>, sanitarne i instalacyjne, jakie muszą spełniać pomieszczenia i urządzenia Ośrodka stosownie do rodzaju wykonywanej działalności leczniczej oraz zakresu udzielanych świadczeń zdrowotnych,</w:t>
            </w:r>
          </w:p>
          <w:p w14:paraId="7CF2C46F"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3)</w:t>
            </w:r>
            <w:r w:rsidRPr="0023120D">
              <w:rPr>
                <w:rFonts w:ascii="Arial" w:eastAsia="Calibri" w:hAnsi="Arial" w:cs="Arial"/>
                <w:sz w:val="19"/>
                <w:szCs w:val="19"/>
                <w:lang w:eastAsia="en-US"/>
              </w:rPr>
              <w:tab/>
              <w:t>warunki zabezpieczenia Ośrodka,</w:t>
            </w:r>
          </w:p>
          <w:p w14:paraId="0866DBC6"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4)</w:t>
            </w:r>
            <w:r w:rsidRPr="0023120D">
              <w:rPr>
                <w:rFonts w:ascii="Arial" w:eastAsia="Calibri" w:hAnsi="Arial" w:cs="Arial"/>
                <w:sz w:val="19"/>
                <w:szCs w:val="19"/>
                <w:lang w:eastAsia="en-US"/>
              </w:rPr>
              <w:tab/>
              <w:t>rodzaj i liczebność personelu mającego styczność z osobami stwarzającymi zagrożenie umieszczonymi w Ośrodku,</w:t>
            </w:r>
          </w:p>
          <w:p w14:paraId="6D0A01BC"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5)</w:t>
            </w:r>
            <w:r w:rsidRPr="0023120D">
              <w:rPr>
                <w:rFonts w:ascii="Arial" w:eastAsia="Calibri" w:hAnsi="Arial" w:cs="Arial"/>
                <w:sz w:val="19"/>
                <w:szCs w:val="19"/>
                <w:lang w:eastAsia="en-US"/>
              </w:rPr>
              <w:tab/>
              <w:t>rodzaje urządzeń i środków technicznych służących do przekazywania, odtwarzania i utrwalania obrazu lub dźwięku z monitoringu oraz sposób przechowywania, odtwarzania i niszczenia zapisów oraz udostępniania ich uprawnionym podmiotom</w:t>
            </w:r>
          </w:p>
          <w:p w14:paraId="6C40F7F1" w14:textId="77777777" w:rsid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 xml:space="preserve">- mając na względzie potrzebę zapewnienia odpowiedniego postępowania terapeutycznego, bezpieczeństwa zdrowotnego osób stwarzających zagrożenie umieszczonych w Ośrodku, zapobieżenia samowolnemu oddaleniu się tych osób poza Ośrodek oraz przeciwdziałania </w:t>
            </w:r>
            <w:proofErr w:type="spellStart"/>
            <w:r w:rsidRPr="0023120D">
              <w:rPr>
                <w:rFonts w:ascii="Arial" w:eastAsia="Calibri" w:hAnsi="Arial" w:cs="Arial"/>
                <w:sz w:val="19"/>
                <w:szCs w:val="19"/>
                <w:lang w:eastAsia="en-US"/>
              </w:rPr>
              <w:t>zachowaniom</w:t>
            </w:r>
            <w:proofErr w:type="spellEnd"/>
            <w:r w:rsidRPr="0023120D">
              <w:rPr>
                <w:rFonts w:ascii="Arial" w:eastAsia="Calibri" w:hAnsi="Arial" w:cs="Arial"/>
                <w:sz w:val="19"/>
                <w:szCs w:val="19"/>
                <w:lang w:eastAsia="en-US"/>
              </w:rPr>
              <w:t xml:space="preserve"> zagrażającym życiu i zdrowiu ludzkiemu lub powodującym niszczenie mienia, a także konieczność właściwego zabezpieczenia monitorowanego obrazu lub dźwięku przed utratą, zniekształceniem lub nieuprawnionym ujawnieniem.</w:t>
            </w:r>
          </w:p>
          <w:p w14:paraId="00C58F9D" w14:textId="52323C52" w:rsidR="0023120D" w:rsidRPr="00996DE6" w:rsidRDefault="0023120D" w:rsidP="0023120D">
            <w:pPr>
              <w:jc w:val="both"/>
              <w:rPr>
                <w:rFonts w:ascii="Arial" w:eastAsia="Calibri" w:hAnsi="Arial" w:cs="Arial"/>
                <w:sz w:val="19"/>
                <w:szCs w:val="19"/>
                <w:lang w:eastAsia="en-US"/>
              </w:rPr>
            </w:pPr>
          </w:p>
        </w:tc>
        <w:tc>
          <w:tcPr>
            <w:tcW w:w="3545" w:type="dxa"/>
            <w:shd w:val="clear" w:color="auto" w:fill="FFFFFF"/>
          </w:tcPr>
          <w:p w14:paraId="36233A79" w14:textId="55706ECB" w:rsidR="0023120D" w:rsidRPr="00996DE6" w:rsidRDefault="0023120D" w:rsidP="00996DE6">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lastRenderedPageBreak/>
              <w:t xml:space="preserve">W wyniku zmian w statucie Ośrodka może on posiadać oddziały zamiejscowe na obszarze swojego działania, dla których niezbędne jest wskazanie wymagań jakie muszą spełniać stosownie do rodzaju </w:t>
            </w:r>
            <w:r w:rsidRPr="0023120D">
              <w:rPr>
                <w:rFonts w:ascii="Arial" w:eastAsia="Calibri" w:hAnsi="Arial" w:cs="Arial"/>
                <w:color w:val="000000"/>
                <w:sz w:val="19"/>
                <w:szCs w:val="19"/>
                <w:lang w:eastAsia="en-US"/>
              </w:rPr>
              <w:t xml:space="preserve">wykonywanej działalności, wraz ze wskazaniem warunków zabezpieczenia w celu zapobieżenia samowolnemu oddaleniu się osób poza oddział zamiejscowy oraz przeciwdziałania </w:t>
            </w:r>
            <w:proofErr w:type="spellStart"/>
            <w:r w:rsidRPr="0023120D">
              <w:rPr>
                <w:rFonts w:ascii="Arial" w:eastAsia="Calibri" w:hAnsi="Arial" w:cs="Arial"/>
                <w:color w:val="000000"/>
                <w:sz w:val="19"/>
                <w:szCs w:val="19"/>
                <w:lang w:eastAsia="en-US"/>
              </w:rPr>
              <w:t>zachowaniom</w:t>
            </w:r>
            <w:proofErr w:type="spellEnd"/>
            <w:r w:rsidRPr="0023120D">
              <w:rPr>
                <w:rFonts w:ascii="Arial" w:eastAsia="Calibri" w:hAnsi="Arial" w:cs="Arial"/>
                <w:color w:val="000000"/>
                <w:sz w:val="19"/>
                <w:szCs w:val="19"/>
                <w:lang w:eastAsia="en-US"/>
              </w:rPr>
              <w:t xml:space="preserve"> zagrażającym życiu i zdrowiu ludzkiemu.</w:t>
            </w:r>
          </w:p>
        </w:tc>
        <w:tc>
          <w:tcPr>
            <w:tcW w:w="1842" w:type="dxa"/>
            <w:shd w:val="clear" w:color="auto" w:fill="FFFFFF"/>
          </w:tcPr>
          <w:p w14:paraId="008715E5" w14:textId="67B3B643" w:rsidR="0023120D" w:rsidRPr="00996DE6" w:rsidRDefault="0023120D" w:rsidP="00996DE6">
            <w:pPr>
              <w:spacing w:before="80" w:after="80"/>
              <w:rPr>
                <w:rFonts w:ascii="Arial" w:eastAsia="Calibri" w:hAnsi="Arial" w:cs="Arial"/>
                <w:sz w:val="19"/>
                <w:szCs w:val="19"/>
                <w:lang w:eastAsia="en-US"/>
              </w:rPr>
            </w:pPr>
            <w:r w:rsidRPr="0023120D">
              <w:rPr>
                <w:rFonts w:ascii="Arial" w:eastAsia="Calibri" w:hAnsi="Arial" w:cs="Arial"/>
                <w:sz w:val="19"/>
                <w:szCs w:val="19"/>
                <w:lang w:eastAsia="en-US"/>
              </w:rPr>
              <w:lastRenderedPageBreak/>
              <w:t xml:space="preserve">Pan Maciej Miłkowski, Podsekretarz Stanu w </w:t>
            </w:r>
            <w:r w:rsidRPr="0023120D">
              <w:rPr>
                <w:rFonts w:ascii="Arial" w:eastAsia="Calibri" w:hAnsi="Arial" w:cs="Arial"/>
                <w:sz w:val="19"/>
                <w:szCs w:val="19"/>
                <w:lang w:eastAsia="en-US"/>
              </w:rPr>
              <w:lastRenderedPageBreak/>
              <w:t>Ministerstwie Zdrowia</w:t>
            </w:r>
          </w:p>
        </w:tc>
        <w:tc>
          <w:tcPr>
            <w:tcW w:w="2362" w:type="dxa"/>
            <w:shd w:val="clear" w:color="auto" w:fill="FFFFFF"/>
          </w:tcPr>
          <w:p w14:paraId="595F9A47" w14:textId="4A54BE7C" w:rsidR="0023120D" w:rsidRPr="00B91971" w:rsidRDefault="00742621" w:rsidP="00996DE6">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8 grudnia 2021 r. </w:t>
            </w:r>
            <w:r w:rsidR="00FE66D7">
              <w:rPr>
                <w:rFonts w:ascii="Arial" w:hAnsi="Arial" w:cs="Arial"/>
                <w:sz w:val="19"/>
                <w:szCs w:val="19"/>
              </w:rPr>
              <w:t xml:space="preserve">– </w:t>
            </w:r>
            <w:r w:rsidR="0023120D" w:rsidRPr="00B91971">
              <w:rPr>
                <w:rFonts w:ascii="Arial" w:hAnsi="Arial" w:cs="Arial"/>
                <w:sz w:val="19"/>
                <w:szCs w:val="19"/>
              </w:rPr>
              <w:t xml:space="preserve">projekt na etapie </w:t>
            </w:r>
            <w:r w:rsidR="009E5E6E">
              <w:rPr>
                <w:rFonts w:ascii="Arial" w:hAnsi="Arial" w:cs="Arial"/>
                <w:sz w:val="19"/>
                <w:szCs w:val="19"/>
              </w:rPr>
              <w:t>KP</w:t>
            </w:r>
            <w:r w:rsidR="0023120D" w:rsidRPr="00B91971">
              <w:rPr>
                <w:rFonts w:ascii="Arial" w:hAnsi="Arial" w:cs="Arial"/>
                <w:sz w:val="19"/>
                <w:szCs w:val="19"/>
              </w:rPr>
              <w:t>.</w:t>
            </w:r>
          </w:p>
        </w:tc>
      </w:tr>
      <w:tr w:rsidR="0023120D" w:rsidRPr="00F873E4" w14:paraId="1531F91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81F366" w14:textId="77777777" w:rsidR="0023120D" w:rsidRPr="0020067E" w:rsidRDefault="0023120D"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638265" w14:textId="0AAF85BC" w:rsidR="0023120D" w:rsidRDefault="0023120D"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1202</w:t>
            </w:r>
          </w:p>
        </w:tc>
        <w:tc>
          <w:tcPr>
            <w:tcW w:w="2268" w:type="dxa"/>
            <w:shd w:val="clear" w:color="auto" w:fill="FFFFFF"/>
          </w:tcPr>
          <w:p w14:paraId="4A8E491D" w14:textId="2E3992F3"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693C1330"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Minister właściwy do spraw zdrowia określi, w drodze rozporządzeń,</w:t>
            </w:r>
          </w:p>
          <w:p w14:paraId="40B8FC64"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w poszczególnych zakresach, o których mowa w art. 15 ust. 2 pkt 1–8 i 10–13,</w:t>
            </w:r>
          </w:p>
          <w:p w14:paraId="13B76E02"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wykazy świadczeń gwarantowanych wraz z określeniem:</w:t>
            </w:r>
          </w:p>
          <w:p w14:paraId="7F0408DB"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 poziomu lub sposobu finansowania danego świadczenia gwarantowanego,</w:t>
            </w:r>
          </w:p>
          <w:p w14:paraId="58D4BA5C"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o którym mowa w art. 18, art. 33 i art. 41, mając na uwadze treść rekomendacji</w:t>
            </w:r>
          </w:p>
          <w:p w14:paraId="73FE3E8D"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oraz uwzględniając kryteria określone w art. 31a ust. 1;</w:t>
            </w:r>
          </w:p>
          <w:p w14:paraId="7BB28CF9"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 warunków realizacji danego świadczenia gwarantowanego, w tym dotyczących</w:t>
            </w:r>
          </w:p>
          <w:p w14:paraId="0BD72013"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personelu medycznego i wyposażenia w sprzęt i aparaturę medyczną, mając na</w:t>
            </w:r>
          </w:p>
          <w:p w14:paraId="4F97B114" w14:textId="238FC590"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uwadze konieczność zapewnienia wysokiej jakości świadczeń opieki zdrowotnej</w:t>
            </w:r>
            <w:r w:rsidR="004438C8">
              <w:rPr>
                <w:rFonts w:ascii="Arial" w:eastAsia="Calibri" w:hAnsi="Arial" w:cs="Arial"/>
                <w:sz w:val="19"/>
                <w:szCs w:val="19"/>
                <w:lang w:eastAsia="en-US"/>
              </w:rPr>
              <w:t xml:space="preserve"> </w:t>
            </w:r>
            <w:r w:rsidRPr="0023120D">
              <w:rPr>
                <w:rFonts w:ascii="Arial" w:eastAsia="Calibri" w:hAnsi="Arial" w:cs="Arial"/>
                <w:sz w:val="19"/>
                <w:szCs w:val="19"/>
                <w:lang w:eastAsia="en-US"/>
              </w:rPr>
              <w:t>oraz właściwego zabezpieczenia tych świadczeń</w:t>
            </w:r>
          </w:p>
        </w:tc>
        <w:tc>
          <w:tcPr>
            <w:tcW w:w="3545" w:type="dxa"/>
            <w:shd w:val="clear" w:color="auto" w:fill="FFFFFF"/>
          </w:tcPr>
          <w:p w14:paraId="09713A6A" w14:textId="16FEFC4A"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Usunięcie z wykazu świadczeń gwarantowanych, procedur ICD 9: 84.502 – wprowadzenie czynników wzrostu pochodzenia autogenicznego, 84.503 – wprowadzenie czynników wzrostu z komórek macierzystych, jest spowodowanie aby świadczeniobiorcy otrzymywali w ramach świadczeń gwarantowanych wyłącznie świadczenia o udowodnionej skuteczności.</w:t>
            </w:r>
          </w:p>
        </w:tc>
        <w:tc>
          <w:tcPr>
            <w:tcW w:w="1842" w:type="dxa"/>
            <w:shd w:val="clear" w:color="auto" w:fill="FFFFFF"/>
          </w:tcPr>
          <w:p w14:paraId="57DAA86F" w14:textId="34F85904" w:rsidR="0023120D" w:rsidRPr="0023120D"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Maciej Miłkowski, Podsekretarz Stanu w Ministerstwie Zdrowia</w:t>
            </w:r>
          </w:p>
        </w:tc>
        <w:tc>
          <w:tcPr>
            <w:tcW w:w="2362" w:type="dxa"/>
            <w:shd w:val="clear" w:color="auto" w:fill="FFFFFF"/>
          </w:tcPr>
          <w:p w14:paraId="7A7C7F71" w14:textId="50386911" w:rsidR="0023120D" w:rsidRPr="00B91971" w:rsidRDefault="00742621"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4438C8" w:rsidRPr="00B91971">
              <w:rPr>
                <w:rFonts w:ascii="Arial" w:hAnsi="Arial" w:cs="Arial"/>
                <w:sz w:val="19"/>
                <w:szCs w:val="19"/>
              </w:rPr>
              <w:t xml:space="preserve">projekt na etapie </w:t>
            </w:r>
            <w:r w:rsidR="001F788A">
              <w:rPr>
                <w:rFonts w:ascii="Arial" w:hAnsi="Arial" w:cs="Arial"/>
                <w:sz w:val="19"/>
                <w:szCs w:val="19"/>
              </w:rPr>
              <w:t>KP</w:t>
            </w:r>
            <w:r w:rsidR="004438C8" w:rsidRPr="00B91971">
              <w:rPr>
                <w:rFonts w:ascii="Arial" w:hAnsi="Arial" w:cs="Arial"/>
                <w:sz w:val="19"/>
                <w:szCs w:val="19"/>
              </w:rPr>
              <w:t>.</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rozporządzeń,</w:t>
            </w:r>
          </w:p>
          <w:p w14:paraId="7C1D6A48" w14:textId="1C895F23"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w poszczególnych zakresach, o których mowa w art. 15 ust. 2 pkt 1–8 i 10–13,</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wykazy świadczeń gwarantowanych wraz z określeniem:</w:t>
            </w:r>
          </w:p>
          <w:p w14:paraId="3BECCD8B" w14:textId="4FA48102"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1) poziomu lub sposobu finansowania danego świadczenia gwarantowanego,</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 którym mowa w art. 18, art. 33 i art. 41, mając na uwadze treść rekomendacji</w:t>
            </w:r>
          </w:p>
          <w:p w14:paraId="069632A7"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lastRenderedPageBreak/>
              <w:t>oraz uwzględniając kryteria określone w art. 31a ust. 1;</w:t>
            </w:r>
          </w:p>
          <w:p w14:paraId="6F7662E3" w14:textId="52B0FA5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2) warunków realizacji danego świadczenia gwarantowanego, w tym dotyczących</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personelu medycznego i wyposażenia w sprzęt i aparaturę medyczną, mając na</w:t>
            </w:r>
          </w:p>
          <w:p w14:paraId="47E95E4B" w14:textId="096458FD" w:rsidR="004438C8" w:rsidRPr="0023120D"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oraz właściwego zabezpieczenia tych świadczeń</w:t>
            </w:r>
          </w:p>
        </w:tc>
        <w:tc>
          <w:tcPr>
            <w:tcW w:w="3545" w:type="dxa"/>
            <w:shd w:val="clear" w:color="auto" w:fill="FFFFFF"/>
          </w:tcPr>
          <w:p w14:paraId="5ED33511" w14:textId="4BD206C7"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lastRenderedPageBreak/>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Maciej Miłkowski, Podsekretarz Stanu w Ministerstwie Zdrowia</w:t>
            </w:r>
          </w:p>
        </w:tc>
        <w:tc>
          <w:tcPr>
            <w:tcW w:w="2362" w:type="dxa"/>
            <w:shd w:val="clear" w:color="auto" w:fill="FFFFFF"/>
          </w:tcPr>
          <w:p w14:paraId="27C47ED9" w14:textId="307F36CD" w:rsidR="004438C8" w:rsidRPr="00B91971" w:rsidRDefault="00742621"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4438C8" w:rsidRPr="00B91971">
              <w:rPr>
                <w:rFonts w:ascii="Arial" w:hAnsi="Arial" w:cs="Arial"/>
                <w:sz w:val="19"/>
                <w:szCs w:val="19"/>
              </w:rPr>
              <w:t xml:space="preserve">projekt na etapie </w:t>
            </w:r>
            <w:r w:rsidR="004438C8">
              <w:rPr>
                <w:rFonts w:ascii="Arial" w:hAnsi="Arial" w:cs="Arial"/>
                <w:sz w:val="19"/>
                <w:szCs w:val="19"/>
              </w:rPr>
              <w:t>UW</w:t>
            </w:r>
            <w:r w:rsidR="004438C8" w:rsidRPr="00B91971">
              <w:rPr>
                <w:rFonts w:ascii="Arial" w:hAnsi="Arial" w:cs="Arial"/>
                <w:sz w:val="19"/>
                <w:szCs w:val="19"/>
              </w:rPr>
              <w:t>.</w:t>
            </w:r>
          </w:p>
        </w:tc>
      </w:tr>
      <w:tr w:rsidR="004438C8" w:rsidRPr="00F873E4" w14:paraId="6C3812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28D8A0"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0B43E0" w14:textId="74A0C3A8"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1204</w:t>
            </w:r>
          </w:p>
        </w:tc>
        <w:tc>
          <w:tcPr>
            <w:tcW w:w="2268" w:type="dxa"/>
            <w:shd w:val="clear" w:color="auto" w:fill="FFFFFF"/>
          </w:tcPr>
          <w:p w14:paraId="6A37A25E" w14:textId="0271F017" w:rsidR="004438C8" w:rsidRPr="004438C8"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735CE09D" w14:textId="044C273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tc>
        <w:tc>
          <w:tcPr>
            <w:tcW w:w="3545" w:type="dxa"/>
            <w:shd w:val="clear" w:color="auto" w:fill="FFFFFF"/>
          </w:tcPr>
          <w:p w14:paraId="4D21D986" w14:textId="0F0E861B"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26A2D880" w14:textId="450C4465"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Waldemar Kraska – Podsekretarz Stanu</w:t>
            </w:r>
          </w:p>
        </w:tc>
        <w:tc>
          <w:tcPr>
            <w:tcW w:w="2362" w:type="dxa"/>
            <w:shd w:val="clear" w:color="auto" w:fill="FFFFFF"/>
          </w:tcPr>
          <w:p w14:paraId="505872C7" w14:textId="378F5ECF" w:rsidR="004438C8" w:rsidRPr="00B91971" w:rsidRDefault="00742621"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4438C8" w:rsidRPr="00B91971">
              <w:rPr>
                <w:rFonts w:ascii="Arial" w:hAnsi="Arial" w:cs="Arial"/>
                <w:sz w:val="19"/>
                <w:szCs w:val="19"/>
              </w:rPr>
              <w:t xml:space="preserve">projekt na etapie </w:t>
            </w:r>
            <w:r w:rsidR="00115690">
              <w:rPr>
                <w:rFonts w:ascii="Arial" w:hAnsi="Arial" w:cs="Arial"/>
                <w:sz w:val="19"/>
                <w:szCs w:val="19"/>
              </w:rPr>
              <w:t>podpisu MZ</w:t>
            </w:r>
            <w:r w:rsidR="004438C8" w:rsidRPr="00B91971">
              <w:rPr>
                <w:rFonts w:ascii="Arial" w:hAnsi="Arial" w:cs="Arial"/>
                <w:sz w:val="19"/>
                <w:szCs w:val="19"/>
              </w:rPr>
              <w:t>.</w:t>
            </w:r>
          </w:p>
        </w:tc>
      </w:tr>
      <w:tr w:rsidR="004438C8" w:rsidRPr="00F873E4" w14:paraId="1BF0925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B0BBF6"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27962B" w14:textId="1919A473"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1205</w:t>
            </w:r>
          </w:p>
        </w:tc>
        <w:tc>
          <w:tcPr>
            <w:tcW w:w="2268" w:type="dxa"/>
            <w:shd w:val="clear" w:color="auto" w:fill="FFFFFF"/>
          </w:tcPr>
          <w:p w14:paraId="38B8EC9A" w14:textId="68144199"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44f ustawy z dnia 29 lipca 2005 r. o przeciwdziałaniu narkomanii </w:t>
            </w:r>
          </w:p>
        </w:tc>
        <w:tc>
          <w:tcPr>
            <w:tcW w:w="3260" w:type="dxa"/>
            <w:shd w:val="clear" w:color="auto" w:fill="FFFFFF"/>
          </w:tcPr>
          <w:p w14:paraId="7942014E"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rozporządzenia:</w:t>
            </w:r>
          </w:p>
          <w:p w14:paraId="74390EE2"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1) wykaz substancji psychotropowych z podziałem na grupy, o których mowa w art. 32, </w:t>
            </w:r>
          </w:p>
          <w:p w14:paraId="4BFCF68D"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2) wykaz środków odurzających z podziałem na grupy, o których mowa w art. 31, oraz ze wskazaniem środków odurzających grupy IV-N dopuszczonych do stosowania w lecznictwie zwierząt zgodnie z art. 33 ust. 2,  </w:t>
            </w:r>
          </w:p>
          <w:p w14:paraId="428B6234"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3) wykaz nowych substancji psychoaktywnych</w:t>
            </w:r>
          </w:p>
          <w:p w14:paraId="78433CB4"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lastRenderedPageBreak/>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p w14:paraId="2959A8E3" w14:textId="77777777" w:rsidR="004438C8" w:rsidRPr="004438C8" w:rsidRDefault="004438C8" w:rsidP="004438C8">
            <w:pPr>
              <w:jc w:val="both"/>
              <w:rPr>
                <w:rFonts w:ascii="Arial" w:eastAsia="Calibri" w:hAnsi="Arial" w:cs="Arial"/>
                <w:sz w:val="19"/>
                <w:szCs w:val="19"/>
                <w:lang w:eastAsia="en-US"/>
              </w:rPr>
            </w:pPr>
          </w:p>
        </w:tc>
        <w:tc>
          <w:tcPr>
            <w:tcW w:w="3545" w:type="dxa"/>
            <w:shd w:val="clear" w:color="auto" w:fill="FFFFFF"/>
          </w:tcPr>
          <w:p w14:paraId="7A9812E7" w14:textId="77777777"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lastRenderedPageBreak/>
              <w:t xml:space="preserve">Nowelizacja rozporządzenia Ministra Zdrowia z dnia 17 sierpnia 2018 r. w sprawie wykazu substancji psychotropowych, środków odurzających oraz nowych substancji psychoaktywnych (Dz. U. z 2021 r. poz. 406 i 518) wynika z konieczności wprowadzenia zmian w załącznikach do rozporządzenia, uwzględniających postanowienia Konwencji Narodów Zjednoczonych o kontroli narkotyków, decyzje Komisji ds. Środków Odurzających oraz substancje zawarte w uchwałach Zespołu do spraw oceny ryzyka zagrożeń dla zdrowia lub życia </w:t>
            </w:r>
            <w:r w:rsidRPr="004438C8">
              <w:rPr>
                <w:rFonts w:ascii="Arial" w:eastAsia="Calibri" w:hAnsi="Arial" w:cs="Arial"/>
                <w:color w:val="000000"/>
                <w:sz w:val="19"/>
                <w:szCs w:val="19"/>
                <w:lang w:eastAsia="en-US"/>
              </w:rPr>
              <w:lastRenderedPageBreak/>
              <w:t xml:space="preserve">ludzi związanych z używaniem nowych substancji psychoaktywnych. </w:t>
            </w:r>
          </w:p>
          <w:p w14:paraId="6FB0D73E" w14:textId="371A13D1"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Ograniczanie dostępności do tych substancji wpłynie korzystnie na ochronę życia i zdrowia ludzi, w szczególności grup szczególnie wrażliwych, zwłaszcza ludzi młodych.  </w:t>
            </w:r>
          </w:p>
        </w:tc>
        <w:tc>
          <w:tcPr>
            <w:tcW w:w="1842" w:type="dxa"/>
            <w:shd w:val="clear" w:color="auto" w:fill="FFFFFF"/>
          </w:tcPr>
          <w:p w14:paraId="6E3E4A00" w14:textId="10FBFDE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lastRenderedPageBreak/>
              <w:t>Główny Inspektor Sanitarny</w:t>
            </w:r>
          </w:p>
        </w:tc>
        <w:tc>
          <w:tcPr>
            <w:tcW w:w="2362" w:type="dxa"/>
            <w:shd w:val="clear" w:color="auto" w:fill="FFFFFF"/>
          </w:tcPr>
          <w:p w14:paraId="66A9D22A" w14:textId="14ECFAE1" w:rsidR="004438C8" w:rsidRPr="00B91971" w:rsidRDefault="00742621"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4438C8" w:rsidRPr="00B91971">
              <w:rPr>
                <w:rFonts w:ascii="Arial" w:hAnsi="Arial" w:cs="Arial"/>
                <w:sz w:val="19"/>
                <w:szCs w:val="19"/>
              </w:rPr>
              <w:t xml:space="preserve">projekt na etapie </w:t>
            </w:r>
            <w:r w:rsidR="00984119">
              <w:rPr>
                <w:rFonts w:ascii="Arial" w:hAnsi="Arial" w:cs="Arial"/>
                <w:sz w:val="19"/>
                <w:szCs w:val="19"/>
              </w:rPr>
              <w:t>UZ i KS</w:t>
            </w:r>
            <w:r w:rsidR="004438C8" w:rsidRPr="00B91971">
              <w:rPr>
                <w:rFonts w:ascii="Arial" w:hAnsi="Arial" w:cs="Arial"/>
                <w:sz w:val="19"/>
                <w:szCs w:val="19"/>
              </w:rPr>
              <w:t>.</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Minister właściwy do spraw zdrowia określi, w drodze rozporządzenia:</w:t>
            </w:r>
          </w:p>
          <w:p w14:paraId="4F3A0F7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1)</w:t>
            </w:r>
            <w:r w:rsidRPr="00D73218">
              <w:rPr>
                <w:rFonts w:ascii="Arial" w:eastAsia="Calibri" w:hAnsi="Arial" w:cs="Arial"/>
                <w:sz w:val="19"/>
                <w:szCs w:val="19"/>
                <w:lang w:eastAsia="en-US"/>
              </w:rPr>
              <w:tab/>
              <w:t>skład, wielkość i sposób przechowywania rezerwy, o której mowa w ust. 1,</w:t>
            </w:r>
          </w:p>
          <w:p w14:paraId="01709C22"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2)</w:t>
            </w:r>
            <w:r w:rsidRPr="00D73218">
              <w:rPr>
                <w:rFonts w:ascii="Arial" w:eastAsia="Calibri" w:hAnsi="Arial" w:cs="Arial"/>
                <w:sz w:val="19"/>
                <w:szCs w:val="19"/>
                <w:lang w:eastAsia="en-US"/>
              </w:rPr>
              <w:tab/>
              <w:t>tryb uruchamiania rezerwy, o której mowa w ust. 1,</w:t>
            </w:r>
          </w:p>
          <w:p w14:paraId="58226B8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3)</w:t>
            </w:r>
            <w:r w:rsidRPr="00D73218">
              <w:rPr>
                <w:rFonts w:ascii="Arial" w:eastAsia="Calibri" w:hAnsi="Arial" w:cs="Arial"/>
                <w:sz w:val="19"/>
                <w:szCs w:val="19"/>
                <w:lang w:eastAsia="en-US"/>
              </w:rPr>
              <w:tab/>
              <w:t>sposób dystrybucji produktów leczniczych uruchomionych z rezerwy, o której mowa w ust. 1,</w:t>
            </w:r>
          </w:p>
          <w:p w14:paraId="3B8466E6"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4)</w:t>
            </w:r>
            <w:r w:rsidRPr="00D73218">
              <w:rPr>
                <w:rFonts w:ascii="Arial" w:eastAsia="Calibri" w:hAnsi="Arial" w:cs="Arial"/>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 uwzględniając konieczność zapewnienia bezpieczeństwa zdrowotnego.</w:t>
            </w:r>
          </w:p>
        </w:tc>
        <w:tc>
          <w:tcPr>
            <w:tcW w:w="3545" w:type="dxa"/>
            <w:shd w:val="clear" w:color="auto" w:fill="FFFFFF"/>
          </w:tcPr>
          <w:p w14:paraId="0D1D05C3" w14:textId="312298CB" w:rsidR="00D73218" w:rsidRPr="00D73218" w:rsidRDefault="00D73218" w:rsidP="00D73218">
            <w:pPr>
              <w:spacing w:before="80" w:after="80"/>
              <w:jc w:val="both"/>
              <w:rPr>
                <w:rFonts w:ascii="Arial" w:eastAsia="Calibri" w:hAnsi="Arial" w:cs="Arial"/>
                <w:color w:val="000000"/>
                <w:sz w:val="19"/>
                <w:szCs w:val="19"/>
                <w:lang w:eastAsia="en-US"/>
              </w:rPr>
            </w:pPr>
            <w:r w:rsidRPr="00D73218">
              <w:rPr>
                <w:rFonts w:ascii="Arial" w:hAnsi="Arial" w:cs="Arial"/>
                <w:sz w:val="19"/>
                <w:szCs w:val="19"/>
              </w:rPr>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4438C8" w:rsidRDefault="00D73218" w:rsidP="00D73218">
            <w:pPr>
              <w:spacing w:before="80" w:after="80"/>
              <w:rPr>
                <w:rFonts w:ascii="Arial" w:eastAsia="Calibri" w:hAnsi="Arial" w:cs="Arial"/>
                <w:sz w:val="19"/>
                <w:szCs w:val="19"/>
                <w:lang w:eastAsia="en-US"/>
              </w:rPr>
            </w:pPr>
            <w:r w:rsidRPr="00D73218">
              <w:rPr>
                <w:rFonts w:ascii="Arial" w:eastAsia="Calibri" w:hAnsi="Arial" w:cs="Arial"/>
                <w:sz w:val="19"/>
                <w:szCs w:val="19"/>
                <w:lang w:eastAsia="en-US"/>
              </w:rPr>
              <w:t>Maciej Miłkowski – Podsekretarz Stanu w Ministerstwie Zdrowia</w:t>
            </w:r>
          </w:p>
        </w:tc>
        <w:tc>
          <w:tcPr>
            <w:tcW w:w="2362" w:type="dxa"/>
            <w:shd w:val="clear" w:color="auto" w:fill="FFFFFF"/>
          </w:tcPr>
          <w:p w14:paraId="2781EAD4" w14:textId="49C09E45" w:rsidR="00D73218" w:rsidRDefault="00742621" w:rsidP="00D73218">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984119">
              <w:rPr>
                <w:rFonts w:ascii="Arial" w:hAnsi="Arial" w:cs="Arial"/>
                <w:sz w:val="19"/>
                <w:szCs w:val="19"/>
              </w:rPr>
              <w:t>prace wstrzymane</w:t>
            </w:r>
            <w:r w:rsidR="00D73218" w:rsidRPr="00B91971">
              <w:rPr>
                <w:rFonts w:ascii="Arial" w:hAnsi="Arial" w:cs="Arial"/>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Minister właściwy do spraw zdrowia określi, w drodze rozporządzenia:</w:t>
            </w:r>
          </w:p>
          <w:p w14:paraId="6DC3D57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wykaz modułów podstawowych właściwych dla danego szkolenia specjalizacyjnego i wykaz specjalizacji posiadających wspólny moduł podstawowy,</w:t>
            </w:r>
          </w:p>
          <w:p w14:paraId="0CE1AA9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wykaz modułów jednolitych właściwych dla danego szkolenia specjalizacyjnego</w:t>
            </w:r>
          </w:p>
          <w:p w14:paraId="4859899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po zasięgnięciu opinii Naczelnej Rady Lekarskiej, określi, w drodze rozporządzenia:</w:t>
            </w:r>
          </w:p>
          <w:p w14:paraId="2E013F6D"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szczegółowy sposób odbywania szkolenia specjalizacyjnego, w tym przez lekarzy posiadających I lub II stopień specjalizacji lub tytuł specjalisty,</w:t>
            </w:r>
          </w:p>
          <w:p w14:paraId="539CB67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3)</w:t>
            </w:r>
            <w:r w:rsidRPr="00984119">
              <w:rPr>
                <w:rFonts w:ascii="Arial" w:eastAsia="Calibri" w:hAnsi="Arial" w:cs="Arial"/>
                <w:sz w:val="19"/>
                <w:szCs w:val="19"/>
                <w:lang w:eastAsia="en-US"/>
              </w:rPr>
              <w:tab/>
              <w:t>formy specjalistycznego szkolenia teoretycznego i praktycznego oraz sposoby ich prowadzenia,</w:t>
            </w:r>
          </w:p>
          <w:p w14:paraId="3E10CE1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4)</w:t>
            </w:r>
            <w:r w:rsidRPr="00984119">
              <w:rPr>
                <w:rFonts w:ascii="Arial" w:eastAsia="Calibri" w:hAnsi="Arial" w:cs="Arial"/>
                <w:sz w:val="19"/>
                <w:szCs w:val="19"/>
                <w:lang w:eastAsia="en-US"/>
              </w:rPr>
              <w:tab/>
              <w:t>szczegółowy sposób zgłaszania się i tryb dopuszczania do PES,</w:t>
            </w:r>
          </w:p>
          <w:p w14:paraId="25C046D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w:t>
            </w:r>
            <w:r w:rsidRPr="00984119">
              <w:rPr>
                <w:rFonts w:ascii="Arial" w:eastAsia="Calibri" w:hAnsi="Arial" w:cs="Arial"/>
                <w:sz w:val="19"/>
                <w:szCs w:val="19"/>
                <w:lang w:eastAsia="en-US"/>
              </w:rPr>
              <w:tab/>
              <w:t>szczegółowy sposób i tryb składania PES oraz ustalania jego wyników,</w:t>
            </w:r>
          </w:p>
          <w:p w14:paraId="5C6B70B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5a)</w:t>
            </w:r>
            <w:r w:rsidRPr="00984119">
              <w:rPr>
                <w:rFonts w:ascii="Arial" w:eastAsia="Calibri" w:hAnsi="Arial" w:cs="Arial"/>
                <w:sz w:val="19"/>
                <w:szCs w:val="19"/>
                <w:lang w:eastAsia="en-US"/>
              </w:rPr>
              <w:tab/>
              <w:t>szczegółowy tryb unieważniania pytań testowych,</w:t>
            </w:r>
          </w:p>
          <w:p w14:paraId="20CEF91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5b)</w:t>
            </w:r>
            <w:r w:rsidRPr="00984119">
              <w:rPr>
                <w:rFonts w:ascii="Arial" w:eastAsia="Calibri" w:hAnsi="Arial" w:cs="Arial"/>
                <w:sz w:val="19"/>
                <w:szCs w:val="19"/>
                <w:lang w:eastAsia="en-US"/>
              </w:rPr>
              <w:tab/>
              <w:t xml:space="preserve">wysokość wynagrodzenia dla członków i przewodniczącego </w:t>
            </w:r>
            <w:r w:rsidRPr="00984119">
              <w:rPr>
                <w:rFonts w:ascii="Arial" w:eastAsia="Calibri" w:hAnsi="Arial" w:cs="Arial"/>
                <w:sz w:val="19"/>
                <w:szCs w:val="19"/>
                <w:lang w:eastAsia="en-US"/>
              </w:rPr>
              <w:lastRenderedPageBreak/>
              <w:t>PKE albo zespołu egzaminacyjnego, o którym mowa w art. 16u ust. 7 pkt 1,</w:t>
            </w:r>
          </w:p>
          <w:p w14:paraId="3F35AE9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5c)</w:t>
            </w:r>
            <w:r w:rsidRPr="00984119">
              <w:rPr>
                <w:rFonts w:ascii="Arial" w:eastAsia="Calibri" w:hAnsi="Arial" w:cs="Arial"/>
                <w:sz w:val="19"/>
                <w:szCs w:val="19"/>
                <w:lang w:eastAsia="en-US"/>
              </w:rPr>
              <w:tab/>
              <w:t>wysokość i sposób uiszczania opłaty, o której mowa w art. 16t ust. 1,</w:t>
            </w:r>
          </w:p>
          <w:p w14:paraId="097766D2"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6)</w:t>
            </w:r>
            <w:r w:rsidRPr="00984119">
              <w:rPr>
                <w:rFonts w:ascii="Arial" w:eastAsia="Calibri" w:hAnsi="Arial" w:cs="Arial"/>
                <w:sz w:val="19"/>
                <w:szCs w:val="19"/>
                <w:lang w:eastAsia="en-US"/>
              </w:rPr>
              <w:tab/>
              <w:t>tryb powoływania PKE,</w:t>
            </w:r>
          </w:p>
          <w:p w14:paraId="44B02DD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7)</w:t>
            </w:r>
            <w:r w:rsidRPr="00984119">
              <w:rPr>
                <w:rFonts w:ascii="Arial" w:eastAsia="Calibri" w:hAnsi="Arial" w:cs="Arial"/>
                <w:sz w:val="19"/>
                <w:szCs w:val="19"/>
                <w:lang w:eastAsia="en-US"/>
              </w:rPr>
              <w:tab/>
              <w:t>wzór oświadczenia, o którym mowa w art. 14b ust. 8, dla członków PKE,</w:t>
            </w:r>
          </w:p>
          <w:p w14:paraId="35DBDA7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8)</w:t>
            </w:r>
            <w:r w:rsidRPr="00984119">
              <w:rPr>
                <w:rFonts w:ascii="Arial" w:eastAsia="Calibri" w:hAnsi="Arial" w:cs="Arial"/>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9)</w:t>
            </w:r>
            <w:r w:rsidRPr="00984119">
              <w:rPr>
                <w:rFonts w:ascii="Arial" w:eastAsia="Calibri" w:hAnsi="Arial" w:cs="Arial"/>
                <w:sz w:val="19"/>
                <w:szCs w:val="19"/>
                <w:lang w:eastAsia="en-US"/>
              </w:rPr>
              <w:tab/>
              <w:t>sposób i tryb uzyskania potwierdzenia posiadania umiejętności praktycznych określonych programem specjalizacji</w:t>
            </w:r>
          </w:p>
          <w:p w14:paraId="780B900A" w14:textId="18DE476E"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wiedzy teoretycznej i umiejętności praktycznych niezbędnych do wykonywania zawodu w zakresie określonej dziedziny medycyny, zgodnie z wymogami współczesnej wiedzy medycznej;</w:t>
            </w:r>
          </w:p>
          <w:p w14:paraId="6EA1D15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10)</w:t>
            </w:r>
            <w:r w:rsidRPr="00984119">
              <w:rPr>
                <w:rFonts w:ascii="Arial" w:eastAsia="Calibri" w:hAnsi="Arial" w:cs="Arial"/>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11)</w:t>
            </w:r>
            <w:r w:rsidRPr="00984119">
              <w:rPr>
                <w:rFonts w:ascii="Arial" w:eastAsia="Calibri" w:hAnsi="Arial" w:cs="Arial"/>
                <w:sz w:val="19"/>
                <w:szCs w:val="19"/>
                <w:lang w:eastAsia="en-US"/>
              </w:rPr>
              <w:tab/>
              <w:t xml:space="preserve">tryb uznawania dorobku zawodowego i naukowego w nowej dziedzinie medycyny nieobjętej systemem szkolenia </w:t>
            </w:r>
            <w:r w:rsidRPr="00984119">
              <w:rPr>
                <w:rFonts w:ascii="Arial" w:eastAsia="Calibri" w:hAnsi="Arial" w:cs="Arial"/>
                <w:sz w:val="19"/>
                <w:szCs w:val="19"/>
                <w:lang w:eastAsia="en-US"/>
              </w:rPr>
              <w:lastRenderedPageBreak/>
              <w:t>specjalizacyjnego za równoważny z odbytym szkoleniem specjalizacyjnym, w tym kryteria oceny dorobku zawodowego i naukowego,</w:t>
            </w:r>
          </w:p>
          <w:p w14:paraId="057EDFA9"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12)</w:t>
            </w:r>
            <w:r w:rsidRPr="00984119">
              <w:rPr>
                <w:rFonts w:ascii="Arial" w:eastAsia="Calibri" w:hAnsi="Arial" w:cs="Arial"/>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szkolenia odbytego w kraju lub za granicą,</w:t>
            </w:r>
          </w:p>
          <w:p w14:paraId="6928E7E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13)</w:t>
            </w:r>
            <w:r w:rsidRPr="00984119">
              <w:rPr>
                <w:rFonts w:ascii="Arial" w:eastAsia="Calibri" w:hAnsi="Arial" w:cs="Arial"/>
                <w:sz w:val="19"/>
                <w:szCs w:val="19"/>
                <w:lang w:eastAsia="en-US"/>
              </w:rPr>
              <w:tab/>
              <w:t>tryb wydawania przez dyrektora CEM duplikatu lub odpisu dyplomu PES oraz sposób uiszczania opłaty za wydanie duplikatu lub odpisu dyplomu PES,</w:t>
            </w:r>
          </w:p>
          <w:p w14:paraId="61553174"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14)</w:t>
            </w:r>
            <w:r w:rsidRPr="00984119">
              <w:rPr>
                <w:rFonts w:ascii="Arial" w:eastAsia="Calibri" w:hAnsi="Arial" w:cs="Arial"/>
                <w:sz w:val="19"/>
                <w:szCs w:val="19"/>
                <w:lang w:eastAsia="en-US"/>
              </w:rPr>
              <w:tab/>
              <w:t>tryb dokonywania przez dyrektora CEM korekty dyplomu PES oraz sposób uiszczania opłaty za dokonanie korekty dyplomu,</w:t>
            </w:r>
          </w:p>
          <w:p w14:paraId="1C57133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15)</w:t>
            </w:r>
            <w:r w:rsidRPr="00984119">
              <w:rPr>
                <w:rFonts w:ascii="Arial" w:eastAsia="Calibri" w:hAnsi="Arial" w:cs="Arial"/>
                <w:sz w:val="19"/>
                <w:szCs w:val="19"/>
                <w:lang w:eastAsia="en-US"/>
              </w:rPr>
              <w:tab/>
              <w:t>wzór dokumentu, o którym mowa w art. 19g ust. 7, potwierdzającego ukończenie kursu,</w:t>
            </w:r>
          </w:p>
          <w:p w14:paraId="538A252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16)</w:t>
            </w:r>
            <w:r w:rsidRPr="00984119">
              <w:rPr>
                <w:rFonts w:ascii="Arial" w:eastAsia="Calibri" w:hAnsi="Arial" w:cs="Arial"/>
                <w:sz w:val="19"/>
                <w:szCs w:val="19"/>
                <w:lang w:eastAsia="en-US"/>
              </w:rPr>
              <w:tab/>
              <w:t>wysokość wynagrodzenia za wykonywanie czynności kontrolnych, o którym mowa w art. 19i ust. 12 pkt 1</w:t>
            </w:r>
          </w:p>
          <w:p w14:paraId="132B74F9" w14:textId="78F2E23D" w:rsidR="00984119" w:rsidRPr="006D06D8"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mając na celu zapewnienie sprawnej realizacji zadań przez CEM, zapewnienie przejrzystości dokumentu, o którym mowa w art. 19g ust. 7 oraz uwzględniając nakład pracy związany z przeprowadzaniem czynności kontrolnych</w:t>
            </w:r>
            <w:r>
              <w:rPr>
                <w:rFonts w:ascii="Arial" w:eastAsia="Calibri" w:hAnsi="Arial" w:cs="Arial"/>
                <w:sz w:val="19"/>
                <w:szCs w:val="19"/>
                <w:lang w:eastAsia="en-US"/>
              </w:rPr>
              <w:t xml:space="preserve">. </w:t>
            </w:r>
          </w:p>
        </w:tc>
        <w:tc>
          <w:tcPr>
            <w:tcW w:w="3545" w:type="dxa"/>
            <w:shd w:val="clear" w:color="auto" w:fill="FFFFFF"/>
          </w:tcPr>
          <w:p w14:paraId="3C25CD0D" w14:textId="77777777" w:rsidR="00984119" w:rsidRPr="00984119" w:rsidRDefault="00984119" w:rsidP="00984119">
            <w:pPr>
              <w:spacing w:before="80" w:after="80"/>
              <w:jc w:val="both"/>
              <w:rPr>
                <w:rFonts w:ascii="Arial" w:hAnsi="Arial" w:cs="Arial"/>
                <w:sz w:val="19"/>
                <w:szCs w:val="19"/>
              </w:rPr>
            </w:pPr>
            <w:r w:rsidRPr="00984119">
              <w:rPr>
                <w:rFonts w:ascii="Arial" w:hAnsi="Arial" w:cs="Arial"/>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6D06D8" w:rsidRDefault="00984119" w:rsidP="00984119">
            <w:pPr>
              <w:spacing w:before="80" w:after="80"/>
              <w:jc w:val="both"/>
              <w:rPr>
                <w:rFonts w:ascii="Arial" w:hAnsi="Arial" w:cs="Arial"/>
                <w:sz w:val="19"/>
                <w:szCs w:val="19"/>
              </w:rPr>
            </w:pPr>
            <w:r w:rsidRPr="00984119">
              <w:rPr>
                <w:rFonts w:ascii="Arial" w:hAnsi="Arial" w:cs="Arial"/>
                <w:sz w:val="19"/>
                <w:szCs w:val="19"/>
              </w:rPr>
              <w:t xml:space="preserve">Umożliwienie lekarzom posiadającym tytuł specjalisty w dziedzinie pediatrii odbywania szkolenia specjalizacyjnego w dziedzinie psychiatrii dzieci i młodzieży na podstawie skróconego </w:t>
            </w:r>
            <w:r w:rsidRPr="00984119">
              <w:rPr>
                <w:rFonts w:ascii="Arial" w:hAnsi="Arial" w:cs="Arial"/>
                <w:sz w:val="19"/>
                <w:szCs w:val="19"/>
              </w:rPr>
              <w:lastRenderedPageBreak/>
              <w:t>programu specjalizacji, który uwzględnia wiedzę i umiejętności jakie posiada już lekarz pediatra</w:t>
            </w:r>
            <w:r>
              <w:rPr>
                <w:rFonts w:ascii="Arial" w:hAnsi="Arial" w:cs="Arial"/>
                <w:sz w:val="19"/>
                <w:szCs w:val="19"/>
              </w:rPr>
              <w:t xml:space="preserve">. </w:t>
            </w:r>
          </w:p>
        </w:tc>
        <w:tc>
          <w:tcPr>
            <w:tcW w:w="1842" w:type="dxa"/>
            <w:shd w:val="clear" w:color="auto" w:fill="FFFFFF"/>
          </w:tcPr>
          <w:p w14:paraId="18953638" w14:textId="3252E98D" w:rsidR="00984119" w:rsidRPr="006D06D8" w:rsidRDefault="00984119" w:rsidP="00984119">
            <w:pPr>
              <w:spacing w:before="80" w:after="80"/>
              <w:rPr>
                <w:rFonts w:ascii="Arial" w:eastAsia="Calibri" w:hAnsi="Arial" w:cs="Arial"/>
                <w:sz w:val="19"/>
                <w:szCs w:val="19"/>
                <w:lang w:eastAsia="en-US"/>
              </w:rPr>
            </w:pPr>
            <w:r w:rsidRPr="00984119">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2F4DCED9" w14:textId="630B4F09" w:rsidR="00984119" w:rsidRDefault="00742621" w:rsidP="0098411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984119" w:rsidRPr="00B91971">
              <w:rPr>
                <w:rFonts w:ascii="Arial" w:hAnsi="Arial" w:cs="Arial"/>
                <w:sz w:val="19"/>
                <w:szCs w:val="19"/>
              </w:rPr>
              <w:t>projekt na etapie</w:t>
            </w:r>
            <w:r w:rsidR="00984119">
              <w:rPr>
                <w:rFonts w:ascii="Arial" w:hAnsi="Arial" w:cs="Arial"/>
                <w:sz w:val="19"/>
                <w:szCs w:val="19"/>
              </w:rPr>
              <w:t xml:space="preserve"> </w:t>
            </w:r>
            <w:r w:rsidR="00BF49D4">
              <w:rPr>
                <w:rFonts w:ascii="Arial" w:hAnsi="Arial" w:cs="Arial"/>
                <w:sz w:val="19"/>
                <w:szCs w:val="19"/>
              </w:rPr>
              <w:t>UZ i KS</w:t>
            </w:r>
            <w:r w:rsidR="00984119">
              <w:rPr>
                <w:rFonts w:ascii="Arial" w:hAnsi="Arial" w:cs="Arial"/>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Minister właściwy do spraw zdrowia określa, w drodze rozporządzenia, podstawowe warunki prowadzenia apteki, uwzględniając w szczególności: </w:t>
            </w:r>
          </w:p>
          <w:p w14:paraId="7B3CF01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a) warunki przechowywania produktów leczniczych i wyrobów medycznych, </w:t>
            </w:r>
          </w:p>
          <w:p w14:paraId="1E836F5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b) warunki sporządzania leków recepturowych i aptecznych, w tym w warunkach aseptycznych, </w:t>
            </w:r>
          </w:p>
          <w:p w14:paraId="1DFFDB30"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c) warunki sporządzania produktów leczniczych homeopatycznych, </w:t>
            </w:r>
          </w:p>
          <w:p w14:paraId="16A86460" w14:textId="551F7BBC" w:rsidR="00972F80" w:rsidRDefault="00F0781E" w:rsidP="00F0781E">
            <w:pPr>
              <w:jc w:val="both"/>
              <w:rPr>
                <w:rFonts w:ascii="Arial" w:hAnsi="Arial" w:cs="Arial"/>
                <w:sz w:val="19"/>
                <w:szCs w:val="19"/>
              </w:rPr>
            </w:pPr>
            <w:r w:rsidRPr="00972F80">
              <w:rPr>
                <w:rFonts w:ascii="Arial" w:hAnsi="Arial" w:cs="Arial"/>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Default="00F0781E" w:rsidP="00F0781E">
            <w:pPr>
              <w:jc w:val="both"/>
              <w:rPr>
                <w:rFonts w:ascii="Arial" w:hAnsi="Arial" w:cs="Arial"/>
                <w:sz w:val="19"/>
                <w:szCs w:val="19"/>
              </w:rPr>
            </w:pPr>
            <w:r w:rsidRPr="00972F80">
              <w:rPr>
                <w:rFonts w:ascii="Arial" w:hAnsi="Arial" w:cs="Arial"/>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f) sposób i tryb przeprowadzania kontroli przyjmowania do apteki produktów leczniczych i wyrobów medycznych, </w:t>
            </w:r>
          </w:p>
          <w:p w14:paraId="1249C23C" w14:textId="32AD2B6C" w:rsidR="00972F80" w:rsidRDefault="00F0781E" w:rsidP="00F0781E">
            <w:pPr>
              <w:jc w:val="both"/>
              <w:rPr>
                <w:rFonts w:ascii="Arial" w:hAnsi="Arial" w:cs="Arial"/>
                <w:sz w:val="19"/>
                <w:szCs w:val="19"/>
              </w:rPr>
            </w:pPr>
            <w:r w:rsidRPr="00972F80">
              <w:rPr>
                <w:rFonts w:ascii="Arial" w:hAnsi="Arial" w:cs="Arial"/>
                <w:sz w:val="19"/>
                <w:szCs w:val="19"/>
              </w:rPr>
              <w:t xml:space="preserve">g) tryb zwalniania z prowadzenia środków odurzających grupy I-N i substancji psychotropowych grupy II-P, </w:t>
            </w:r>
          </w:p>
          <w:p w14:paraId="0BD64D5E" w14:textId="1CFC3353" w:rsidR="00F0781E" w:rsidRPr="00972F80" w:rsidRDefault="00F0781E" w:rsidP="00F0781E">
            <w:pPr>
              <w:jc w:val="both"/>
              <w:rPr>
                <w:rFonts w:ascii="Arial" w:eastAsia="Calibri" w:hAnsi="Arial" w:cs="Arial"/>
                <w:sz w:val="19"/>
                <w:szCs w:val="19"/>
                <w:lang w:eastAsia="en-US"/>
              </w:rPr>
            </w:pPr>
            <w:r w:rsidRPr="00972F80">
              <w:rPr>
                <w:rFonts w:ascii="Arial" w:hAnsi="Arial" w:cs="Arial"/>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972F80" w:rsidRDefault="00F0781E" w:rsidP="00F0781E">
            <w:pPr>
              <w:spacing w:before="80" w:after="80"/>
              <w:jc w:val="both"/>
              <w:rPr>
                <w:rFonts w:ascii="Arial" w:hAnsi="Arial" w:cs="Arial"/>
                <w:sz w:val="19"/>
                <w:szCs w:val="19"/>
              </w:rPr>
            </w:pPr>
            <w:r w:rsidRPr="00972F80">
              <w:rPr>
                <w:rFonts w:ascii="Arial" w:hAnsi="Arial" w:cs="Arial"/>
                <w:sz w:val="19"/>
                <w:szCs w:val="19"/>
              </w:rPr>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6D06D8" w:rsidRDefault="00F0781E" w:rsidP="00F0781E">
            <w:pPr>
              <w:spacing w:before="80" w:after="80"/>
              <w:rPr>
                <w:rFonts w:ascii="Arial" w:eastAsia="Calibri" w:hAnsi="Arial" w:cs="Arial"/>
                <w:sz w:val="19"/>
                <w:szCs w:val="19"/>
                <w:lang w:eastAsia="en-US"/>
              </w:rPr>
            </w:pPr>
            <w:r w:rsidRPr="00F0781E">
              <w:rPr>
                <w:rFonts w:ascii="Arial" w:eastAsia="Calibri" w:hAnsi="Arial" w:cs="Arial"/>
                <w:sz w:val="19"/>
                <w:szCs w:val="19"/>
                <w:lang w:eastAsia="en-US"/>
              </w:rPr>
              <w:t>Ewa Krajewska – Główny Inspektor Farmaceutyczny</w:t>
            </w:r>
          </w:p>
        </w:tc>
        <w:tc>
          <w:tcPr>
            <w:tcW w:w="2362" w:type="dxa"/>
            <w:shd w:val="clear" w:color="auto" w:fill="FFFFFF"/>
          </w:tcPr>
          <w:p w14:paraId="63A01036" w14:textId="1E3555D7" w:rsidR="00F0781E" w:rsidRDefault="00742621" w:rsidP="00F0781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F0781E" w:rsidRPr="00B91971">
              <w:rPr>
                <w:rFonts w:ascii="Arial" w:hAnsi="Arial" w:cs="Arial"/>
                <w:sz w:val="19"/>
                <w:szCs w:val="19"/>
              </w:rPr>
              <w:t>projekt na etapie</w:t>
            </w:r>
            <w:r w:rsidR="00F0781E">
              <w:rPr>
                <w:rFonts w:ascii="Arial" w:hAnsi="Arial" w:cs="Arial"/>
                <w:sz w:val="19"/>
                <w:szCs w:val="19"/>
              </w:rPr>
              <w:t xml:space="preserve"> PW.</w:t>
            </w: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1) sposób dokumentowania zastosowania przymusu bezpośredniego oraz sposób dokonywania oceny zasadności jego zastosowania,</w:t>
            </w:r>
          </w:p>
          <w:p w14:paraId="3BA4E943"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sposób przeprowadzania oceny stanu fizycznego osoby z zaburzeniami psychicznymi unieruchomionej lub izolowanej,</w:t>
            </w:r>
          </w:p>
          <w:p w14:paraId="4095892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3) rodzaje i wzory dokumentów stosowanych przy wykonywaniu czynności, o których mowa w pkt 1 i 2</w:t>
            </w:r>
          </w:p>
          <w:p w14:paraId="1286B8F3" w14:textId="43BC86D9" w:rsidR="0081267A" w:rsidRPr="00D7269B"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D7269B" w:rsidRDefault="0081267A" w:rsidP="00D7269B">
            <w:pPr>
              <w:spacing w:before="80" w:after="80"/>
              <w:jc w:val="both"/>
              <w:rPr>
                <w:rFonts w:ascii="Arial" w:hAnsi="Arial" w:cs="Arial"/>
                <w:sz w:val="19"/>
                <w:szCs w:val="19"/>
              </w:rPr>
            </w:pPr>
            <w:r w:rsidRPr="0081267A">
              <w:rPr>
                <w:rFonts w:ascii="Arial" w:hAnsi="Arial" w:cs="Arial"/>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t>Maciej Miłkowski, Podsekretarz Stanu w Ministerstwie Zdrowia</w:t>
            </w:r>
          </w:p>
        </w:tc>
        <w:tc>
          <w:tcPr>
            <w:tcW w:w="2362" w:type="dxa"/>
            <w:shd w:val="clear" w:color="auto" w:fill="FFFFFF"/>
          </w:tcPr>
          <w:p w14:paraId="5F9F842E" w14:textId="28CBF83B" w:rsidR="0081267A" w:rsidRDefault="00742621" w:rsidP="00D7269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8F3622">
              <w:rPr>
                <w:rFonts w:ascii="Arial" w:hAnsi="Arial" w:cs="Arial"/>
                <w:sz w:val="19"/>
                <w:szCs w:val="19"/>
              </w:rPr>
              <w:t xml:space="preserve">projekt na etapie </w:t>
            </w:r>
            <w:r w:rsidR="000501DA">
              <w:rPr>
                <w:rFonts w:ascii="Arial" w:hAnsi="Arial" w:cs="Arial"/>
                <w:sz w:val="19"/>
                <w:szCs w:val="19"/>
              </w:rPr>
              <w:t>UZ i KS</w:t>
            </w:r>
            <w:r w:rsidR="0081267A">
              <w:rPr>
                <w:rFonts w:ascii="Arial" w:hAnsi="Arial" w:cs="Arial"/>
                <w:sz w:val="19"/>
                <w:szCs w:val="19"/>
              </w:rPr>
              <w:t>.</w:t>
            </w:r>
          </w:p>
        </w:tc>
      </w:tr>
      <w:tr w:rsidR="0081267A" w:rsidRPr="00F873E4" w14:paraId="6EDF07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249EF1"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F24E2E" w14:textId="6239C135"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1220</w:t>
            </w:r>
          </w:p>
        </w:tc>
        <w:tc>
          <w:tcPr>
            <w:tcW w:w="2268" w:type="dxa"/>
            <w:shd w:val="clear" w:color="auto" w:fill="FFFFFF"/>
          </w:tcPr>
          <w:p w14:paraId="1EAE1141" w14:textId="058E8439"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72 ustawy z dnia 5 sierpnia 2015 r. o pracy na morzu (Dz. U. z 2020 r. poz. 1353)</w:t>
            </w:r>
          </w:p>
        </w:tc>
        <w:tc>
          <w:tcPr>
            <w:tcW w:w="3260" w:type="dxa"/>
            <w:shd w:val="clear" w:color="auto" w:fill="FFFFFF"/>
          </w:tcPr>
          <w:p w14:paraId="1B4DF91F"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właściwym do spraw gospodarki morskiej, określi, w drodze rozporządzenia:</w:t>
            </w:r>
          </w:p>
          <w:p w14:paraId="195AE6EB"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xml:space="preserve">1) wymagania dotyczące wyposażenia apteczek okrętowych w odpowiednie rodzaje i ilości produktów leczniczych, wyrobów medycznych i odtrutek, sposobu ich </w:t>
            </w:r>
            <w:r w:rsidRPr="0081267A">
              <w:rPr>
                <w:rFonts w:ascii="Arial" w:eastAsia="Calibri" w:hAnsi="Arial" w:cs="Arial"/>
                <w:sz w:val="19"/>
                <w:szCs w:val="19"/>
                <w:lang w:eastAsia="en-US"/>
              </w:rPr>
              <w:lastRenderedPageBreak/>
              <w:t>przechowywania, kontroli, wymiany oraz ewidencjonowania,</w:t>
            </w:r>
          </w:p>
          <w:p w14:paraId="4F5971E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wymagania dotyczące wyposażenia środków ratunkowych w apteczki medyczne w odpowiednie rodzaje i ilości produktów leczniczych i wyrobów medycznych, sposobu ich kontroli, wymiany oraz ewidencjonowania,</w:t>
            </w:r>
          </w:p>
          <w:p w14:paraId="35729A88"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3) wykaz substancji i materiałów stanowiących zagrożenie dla zdrowia lub życia, znajdujących się na statku,</w:t>
            </w:r>
          </w:p>
          <w:p w14:paraId="089F2C6D"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4) wzór karty zdrowia dla marynarza na statku</w:t>
            </w:r>
          </w:p>
          <w:p w14:paraId="7747E399" w14:textId="77777777" w:rsid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mając na uwadze wymagania wynikające z umów międzynarodowych wiążących Rzeczpospolitą Polską w tym zakresie, uwzględniając charakter uprawianej żeglugi oraz konieczność zapewnienia marynarzom właściwej pomocy medycznej na statku.</w:t>
            </w:r>
          </w:p>
          <w:p w14:paraId="16D8BC96" w14:textId="5F31098A" w:rsidR="0081267A" w:rsidRPr="00D7269B" w:rsidRDefault="0081267A" w:rsidP="0081267A">
            <w:pPr>
              <w:jc w:val="both"/>
              <w:rPr>
                <w:rFonts w:ascii="Arial" w:eastAsia="Calibri" w:hAnsi="Arial" w:cs="Arial"/>
                <w:sz w:val="19"/>
                <w:szCs w:val="19"/>
                <w:lang w:eastAsia="en-US"/>
              </w:rPr>
            </w:pPr>
          </w:p>
        </w:tc>
        <w:tc>
          <w:tcPr>
            <w:tcW w:w="3545" w:type="dxa"/>
            <w:shd w:val="clear" w:color="auto" w:fill="FFFFFF"/>
          </w:tcPr>
          <w:p w14:paraId="2DFE5599" w14:textId="77777777" w:rsidR="0081267A" w:rsidRDefault="0081267A" w:rsidP="00D7269B">
            <w:pPr>
              <w:spacing w:before="80" w:after="80"/>
              <w:jc w:val="both"/>
              <w:rPr>
                <w:rFonts w:ascii="Arial" w:hAnsi="Arial" w:cs="Arial"/>
                <w:sz w:val="19"/>
                <w:szCs w:val="19"/>
              </w:rPr>
            </w:pPr>
            <w:r w:rsidRPr="0081267A">
              <w:rPr>
                <w:rFonts w:ascii="Arial" w:hAnsi="Arial" w:cs="Arial"/>
                <w:sz w:val="19"/>
                <w:szCs w:val="19"/>
              </w:rPr>
              <w:lastRenderedPageBreak/>
              <w:t>Projektodawca zakłada wynika z konieczności wdrożenia przepisów dyrektywy Komisji (UE) 2019/1834 z dnia 24 października 2019 r. zmieniająca załączniki II i IV do dyrektywy Rady 92/29/EWG w odniesieniu do dostosowań wyłącznie technicznych (Dz. Urz. UE L 279 z 31.10.2019, str. 80).</w:t>
            </w:r>
          </w:p>
          <w:p w14:paraId="13C79565" w14:textId="45FDA060" w:rsidR="0081267A" w:rsidRPr="00D7269B" w:rsidRDefault="0081267A" w:rsidP="00D7269B">
            <w:pPr>
              <w:spacing w:before="80" w:after="80"/>
              <w:jc w:val="both"/>
              <w:rPr>
                <w:rFonts w:ascii="Arial" w:hAnsi="Arial" w:cs="Arial"/>
                <w:sz w:val="19"/>
                <w:szCs w:val="19"/>
              </w:rPr>
            </w:pPr>
          </w:p>
        </w:tc>
        <w:tc>
          <w:tcPr>
            <w:tcW w:w="1842" w:type="dxa"/>
            <w:shd w:val="clear" w:color="auto" w:fill="FFFFFF"/>
          </w:tcPr>
          <w:p w14:paraId="6ABB016E" w14:textId="0ED7F174"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2332CC94" w14:textId="50B5D184" w:rsidR="0081267A" w:rsidRDefault="00742621" w:rsidP="00D7269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1F788A">
              <w:rPr>
                <w:rFonts w:ascii="Arial" w:hAnsi="Arial" w:cs="Arial"/>
                <w:sz w:val="19"/>
                <w:szCs w:val="19"/>
              </w:rPr>
              <w:t>prace wstrzymane</w:t>
            </w:r>
            <w:r w:rsidR="0081267A">
              <w:rPr>
                <w:rFonts w:ascii="Arial" w:hAnsi="Arial" w:cs="Arial"/>
                <w:sz w:val="19"/>
                <w:szCs w:val="19"/>
              </w:rPr>
              <w:t>.</w:t>
            </w: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1)(uchylony)</w:t>
            </w:r>
          </w:p>
          <w:p w14:paraId="285E349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podmiot prowadzący rejestr,</w:t>
            </w:r>
          </w:p>
          <w:p w14:paraId="4113809B"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 okres, na jaki utworzono rejestr - w przypadku rejestru tworzonego na czas oznaczony,</w:t>
            </w:r>
          </w:p>
          <w:p w14:paraId="2439A3A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xml:space="preserve">3a) usługodawców lub podmioty prowadzące rejestry publiczne i rejestry medyczne oraz sposób i terminy przekazywania przez nich danych - w przypadku rejestrów medycznych, do których </w:t>
            </w:r>
            <w:r w:rsidRPr="004E31BA">
              <w:rPr>
                <w:rFonts w:ascii="Arial" w:eastAsia="Calibri" w:hAnsi="Arial" w:cs="Arial"/>
                <w:sz w:val="19"/>
                <w:szCs w:val="19"/>
                <w:lang w:eastAsia="en-US"/>
              </w:rPr>
              <w:lastRenderedPageBreak/>
              <w:t>przekazywane są dane zgodnie z art. 19 ust. 8,</w:t>
            </w:r>
          </w:p>
          <w:p w14:paraId="52484CB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4) sposób prowadzenia rejestru,</w:t>
            </w:r>
          </w:p>
          <w:p w14:paraId="3AB38C1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5) zakres i rodzaj danych przetwarzanych w rejestrze spośród danych określonych w art. 4 ust. 3,</w:t>
            </w:r>
          </w:p>
          <w:p w14:paraId="1511AA51"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5a) rodzaje identyfikatorów przetwarzanych w rejestrze spośród identyfikatorów określonych w art. 17c ust. 2-5</w:t>
            </w:r>
          </w:p>
          <w:p w14:paraId="61BFB11A"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6)(uchylony)</w:t>
            </w:r>
          </w:p>
          <w:p w14:paraId="720DE19A" w14:textId="77777777"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81267A" w:rsidRDefault="004E31BA" w:rsidP="004E31BA">
            <w:pPr>
              <w:jc w:val="both"/>
              <w:rPr>
                <w:rFonts w:ascii="Arial" w:eastAsia="Calibri" w:hAnsi="Arial" w:cs="Arial"/>
                <w:sz w:val="19"/>
                <w:szCs w:val="19"/>
                <w:lang w:eastAsia="en-US"/>
              </w:rPr>
            </w:pPr>
          </w:p>
        </w:tc>
        <w:tc>
          <w:tcPr>
            <w:tcW w:w="3545" w:type="dxa"/>
            <w:shd w:val="clear" w:color="auto" w:fill="FFFFFF"/>
          </w:tcPr>
          <w:p w14:paraId="65ADB9BA" w14:textId="7D03C501"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lastRenderedPageBreak/>
              <w:t xml:space="preserve">Rekomendowanym rozwiązaniem jest utworzenie rejestru medycznego gromadzącego dane o nowotworach hematologicznych. System teleinformatyczny do obsługi rejestru </w:t>
            </w:r>
            <w:proofErr w:type="spellStart"/>
            <w:r w:rsidRPr="004E31BA">
              <w:rPr>
                <w:rFonts w:ascii="Arial" w:hAnsi="Arial" w:cs="Arial"/>
                <w:sz w:val="19"/>
                <w:szCs w:val="19"/>
              </w:rPr>
              <w:t>onkohematologicznego</w:t>
            </w:r>
            <w:proofErr w:type="spellEnd"/>
            <w:r w:rsidRPr="004E31BA">
              <w:rPr>
                <w:rFonts w:ascii="Arial" w:hAnsi="Arial" w:cs="Arial"/>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t>Pan Waldemar Kraska, Sekretarz Stanu w Ministerstwie Zdrowia</w:t>
            </w:r>
          </w:p>
        </w:tc>
        <w:tc>
          <w:tcPr>
            <w:tcW w:w="2362" w:type="dxa"/>
            <w:shd w:val="clear" w:color="auto" w:fill="FFFFFF"/>
          </w:tcPr>
          <w:p w14:paraId="2510A485" w14:textId="560E1E06" w:rsidR="004E31BA"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4E31BA" w:rsidRPr="00B91971">
              <w:rPr>
                <w:rFonts w:ascii="Arial" w:hAnsi="Arial" w:cs="Arial"/>
                <w:sz w:val="19"/>
                <w:szCs w:val="19"/>
              </w:rPr>
              <w:t xml:space="preserve">projekt na </w:t>
            </w:r>
            <w:r w:rsidR="004E31BA">
              <w:rPr>
                <w:rFonts w:ascii="Arial" w:hAnsi="Arial" w:cs="Arial"/>
                <w:sz w:val="19"/>
                <w:szCs w:val="19"/>
              </w:rPr>
              <w:t>etapie PW.</w:t>
            </w:r>
          </w:p>
        </w:tc>
      </w:tr>
      <w:tr w:rsidR="004E31BA" w:rsidRPr="00F873E4" w14:paraId="42727DB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7AC5C6"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0220E2" w14:textId="1311C9C2"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1225</w:t>
            </w:r>
          </w:p>
        </w:tc>
        <w:tc>
          <w:tcPr>
            <w:tcW w:w="2268" w:type="dxa"/>
            <w:shd w:val="clear" w:color="auto" w:fill="FFFFFF"/>
          </w:tcPr>
          <w:p w14:paraId="05B463C8" w14:textId="72A97A2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D896B9F" w14:textId="4300CD72"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4E31BA">
              <w:rPr>
                <w:rFonts w:ascii="Arial" w:eastAsia="Calibri" w:hAnsi="Arial" w:cs="Arial"/>
                <w:sz w:val="19"/>
                <w:szCs w:val="19"/>
                <w:lang w:eastAsia="en-US"/>
              </w:rPr>
              <w:t>w poszczególnych zakresach, o których mowa w art. 15 ust. 2 pkt 1–8 i 10–13,</w:t>
            </w:r>
          </w:p>
          <w:p w14:paraId="2BF28868"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wykazy świadczeń gwarantowanych wraz z określeniem:</w:t>
            </w:r>
          </w:p>
          <w:p w14:paraId="1267C8DD"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 poziomu lub sposobu finansowania danego świadczenia gwarantowanego,</w:t>
            </w:r>
          </w:p>
          <w:p w14:paraId="329179E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 którym mowa w art. 18, art. 33 i art. 41, mając na uwadze treść rekomendacji</w:t>
            </w:r>
          </w:p>
          <w:p w14:paraId="11FEBF4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uwzględniając kryteria określone w art. 31a ust. 1;</w:t>
            </w:r>
          </w:p>
          <w:p w14:paraId="74FBF1C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warunków realizacji danego świadczenia gwarantowanego, w tym dotyczących</w:t>
            </w:r>
          </w:p>
          <w:p w14:paraId="007694D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personelu medycznego i wyposażenia w sprzęt i aparaturę medyczną, mając na</w:t>
            </w:r>
          </w:p>
          <w:p w14:paraId="6037DAC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uwadze konieczność zapewnienia wysokiej jakości świadczeń opieki zdrowotnej</w:t>
            </w:r>
          </w:p>
          <w:p w14:paraId="0F224BAB" w14:textId="7B515711"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lastRenderedPageBreak/>
              <w:t>oraz właściwego zabezpieczenia tych świadczeń</w:t>
            </w:r>
            <w:r w:rsidR="00FF6F1E">
              <w:rPr>
                <w:rFonts w:ascii="Arial" w:eastAsia="Calibri" w:hAnsi="Arial" w:cs="Arial"/>
                <w:sz w:val="19"/>
                <w:szCs w:val="19"/>
                <w:lang w:eastAsia="en-US"/>
              </w:rPr>
              <w:t>.</w:t>
            </w:r>
          </w:p>
          <w:p w14:paraId="4F85B693" w14:textId="77777777" w:rsidR="004E31BA" w:rsidRDefault="004E31BA" w:rsidP="004E31BA">
            <w:pPr>
              <w:jc w:val="both"/>
              <w:rPr>
                <w:rFonts w:ascii="Arial" w:eastAsia="Calibri" w:hAnsi="Arial" w:cs="Arial"/>
                <w:sz w:val="19"/>
                <w:szCs w:val="19"/>
                <w:lang w:eastAsia="en-US"/>
              </w:rPr>
            </w:pPr>
          </w:p>
          <w:p w14:paraId="7464B5DC" w14:textId="660BB49A" w:rsidR="004E31BA" w:rsidRPr="00AD2969" w:rsidRDefault="00AD2969" w:rsidP="004E31BA">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4E31BA" w:rsidRPr="00AD2969">
              <w:rPr>
                <w:rFonts w:ascii="Arial" w:eastAsia="Calibri" w:hAnsi="Arial" w:cs="Arial"/>
                <w:b/>
                <w:bCs/>
                <w:i/>
                <w:iCs/>
                <w:sz w:val="19"/>
                <w:szCs w:val="19"/>
                <w:lang w:eastAsia="en-US"/>
              </w:rPr>
              <w:t>OPIEKA PSYCHIATRYCZNA I LECZENIE UZALEŻNIEŃ</w:t>
            </w:r>
            <w:r>
              <w:rPr>
                <w:rFonts w:ascii="Arial" w:eastAsia="Calibri" w:hAnsi="Arial" w:cs="Arial"/>
                <w:b/>
                <w:bCs/>
                <w:i/>
                <w:iCs/>
                <w:sz w:val="19"/>
                <w:szCs w:val="19"/>
                <w:lang w:eastAsia="en-US"/>
              </w:rPr>
              <w:t>]</w:t>
            </w:r>
          </w:p>
        </w:tc>
        <w:tc>
          <w:tcPr>
            <w:tcW w:w="3545" w:type="dxa"/>
            <w:shd w:val="clear" w:color="auto" w:fill="FFFFFF"/>
          </w:tcPr>
          <w:p w14:paraId="56A1C0B1" w14:textId="528AFD24"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lastRenderedPageBreak/>
              <w:t>Potrzeba wprowadzenia zmian jest związana z wdrażaniem reformy opieki psychiatrycznej dla dzieci i młodzieży. Konieczność wprowadzenia zmian wynika z koniczności usunięcia nieścisłości oraz doprecyzowania przepisów, postulatów zgłaszanych do Ministerstwa Zdrowia przez ekspertów współpracujących z Ministerstwem jak również wprowadzenia zmian pozwalających na zaplanowanie kosztów realizacji poszczególnych świadczeń.</w:t>
            </w:r>
          </w:p>
        </w:tc>
        <w:tc>
          <w:tcPr>
            <w:tcW w:w="1842" w:type="dxa"/>
            <w:shd w:val="clear" w:color="auto" w:fill="FFFFFF"/>
          </w:tcPr>
          <w:p w14:paraId="166A253D" w14:textId="6299776B"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t>Waldemar Kraska – Sekretarz Stanu w Ministerstwie Zdrowia</w:t>
            </w:r>
          </w:p>
        </w:tc>
        <w:tc>
          <w:tcPr>
            <w:tcW w:w="2362" w:type="dxa"/>
            <w:shd w:val="clear" w:color="auto" w:fill="FFFFFF"/>
          </w:tcPr>
          <w:p w14:paraId="01234DF6" w14:textId="579CECF0" w:rsidR="004E31BA"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4E31BA" w:rsidRPr="00B91971">
              <w:rPr>
                <w:rFonts w:ascii="Arial" w:hAnsi="Arial" w:cs="Arial"/>
                <w:sz w:val="19"/>
                <w:szCs w:val="19"/>
              </w:rPr>
              <w:t xml:space="preserve">projekt na </w:t>
            </w:r>
            <w:r w:rsidR="008F3622">
              <w:rPr>
                <w:rFonts w:ascii="Arial" w:hAnsi="Arial" w:cs="Arial"/>
                <w:sz w:val="19"/>
                <w:szCs w:val="19"/>
              </w:rPr>
              <w:t xml:space="preserve">etapie </w:t>
            </w:r>
            <w:r w:rsidR="00A72D87">
              <w:rPr>
                <w:rFonts w:ascii="Arial" w:hAnsi="Arial" w:cs="Arial"/>
                <w:sz w:val="19"/>
                <w:szCs w:val="19"/>
              </w:rPr>
              <w:t>KP</w:t>
            </w:r>
            <w:r w:rsidR="004E31BA">
              <w:rPr>
                <w:rFonts w:ascii="Arial" w:hAnsi="Arial" w:cs="Arial"/>
                <w:sz w:val="19"/>
                <w:szCs w:val="19"/>
              </w:rPr>
              <w:t>.</w:t>
            </w:r>
          </w:p>
        </w:tc>
      </w:tr>
      <w:tr w:rsidR="004E31BA" w:rsidRPr="00F873E4" w14:paraId="3C123D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1721A8"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2D784" w14:textId="3600C62C"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1226</w:t>
            </w:r>
          </w:p>
        </w:tc>
        <w:tc>
          <w:tcPr>
            <w:tcW w:w="2268" w:type="dxa"/>
            <w:shd w:val="clear" w:color="auto" w:fill="FFFFFF"/>
          </w:tcPr>
          <w:p w14:paraId="57C2A03E" w14:textId="487AD1BE"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089EC61" w14:textId="060E0A82"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4E31BA">
              <w:rPr>
                <w:rFonts w:ascii="Arial" w:eastAsia="Calibri" w:hAnsi="Arial" w:cs="Arial"/>
                <w:sz w:val="19"/>
                <w:szCs w:val="19"/>
                <w:lang w:eastAsia="en-US"/>
              </w:rPr>
              <w:t>w poszczególnych zakresach, o których mowa w art. 15 ust. 2 pkt 1–8 i 10–13,</w:t>
            </w:r>
          </w:p>
          <w:p w14:paraId="363E2200"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wykazy świadczeń gwarantowanych wraz z określeniem:</w:t>
            </w:r>
          </w:p>
          <w:p w14:paraId="08AB2EE6"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 poziomu lub sposobu finansowania danego świadczenia gwarantowanego,</w:t>
            </w:r>
          </w:p>
          <w:p w14:paraId="2A32D951"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 którym mowa w art. 18, art. 33 i art. 41, mając na uwadze treść rekomendacji</w:t>
            </w:r>
          </w:p>
          <w:p w14:paraId="7BC7AEE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uwzględniając kryteria określone w art. 31a ust. 1;</w:t>
            </w:r>
          </w:p>
          <w:p w14:paraId="368D896B"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warunków realizacji danego świadczenia gwarantowanego, w tym dotyczących</w:t>
            </w:r>
          </w:p>
          <w:p w14:paraId="6EDD9C0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personelu medycznego i wyposażenia w sprzęt i aparaturę medyczną, mając na</w:t>
            </w:r>
          </w:p>
          <w:p w14:paraId="46B756F7"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uwadze konieczność zapewnienia wysokiej jakości świadczeń opieki zdrowotnej</w:t>
            </w:r>
          </w:p>
          <w:p w14:paraId="4CAEDF44" w14:textId="68ADB3B9"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właściwego zabezpieczenia tych świadczeń</w:t>
            </w:r>
            <w:r w:rsidR="00FF6F1E">
              <w:rPr>
                <w:rFonts w:ascii="Arial" w:eastAsia="Calibri" w:hAnsi="Arial" w:cs="Arial"/>
                <w:sz w:val="19"/>
                <w:szCs w:val="19"/>
                <w:lang w:eastAsia="en-US"/>
              </w:rPr>
              <w:t>.</w:t>
            </w:r>
          </w:p>
          <w:p w14:paraId="0DC16C9F" w14:textId="77777777" w:rsidR="004E31BA" w:rsidRDefault="004E31BA" w:rsidP="004E31BA">
            <w:pPr>
              <w:jc w:val="both"/>
              <w:rPr>
                <w:rFonts w:ascii="Arial" w:eastAsia="Calibri" w:hAnsi="Arial" w:cs="Arial"/>
                <w:sz w:val="19"/>
                <w:szCs w:val="19"/>
                <w:lang w:eastAsia="en-US"/>
              </w:rPr>
            </w:pPr>
          </w:p>
          <w:p w14:paraId="608A5AB0" w14:textId="1F5AE84E" w:rsidR="004E31BA" w:rsidRPr="00AD2969" w:rsidRDefault="00AD2969" w:rsidP="004E31BA">
            <w:pPr>
              <w:jc w:val="both"/>
              <w:rPr>
                <w:rFonts w:ascii="Arial" w:eastAsia="Calibri" w:hAnsi="Arial" w:cs="Arial"/>
                <w:b/>
                <w:bCs/>
                <w:i/>
                <w:iCs/>
                <w:sz w:val="19"/>
                <w:szCs w:val="19"/>
                <w:lang w:eastAsia="en-US"/>
              </w:rPr>
            </w:pPr>
            <w:r w:rsidRPr="00AD2969">
              <w:rPr>
                <w:rFonts w:ascii="Arial" w:eastAsia="Calibri" w:hAnsi="Arial" w:cs="Arial"/>
                <w:b/>
                <w:bCs/>
                <w:i/>
                <w:iCs/>
                <w:sz w:val="19"/>
                <w:szCs w:val="19"/>
                <w:lang w:eastAsia="en-US"/>
              </w:rPr>
              <w:t>[</w:t>
            </w:r>
            <w:r w:rsidR="004E31BA" w:rsidRPr="00AD2969">
              <w:rPr>
                <w:rFonts w:ascii="Arial" w:eastAsia="Calibri" w:hAnsi="Arial" w:cs="Arial"/>
                <w:b/>
                <w:bCs/>
                <w:i/>
                <w:iCs/>
                <w:sz w:val="19"/>
                <w:szCs w:val="19"/>
                <w:lang w:eastAsia="en-US"/>
              </w:rPr>
              <w:t>SZPITALNE</w:t>
            </w:r>
            <w:r w:rsidRPr="00AD2969">
              <w:rPr>
                <w:rFonts w:ascii="Arial" w:eastAsia="Calibri" w:hAnsi="Arial" w:cs="Arial"/>
                <w:b/>
                <w:bCs/>
                <w:i/>
                <w:iCs/>
                <w:sz w:val="19"/>
                <w:szCs w:val="19"/>
                <w:lang w:eastAsia="en-US"/>
              </w:rPr>
              <w:t>]</w:t>
            </w:r>
          </w:p>
        </w:tc>
        <w:tc>
          <w:tcPr>
            <w:tcW w:w="3545" w:type="dxa"/>
            <w:shd w:val="clear" w:color="auto" w:fill="FFFFFF"/>
          </w:tcPr>
          <w:p w14:paraId="3B1E243F" w14:textId="77777777" w:rsidR="004E31BA" w:rsidRPr="004E31BA" w:rsidRDefault="004E31BA" w:rsidP="004E31BA">
            <w:pPr>
              <w:spacing w:before="80" w:after="80"/>
              <w:jc w:val="both"/>
              <w:rPr>
                <w:rFonts w:ascii="Arial" w:hAnsi="Arial" w:cs="Arial"/>
                <w:sz w:val="19"/>
                <w:szCs w:val="19"/>
              </w:rPr>
            </w:pPr>
            <w:r w:rsidRPr="004E31BA">
              <w:rPr>
                <w:rFonts w:ascii="Arial" w:hAnsi="Arial" w:cs="Arial"/>
                <w:sz w:val="19"/>
                <w:szCs w:val="19"/>
              </w:rPr>
              <w:t>Nowelizacja wprowadza nowe świadczenia wraz z warunkami ich realizacji:</w:t>
            </w:r>
          </w:p>
          <w:p w14:paraId="0E616120" w14:textId="77777777" w:rsidR="004E31BA" w:rsidRPr="004E31BA" w:rsidRDefault="004E31BA" w:rsidP="004E31BA">
            <w:pPr>
              <w:spacing w:before="80" w:after="80"/>
              <w:jc w:val="both"/>
              <w:rPr>
                <w:rFonts w:ascii="Arial" w:hAnsi="Arial" w:cs="Arial"/>
                <w:sz w:val="19"/>
                <w:szCs w:val="19"/>
              </w:rPr>
            </w:pPr>
            <w:r w:rsidRPr="004E31BA">
              <w:rPr>
                <w:rFonts w:ascii="Arial" w:hAnsi="Arial" w:cs="Arial"/>
                <w:sz w:val="19"/>
                <w:szCs w:val="19"/>
              </w:rPr>
              <w:t>1.</w:t>
            </w:r>
            <w:r w:rsidRPr="004E31BA">
              <w:rPr>
                <w:rFonts w:ascii="Arial" w:hAnsi="Arial" w:cs="Arial"/>
                <w:sz w:val="19"/>
                <w:szCs w:val="19"/>
              </w:rPr>
              <w:tab/>
              <w:t>„Leczenie rekonstrukcyjne z wykorzystaniem endoprotez onkologicznych u pacjentów do 18 r.ż. ”;</w:t>
            </w:r>
          </w:p>
          <w:p w14:paraId="48D7D31A" w14:textId="77777777" w:rsidR="004E31BA" w:rsidRPr="004E31BA" w:rsidRDefault="004E31BA" w:rsidP="004E31BA">
            <w:pPr>
              <w:spacing w:before="80" w:after="80"/>
              <w:jc w:val="both"/>
              <w:rPr>
                <w:rFonts w:ascii="Arial" w:hAnsi="Arial" w:cs="Arial"/>
                <w:sz w:val="19"/>
                <w:szCs w:val="19"/>
              </w:rPr>
            </w:pPr>
            <w:r w:rsidRPr="004E31BA">
              <w:rPr>
                <w:rFonts w:ascii="Arial" w:hAnsi="Arial" w:cs="Arial"/>
                <w:sz w:val="19"/>
                <w:szCs w:val="19"/>
              </w:rPr>
              <w:t>2.</w:t>
            </w:r>
            <w:r w:rsidRPr="004E31BA">
              <w:rPr>
                <w:rFonts w:ascii="Arial" w:hAnsi="Arial" w:cs="Arial"/>
                <w:sz w:val="19"/>
                <w:szCs w:val="19"/>
              </w:rPr>
              <w:tab/>
              <w:t xml:space="preserve">„Monitorowanie minimalnej choroby resztkowej metodą molekularną i metodą wielokolorowej </w:t>
            </w:r>
            <w:proofErr w:type="spellStart"/>
            <w:r w:rsidRPr="004E31BA">
              <w:rPr>
                <w:rFonts w:ascii="Arial" w:hAnsi="Arial" w:cs="Arial"/>
                <w:sz w:val="19"/>
                <w:szCs w:val="19"/>
              </w:rPr>
              <w:t>cytometrii</w:t>
            </w:r>
            <w:proofErr w:type="spellEnd"/>
            <w:r w:rsidRPr="004E31BA">
              <w:rPr>
                <w:rFonts w:ascii="Arial" w:hAnsi="Arial" w:cs="Arial"/>
                <w:sz w:val="19"/>
                <w:szCs w:val="19"/>
              </w:rPr>
              <w:t xml:space="preserve"> przepływowej w ostrych białaczkach u dzieci”.</w:t>
            </w:r>
          </w:p>
          <w:p w14:paraId="36C60EEB" w14:textId="1ACA7B6B"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t>ma na celu zwiększenie dostępu do wysokospecjalistycznego leczenia oszczędzającego i monitorowania stanu czynnościowego narządów po leczeniu przeciwnowotworowym.</w:t>
            </w:r>
          </w:p>
        </w:tc>
        <w:tc>
          <w:tcPr>
            <w:tcW w:w="1842" w:type="dxa"/>
            <w:shd w:val="clear" w:color="auto" w:fill="FFFFFF"/>
          </w:tcPr>
          <w:p w14:paraId="6737264F" w14:textId="0FA7021A"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t>Pan Sławomir Gadomski – Podsekretarz Stanu w Ministerstwie Zdrowia</w:t>
            </w:r>
          </w:p>
        </w:tc>
        <w:tc>
          <w:tcPr>
            <w:tcW w:w="2362" w:type="dxa"/>
            <w:shd w:val="clear" w:color="auto" w:fill="FFFFFF"/>
          </w:tcPr>
          <w:p w14:paraId="49C595D7" w14:textId="74328C59" w:rsidR="004E31BA"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4E31BA" w:rsidRPr="00B91971">
              <w:rPr>
                <w:rFonts w:ascii="Arial" w:hAnsi="Arial" w:cs="Arial"/>
                <w:sz w:val="19"/>
                <w:szCs w:val="19"/>
              </w:rPr>
              <w:t xml:space="preserve">projekt na </w:t>
            </w:r>
            <w:r w:rsidR="004E31BA">
              <w:rPr>
                <w:rFonts w:ascii="Arial" w:hAnsi="Arial" w:cs="Arial"/>
                <w:sz w:val="19"/>
                <w:szCs w:val="19"/>
              </w:rPr>
              <w:t xml:space="preserve">etapie </w:t>
            </w:r>
            <w:r w:rsidR="00E036A8">
              <w:rPr>
                <w:rFonts w:ascii="Arial" w:hAnsi="Arial" w:cs="Arial"/>
                <w:sz w:val="19"/>
                <w:szCs w:val="19"/>
              </w:rPr>
              <w:t>UZ i KS</w:t>
            </w:r>
            <w:r w:rsidR="004E31BA">
              <w:rPr>
                <w:rFonts w:ascii="Arial" w:hAnsi="Arial" w:cs="Arial"/>
                <w:sz w:val="19"/>
                <w:szCs w:val="19"/>
              </w:rPr>
              <w:t>.</w:t>
            </w:r>
          </w:p>
        </w:tc>
      </w:tr>
      <w:tr w:rsidR="004E31BA" w:rsidRPr="00F873E4" w14:paraId="61DE4A9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275EA"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125058" w14:textId="03E93491"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1227</w:t>
            </w:r>
          </w:p>
        </w:tc>
        <w:tc>
          <w:tcPr>
            <w:tcW w:w="2268" w:type="dxa"/>
            <w:shd w:val="clear" w:color="auto" w:fill="FFFFFF"/>
          </w:tcPr>
          <w:p w14:paraId="42A144F7" w14:textId="51CE7706"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E14CAE3"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Minister właściwy do spraw zdrowia określi, w drodze rozporządzeń,</w:t>
            </w:r>
          </w:p>
          <w:p w14:paraId="7EB8597A"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 poszczególnych zakresach, o których mowa w art. 15 ust. 2 pkt 1–8 i 10–13,</w:t>
            </w:r>
          </w:p>
          <w:p w14:paraId="014DA22C"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wykazy świadczeń gwarantowanych wraz z określeniem:</w:t>
            </w:r>
          </w:p>
          <w:p w14:paraId="1A53276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lastRenderedPageBreak/>
              <w:t>1) poziomu lub sposobu finansowania danego świadczenia gwarantowanego,</w:t>
            </w:r>
          </w:p>
          <w:p w14:paraId="031BAE2F"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 którym mowa w art. 18, art. 33 i art. 41, mając na uwadze treść rekomendacji</w:t>
            </w:r>
          </w:p>
          <w:p w14:paraId="57F5E12E"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uwzględniając kryteria określone w art. 31a ust. 1;</w:t>
            </w:r>
          </w:p>
          <w:p w14:paraId="0ECC885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warunków realizacji danego świadczenia gwarantowanego, w tym dotyczących</w:t>
            </w:r>
          </w:p>
          <w:p w14:paraId="5796D2CF"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personelu medycznego i wyposażenia w sprzęt i aparaturę medyczną, mając na</w:t>
            </w:r>
          </w:p>
          <w:p w14:paraId="5022364D"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uwadze konieczność zapewnienia wysokiej jakości świadczeń opieki zdrowotnej</w:t>
            </w:r>
          </w:p>
          <w:p w14:paraId="29E94CB0" w14:textId="6AD4A881"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właściwego zabezpieczenia tych świadczeń</w:t>
            </w:r>
            <w:r w:rsidR="00FF6F1E">
              <w:rPr>
                <w:rFonts w:ascii="Arial" w:eastAsia="Calibri" w:hAnsi="Arial" w:cs="Arial"/>
                <w:sz w:val="19"/>
                <w:szCs w:val="19"/>
                <w:lang w:eastAsia="en-US"/>
              </w:rPr>
              <w:t>.</w:t>
            </w:r>
          </w:p>
          <w:p w14:paraId="67224FD1" w14:textId="77777777" w:rsidR="004E31BA" w:rsidRDefault="004E31BA" w:rsidP="004E31BA">
            <w:pPr>
              <w:jc w:val="both"/>
              <w:rPr>
                <w:rFonts w:ascii="Arial" w:eastAsia="Calibri" w:hAnsi="Arial" w:cs="Arial"/>
                <w:sz w:val="19"/>
                <w:szCs w:val="19"/>
                <w:lang w:eastAsia="en-US"/>
              </w:rPr>
            </w:pPr>
          </w:p>
          <w:p w14:paraId="3FDFA174" w14:textId="400111C8" w:rsidR="004E31BA" w:rsidRPr="00AD2969" w:rsidRDefault="00AD2969" w:rsidP="004E31BA">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4E31BA" w:rsidRPr="00AD2969">
              <w:rPr>
                <w:rFonts w:ascii="Arial" w:eastAsia="Calibri" w:hAnsi="Arial" w:cs="Arial"/>
                <w:b/>
                <w:bCs/>
                <w:i/>
                <w:iCs/>
                <w:sz w:val="19"/>
                <w:szCs w:val="19"/>
                <w:lang w:eastAsia="en-US"/>
              </w:rPr>
              <w:t>AOS</w:t>
            </w:r>
            <w:r>
              <w:rPr>
                <w:rFonts w:ascii="Arial" w:eastAsia="Calibri" w:hAnsi="Arial" w:cs="Arial"/>
                <w:b/>
                <w:bCs/>
                <w:i/>
                <w:iCs/>
                <w:sz w:val="19"/>
                <w:szCs w:val="19"/>
                <w:lang w:eastAsia="en-US"/>
              </w:rPr>
              <w:t>]</w:t>
            </w:r>
          </w:p>
        </w:tc>
        <w:tc>
          <w:tcPr>
            <w:tcW w:w="3545" w:type="dxa"/>
            <w:shd w:val="clear" w:color="auto" w:fill="FFFFFF"/>
          </w:tcPr>
          <w:p w14:paraId="0141C44C" w14:textId="6824D935" w:rsidR="004E31BA" w:rsidRPr="0081267A" w:rsidRDefault="00FF6F1E" w:rsidP="004E31BA">
            <w:pPr>
              <w:spacing w:before="80" w:after="80"/>
              <w:jc w:val="both"/>
              <w:rPr>
                <w:rFonts w:ascii="Arial" w:hAnsi="Arial" w:cs="Arial"/>
                <w:sz w:val="19"/>
                <w:szCs w:val="19"/>
              </w:rPr>
            </w:pPr>
            <w:r w:rsidRPr="00FF6F1E">
              <w:rPr>
                <w:rFonts w:ascii="Arial" w:hAnsi="Arial" w:cs="Arial"/>
                <w:sz w:val="19"/>
                <w:szCs w:val="19"/>
              </w:rPr>
              <w:lastRenderedPageBreak/>
              <w:t xml:space="preserve">Projekt rozporządzenia wprowadza zmiany w załączniku nr 2 oraz w załączniku nr 5 do rozporządzenia Ministra Zdrowia w sprawie świadczeń gwarantowanych z zakresu ambulatoryjnej opieki specjalistycznej w części dotyczącej świadczeń </w:t>
            </w:r>
            <w:r w:rsidRPr="00FF6F1E">
              <w:rPr>
                <w:rFonts w:ascii="Arial" w:hAnsi="Arial" w:cs="Arial"/>
                <w:sz w:val="19"/>
                <w:szCs w:val="19"/>
              </w:rPr>
              <w:lastRenderedPageBreak/>
              <w:t>dedykowanych chorym na hemofilię i inne pokrewne skazy krwotoczne</w:t>
            </w:r>
            <w:r>
              <w:rPr>
                <w:rFonts w:ascii="Arial" w:hAnsi="Arial" w:cs="Arial"/>
                <w:sz w:val="19"/>
                <w:szCs w:val="19"/>
              </w:rPr>
              <w:t xml:space="preserve">. </w:t>
            </w:r>
          </w:p>
        </w:tc>
        <w:tc>
          <w:tcPr>
            <w:tcW w:w="1842" w:type="dxa"/>
            <w:shd w:val="clear" w:color="auto" w:fill="FFFFFF"/>
          </w:tcPr>
          <w:p w14:paraId="53145354" w14:textId="1E238D24" w:rsidR="004E31BA" w:rsidRPr="0081267A" w:rsidRDefault="00FF6F1E" w:rsidP="004E31BA">
            <w:pPr>
              <w:spacing w:before="80" w:after="80"/>
              <w:rPr>
                <w:rFonts w:ascii="Arial" w:eastAsia="Calibri" w:hAnsi="Arial" w:cs="Arial"/>
                <w:sz w:val="19"/>
                <w:szCs w:val="19"/>
                <w:lang w:eastAsia="en-US"/>
              </w:rPr>
            </w:pPr>
            <w:r w:rsidRPr="00FF6F1E">
              <w:rPr>
                <w:rFonts w:ascii="Arial" w:eastAsia="Calibri" w:hAnsi="Arial" w:cs="Arial"/>
                <w:sz w:val="19"/>
                <w:szCs w:val="19"/>
                <w:lang w:eastAsia="en-US"/>
              </w:rPr>
              <w:lastRenderedPageBreak/>
              <w:t>Pan Maciej Miłkowski Podsekretarz Stanu</w:t>
            </w:r>
          </w:p>
        </w:tc>
        <w:tc>
          <w:tcPr>
            <w:tcW w:w="2362" w:type="dxa"/>
            <w:shd w:val="clear" w:color="auto" w:fill="FFFFFF"/>
          </w:tcPr>
          <w:p w14:paraId="4DCD8E70" w14:textId="5D4EC5D8" w:rsidR="004E31BA"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E66D7">
              <w:rPr>
                <w:rFonts w:ascii="Arial" w:hAnsi="Arial" w:cs="Arial"/>
                <w:sz w:val="19"/>
                <w:szCs w:val="19"/>
              </w:rPr>
              <w:t xml:space="preserve">– </w:t>
            </w:r>
            <w:r w:rsidR="004E31BA" w:rsidRPr="00B91971">
              <w:rPr>
                <w:rFonts w:ascii="Arial" w:hAnsi="Arial" w:cs="Arial"/>
                <w:sz w:val="19"/>
                <w:szCs w:val="19"/>
              </w:rPr>
              <w:t xml:space="preserve">projekt na </w:t>
            </w:r>
            <w:r w:rsidR="00FF6F1E">
              <w:rPr>
                <w:rFonts w:ascii="Arial" w:hAnsi="Arial" w:cs="Arial"/>
                <w:sz w:val="19"/>
                <w:szCs w:val="19"/>
              </w:rPr>
              <w:t xml:space="preserve">etapie </w:t>
            </w:r>
            <w:r w:rsidR="00393929">
              <w:rPr>
                <w:rFonts w:ascii="Arial" w:hAnsi="Arial" w:cs="Arial"/>
                <w:sz w:val="19"/>
                <w:szCs w:val="19"/>
              </w:rPr>
              <w:t>UZ i KS</w:t>
            </w:r>
            <w:r w:rsidR="004E31BA">
              <w:rPr>
                <w:rFonts w:ascii="Arial" w:hAnsi="Arial" w:cs="Arial"/>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Minister właściwy do spraw zdrowia określi, w drodze rozporządzenia, diagnostyczne poziomy referencyjne, o których mowa w ust. 1, mając na względzie konieczność zapewnienia ich aktualności oraz bezpieczeństwo pacjentów poddawanych medycznym procedurom radiologicznym.</w:t>
            </w:r>
          </w:p>
        </w:tc>
        <w:tc>
          <w:tcPr>
            <w:tcW w:w="3545" w:type="dxa"/>
            <w:shd w:val="clear" w:color="auto" w:fill="FFFFFF"/>
          </w:tcPr>
          <w:p w14:paraId="3ECFBBC9" w14:textId="5D1179BB"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t>Konieczność określenia diagnostycznych poziomów referencyjnych w prawie krajowym wynika bezpośrednio z art. 56 ust. 2 wdrażanej dyrektywy 2013/59/</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ustanawiającej podstawowe normy bezpieczeństwa w celu ochrony przed zagrożeniami wynikającymi z narażenia na działanie promieniowania jonizującego oraz uchylającej dyrektywy 89/618/</w:t>
            </w:r>
            <w:proofErr w:type="spellStart"/>
            <w:r w:rsidRPr="0068419F">
              <w:rPr>
                <w:rFonts w:ascii="Arial" w:hAnsi="Arial" w:cs="Arial"/>
                <w:sz w:val="19"/>
                <w:szCs w:val="19"/>
              </w:rPr>
              <w:t>Euratom</w:t>
            </w:r>
            <w:proofErr w:type="spellEnd"/>
            <w:r w:rsidRPr="0068419F">
              <w:rPr>
                <w:rFonts w:ascii="Arial" w:hAnsi="Arial" w:cs="Arial"/>
                <w:sz w:val="19"/>
                <w:szCs w:val="19"/>
              </w:rPr>
              <w:t>, 90/641/</w:t>
            </w:r>
            <w:proofErr w:type="spellStart"/>
            <w:r w:rsidRPr="0068419F">
              <w:rPr>
                <w:rFonts w:ascii="Arial" w:hAnsi="Arial" w:cs="Arial"/>
                <w:sz w:val="19"/>
                <w:szCs w:val="19"/>
              </w:rPr>
              <w:t>Euratom</w:t>
            </w:r>
            <w:proofErr w:type="spellEnd"/>
            <w:r w:rsidRPr="0068419F">
              <w:rPr>
                <w:rFonts w:ascii="Arial" w:hAnsi="Arial" w:cs="Arial"/>
                <w:sz w:val="19"/>
                <w:szCs w:val="19"/>
              </w:rPr>
              <w:t>, 96/29/</w:t>
            </w:r>
            <w:proofErr w:type="spellStart"/>
            <w:r w:rsidRPr="0068419F">
              <w:rPr>
                <w:rFonts w:ascii="Arial" w:hAnsi="Arial" w:cs="Arial"/>
                <w:sz w:val="19"/>
                <w:szCs w:val="19"/>
              </w:rPr>
              <w:t>Euratom</w:t>
            </w:r>
            <w:proofErr w:type="spellEnd"/>
            <w:r w:rsidRPr="0068419F">
              <w:rPr>
                <w:rFonts w:ascii="Arial" w:hAnsi="Arial" w:cs="Arial"/>
                <w:sz w:val="19"/>
                <w:szCs w:val="19"/>
              </w:rPr>
              <w:t>, 97/43/</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i 2003/122/</w:t>
            </w:r>
            <w:proofErr w:type="spellStart"/>
            <w:r w:rsidRPr="0068419F">
              <w:rPr>
                <w:rFonts w:ascii="Arial" w:hAnsi="Arial" w:cs="Arial"/>
                <w:sz w:val="19"/>
                <w:szCs w:val="19"/>
              </w:rPr>
              <w:t>Euratom</w:t>
            </w:r>
            <w:proofErr w:type="spellEnd"/>
            <w:r w:rsidRPr="0068419F">
              <w:rPr>
                <w:rFonts w:ascii="Arial" w:hAnsi="Arial" w:cs="Arial"/>
                <w:sz w:val="19"/>
                <w:szCs w:val="19"/>
              </w:rPr>
              <w:t>.</w:t>
            </w:r>
          </w:p>
        </w:tc>
        <w:tc>
          <w:tcPr>
            <w:tcW w:w="1842" w:type="dxa"/>
            <w:shd w:val="clear" w:color="auto" w:fill="FFFFFF"/>
          </w:tcPr>
          <w:p w14:paraId="4263ECCE" w14:textId="7FC3BE27" w:rsidR="0068419F" w:rsidRPr="008F3622" w:rsidRDefault="0068419F" w:rsidP="004E31BA">
            <w:pPr>
              <w:spacing w:before="80" w:after="80"/>
              <w:rPr>
                <w:rFonts w:ascii="Arial" w:eastAsia="Calibri" w:hAnsi="Arial" w:cs="Arial"/>
                <w:sz w:val="19"/>
                <w:szCs w:val="19"/>
                <w:lang w:eastAsia="en-US"/>
              </w:rPr>
            </w:pPr>
            <w:r w:rsidRPr="0068419F">
              <w:rPr>
                <w:rFonts w:ascii="Arial" w:eastAsia="Calibri" w:hAnsi="Arial" w:cs="Arial"/>
                <w:sz w:val="19"/>
                <w:szCs w:val="19"/>
                <w:lang w:eastAsia="en-US"/>
              </w:rPr>
              <w:t>Waldemar Kraska – Sekretarz Stanu w Ministerstwie Zdrowia</w:t>
            </w:r>
          </w:p>
        </w:tc>
        <w:tc>
          <w:tcPr>
            <w:tcW w:w="2362" w:type="dxa"/>
            <w:shd w:val="clear" w:color="auto" w:fill="FFFFFF"/>
          </w:tcPr>
          <w:p w14:paraId="0E806C10" w14:textId="16B80685" w:rsidR="0068419F"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4D2805">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etapie UW.</w:t>
            </w: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w:t>
            </w:r>
            <w:r w:rsidRPr="009B5DD5">
              <w:rPr>
                <w:rFonts w:ascii="Arial" w:eastAsia="Calibri" w:hAnsi="Arial" w:cs="Arial"/>
                <w:sz w:val="19"/>
                <w:szCs w:val="19"/>
                <w:lang w:eastAsia="en-US"/>
              </w:rPr>
              <w:lastRenderedPageBreak/>
              <w:t>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w:t>
            </w:r>
            <w:r>
              <w:rPr>
                <w:rFonts w:ascii="Arial" w:eastAsia="Calibri" w:hAnsi="Arial" w:cs="Arial"/>
                <w:sz w:val="19"/>
                <w:szCs w:val="19"/>
                <w:lang w:eastAsia="en-US"/>
              </w:rPr>
              <w:t xml:space="preserve">. </w:t>
            </w:r>
          </w:p>
        </w:tc>
        <w:tc>
          <w:tcPr>
            <w:tcW w:w="3545" w:type="dxa"/>
            <w:shd w:val="clear" w:color="auto" w:fill="FFFFFF"/>
          </w:tcPr>
          <w:p w14:paraId="3BE5DEA7" w14:textId="1A7CC9C5"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lastRenderedPageBreak/>
              <w:t xml:space="preserve">Dotychczasowe brzmienie było nieczytelne i budziło wątpliwości interpretacyjne m. in. dotyczące wymagań dla kierownika oddziału terenowego, ponieważ stanowisko to nie było wprost wymienione w </w:t>
            </w:r>
            <w:r w:rsidRPr="0068419F">
              <w:rPr>
                <w:rFonts w:ascii="Arial" w:hAnsi="Arial" w:cs="Arial"/>
                <w:sz w:val="19"/>
                <w:szCs w:val="19"/>
              </w:rPr>
              <w:lastRenderedPageBreak/>
              <w:t>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54061FCF" w:rsidR="0068419F" w:rsidRPr="008F3622" w:rsidRDefault="0068419F" w:rsidP="004E31BA">
            <w:pPr>
              <w:spacing w:before="80" w:after="80"/>
              <w:rPr>
                <w:rFonts w:ascii="Arial" w:eastAsia="Calibri" w:hAnsi="Arial" w:cs="Arial"/>
                <w:sz w:val="19"/>
                <w:szCs w:val="19"/>
                <w:lang w:eastAsia="en-US"/>
              </w:rPr>
            </w:pPr>
            <w:r w:rsidRPr="0068419F">
              <w:rPr>
                <w:rFonts w:ascii="Arial" w:eastAsia="Calibri" w:hAnsi="Arial" w:cs="Arial"/>
                <w:sz w:val="19"/>
                <w:szCs w:val="19"/>
                <w:lang w:eastAsia="en-US"/>
              </w:rPr>
              <w:lastRenderedPageBreak/>
              <w:t>Sławomir Gadomski – Podsekretarz Stanu w Ministerstwie Zdrowia</w:t>
            </w:r>
          </w:p>
        </w:tc>
        <w:tc>
          <w:tcPr>
            <w:tcW w:w="2362" w:type="dxa"/>
            <w:shd w:val="clear" w:color="auto" w:fill="FFFFFF"/>
          </w:tcPr>
          <w:p w14:paraId="7239C0CA" w14:textId="7C887CE3" w:rsidR="0068419F"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4D2805">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etapie UW.</w:t>
            </w:r>
          </w:p>
        </w:tc>
      </w:tr>
      <w:tr w:rsidR="009B5DD5" w:rsidRPr="00F873E4" w14:paraId="498A9A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35CA9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A8CBBA" w14:textId="1F19BD36"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1233</w:t>
            </w:r>
          </w:p>
        </w:tc>
        <w:tc>
          <w:tcPr>
            <w:tcW w:w="2268" w:type="dxa"/>
            <w:shd w:val="clear" w:color="auto" w:fill="FFFFFF"/>
          </w:tcPr>
          <w:p w14:paraId="159CA179" w14:textId="05798BEE"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31a ust. 2 ustawy z dnia 27 sierpnia 2004 r. o świadczeniach opieki zdrowotnej finansowanych ze środków publicznych</w:t>
            </w:r>
          </w:p>
        </w:tc>
        <w:tc>
          <w:tcPr>
            <w:tcW w:w="3260" w:type="dxa"/>
            <w:shd w:val="clear" w:color="auto" w:fill="FFFFFF"/>
          </w:tcPr>
          <w:p w14:paraId="34EB5F06" w14:textId="58E63C7D" w:rsidR="009B5DD5" w:rsidRPr="0068419F" w:rsidRDefault="002968B5" w:rsidP="008F3622">
            <w:pPr>
              <w:jc w:val="both"/>
              <w:rPr>
                <w:rFonts w:ascii="Arial" w:eastAsia="Calibri" w:hAnsi="Arial" w:cs="Arial"/>
                <w:sz w:val="19"/>
                <w:szCs w:val="19"/>
                <w:lang w:eastAsia="en-US"/>
              </w:rPr>
            </w:pPr>
            <w:r w:rsidRPr="002968B5">
              <w:rPr>
                <w:rFonts w:ascii="Arial" w:eastAsia="Calibri" w:hAnsi="Arial" w:cs="Arial"/>
                <w:sz w:val="19"/>
                <w:szCs w:val="19"/>
                <w:lang w:eastAsia="en-US"/>
              </w:rPr>
              <w:t>Minister właściwy do spraw zdrowia określi, w drodze rozporządzenia, priorytety zdrowotne, mając na uwadze stan zdrowia obywateli oraz uzyskanie efektów zdrowotnych o najwyższej wartości.</w:t>
            </w:r>
          </w:p>
        </w:tc>
        <w:tc>
          <w:tcPr>
            <w:tcW w:w="3545" w:type="dxa"/>
            <w:shd w:val="clear" w:color="auto" w:fill="FFFFFF"/>
          </w:tcPr>
          <w:p w14:paraId="44A92845" w14:textId="1417D6DE" w:rsidR="009B5DD5" w:rsidRPr="0068419F" w:rsidRDefault="002968B5" w:rsidP="008F3622">
            <w:pPr>
              <w:spacing w:before="80" w:after="80"/>
              <w:jc w:val="both"/>
              <w:rPr>
                <w:rFonts w:ascii="Arial" w:hAnsi="Arial" w:cs="Arial"/>
                <w:sz w:val="19"/>
                <w:szCs w:val="19"/>
              </w:rPr>
            </w:pPr>
            <w:r w:rsidRPr="002968B5">
              <w:rPr>
                <w:rFonts w:ascii="Arial" w:hAnsi="Arial" w:cs="Arial"/>
                <w:sz w:val="19"/>
                <w:szCs w:val="19"/>
              </w:rPr>
              <w:t>Nowelizacja stanowi wykonanie przyjętego przez Parlament Europejski i Radę wspólnotowego programu działania w dziedzinie chorób rzadkich w ramach działań w zakresie zdrowia publicznego (decyzja nr 1295/1999/EC Parlamentu Europejskiego i Rady z dnia 29 kwietnia 1999 r.). W rozporządzeniu (WE) nr 141/2000 Parlamentu Europejskiego i Rady z 16 grudnia 1999 r. w sprawie sierocych produktów leczniczych (Dz. Urz. UE L 18 z 22.01.2000, str. 1, z późn. zm.) w punkcie 7  wskazano, że pacjenci cierpiący na rzadkie stany chorobowe powinni być uprawnieni do takiej samej jakości i dostępności do leczenia jak inni pacjenci</w:t>
            </w:r>
          </w:p>
        </w:tc>
        <w:tc>
          <w:tcPr>
            <w:tcW w:w="1842" w:type="dxa"/>
            <w:shd w:val="clear" w:color="auto" w:fill="FFFFFF"/>
          </w:tcPr>
          <w:p w14:paraId="287AB6A9" w14:textId="28026C87" w:rsidR="009B5DD5" w:rsidRPr="0068419F" w:rsidRDefault="009B5DD5" w:rsidP="004E31BA">
            <w:pPr>
              <w:spacing w:before="80" w:after="80"/>
              <w:rPr>
                <w:rFonts w:ascii="Arial" w:eastAsia="Calibri" w:hAnsi="Arial" w:cs="Arial"/>
                <w:sz w:val="19"/>
                <w:szCs w:val="19"/>
                <w:lang w:eastAsia="en-US"/>
              </w:rPr>
            </w:pPr>
            <w:r w:rsidRPr="009B5DD5">
              <w:rPr>
                <w:rFonts w:ascii="Arial" w:eastAsia="Calibri" w:hAnsi="Arial" w:cs="Arial"/>
                <w:sz w:val="19"/>
                <w:szCs w:val="19"/>
                <w:lang w:eastAsia="en-US"/>
              </w:rPr>
              <w:t>Sławomir Gadomski, Podsekretarz Stanu w Ministerstwie Zdrowia</w:t>
            </w:r>
          </w:p>
        </w:tc>
        <w:tc>
          <w:tcPr>
            <w:tcW w:w="2362" w:type="dxa"/>
            <w:shd w:val="clear" w:color="auto" w:fill="FFFFFF"/>
          </w:tcPr>
          <w:p w14:paraId="06BE31D6" w14:textId="03323130" w:rsidR="009B5DD5"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E036A8">
              <w:rPr>
                <w:rFonts w:ascii="Arial" w:hAnsi="Arial" w:cs="Arial"/>
                <w:sz w:val="19"/>
                <w:szCs w:val="19"/>
              </w:rPr>
              <w:t>ogłoszenia w Dz. U</w:t>
            </w:r>
            <w:r w:rsidR="00DB54A3">
              <w:rPr>
                <w:rFonts w:ascii="Arial" w:hAnsi="Arial" w:cs="Arial"/>
                <w:sz w:val="19"/>
                <w:szCs w:val="19"/>
              </w:rPr>
              <w:t>.</w:t>
            </w:r>
          </w:p>
        </w:tc>
      </w:tr>
      <w:tr w:rsidR="009B5DD5" w:rsidRPr="00F873E4" w14:paraId="7F609C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38EBCE"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BB3D5D" w14:textId="578D642E"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1234</w:t>
            </w:r>
          </w:p>
        </w:tc>
        <w:tc>
          <w:tcPr>
            <w:tcW w:w="2268" w:type="dxa"/>
            <w:shd w:val="clear" w:color="auto" w:fill="FFFFFF"/>
          </w:tcPr>
          <w:p w14:paraId="722DF89E" w14:textId="0D48F35D"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5 ust. 7 ustawy z dnia 5 sierpnia 2015 r. o pracy na morzu</w:t>
            </w:r>
          </w:p>
        </w:tc>
        <w:tc>
          <w:tcPr>
            <w:tcW w:w="3260" w:type="dxa"/>
            <w:shd w:val="clear" w:color="auto" w:fill="FFFFFF"/>
          </w:tcPr>
          <w:p w14:paraId="7B8EB15A"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Minister właściwy do spraw zdrowia w porozumieniu z ministrem właściwym do spraw gospodarki morskiej określi, w drodze rozporządzenia:</w:t>
            </w:r>
          </w:p>
          <w:p w14:paraId="2C36D031"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 xml:space="preserve">1) wykaz chorób i stanów chorobowych, które mogą spowodować niezdolność marynarza do pracy na statku, </w:t>
            </w:r>
            <w:r w:rsidRPr="002968B5">
              <w:rPr>
                <w:rFonts w:ascii="Arial" w:eastAsia="Calibri" w:hAnsi="Arial" w:cs="Arial"/>
                <w:sz w:val="19"/>
                <w:szCs w:val="19"/>
                <w:lang w:eastAsia="en-US"/>
              </w:rPr>
              <w:lastRenderedPageBreak/>
              <w:t>zakres przeciwwskazań, ograniczeń lub warunków wykonywania pracy na statku,</w:t>
            </w:r>
          </w:p>
          <w:p w14:paraId="4DDDC370"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2) zakres badań lekarskich przeprowadzanych w celu wydania świadectwa zdrowia oraz warunki ich przeprowadzania,</w:t>
            </w:r>
          </w:p>
          <w:p w14:paraId="4F9F7F25"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3) wzór świadectwa zdrowia</w:t>
            </w:r>
          </w:p>
          <w:p w14:paraId="68A7AB73" w14:textId="34DD9804" w:rsidR="009B5DD5" w:rsidRPr="0068419F"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 biorąc pod uwagę konieczność zapewnienia prawidłowego i kompleksowego przebiegu badań lekarskich oraz konieczność posiadania i dokumentowania przez marynarzy odpowiedniego stanu zdrowia do wykonywania pracy na statku, uwzględniając Wytyczne Międzynarodowej Organizacji Pracy i Międzynarodowej Organizacji Morskiej w sprawie badań lekarskich marynarzy oraz wymagania Konwencji STCW.</w:t>
            </w:r>
          </w:p>
        </w:tc>
        <w:tc>
          <w:tcPr>
            <w:tcW w:w="3545" w:type="dxa"/>
            <w:shd w:val="clear" w:color="auto" w:fill="FFFFFF"/>
          </w:tcPr>
          <w:p w14:paraId="0E99C703"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lastRenderedPageBreak/>
              <w:t xml:space="preserve">Projekt rozporządzenia określa: </w:t>
            </w:r>
          </w:p>
          <w:p w14:paraId="3C746760"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t>1. wykaz chorób i stanów chorobowych, które mogą spowodować niezdolność marynarza do pracy na statku morskim, zwanym dalej „statkiem”, zakres przeciwwskazań, ograniczeń lub warunków wykonywania pracy na statku;</w:t>
            </w:r>
          </w:p>
          <w:p w14:paraId="58AEAAEF"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lastRenderedPageBreak/>
              <w:t>2. zakres badań lekarskich przeprowadzanych w celu wydania świadectwa zdrowia oraz warunki ich przeprowadzania;</w:t>
            </w:r>
          </w:p>
          <w:p w14:paraId="3FE08397"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t>3. wzór świadectwa zdrowia;</w:t>
            </w:r>
          </w:p>
          <w:p w14:paraId="23251FDC"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t>4. tryb rejestracji i wydawania świadectw zdrowia w systemie informacyjno-kontrolnym dla portów polskich (PHICS).</w:t>
            </w:r>
          </w:p>
          <w:p w14:paraId="036943E8" w14:textId="6243F2E4" w:rsidR="009B5DD5" w:rsidRPr="0068419F" w:rsidRDefault="009A727F" w:rsidP="009A727F">
            <w:pPr>
              <w:spacing w:before="80" w:after="80"/>
              <w:jc w:val="both"/>
              <w:rPr>
                <w:rFonts w:ascii="Arial" w:hAnsi="Arial" w:cs="Arial"/>
                <w:sz w:val="19"/>
                <w:szCs w:val="19"/>
              </w:rPr>
            </w:pPr>
            <w:r w:rsidRPr="009A727F">
              <w:rPr>
                <w:rFonts w:ascii="Arial" w:hAnsi="Arial" w:cs="Arial"/>
                <w:sz w:val="19"/>
                <w:szCs w:val="19"/>
              </w:rPr>
              <w:t>Ustawa z dnia 11 września 2019 r. o pracy na statkach rybackich (Dz. U. poz. 2197) zmienia z dniem 14 listopada 2021 r. delegację ustawową określoną w art. 5 ust. 7 ustawy z dnia 5 sierpnia 2015 r. o pracy na morzu (Dz. U. z 2020 r. poz. 1353). W związku z powyższym zaistniała potrzeba zmiany istniejących przepisów wykonawczych regulujących sprawy wydawania międzynarodowych świadectw zdrowia dla marynarzy.</w:t>
            </w:r>
          </w:p>
        </w:tc>
        <w:tc>
          <w:tcPr>
            <w:tcW w:w="1842" w:type="dxa"/>
            <w:shd w:val="clear" w:color="auto" w:fill="FFFFFF"/>
          </w:tcPr>
          <w:p w14:paraId="785EC8AF" w14:textId="676BA372" w:rsidR="009B5DD5" w:rsidRPr="0068419F" w:rsidRDefault="009B5DD5" w:rsidP="004E31BA">
            <w:pPr>
              <w:spacing w:before="80" w:after="80"/>
              <w:rPr>
                <w:rFonts w:ascii="Arial" w:eastAsia="Calibri" w:hAnsi="Arial" w:cs="Arial"/>
                <w:sz w:val="19"/>
                <w:szCs w:val="19"/>
                <w:lang w:eastAsia="en-US"/>
              </w:rPr>
            </w:pPr>
            <w:r w:rsidRPr="009B5DD5">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6745E49F" w14:textId="0386DED1" w:rsidR="009B5DD5"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1F788A">
              <w:rPr>
                <w:rFonts w:ascii="Arial" w:hAnsi="Arial" w:cs="Arial"/>
                <w:sz w:val="19"/>
                <w:szCs w:val="19"/>
              </w:rPr>
              <w:t>KP</w:t>
            </w:r>
            <w:r w:rsidR="00DB54A3">
              <w:rPr>
                <w:rFonts w:ascii="Arial" w:hAnsi="Arial" w:cs="Arial"/>
                <w:sz w:val="19"/>
                <w:szCs w:val="19"/>
              </w:rPr>
              <w:t>.</w:t>
            </w: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Minister właściwy do spraw zdrowia w porozumieniu z ministrem</w:t>
            </w:r>
          </w:p>
          <w:p w14:paraId="7BAC6B83"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właściwym do spraw finansów publicznych określi, w drodze rozporządzenia:</w:t>
            </w:r>
          </w:p>
          <w:p w14:paraId="20A56C0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1) terminy i sposób składania wniosków o kredyt na studia medyczne,</w:t>
            </w:r>
          </w:p>
          <w:p w14:paraId="052E8165"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2) terminy i zakres informacji przekazywanych przez BGK ministrowi właściwemu do</w:t>
            </w:r>
          </w:p>
          <w:p w14:paraId="6426B74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spraw zdrowia dotyczących zawartych umów kredytu na studia medyczne,</w:t>
            </w:r>
          </w:p>
          <w:p w14:paraId="3C52632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3) termin zawarcia umowy kredytu na studia medyczne,</w:t>
            </w:r>
          </w:p>
          <w:p w14:paraId="3FB3B89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4) niezbędne elementy umowy kredytu na studia medyczne,</w:t>
            </w:r>
          </w:p>
          <w:p w14:paraId="6CBE8E97"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5) tryb wypłaty i spłaty kredytu na studia medyczne,</w:t>
            </w:r>
          </w:p>
          <w:p w14:paraId="6571271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lastRenderedPageBreak/>
              <w:t>6) sposób umarzania kredytu na studia medyczne przez ministra właściwego do spraw</w:t>
            </w:r>
          </w:p>
          <w:p w14:paraId="40F5C7D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zdrowia,</w:t>
            </w:r>
          </w:p>
          <w:p w14:paraId="2FFF7FA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7) wzór wniosku o umorzenie kredytu na studia medyczne przez ministra właściwego</w:t>
            </w:r>
          </w:p>
          <w:p w14:paraId="77D21F7B"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do spraw zdrowia,</w:t>
            </w:r>
          </w:p>
          <w:p w14:paraId="530EB9C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8) sposób dokonywania rozliczeń z tytułu pokrywania odsetek należnych bankom</w:t>
            </w:r>
          </w:p>
          <w:p w14:paraId="76F8F58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 mając na uwadze potrzebę zapewnienia właściwych środków na pokrycie opłat za usługi</w:t>
            </w:r>
          </w:p>
          <w:p w14:paraId="47F13DA0"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edukacyjne na studiach na kierunku lekarskim, przekazywania transz kredytu na studia</w:t>
            </w:r>
          </w:p>
          <w:p w14:paraId="0CD5F27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medyczne w sposób sprawny i terminowy, należytego poziomu ochrony kredytobiorcy,</w:t>
            </w:r>
          </w:p>
          <w:p w14:paraId="67413134" w14:textId="09D5480A"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a także możliwie szerokiego dostępu do kształcenia na kierunku lekarskim.</w:t>
            </w:r>
          </w:p>
          <w:p w14:paraId="56396DB1" w14:textId="77777777" w:rsidR="00DB54A3" w:rsidRDefault="00DB54A3" w:rsidP="00DB54A3">
            <w:pPr>
              <w:jc w:val="both"/>
              <w:rPr>
                <w:rFonts w:ascii="Arial" w:eastAsia="Calibri" w:hAnsi="Arial" w:cs="Arial"/>
                <w:sz w:val="19"/>
                <w:szCs w:val="19"/>
                <w:lang w:eastAsia="en-US"/>
              </w:rPr>
            </w:pPr>
          </w:p>
          <w:p w14:paraId="4EFF22BC" w14:textId="77777777" w:rsidR="00DB54A3" w:rsidRPr="00E83DC0" w:rsidRDefault="00DB54A3" w:rsidP="00DB54A3">
            <w:pPr>
              <w:jc w:val="both"/>
              <w:rPr>
                <w:rFonts w:ascii="Arial" w:eastAsia="Calibri" w:hAnsi="Arial" w:cs="Arial"/>
                <w:b/>
                <w:bCs/>
                <w:i/>
                <w:iCs/>
                <w:sz w:val="19"/>
                <w:szCs w:val="19"/>
                <w:lang w:eastAsia="en-US"/>
              </w:rPr>
            </w:pPr>
            <w:r w:rsidRPr="00E83DC0">
              <w:rPr>
                <w:rFonts w:ascii="Arial" w:eastAsia="Calibri" w:hAnsi="Arial" w:cs="Arial"/>
                <w:b/>
                <w:bCs/>
                <w:i/>
                <w:iCs/>
                <w:sz w:val="19"/>
                <w:szCs w:val="19"/>
                <w:lang w:eastAsia="en-US"/>
              </w:rPr>
              <w:t>BRZMIENIE ZGODNE Z PROJEKTEM ZMIANY USTAWY (DRUK SEJOWY NR 1569)</w:t>
            </w:r>
          </w:p>
          <w:p w14:paraId="740A264A" w14:textId="7BD25476" w:rsidR="00DB54A3" w:rsidRPr="00DB54A3" w:rsidRDefault="00DB54A3" w:rsidP="00DB54A3">
            <w:pPr>
              <w:jc w:val="both"/>
              <w:rPr>
                <w:rFonts w:ascii="Arial" w:eastAsia="Calibri" w:hAnsi="Arial" w:cs="Arial"/>
                <w:b/>
                <w:bCs/>
                <w:sz w:val="19"/>
                <w:szCs w:val="19"/>
                <w:u w:val="single"/>
                <w:lang w:eastAsia="en-US"/>
              </w:rPr>
            </w:pPr>
          </w:p>
        </w:tc>
        <w:tc>
          <w:tcPr>
            <w:tcW w:w="3545" w:type="dxa"/>
            <w:shd w:val="clear" w:color="auto" w:fill="FFFFFF"/>
          </w:tcPr>
          <w:p w14:paraId="446BCCCF" w14:textId="10E05E76"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terminie 60 dni od dnia rozpoczęcia danego semestru studiów. Wyjątek od ww. reguły stanowi § 10 projektu rozporządzenia, z którego wynika, że wniosek o kredyt na studia medyczne w związku z rozpoczęciem pierwszego </w:t>
            </w:r>
            <w:r w:rsidRPr="009A727F">
              <w:rPr>
                <w:rFonts w:ascii="Arial" w:hAnsi="Arial" w:cs="Arial"/>
                <w:sz w:val="19"/>
                <w:szCs w:val="19"/>
              </w:rPr>
              <w:lastRenderedPageBreak/>
              <w:t>semestru w roku akademickim 2021/2022 wnioskodawca może złożyć w terminie 30 dni od dnia wejścia w życie rozporządzenia.</w:t>
            </w:r>
          </w:p>
        </w:tc>
        <w:tc>
          <w:tcPr>
            <w:tcW w:w="1842" w:type="dxa"/>
            <w:shd w:val="clear" w:color="auto" w:fill="FFFFFF"/>
          </w:tcPr>
          <w:p w14:paraId="769CF8A3" w14:textId="6B6E35BB" w:rsidR="009B5DD5" w:rsidRPr="0068419F" w:rsidRDefault="009B5DD5" w:rsidP="004E31BA">
            <w:pPr>
              <w:spacing w:before="80" w:after="80"/>
              <w:rPr>
                <w:rFonts w:ascii="Arial" w:eastAsia="Calibri" w:hAnsi="Arial" w:cs="Arial"/>
                <w:sz w:val="19"/>
                <w:szCs w:val="19"/>
                <w:lang w:eastAsia="en-US"/>
              </w:rPr>
            </w:pPr>
            <w:r w:rsidRPr="009B5DD5">
              <w:rPr>
                <w:rFonts w:ascii="Arial" w:eastAsia="Calibri" w:hAnsi="Arial" w:cs="Arial"/>
                <w:sz w:val="19"/>
                <w:szCs w:val="19"/>
                <w:lang w:eastAsia="en-US"/>
              </w:rPr>
              <w:lastRenderedPageBreak/>
              <w:t>Sławomir Gadomski, Podsekretarz Stanu w Ministerstwie Zdrowia</w:t>
            </w:r>
          </w:p>
        </w:tc>
        <w:tc>
          <w:tcPr>
            <w:tcW w:w="2362" w:type="dxa"/>
            <w:shd w:val="clear" w:color="auto" w:fill="FFFFFF"/>
          </w:tcPr>
          <w:p w14:paraId="7EFB8471" w14:textId="7C8855BE" w:rsidR="009B5DD5"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etapie UW.</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określi, w drodze rozporządzenia:</w:t>
            </w:r>
          </w:p>
          <w:p w14:paraId="2372158B"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środki spożywcze, do których są obligatoryjnie dodawane witaminy i składniki mineralne,</w:t>
            </w:r>
          </w:p>
          <w:p w14:paraId="6AB134CF"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poziomy lub maksymalne poziomy witamin i składników mineralnych</w:t>
            </w:r>
          </w:p>
          <w:p w14:paraId="2B43D5B2"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xml:space="preserve">- mając na względzie potwierdzone dane naukowe, w tym dotyczące zmiennego zapotrzebowania różnych grup konsumentów, wymagania określone w art. 12 rozporządzenia nr 1925/2006 oraz </w:t>
            </w:r>
            <w:r w:rsidRPr="00DB54A3">
              <w:rPr>
                <w:rFonts w:ascii="Arial" w:eastAsia="Calibri" w:hAnsi="Arial" w:cs="Arial"/>
                <w:sz w:val="19"/>
                <w:szCs w:val="19"/>
                <w:lang w:eastAsia="en-US"/>
              </w:rPr>
              <w:lastRenderedPageBreak/>
              <w:t>potrzebę zapewnienia bezpieczeństwa żywności.</w:t>
            </w:r>
          </w:p>
          <w:p w14:paraId="49E4B408" w14:textId="510C72F4" w:rsidR="009B5DD5" w:rsidRPr="0068419F"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konsumentów. Po wejściu w życie projektowanych przepisów nie będzie można wprowadzać do obrotu środków spożywczych zawierających wymienione w załączniku substancje inne niż witaminy i składniki mineralne, </w:t>
            </w:r>
            <w:r w:rsidRPr="009A727F">
              <w:rPr>
                <w:rFonts w:ascii="Arial" w:hAnsi="Arial" w:cs="Arial"/>
                <w:sz w:val="19"/>
                <w:szCs w:val="19"/>
              </w:rPr>
              <w:lastRenderedPageBreak/>
              <w:t>a środki spożywcze, głównie suplementy diety, je zawierające wprowadzone do obrotu na terytorium Rzeczypospolitej Polskiej będą mogły pozostawać w obrocie nie dłużej niż przez 30 dni od dnia wejścia w życie rozporządzenia</w:t>
            </w:r>
            <w:r>
              <w:rPr>
                <w:rFonts w:ascii="Arial" w:hAnsi="Arial" w:cs="Arial"/>
                <w:sz w:val="19"/>
                <w:szCs w:val="19"/>
              </w:rPr>
              <w:t xml:space="preserve">. </w:t>
            </w:r>
          </w:p>
        </w:tc>
        <w:tc>
          <w:tcPr>
            <w:tcW w:w="1842" w:type="dxa"/>
            <w:shd w:val="clear" w:color="auto" w:fill="FFFFFF"/>
          </w:tcPr>
          <w:p w14:paraId="2FBD52D6" w14:textId="4252D9FB" w:rsidR="009B5DD5" w:rsidRPr="0068419F" w:rsidRDefault="009A727F"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 xml:space="preserve">Główny Inspektor </w:t>
            </w:r>
            <w:proofErr w:type="spellStart"/>
            <w:r>
              <w:rPr>
                <w:rFonts w:ascii="Arial" w:eastAsia="Calibri" w:hAnsi="Arial" w:cs="Arial"/>
                <w:sz w:val="19"/>
                <w:szCs w:val="19"/>
                <w:lang w:eastAsia="en-US"/>
              </w:rPr>
              <w:t>Saitarny</w:t>
            </w:r>
            <w:proofErr w:type="spellEnd"/>
            <w:r>
              <w:rPr>
                <w:rFonts w:ascii="Arial" w:eastAsia="Calibri" w:hAnsi="Arial" w:cs="Arial"/>
                <w:sz w:val="19"/>
                <w:szCs w:val="19"/>
                <w:lang w:eastAsia="en-US"/>
              </w:rPr>
              <w:t xml:space="preserve"> </w:t>
            </w:r>
          </w:p>
        </w:tc>
        <w:tc>
          <w:tcPr>
            <w:tcW w:w="2362" w:type="dxa"/>
            <w:shd w:val="clear" w:color="auto" w:fill="FFFFFF"/>
          </w:tcPr>
          <w:p w14:paraId="0D1F95D1" w14:textId="766D1CE8" w:rsidR="009B5DD5"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etapie UW.</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68419F" w:rsidRDefault="00DB54A3" w:rsidP="00DB54A3">
            <w:pPr>
              <w:jc w:val="both"/>
              <w:rPr>
                <w:rFonts w:ascii="Arial" w:eastAsia="Calibri" w:hAnsi="Arial" w:cs="Arial"/>
                <w:sz w:val="19"/>
                <w:szCs w:val="19"/>
                <w:lang w:eastAsia="en-US"/>
              </w:rPr>
            </w:pPr>
          </w:p>
        </w:tc>
        <w:tc>
          <w:tcPr>
            <w:tcW w:w="3545" w:type="dxa"/>
            <w:shd w:val="clear" w:color="auto" w:fill="FFFFFF"/>
          </w:tcPr>
          <w:p w14:paraId="48EBF5DD" w14:textId="6E6B9645"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9A727F">
              <w:rPr>
                <w:rFonts w:ascii="Arial" w:hAnsi="Arial" w:cs="Arial"/>
                <w:sz w:val="19"/>
                <w:szCs w:val="19"/>
              </w:rPr>
              <w:t>odtytoniowych</w:t>
            </w:r>
            <w:proofErr w:type="spellEnd"/>
            <w:r w:rsidRPr="009A727F">
              <w:rPr>
                <w:rFonts w:ascii="Arial" w:hAnsi="Arial" w:cs="Arial"/>
                <w:sz w:val="19"/>
                <w:szCs w:val="19"/>
              </w:rPr>
              <w:t xml:space="preserve"> (w tym przewlekłej obturacyjnej choroby płuc </w:t>
            </w:r>
            <w:proofErr w:type="spellStart"/>
            <w:r w:rsidRPr="009A727F">
              <w:rPr>
                <w:rFonts w:ascii="Arial" w:hAnsi="Arial" w:cs="Arial"/>
                <w:sz w:val="19"/>
                <w:szCs w:val="19"/>
              </w:rPr>
              <w:t>POChP</w:t>
            </w:r>
            <w:proofErr w:type="spellEnd"/>
            <w:r w:rsidRPr="009A727F">
              <w:rPr>
                <w:rFonts w:ascii="Arial" w:hAnsi="Arial" w:cs="Arial"/>
                <w:sz w:val="19"/>
                <w:szCs w:val="19"/>
              </w:rPr>
              <w:t>) i dostosowanie go do wyzwań określonych w mapach potrzeb zdrowotnych.</w:t>
            </w:r>
          </w:p>
        </w:tc>
        <w:tc>
          <w:tcPr>
            <w:tcW w:w="1842" w:type="dxa"/>
            <w:shd w:val="clear" w:color="auto" w:fill="FFFFFF"/>
          </w:tcPr>
          <w:p w14:paraId="1F440291" w14:textId="07A39C54" w:rsidR="009B5DD5" w:rsidRPr="0068419F" w:rsidRDefault="009B5DD5"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Maciej Miłkowski</w:t>
            </w:r>
            <w:r w:rsidRPr="009B5DD5">
              <w:rPr>
                <w:rFonts w:ascii="Arial" w:eastAsia="Calibri" w:hAnsi="Arial" w:cs="Arial"/>
                <w:sz w:val="19"/>
                <w:szCs w:val="19"/>
                <w:lang w:eastAsia="en-US"/>
              </w:rPr>
              <w:t>, Podsekretarz Stanu w Ministerstwie Zdrowia</w:t>
            </w:r>
          </w:p>
        </w:tc>
        <w:tc>
          <w:tcPr>
            <w:tcW w:w="2362" w:type="dxa"/>
            <w:shd w:val="clear" w:color="auto" w:fill="FFFFFF"/>
          </w:tcPr>
          <w:p w14:paraId="0F234201" w14:textId="7CDD99C3" w:rsidR="009B5DD5"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etapie UW.</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sidR="008B2595">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6465AC1C"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B889B1F"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lastRenderedPageBreak/>
              <w:t>1) poziomu lub sposobu finansowania danego świadczenia gwarantowanego,</w:t>
            </w:r>
          </w:p>
          <w:p w14:paraId="32B3ABC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31D2085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1971F5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7D9B153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A8526A6" w14:textId="65C62DA1" w:rsidR="004E4416"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7ED15473" w14:textId="3FA1AD3F" w:rsidR="008B2595" w:rsidRDefault="008B2595" w:rsidP="00DC4177">
            <w:pPr>
              <w:jc w:val="both"/>
              <w:rPr>
                <w:rFonts w:ascii="Arial" w:eastAsia="Calibri" w:hAnsi="Arial" w:cs="Arial"/>
                <w:sz w:val="19"/>
                <w:szCs w:val="19"/>
                <w:lang w:eastAsia="en-US"/>
              </w:rPr>
            </w:pPr>
          </w:p>
          <w:p w14:paraId="38803243" w14:textId="3089509A" w:rsidR="008B2595" w:rsidRPr="008B2595" w:rsidRDefault="00AD2969" w:rsidP="00DC4177">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AOS</w:t>
            </w:r>
            <w:r>
              <w:rPr>
                <w:rFonts w:ascii="Arial" w:eastAsia="Calibri" w:hAnsi="Arial" w:cs="Arial"/>
                <w:b/>
                <w:bCs/>
                <w:i/>
                <w:iCs/>
                <w:sz w:val="19"/>
                <w:szCs w:val="19"/>
                <w:lang w:eastAsia="en-US"/>
              </w:rPr>
              <w:t>]</w:t>
            </w:r>
          </w:p>
          <w:p w14:paraId="09F93ECF" w14:textId="4F3C61EA" w:rsidR="00DC4177" w:rsidRPr="00DB54A3" w:rsidRDefault="00DC4177" w:rsidP="00DC4177">
            <w:pPr>
              <w:jc w:val="both"/>
              <w:rPr>
                <w:rFonts w:ascii="Arial" w:eastAsia="Calibri" w:hAnsi="Arial" w:cs="Arial"/>
                <w:sz w:val="19"/>
                <w:szCs w:val="19"/>
                <w:lang w:eastAsia="en-US"/>
              </w:rPr>
            </w:pPr>
          </w:p>
        </w:tc>
        <w:tc>
          <w:tcPr>
            <w:tcW w:w="3545" w:type="dxa"/>
            <w:shd w:val="clear" w:color="auto" w:fill="FFFFFF"/>
          </w:tcPr>
          <w:p w14:paraId="39EB42F2" w14:textId="57A2510A"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 xml:space="preserve">Projekt rozporządzenia wprowadza zmiany w załączniku nr 5 poprzez zastąpienie dotychczasowych świadczeń "Kompleksowa opieka onkologiczna nad świadczeniobiorcą z nowotworem piersi - moduł diagnostyka nowotworu piersi" oraz "Kompleksowa </w:t>
            </w:r>
            <w:r w:rsidRPr="008B2595">
              <w:rPr>
                <w:rFonts w:ascii="Arial" w:hAnsi="Arial" w:cs="Arial"/>
                <w:sz w:val="19"/>
                <w:szCs w:val="19"/>
              </w:rPr>
              <w:lastRenderedPageBreak/>
              <w:t>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327A5A53" w:rsidR="004E4416" w:rsidRDefault="00DC4177" w:rsidP="004E31BA">
            <w:pPr>
              <w:spacing w:before="80" w:after="80"/>
              <w:rPr>
                <w:rFonts w:ascii="Arial" w:eastAsia="Calibri" w:hAnsi="Arial" w:cs="Arial"/>
                <w:sz w:val="19"/>
                <w:szCs w:val="19"/>
                <w:lang w:eastAsia="en-US"/>
              </w:rPr>
            </w:pPr>
            <w:r w:rsidRPr="00DC4177">
              <w:rPr>
                <w:rFonts w:ascii="Arial" w:eastAsia="Calibri" w:hAnsi="Arial" w:cs="Arial"/>
                <w:sz w:val="19"/>
                <w:szCs w:val="19"/>
                <w:lang w:eastAsia="en-US"/>
              </w:rPr>
              <w:lastRenderedPageBreak/>
              <w:t>Sławomir Gadomski – Podsekretarz Stanu w Ministerstwie Zdrowia</w:t>
            </w:r>
          </w:p>
        </w:tc>
        <w:tc>
          <w:tcPr>
            <w:tcW w:w="2362" w:type="dxa"/>
            <w:shd w:val="clear" w:color="auto" w:fill="FFFFFF"/>
          </w:tcPr>
          <w:p w14:paraId="2E8F0F7A" w14:textId="095FE73A" w:rsidR="004E4416"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8B2595">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2D3FA01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7CEDEC52"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4E8FEEB0"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2C4BB2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504D234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3A505A81"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37ACD850" w14:textId="109A377A"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lastRenderedPageBreak/>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074F0CE7" w14:textId="7EAEBBA0" w:rsidR="008B2595" w:rsidRDefault="008B2595" w:rsidP="008B2595">
            <w:pPr>
              <w:jc w:val="both"/>
              <w:rPr>
                <w:rFonts w:ascii="Arial" w:eastAsia="Calibri" w:hAnsi="Arial" w:cs="Arial"/>
                <w:sz w:val="19"/>
                <w:szCs w:val="19"/>
                <w:lang w:eastAsia="en-US"/>
              </w:rPr>
            </w:pPr>
          </w:p>
          <w:p w14:paraId="4181897D" w14:textId="4BA6EAFB" w:rsidR="004E4416"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Pr>
                <w:rFonts w:ascii="Arial" w:eastAsia="Calibri" w:hAnsi="Arial" w:cs="Arial"/>
                <w:b/>
                <w:bCs/>
                <w:i/>
                <w:iCs/>
                <w:sz w:val="19"/>
                <w:szCs w:val="19"/>
                <w:lang w:eastAsia="en-US"/>
              </w:rPr>
              <w:t>świadczenia szpitalne</w:t>
            </w:r>
            <w:r>
              <w:rPr>
                <w:rFonts w:ascii="Arial" w:eastAsia="Calibri" w:hAnsi="Arial" w:cs="Arial"/>
                <w:b/>
                <w:bCs/>
                <w:i/>
                <w:iCs/>
                <w:sz w:val="19"/>
                <w:szCs w:val="19"/>
                <w:lang w:eastAsia="en-US"/>
              </w:rPr>
              <w:t>]</w:t>
            </w:r>
          </w:p>
          <w:p w14:paraId="464C0627" w14:textId="3F30783D" w:rsidR="008B2595" w:rsidRPr="00DB54A3" w:rsidRDefault="008B2595" w:rsidP="008B2595">
            <w:pPr>
              <w:jc w:val="both"/>
              <w:rPr>
                <w:rFonts w:ascii="Arial" w:eastAsia="Calibri" w:hAnsi="Arial" w:cs="Arial"/>
                <w:sz w:val="19"/>
                <w:szCs w:val="19"/>
                <w:lang w:eastAsia="en-US"/>
              </w:rPr>
            </w:pPr>
          </w:p>
        </w:tc>
        <w:tc>
          <w:tcPr>
            <w:tcW w:w="3545" w:type="dxa"/>
            <w:shd w:val="clear" w:color="auto" w:fill="FFFFFF"/>
          </w:tcPr>
          <w:p w14:paraId="6D94E879" w14:textId="0CBFDC36"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opieka onkologiczna nad świadczeniobiorcą z nowotworem piersi - moduł leczenie otrzymuje brzmienie określone w załączniku nr 2 do niniejszego rozporządzenia, w którym zostały określone nowe warunki realizacji świadczenia: Kompleksowa </w:t>
            </w:r>
            <w:r w:rsidRPr="008B2595">
              <w:rPr>
                <w:rFonts w:ascii="Arial" w:hAnsi="Arial" w:cs="Arial"/>
                <w:sz w:val="19"/>
                <w:szCs w:val="19"/>
              </w:rPr>
              <w:lastRenderedPageBreak/>
              <w:t>opieka onkologiczna nad pacjentem z nowotworem piersi.</w:t>
            </w:r>
          </w:p>
        </w:tc>
        <w:tc>
          <w:tcPr>
            <w:tcW w:w="1842" w:type="dxa"/>
            <w:shd w:val="clear" w:color="auto" w:fill="FFFFFF"/>
          </w:tcPr>
          <w:p w14:paraId="04A74FCA" w14:textId="1ED1FD3A" w:rsidR="004E4416" w:rsidRDefault="00DC4177" w:rsidP="004E31BA">
            <w:pPr>
              <w:spacing w:before="80" w:after="80"/>
              <w:rPr>
                <w:rFonts w:ascii="Arial" w:eastAsia="Calibri" w:hAnsi="Arial" w:cs="Arial"/>
                <w:sz w:val="19"/>
                <w:szCs w:val="19"/>
                <w:lang w:eastAsia="en-US"/>
              </w:rPr>
            </w:pPr>
            <w:r w:rsidRPr="00DC4177">
              <w:rPr>
                <w:rFonts w:ascii="Arial" w:eastAsia="Calibri" w:hAnsi="Arial" w:cs="Arial"/>
                <w:sz w:val="19"/>
                <w:szCs w:val="19"/>
                <w:lang w:eastAsia="en-US"/>
              </w:rPr>
              <w:lastRenderedPageBreak/>
              <w:t>Sławomir Gadomski – Podsekretarz Stanu w Ministerstwie Zdrowia</w:t>
            </w:r>
          </w:p>
        </w:tc>
        <w:tc>
          <w:tcPr>
            <w:tcW w:w="2362" w:type="dxa"/>
            <w:shd w:val="clear" w:color="auto" w:fill="FFFFFF"/>
          </w:tcPr>
          <w:p w14:paraId="21ACA62B" w14:textId="20DBA7F1" w:rsidR="004E4416"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8B2595">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19F38A7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F13287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0D04D43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D4D5005"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A0378BA"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223B5828"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9B1AF2D" w14:textId="0FC6A33D"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527121E4" w14:textId="592E13A6" w:rsidR="008B2595" w:rsidRDefault="008B2595" w:rsidP="008B2595">
            <w:pPr>
              <w:jc w:val="both"/>
              <w:rPr>
                <w:rFonts w:ascii="Arial" w:eastAsia="Calibri" w:hAnsi="Arial" w:cs="Arial"/>
                <w:sz w:val="19"/>
                <w:szCs w:val="19"/>
                <w:lang w:eastAsia="en-US"/>
              </w:rPr>
            </w:pPr>
          </w:p>
          <w:p w14:paraId="57B4AFC1" w14:textId="2BECFEF5" w:rsidR="008B2595"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rehabilitacja lecznicza</w:t>
            </w:r>
            <w:r>
              <w:rPr>
                <w:rFonts w:ascii="Arial" w:eastAsia="Calibri" w:hAnsi="Arial" w:cs="Arial"/>
                <w:b/>
                <w:bCs/>
                <w:i/>
                <w:iCs/>
                <w:sz w:val="19"/>
                <w:szCs w:val="19"/>
                <w:lang w:eastAsia="en-US"/>
              </w:rPr>
              <w:t>]</w:t>
            </w:r>
          </w:p>
          <w:p w14:paraId="7F2FF765" w14:textId="77777777" w:rsidR="004E4416" w:rsidRPr="00DB54A3" w:rsidRDefault="004E4416" w:rsidP="00DB54A3">
            <w:pPr>
              <w:jc w:val="both"/>
              <w:rPr>
                <w:rFonts w:ascii="Arial" w:eastAsia="Calibri" w:hAnsi="Arial" w:cs="Arial"/>
                <w:sz w:val="19"/>
                <w:szCs w:val="19"/>
                <w:lang w:eastAsia="en-US"/>
              </w:rPr>
            </w:pPr>
          </w:p>
        </w:tc>
        <w:tc>
          <w:tcPr>
            <w:tcW w:w="3545" w:type="dxa"/>
            <w:shd w:val="clear" w:color="auto" w:fill="FFFFFF"/>
          </w:tcPr>
          <w:p w14:paraId="6E32CE28" w14:textId="0385B5D7"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t xml:space="preserve">Projekt rozporządzenia wprowadza zmiany w zakresie </w:t>
            </w:r>
            <w:proofErr w:type="spellStart"/>
            <w:r w:rsidRPr="008B2595">
              <w:rPr>
                <w:rFonts w:ascii="Arial" w:hAnsi="Arial" w:cs="Arial"/>
                <w:sz w:val="19"/>
                <w:szCs w:val="19"/>
              </w:rPr>
              <w:t>rozpoznań</w:t>
            </w:r>
            <w:proofErr w:type="spellEnd"/>
            <w:r w:rsidRPr="008B2595">
              <w:rPr>
                <w:rFonts w:ascii="Arial" w:hAnsi="Arial" w:cs="Arial"/>
                <w:sz w:val="19"/>
                <w:szCs w:val="19"/>
              </w:rPr>
              <w:t xml:space="preserve">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3B991E63" w:rsidR="004E4416" w:rsidRDefault="00DC4177" w:rsidP="004E31BA">
            <w:pPr>
              <w:spacing w:before="80" w:after="80"/>
              <w:rPr>
                <w:rFonts w:ascii="Arial" w:eastAsia="Calibri" w:hAnsi="Arial" w:cs="Arial"/>
                <w:sz w:val="19"/>
                <w:szCs w:val="19"/>
                <w:lang w:eastAsia="en-US"/>
              </w:rPr>
            </w:pPr>
            <w:r w:rsidRPr="00DC4177">
              <w:rPr>
                <w:rFonts w:ascii="Arial" w:eastAsia="Calibri" w:hAnsi="Arial" w:cs="Arial"/>
                <w:sz w:val="19"/>
                <w:szCs w:val="19"/>
                <w:lang w:eastAsia="en-US"/>
              </w:rPr>
              <w:t>Sławomir Gadomski – Podsekretarz Stanu w Ministerstwie Zdrowia</w:t>
            </w:r>
          </w:p>
        </w:tc>
        <w:tc>
          <w:tcPr>
            <w:tcW w:w="2362" w:type="dxa"/>
            <w:shd w:val="clear" w:color="auto" w:fill="FFFFFF"/>
          </w:tcPr>
          <w:p w14:paraId="7AB1D994" w14:textId="4A65CC28" w:rsidR="004E4416"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8B2595">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Minister właściwy do spraw zdrowia po zasięgnięciu opinii Naczelnej Rady Lekarskiej określi, w drodze rozporządzenia:</w:t>
            </w:r>
          </w:p>
          <w:p w14:paraId="5DD9ED9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1)</w:t>
            </w:r>
            <w:r w:rsidRPr="000501DA">
              <w:rPr>
                <w:rFonts w:ascii="Arial" w:eastAsia="Calibri" w:hAnsi="Arial" w:cs="Arial"/>
                <w:sz w:val="19"/>
                <w:szCs w:val="19"/>
                <w:lang w:eastAsia="en-US"/>
              </w:rPr>
              <w:tab/>
              <w:t xml:space="preserve">szczegółowy tryb powoływania oraz sposób działania </w:t>
            </w:r>
            <w:r w:rsidRPr="000501DA">
              <w:rPr>
                <w:rFonts w:ascii="Arial" w:eastAsia="Calibri" w:hAnsi="Arial" w:cs="Arial"/>
                <w:sz w:val="19"/>
                <w:szCs w:val="19"/>
                <w:lang w:eastAsia="en-US"/>
              </w:rPr>
              <w:lastRenderedPageBreak/>
              <w:t>komisji bioetycznej oraz Odwoławczej Komisji Bioetycznej,</w:t>
            </w:r>
          </w:p>
          <w:p w14:paraId="0C7CE48C"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2)</w:t>
            </w:r>
            <w:r w:rsidRPr="000501DA">
              <w:rPr>
                <w:rFonts w:ascii="Arial" w:eastAsia="Calibri" w:hAnsi="Arial" w:cs="Arial"/>
                <w:sz w:val="19"/>
                <w:szCs w:val="19"/>
                <w:lang w:eastAsia="en-US"/>
              </w:rPr>
              <w:tab/>
              <w:t>wzór oświadczenia, o którym mowa w ust. 9,</w:t>
            </w:r>
          </w:p>
          <w:p w14:paraId="2E5879CB"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3)</w:t>
            </w:r>
            <w:r w:rsidRPr="000501DA">
              <w:rPr>
                <w:rFonts w:ascii="Arial" w:eastAsia="Calibri" w:hAnsi="Arial" w:cs="Arial"/>
                <w:sz w:val="19"/>
                <w:szCs w:val="19"/>
                <w:lang w:eastAsia="en-US"/>
              </w:rPr>
              <w:tab/>
              <w:t>szczegółowy sposób postępowania z wnioskiem o wyrażenie opinii w sprawie eksperymentu medycznego,</w:t>
            </w:r>
          </w:p>
          <w:p w14:paraId="13453DA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4)</w:t>
            </w:r>
            <w:r w:rsidRPr="000501DA">
              <w:rPr>
                <w:rFonts w:ascii="Arial" w:eastAsia="Calibri" w:hAnsi="Arial" w:cs="Arial"/>
                <w:sz w:val="19"/>
                <w:szCs w:val="19"/>
                <w:lang w:eastAsia="en-US"/>
              </w:rPr>
              <w:tab/>
              <w:t>wysokość wynagrodzenia dla członków Odwoławczej Komisji Bioetycznej</w:t>
            </w:r>
          </w:p>
          <w:p w14:paraId="3E1D74AA" w14:textId="625B38DC" w:rsidR="000501DA" w:rsidRPr="008B2595"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0501DA" w:rsidRDefault="000501DA" w:rsidP="000501DA">
            <w:pPr>
              <w:spacing w:before="80" w:after="80"/>
              <w:jc w:val="both"/>
              <w:rPr>
                <w:rFonts w:ascii="Arial" w:hAnsi="Arial" w:cs="Arial"/>
                <w:sz w:val="19"/>
                <w:szCs w:val="19"/>
              </w:rPr>
            </w:pPr>
            <w:r w:rsidRPr="000501DA">
              <w:rPr>
                <w:rFonts w:ascii="Arial" w:hAnsi="Arial" w:cs="Arial"/>
                <w:sz w:val="19"/>
                <w:szCs w:val="19"/>
              </w:rPr>
              <w:lastRenderedPageBreak/>
              <w:t xml:space="preserve">Zasadniczym celem, jaki określa projektowane rozporządzenie, jest uregulowanie trybu powoływania komisji bioetycznej (stopnia lokalnego) i Odwoławczej Komisji Bioetycznej jako </w:t>
            </w:r>
            <w:r w:rsidRPr="000501DA">
              <w:rPr>
                <w:rFonts w:ascii="Arial" w:hAnsi="Arial" w:cs="Arial"/>
                <w:sz w:val="19"/>
                <w:szCs w:val="19"/>
              </w:rPr>
              <w:lastRenderedPageBreak/>
              <w:t>komisji ogólnopolskiej oraz sposobu działania tych  komisji.</w:t>
            </w:r>
          </w:p>
          <w:p w14:paraId="0B1165B1" w14:textId="35A5929F" w:rsidR="000501DA" w:rsidRPr="008B2595" w:rsidRDefault="000501DA" w:rsidP="000501DA">
            <w:pPr>
              <w:spacing w:before="80" w:after="80"/>
              <w:jc w:val="both"/>
              <w:rPr>
                <w:rFonts w:ascii="Arial" w:hAnsi="Arial" w:cs="Arial"/>
                <w:sz w:val="19"/>
                <w:szCs w:val="19"/>
              </w:rPr>
            </w:pPr>
            <w:r w:rsidRPr="000501DA">
              <w:rPr>
                <w:rFonts w:ascii="Arial" w:hAnsi="Arial" w:cs="Arial"/>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DC4177" w:rsidRDefault="000501DA" w:rsidP="004E31BA">
            <w:pPr>
              <w:spacing w:before="80" w:after="80"/>
              <w:rPr>
                <w:rFonts w:ascii="Arial" w:eastAsia="Calibri" w:hAnsi="Arial" w:cs="Arial"/>
                <w:sz w:val="19"/>
                <w:szCs w:val="19"/>
                <w:lang w:eastAsia="en-US"/>
              </w:rPr>
            </w:pPr>
            <w:r w:rsidRPr="000501DA">
              <w:rPr>
                <w:rFonts w:ascii="Arial" w:eastAsia="Calibri" w:hAnsi="Arial" w:cs="Arial"/>
                <w:sz w:val="19"/>
                <w:szCs w:val="19"/>
                <w:lang w:eastAsia="en-US"/>
              </w:rPr>
              <w:lastRenderedPageBreak/>
              <w:t xml:space="preserve">Piotr </w:t>
            </w:r>
            <w:proofErr w:type="spellStart"/>
            <w:r w:rsidRPr="000501DA">
              <w:rPr>
                <w:rFonts w:ascii="Arial" w:eastAsia="Calibri" w:hAnsi="Arial" w:cs="Arial"/>
                <w:sz w:val="19"/>
                <w:szCs w:val="19"/>
                <w:lang w:eastAsia="en-US"/>
              </w:rPr>
              <w:t>Bromber</w:t>
            </w:r>
            <w:proofErr w:type="spellEnd"/>
            <w:r w:rsidRPr="000501DA">
              <w:rPr>
                <w:rFonts w:ascii="Arial" w:eastAsia="Calibri" w:hAnsi="Arial" w:cs="Arial"/>
                <w:sz w:val="19"/>
                <w:szCs w:val="19"/>
                <w:lang w:eastAsia="en-US"/>
              </w:rPr>
              <w:t xml:space="preserve"> Podsekretarz Stanu</w:t>
            </w:r>
          </w:p>
        </w:tc>
        <w:tc>
          <w:tcPr>
            <w:tcW w:w="2362" w:type="dxa"/>
            <w:shd w:val="clear" w:color="auto" w:fill="FFFFFF"/>
          </w:tcPr>
          <w:p w14:paraId="30418D23" w14:textId="003F6CB3" w:rsidR="000501DA"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0501DA">
              <w:rPr>
                <w:rFonts w:ascii="Arial" w:hAnsi="Arial" w:cs="Arial"/>
                <w:sz w:val="19"/>
                <w:szCs w:val="19"/>
              </w:rPr>
              <w:t xml:space="preserve">– </w:t>
            </w:r>
            <w:r w:rsidR="000501DA" w:rsidRPr="00B91971">
              <w:rPr>
                <w:rFonts w:ascii="Arial" w:hAnsi="Arial" w:cs="Arial"/>
                <w:sz w:val="19"/>
                <w:szCs w:val="19"/>
              </w:rPr>
              <w:t xml:space="preserve">projekt na </w:t>
            </w:r>
            <w:r w:rsidR="000501DA">
              <w:rPr>
                <w:rFonts w:ascii="Arial" w:hAnsi="Arial" w:cs="Arial"/>
                <w:sz w:val="19"/>
                <w:szCs w:val="19"/>
              </w:rPr>
              <w:t>etapie UW.</w:t>
            </w:r>
          </w:p>
        </w:tc>
      </w:tr>
      <w:tr w:rsidR="000501DA" w:rsidRPr="00F873E4" w14:paraId="3FC20F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3CB3F"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0903BB" w14:textId="247A7E8E"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1243</w:t>
            </w:r>
          </w:p>
        </w:tc>
        <w:tc>
          <w:tcPr>
            <w:tcW w:w="2268" w:type="dxa"/>
            <w:shd w:val="clear" w:color="auto" w:fill="FFFFFF"/>
          </w:tcPr>
          <w:p w14:paraId="1FE163CA" w14:textId="77777777" w:rsidR="000501DA" w:rsidRPr="000501DA" w:rsidRDefault="000501DA" w:rsidP="000501D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 xml:space="preserve">Art. 137 ust. 2 ustawy z dnia 27 sierpnia </w:t>
            </w:r>
          </w:p>
          <w:p w14:paraId="10E10097" w14:textId="24BE05AA" w:rsidR="000501DA" w:rsidRPr="00DC4177" w:rsidRDefault="000501DA" w:rsidP="000501D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22E06AA9" w14:textId="7DF3C5A5" w:rsidR="000501DA" w:rsidRPr="008B2595" w:rsidRDefault="000501DA" w:rsidP="008B2595">
            <w:pPr>
              <w:jc w:val="both"/>
              <w:rPr>
                <w:rFonts w:ascii="Arial" w:eastAsia="Calibri" w:hAnsi="Arial" w:cs="Arial"/>
                <w:sz w:val="19"/>
                <w:szCs w:val="19"/>
                <w:lang w:eastAsia="en-US"/>
              </w:rPr>
            </w:pPr>
            <w:r w:rsidRPr="000501DA">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668AC04" w14:textId="6A98AB50" w:rsidR="000501DA" w:rsidRPr="008B2595" w:rsidRDefault="000501DA" w:rsidP="008B2595">
            <w:pPr>
              <w:spacing w:before="80" w:after="80"/>
              <w:jc w:val="both"/>
              <w:rPr>
                <w:rFonts w:ascii="Arial" w:hAnsi="Arial" w:cs="Arial"/>
                <w:sz w:val="19"/>
                <w:szCs w:val="19"/>
              </w:rPr>
            </w:pPr>
            <w:r w:rsidRPr="000501DA">
              <w:rPr>
                <w:rFonts w:ascii="Arial" w:hAnsi="Arial" w:cs="Arial"/>
                <w:sz w:val="19"/>
                <w:szCs w:val="19"/>
              </w:rPr>
              <w:t>Proponuje się doprecyzowanie przepisu § 33a ust. 1 Ogólnych warunków umów o udzielanie świadczeń opieki zdrowotnej poprzez dodanie do niego odwołania do art. 159 ust. 1 pkt 1 ustawy tj. przepisu w  którym jest mowa o umowach  ze świadczeniodawcami udzielającymi świadczeń w zakresie podstawowej opieki zdrowotnej, z wyjątkiem nocnej i świątecznej opieki zdrowotnej.</w:t>
            </w:r>
          </w:p>
        </w:tc>
        <w:tc>
          <w:tcPr>
            <w:tcW w:w="1842" w:type="dxa"/>
            <w:shd w:val="clear" w:color="auto" w:fill="FFFFFF"/>
          </w:tcPr>
          <w:p w14:paraId="489BC808" w14:textId="34D39157" w:rsidR="000501DA" w:rsidRPr="00DC4177" w:rsidRDefault="000501DA" w:rsidP="004E31BA">
            <w:pPr>
              <w:spacing w:before="80" w:after="80"/>
              <w:rPr>
                <w:rFonts w:ascii="Arial" w:eastAsia="Calibri" w:hAnsi="Arial" w:cs="Arial"/>
                <w:sz w:val="19"/>
                <w:szCs w:val="19"/>
                <w:lang w:eastAsia="en-US"/>
              </w:rPr>
            </w:pPr>
            <w:r w:rsidRPr="000501DA">
              <w:rPr>
                <w:rFonts w:ascii="Arial" w:eastAsia="Calibri" w:hAnsi="Arial" w:cs="Arial"/>
                <w:sz w:val="19"/>
                <w:szCs w:val="19"/>
                <w:lang w:eastAsia="en-US"/>
              </w:rPr>
              <w:t>Waldemar Kraska Sekretarz Stanu w Ministerstwie Zdrowia</w:t>
            </w:r>
          </w:p>
        </w:tc>
        <w:tc>
          <w:tcPr>
            <w:tcW w:w="2362" w:type="dxa"/>
            <w:shd w:val="clear" w:color="auto" w:fill="FFFFFF"/>
          </w:tcPr>
          <w:p w14:paraId="1B55A5B0" w14:textId="6EF5FFE3" w:rsidR="000501DA"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0501DA">
              <w:rPr>
                <w:rFonts w:ascii="Arial" w:hAnsi="Arial" w:cs="Arial"/>
                <w:sz w:val="19"/>
                <w:szCs w:val="19"/>
              </w:rPr>
              <w:t xml:space="preserve">– </w:t>
            </w:r>
            <w:r w:rsidR="000501DA" w:rsidRPr="00B91971">
              <w:rPr>
                <w:rFonts w:ascii="Arial" w:hAnsi="Arial" w:cs="Arial"/>
                <w:sz w:val="19"/>
                <w:szCs w:val="19"/>
              </w:rPr>
              <w:t xml:space="preserve">projekt na </w:t>
            </w:r>
            <w:r w:rsidR="000501DA">
              <w:rPr>
                <w:rFonts w:ascii="Arial" w:hAnsi="Arial" w:cs="Arial"/>
                <w:sz w:val="19"/>
                <w:szCs w:val="19"/>
              </w:rPr>
              <w:t xml:space="preserve">etapie </w:t>
            </w:r>
            <w:r w:rsidR="00875B4D">
              <w:rPr>
                <w:rFonts w:ascii="Arial" w:hAnsi="Arial" w:cs="Arial"/>
                <w:sz w:val="19"/>
                <w:szCs w:val="19"/>
              </w:rPr>
              <w:t>publikacji w Dz. U</w:t>
            </w:r>
            <w:r w:rsidR="000501DA">
              <w:rPr>
                <w:rFonts w:ascii="Arial" w:hAnsi="Arial" w:cs="Arial"/>
                <w:sz w:val="19"/>
                <w:szCs w:val="19"/>
              </w:rPr>
              <w:t>.</w:t>
            </w:r>
          </w:p>
        </w:tc>
      </w:tr>
      <w:tr w:rsidR="000501DA" w:rsidRPr="00F873E4" w14:paraId="77A1CF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7E18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722541" w14:textId="6A93EFF9"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1245</w:t>
            </w:r>
          </w:p>
        </w:tc>
        <w:tc>
          <w:tcPr>
            <w:tcW w:w="2268" w:type="dxa"/>
            <w:shd w:val="clear" w:color="auto" w:fill="FFFFFF"/>
          </w:tcPr>
          <w:p w14:paraId="7A0BFD36" w14:textId="1D6676F5"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BA1A34A"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Minister właściwy do spraw zdrowia może określić, w drodze rozporządzenia:</w:t>
            </w:r>
          </w:p>
          <w:p w14:paraId="33024505"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1)</w:t>
            </w:r>
            <w:r w:rsidRPr="000501DA">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791EA376"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2)</w:t>
            </w:r>
            <w:r w:rsidRPr="000501DA">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2771CD1F"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lastRenderedPageBreak/>
              <w:t>3)</w:t>
            </w:r>
            <w:r w:rsidRPr="000501DA">
              <w:rPr>
                <w:rFonts w:ascii="Arial" w:eastAsia="Calibri" w:hAnsi="Arial" w:cs="Arial"/>
                <w:sz w:val="19"/>
                <w:szCs w:val="19"/>
                <w:lang w:eastAsia="en-US"/>
              </w:rPr>
              <w:tab/>
              <w:t>rodzaje badań laboratoryjnych niezbędnych do rozpoznania oraz identyfikacji biologicznych czynników chorobotwórczych</w:t>
            </w:r>
          </w:p>
          <w:p w14:paraId="38FDEF36" w14:textId="53D6DD6D" w:rsidR="000501DA" w:rsidRPr="008B2595"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00CEC85B" w14:textId="4F60D1CD" w:rsidR="000501DA" w:rsidRPr="008B2595" w:rsidRDefault="000501DA" w:rsidP="008B2595">
            <w:pPr>
              <w:spacing w:before="80" w:after="80"/>
              <w:jc w:val="both"/>
              <w:rPr>
                <w:rFonts w:ascii="Arial" w:hAnsi="Arial" w:cs="Arial"/>
                <w:sz w:val="19"/>
                <w:szCs w:val="19"/>
              </w:rPr>
            </w:pPr>
            <w:r w:rsidRPr="000501DA">
              <w:rPr>
                <w:rFonts w:ascii="Arial" w:hAnsi="Arial" w:cs="Arial"/>
                <w:sz w:val="19"/>
                <w:szCs w:val="19"/>
              </w:rPr>
              <w:lastRenderedPageBreak/>
              <w:t>Nowelizacja wynika z konieczności wydłużenia etapu realizacji o kolejne 6 miesięcy, tj. do dnia 30 czerwca 2022 r. Powyższe ma na celu danie szerokiej możliwości skorzystania z programu pilotażowego przez jak największą liczbę świadczeniobiorców od 40. roku życia.</w:t>
            </w:r>
          </w:p>
        </w:tc>
        <w:tc>
          <w:tcPr>
            <w:tcW w:w="1842" w:type="dxa"/>
            <w:shd w:val="clear" w:color="auto" w:fill="FFFFFF"/>
          </w:tcPr>
          <w:p w14:paraId="17E90774" w14:textId="1F2D5259" w:rsidR="000501DA" w:rsidRPr="00DC4177" w:rsidRDefault="000501DA" w:rsidP="004E31BA">
            <w:pPr>
              <w:spacing w:before="80" w:after="80"/>
              <w:rPr>
                <w:rFonts w:ascii="Arial" w:eastAsia="Calibri" w:hAnsi="Arial" w:cs="Arial"/>
                <w:sz w:val="19"/>
                <w:szCs w:val="19"/>
                <w:lang w:eastAsia="en-US"/>
              </w:rPr>
            </w:pPr>
            <w:r w:rsidRPr="000501DA">
              <w:rPr>
                <w:rFonts w:ascii="Arial" w:eastAsia="Calibri" w:hAnsi="Arial" w:cs="Arial"/>
                <w:sz w:val="19"/>
                <w:szCs w:val="19"/>
                <w:lang w:eastAsia="en-US"/>
              </w:rPr>
              <w:t>Waldemar Kraska Sekretarz Stanu w Ministerstwie Zdrowia</w:t>
            </w:r>
          </w:p>
        </w:tc>
        <w:tc>
          <w:tcPr>
            <w:tcW w:w="2362" w:type="dxa"/>
            <w:shd w:val="clear" w:color="auto" w:fill="FFFFFF"/>
          </w:tcPr>
          <w:p w14:paraId="61CFB00D" w14:textId="723B4873" w:rsidR="000501DA" w:rsidRDefault="0074262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0501DA">
              <w:rPr>
                <w:rFonts w:ascii="Arial" w:hAnsi="Arial" w:cs="Arial"/>
                <w:sz w:val="19"/>
                <w:szCs w:val="19"/>
              </w:rPr>
              <w:t xml:space="preserve">– </w:t>
            </w:r>
            <w:r w:rsidR="000501DA" w:rsidRPr="00B91971">
              <w:rPr>
                <w:rFonts w:ascii="Arial" w:hAnsi="Arial" w:cs="Arial"/>
                <w:sz w:val="19"/>
                <w:szCs w:val="19"/>
              </w:rPr>
              <w:t xml:space="preserve">projekt na </w:t>
            </w:r>
            <w:r w:rsidR="000501DA">
              <w:rPr>
                <w:rFonts w:ascii="Arial" w:hAnsi="Arial" w:cs="Arial"/>
                <w:sz w:val="19"/>
                <w:szCs w:val="19"/>
              </w:rPr>
              <w:t xml:space="preserve">etapie </w:t>
            </w:r>
            <w:r w:rsidR="00A72D87">
              <w:rPr>
                <w:rFonts w:ascii="Arial" w:hAnsi="Arial" w:cs="Arial"/>
                <w:sz w:val="19"/>
                <w:szCs w:val="19"/>
              </w:rPr>
              <w:t>uzyskania podpisu MZ</w:t>
            </w:r>
            <w:r w:rsidR="000501DA">
              <w:rPr>
                <w:rFonts w:ascii="Arial" w:hAnsi="Arial" w:cs="Arial"/>
                <w:sz w:val="19"/>
                <w:szCs w:val="19"/>
              </w:rPr>
              <w:t>.</w:t>
            </w:r>
          </w:p>
        </w:tc>
      </w:tr>
      <w:tr w:rsidR="00C67E99" w:rsidRPr="00F873E4" w14:paraId="6743DD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3E730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CEE6F8" w14:textId="28551A25"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1247</w:t>
            </w:r>
          </w:p>
        </w:tc>
        <w:tc>
          <w:tcPr>
            <w:tcW w:w="2268" w:type="dxa"/>
            <w:shd w:val="clear" w:color="auto" w:fill="FFFFFF"/>
          </w:tcPr>
          <w:p w14:paraId="4D7FB0BA" w14:textId="0B141E3D" w:rsidR="00C67E99" w:rsidRPr="000501DA" w:rsidRDefault="00C67E99" w:rsidP="00C67E99">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67E99">
              <w:rPr>
                <w:rFonts w:ascii="Arial" w:eastAsia="Calibri" w:hAnsi="Arial" w:cs="Arial"/>
                <w:color w:val="000000"/>
                <w:sz w:val="19"/>
                <w:szCs w:val="19"/>
                <w:lang w:eastAsia="en-US"/>
              </w:rPr>
              <w:t>rt. 72 ustawy z dnia 5 sierpnia 2015 r. o pracy na morzu</w:t>
            </w:r>
          </w:p>
        </w:tc>
        <w:tc>
          <w:tcPr>
            <w:tcW w:w="3260" w:type="dxa"/>
            <w:shd w:val="clear" w:color="auto" w:fill="FFFFFF"/>
          </w:tcPr>
          <w:p w14:paraId="23379E38" w14:textId="77777777" w:rsidR="00C67E99" w:rsidRPr="00C67E99" w:rsidRDefault="00C67E99" w:rsidP="00C67E99">
            <w:pPr>
              <w:jc w:val="both"/>
              <w:rPr>
                <w:rFonts w:ascii="Arial" w:eastAsia="Calibri" w:hAnsi="Arial" w:cs="Arial"/>
                <w:sz w:val="19"/>
                <w:szCs w:val="19"/>
                <w:lang w:eastAsia="en-US"/>
              </w:rPr>
            </w:pPr>
            <w:r w:rsidRPr="00C67E99">
              <w:rPr>
                <w:rFonts w:ascii="Arial" w:eastAsia="Calibri" w:hAnsi="Arial" w:cs="Arial"/>
                <w:sz w:val="19"/>
                <w:szCs w:val="19"/>
                <w:lang w:eastAsia="en-US"/>
              </w:rPr>
              <w:t>Minister właściwy do spraw zdrowia, w porozumieniu z ministrem właściwym do spraw gospodarki morskiej, określi, w drodze rozporządzenia:</w:t>
            </w:r>
          </w:p>
          <w:p w14:paraId="27BD829E" w14:textId="77777777" w:rsidR="00C67E99" w:rsidRPr="00C67E99" w:rsidRDefault="00C67E99" w:rsidP="00C67E99">
            <w:pPr>
              <w:jc w:val="both"/>
              <w:rPr>
                <w:rFonts w:ascii="Arial" w:eastAsia="Calibri" w:hAnsi="Arial" w:cs="Arial"/>
                <w:sz w:val="19"/>
                <w:szCs w:val="19"/>
                <w:lang w:eastAsia="en-US"/>
              </w:rPr>
            </w:pPr>
            <w:r w:rsidRPr="00C67E99">
              <w:rPr>
                <w:rFonts w:ascii="Arial" w:eastAsia="Calibri" w:hAnsi="Arial" w:cs="Arial"/>
                <w:sz w:val="19"/>
                <w:szCs w:val="19"/>
                <w:lang w:eastAsia="en-US"/>
              </w:rPr>
              <w:t>1) wymagania dotyczące wyposażenia apteczek okrętowych w odpowiednie rodzaje i ilości produktów leczniczych, wyrobów medycznych i odtrutek, sposobu ich przechowywania, kontroli, wymiany oraz ewidencjonowania,</w:t>
            </w:r>
          </w:p>
          <w:p w14:paraId="2C48AAB0" w14:textId="77777777" w:rsidR="00C67E99" w:rsidRPr="00C67E99" w:rsidRDefault="00C67E99" w:rsidP="00C67E99">
            <w:pPr>
              <w:jc w:val="both"/>
              <w:rPr>
                <w:rFonts w:ascii="Arial" w:eastAsia="Calibri" w:hAnsi="Arial" w:cs="Arial"/>
                <w:sz w:val="19"/>
                <w:szCs w:val="19"/>
                <w:lang w:eastAsia="en-US"/>
              </w:rPr>
            </w:pPr>
            <w:r w:rsidRPr="00C67E99">
              <w:rPr>
                <w:rFonts w:ascii="Arial" w:eastAsia="Calibri" w:hAnsi="Arial" w:cs="Arial"/>
                <w:sz w:val="19"/>
                <w:szCs w:val="19"/>
                <w:lang w:eastAsia="en-US"/>
              </w:rPr>
              <w:t>2) wymagania dotyczące wyposażenia środków ratunkowych w apteczki medyczne w odpowiednie rodzaje i ilości produktów leczniczych i wyrobów medycznych, sposobu ich kontroli, wymiany oraz ewidencjonowania,</w:t>
            </w:r>
          </w:p>
          <w:p w14:paraId="7AC8D9C1" w14:textId="77777777" w:rsidR="00C67E99" w:rsidRPr="00C67E99" w:rsidRDefault="00C67E99" w:rsidP="00C67E99">
            <w:pPr>
              <w:jc w:val="both"/>
              <w:rPr>
                <w:rFonts w:ascii="Arial" w:eastAsia="Calibri" w:hAnsi="Arial" w:cs="Arial"/>
                <w:sz w:val="19"/>
                <w:szCs w:val="19"/>
                <w:lang w:eastAsia="en-US"/>
              </w:rPr>
            </w:pPr>
            <w:r w:rsidRPr="00C67E99">
              <w:rPr>
                <w:rFonts w:ascii="Arial" w:eastAsia="Calibri" w:hAnsi="Arial" w:cs="Arial"/>
                <w:sz w:val="19"/>
                <w:szCs w:val="19"/>
                <w:lang w:eastAsia="en-US"/>
              </w:rPr>
              <w:t>3) wykaz substancji i materiałów stanowiących zagrożenie dla zdrowia lub życia, znajdujących się na statku,</w:t>
            </w:r>
          </w:p>
          <w:p w14:paraId="0656CDAF" w14:textId="77777777" w:rsidR="00C67E99" w:rsidRPr="00C67E99" w:rsidRDefault="00C67E99" w:rsidP="00C67E99">
            <w:pPr>
              <w:jc w:val="both"/>
              <w:rPr>
                <w:rFonts w:ascii="Arial" w:eastAsia="Calibri" w:hAnsi="Arial" w:cs="Arial"/>
                <w:sz w:val="19"/>
                <w:szCs w:val="19"/>
                <w:lang w:eastAsia="en-US"/>
              </w:rPr>
            </w:pPr>
            <w:r w:rsidRPr="00C67E99">
              <w:rPr>
                <w:rFonts w:ascii="Arial" w:eastAsia="Calibri" w:hAnsi="Arial" w:cs="Arial"/>
                <w:sz w:val="19"/>
                <w:szCs w:val="19"/>
                <w:lang w:eastAsia="en-US"/>
              </w:rPr>
              <w:t>4) wzór karty zdrowia dla marynarza na statku</w:t>
            </w:r>
          </w:p>
          <w:p w14:paraId="36ABBA58" w14:textId="4B1D5CC2" w:rsidR="00C67E99" w:rsidRPr="000501DA" w:rsidRDefault="00C67E99" w:rsidP="00C67E99">
            <w:pPr>
              <w:jc w:val="both"/>
              <w:rPr>
                <w:rFonts w:ascii="Arial" w:eastAsia="Calibri" w:hAnsi="Arial" w:cs="Arial"/>
                <w:sz w:val="19"/>
                <w:szCs w:val="19"/>
                <w:lang w:eastAsia="en-US"/>
              </w:rPr>
            </w:pPr>
            <w:r w:rsidRPr="00C67E99">
              <w:rPr>
                <w:rFonts w:ascii="Arial" w:eastAsia="Calibri" w:hAnsi="Arial" w:cs="Arial"/>
                <w:sz w:val="19"/>
                <w:szCs w:val="19"/>
                <w:lang w:eastAsia="en-US"/>
              </w:rPr>
              <w:t xml:space="preserve">- mając na uwadze wymagania wynikające z umów międzynarodowych wiążących Rzeczpospolitą Polską w tym zakresie, uwzględniając charakter uprawianej żeglugi oraz </w:t>
            </w:r>
            <w:r w:rsidRPr="00C67E99">
              <w:rPr>
                <w:rFonts w:ascii="Arial" w:eastAsia="Calibri" w:hAnsi="Arial" w:cs="Arial"/>
                <w:sz w:val="19"/>
                <w:szCs w:val="19"/>
                <w:lang w:eastAsia="en-US"/>
              </w:rPr>
              <w:lastRenderedPageBreak/>
              <w:t>konieczność zapewnienia marynarzom właściwej pomocy medycznej na statku.</w:t>
            </w:r>
          </w:p>
        </w:tc>
        <w:tc>
          <w:tcPr>
            <w:tcW w:w="3545" w:type="dxa"/>
            <w:shd w:val="clear" w:color="auto" w:fill="FFFFFF"/>
          </w:tcPr>
          <w:p w14:paraId="75189596" w14:textId="704D036D" w:rsidR="00C67E99" w:rsidRPr="000501DA" w:rsidRDefault="00C67E99" w:rsidP="00C67E99">
            <w:pPr>
              <w:spacing w:before="80" w:after="80"/>
              <w:jc w:val="both"/>
              <w:rPr>
                <w:rFonts w:ascii="Arial" w:hAnsi="Arial" w:cs="Arial"/>
                <w:sz w:val="19"/>
                <w:szCs w:val="19"/>
              </w:rPr>
            </w:pPr>
            <w:r w:rsidRPr="00C67E99">
              <w:rPr>
                <w:rFonts w:ascii="Arial" w:hAnsi="Arial" w:cs="Arial"/>
                <w:sz w:val="19"/>
                <w:szCs w:val="19"/>
              </w:rPr>
              <w:lastRenderedPageBreak/>
              <w:t>W projekcie rozporządzenia usunięto odniesienia do statków rybackich z uwagi na fakt, że ustawa o pracy na morzu – po wejściu w życie ustawy z dnia 11 września 2019 r. o pracy na statkach rybackich – reguluje kwestie pracy wyłącznie na statkach handlowych</w:t>
            </w:r>
            <w:r>
              <w:rPr>
                <w:rFonts w:ascii="Arial" w:hAnsi="Arial" w:cs="Arial"/>
                <w:sz w:val="19"/>
                <w:szCs w:val="19"/>
              </w:rPr>
              <w:t xml:space="preserve">. </w:t>
            </w:r>
          </w:p>
        </w:tc>
        <w:tc>
          <w:tcPr>
            <w:tcW w:w="1842" w:type="dxa"/>
            <w:shd w:val="clear" w:color="auto" w:fill="FFFFFF"/>
          </w:tcPr>
          <w:p w14:paraId="4B2F909B" w14:textId="7941DB97" w:rsidR="00C67E99" w:rsidRPr="000501DA" w:rsidRDefault="00C67E99" w:rsidP="00C67E99">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t>Waldemar Kraska, Sekretarz Stanu w Ministerstwie Zdrowia</w:t>
            </w:r>
          </w:p>
        </w:tc>
        <w:tc>
          <w:tcPr>
            <w:tcW w:w="2362" w:type="dxa"/>
            <w:shd w:val="clear" w:color="auto" w:fill="FFFFFF"/>
          </w:tcPr>
          <w:p w14:paraId="7ACB608C" w14:textId="1E24EBA0" w:rsidR="00C67E99" w:rsidRDefault="00742621" w:rsidP="00C67E9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C67E99">
              <w:rPr>
                <w:rFonts w:ascii="Arial" w:hAnsi="Arial" w:cs="Arial"/>
                <w:sz w:val="19"/>
                <w:szCs w:val="19"/>
              </w:rPr>
              <w:t xml:space="preserve">– </w:t>
            </w:r>
            <w:r w:rsidR="00C67E99" w:rsidRPr="00B91971">
              <w:rPr>
                <w:rFonts w:ascii="Arial" w:hAnsi="Arial" w:cs="Arial"/>
                <w:sz w:val="19"/>
                <w:szCs w:val="19"/>
              </w:rPr>
              <w:t xml:space="preserve">projekt na </w:t>
            </w:r>
            <w:r w:rsidR="00C67E99">
              <w:rPr>
                <w:rFonts w:ascii="Arial" w:hAnsi="Arial" w:cs="Arial"/>
                <w:sz w:val="19"/>
                <w:szCs w:val="19"/>
              </w:rPr>
              <w:t xml:space="preserve">etapie </w:t>
            </w:r>
            <w:r w:rsidR="00875B4D">
              <w:rPr>
                <w:rFonts w:ascii="Arial" w:hAnsi="Arial" w:cs="Arial"/>
                <w:sz w:val="19"/>
                <w:szCs w:val="19"/>
              </w:rPr>
              <w:t>KP</w:t>
            </w:r>
            <w:r w:rsidR="00C67E99">
              <w:rPr>
                <w:rFonts w:ascii="Arial" w:hAnsi="Arial" w:cs="Arial"/>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0501DA" w:rsidRDefault="00C67E99" w:rsidP="00C67E99">
            <w:pPr>
              <w:jc w:val="both"/>
              <w:rPr>
                <w:rFonts w:ascii="Arial" w:eastAsia="Calibri" w:hAnsi="Arial" w:cs="Arial"/>
                <w:sz w:val="19"/>
                <w:szCs w:val="19"/>
                <w:lang w:eastAsia="en-US"/>
              </w:rPr>
            </w:pPr>
            <w:r w:rsidRPr="00C67E99">
              <w:rPr>
                <w:rFonts w:ascii="Arial" w:eastAsia="Calibri" w:hAnsi="Arial" w:cs="Arial"/>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0501DA" w:rsidRDefault="00C67E99" w:rsidP="00C67E99">
            <w:pPr>
              <w:spacing w:before="80" w:after="80"/>
              <w:jc w:val="both"/>
              <w:rPr>
                <w:rFonts w:ascii="Arial" w:hAnsi="Arial" w:cs="Arial"/>
                <w:sz w:val="19"/>
                <w:szCs w:val="19"/>
              </w:rPr>
            </w:pPr>
            <w:r w:rsidRPr="00C67E99">
              <w:rPr>
                <w:rFonts w:ascii="Arial" w:hAnsi="Arial" w:cs="Arial"/>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0501DA" w:rsidRDefault="00C67E99" w:rsidP="00C67E99">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t>Główny Inspektor Sanitarny</w:t>
            </w:r>
          </w:p>
        </w:tc>
        <w:tc>
          <w:tcPr>
            <w:tcW w:w="2362" w:type="dxa"/>
            <w:shd w:val="clear" w:color="auto" w:fill="FFFFFF"/>
          </w:tcPr>
          <w:p w14:paraId="0E840F9A" w14:textId="2A07E879" w:rsidR="00C67E99" w:rsidRDefault="00742621" w:rsidP="00C67E9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C67E99">
              <w:rPr>
                <w:rFonts w:ascii="Arial" w:hAnsi="Arial" w:cs="Arial"/>
                <w:sz w:val="19"/>
                <w:szCs w:val="19"/>
              </w:rPr>
              <w:t xml:space="preserve">– </w:t>
            </w:r>
            <w:r w:rsidR="00C67E99" w:rsidRPr="00B91971">
              <w:rPr>
                <w:rFonts w:ascii="Arial" w:hAnsi="Arial" w:cs="Arial"/>
                <w:sz w:val="19"/>
                <w:szCs w:val="19"/>
              </w:rPr>
              <w:t xml:space="preserve">projekt na </w:t>
            </w:r>
            <w:r w:rsidR="00C67E99">
              <w:rPr>
                <w:rFonts w:ascii="Arial" w:hAnsi="Arial" w:cs="Arial"/>
                <w:sz w:val="19"/>
                <w:szCs w:val="19"/>
              </w:rPr>
              <w:t>etapie PW.</w:t>
            </w:r>
          </w:p>
        </w:tc>
      </w:tr>
      <w:tr w:rsidR="00F65590" w:rsidRPr="00F873E4" w14:paraId="7D0EA1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82CDD4" w14:textId="77777777" w:rsidR="00F65590" w:rsidRPr="0020067E" w:rsidRDefault="00F65590"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1F184E" w14:textId="6287DD6B" w:rsidR="00F65590" w:rsidRDefault="00F65590"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1249</w:t>
            </w:r>
          </w:p>
        </w:tc>
        <w:tc>
          <w:tcPr>
            <w:tcW w:w="2268" w:type="dxa"/>
            <w:shd w:val="clear" w:color="auto" w:fill="FFFFFF"/>
          </w:tcPr>
          <w:p w14:paraId="52F43D74" w14:textId="484EF04B" w:rsidR="00F65590" w:rsidRPr="00C67E99" w:rsidRDefault="00F65590" w:rsidP="00C67E99">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A8BEE92" w14:textId="77777777" w:rsidR="00F65590" w:rsidRPr="00F65590"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Minister właściwy do spraw zdrowia może określić, w drodze rozporządzenia:</w:t>
            </w:r>
          </w:p>
          <w:p w14:paraId="054C1442" w14:textId="77777777" w:rsidR="00F65590" w:rsidRPr="00F65590"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1)</w:t>
            </w:r>
            <w:r w:rsidRPr="00F65590">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52B1EAD0" w14:textId="77777777" w:rsidR="00F65590" w:rsidRPr="00F65590"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2)</w:t>
            </w:r>
            <w:r w:rsidRPr="00F65590">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0E8A084E" w14:textId="77777777" w:rsidR="00F65590" w:rsidRPr="00F65590"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3)</w:t>
            </w:r>
            <w:r w:rsidRPr="00F65590">
              <w:rPr>
                <w:rFonts w:ascii="Arial" w:eastAsia="Calibri" w:hAnsi="Arial" w:cs="Arial"/>
                <w:sz w:val="19"/>
                <w:szCs w:val="19"/>
                <w:lang w:eastAsia="en-US"/>
              </w:rPr>
              <w:tab/>
              <w:t>rodzaje badań laboratoryjnych niezbędnych do rozpoznania oraz identyfikacji biologicznych czynników chorobotwórczych</w:t>
            </w:r>
          </w:p>
          <w:p w14:paraId="7EE6722A" w14:textId="606D4A89" w:rsidR="00F65590" w:rsidRPr="00C67E99"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69B6AC18" w14:textId="4AE6D3D1" w:rsidR="00F65590" w:rsidRPr="00C67E99" w:rsidRDefault="00F65590" w:rsidP="00C67E99">
            <w:pPr>
              <w:spacing w:before="80" w:after="80"/>
              <w:jc w:val="both"/>
              <w:rPr>
                <w:rFonts w:ascii="Arial" w:hAnsi="Arial" w:cs="Arial"/>
                <w:sz w:val="19"/>
                <w:szCs w:val="19"/>
              </w:rPr>
            </w:pPr>
            <w:r>
              <w:rPr>
                <w:rFonts w:ascii="Arial" w:hAnsi="Arial" w:cs="Arial"/>
                <w:sz w:val="19"/>
                <w:szCs w:val="19"/>
              </w:rPr>
              <w:t>D</w:t>
            </w:r>
            <w:r w:rsidRPr="00F65590">
              <w:rPr>
                <w:rFonts w:ascii="Arial" w:hAnsi="Arial" w:cs="Arial"/>
                <w:sz w:val="19"/>
                <w:szCs w:val="19"/>
              </w:rPr>
              <w:t>oprecyzowano brzmienie § 7 i 11, którego celem jest umożliwienie włączenia do pilotażu w centrach zdrowia psychicznego zakwalifikowanych przez Ministra Zdrowia centrów nie posiadających własnego oddziału psychiatrycznego. Dodatkowo przedmiotowe rozporządzenie rozszerza grono realizatorów pilotażu. Ponadto zmianie uległy przepisy § 21 i 22, których celem jest wyłączenie świadczeń zdrowotnych, w których kwota ryczałtu na populację ulega pomniejszeniu przez Fundusz o wartość świadczeń udzielonych świadczeniobiorcom z tej populacji przez innych świadczeniodawców realizujących świadczenia opieki zdrowotnej na podstawie umowy o udzielanie świadczeń opieki zdrowotnej w zakresie opieka psychiatryczna i leczenie uzależnień lub umowy o realizację programu pilotażowego.</w:t>
            </w:r>
          </w:p>
        </w:tc>
        <w:tc>
          <w:tcPr>
            <w:tcW w:w="1842" w:type="dxa"/>
            <w:shd w:val="clear" w:color="auto" w:fill="FFFFFF"/>
          </w:tcPr>
          <w:p w14:paraId="1FF4F1DB" w14:textId="31749A07" w:rsidR="00F65590" w:rsidRPr="00C67E99" w:rsidRDefault="00F65590" w:rsidP="00C67E99">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t>Waldemar Kraska, Sekretarz Stanu w Ministerstwie Zdrowia</w:t>
            </w:r>
          </w:p>
        </w:tc>
        <w:tc>
          <w:tcPr>
            <w:tcW w:w="2362" w:type="dxa"/>
            <w:shd w:val="clear" w:color="auto" w:fill="FFFFFF"/>
          </w:tcPr>
          <w:p w14:paraId="12EF2FEF" w14:textId="7B572FDC" w:rsidR="00F65590" w:rsidRDefault="00742621" w:rsidP="00C67E9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65590">
              <w:rPr>
                <w:rFonts w:ascii="Arial" w:hAnsi="Arial" w:cs="Arial"/>
                <w:sz w:val="19"/>
                <w:szCs w:val="19"/>
              </w:rPr>
              <w:t xml:space="preserve">– </w:t>
            </w:r>
            <w:r w:rsidR="00F65590" w:rsidRPr="00B91971">
              <w:rPr>
                <w:rFonts w:ascii="Arial" w:hAnsi="Arial" w:cs="Arial"/>
                <w:sz w:val="19"/>
                <w:szCs w:val="19"/>
              </w:rPr>
              <w:t xml:space="preserve">projekt na </w:t>
            </w:r>
            <w:r w:rsidR="00F65590">
              <w:rPr>
                <w:rFonts w:ascii="Arial" w:hAnsi="Arial" w:cs="Arial"/>
                <w:sz w:val="19"/>
                <w:szCs w:val="19"/>
              </w:rPr>
              <w:t>etapie PW.</w:t>
            </w:r>
          </w:p>
        </w:tc>
      </w:tr>
      <w:tr w:rsidR="00F65590" w:rsidRPr="00F873E4" w14:paraId="0693E0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0A8CD4"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C98EB6" w14:textId="4A590A06"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1250</w:t>
            </w:r>
          </w:p>
        </w:tc>
        <w:tc>
          <w:tcPr>
            <w:tcW w:w="2268" w:type="dxa"/>
            <w:shd w:val="clear" w:color="auto" w:fill="FFFFFF"/>
          </w:tcPr>
          <w:p w14:paraId="0E74B2F6" w14:textId="206632F9" w:rsidR="00F65590" w:rsidRPr="00F65590" w:rsidRDefault="00F65590" w:rsidP="00F65590">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65590">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2E024EDA" w14:textId="77777777" w:rsidR="00F65590" w:rsidRPr="00C67E99" w:rsidRDefault="00F65590" w:rsidP="00F65590">
            <w:pPr>
              <w:jc w:val="both"/>
              <w:rPr>
                <w:rFonts w:ascii="Arial" w:eastAsia="Calibri" w:hAnsi="Arial" w:cs="Arial"/>
                <w:sz w:val="19"/>
                <w:szCs w:val="19"/>
                <w:lang w:eastAsia="en-US"/>
              </w:rPr>
            </w:pPr>
          </w:p>
        </w:tc>
        <w:tc>
          <w:tcPr>
            <w:tcW w:w="3545" w:type="dxa"/>
            <w:shd w:val="clear" w:color="auto" w:fill="FFFFFF"/>
          </w:tcPr>
          <w:p w14:paraId="2997BF9D" w14:textId="4A599D3C" w:rsidR="00F65590" w:rsidRPr="00C67E99" w:rsidRDefault="00F65590" w:rsidP="00F65590">
            <w:pPr>
              <w:spacing w:before="80" w:after="80"/>
              <w:jc w:val="both"/>
              <w:rPr>
                <w:rFonts w:ascii="Arial" w:hAnsi="Arial" w:cs="Arial"/>
                <w:sz w:val="19"/>
                <w:szCs w:val="19"/>
              </w:rPr>
            </w:pPr>
            <w:r w:rsidRPr="00F65590">
              <w:rPr>
                <w:rFonts w:ascii="Arial" w:hAnsi="Arial" w:cs="Arial"/>
                <w:sz w:val="19"/>
                <w:szCs w:val="19"/>
              </w:rPr>
              <w:t>Celem wprowadzanego programu pilotażowego, dotyczącego wykorzystania elektronicznych spirometrów w podstawowej opiece zdrowotnej oraz ambulatoryjnej opiece specjalistycznej, jest ocena efektywności realizacji świadczeń opieki zdrowotnej z zakresu podstawowej opieki zdrowotnej i ambulatoryjnej opieki specjalistycznej z wykorzystaniem elektronicznych spirometrów jako narzędzia umożliwiającego badanie czynnościowe układu oddechowego w sposób zdalny pacjenta po ukończeniu 18. roku życia i przebytym zakażeniu wirusem SARS-CoV-2, monitorowanego przez lekarza pulmonologa lub lekarza podstawowej opieki specjalistycznej.</w:t>
            </w:r>
          </w:p>
        </w:tc>
        <w:tc>
          <w:tcPr>
            <w:tcW w:w="1842" w:type="dxa"/>
            <w:shd w:val="clear" w:color="auto" w:fill="FFFFFF"/>
          </w:tcPr>
          <w:p w14:paraId="3D9EA946" w14:textId="1268B46B" w:rsidR="00F65590" w:rsidRPr="00C67E99" w:rsidRDefault="00F65590" w:rsidP="00F65590">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t>Waldemar Kraska, Sekretarz Stanu w Ministerstwie Zdrowia</w:t>
            </w:r>
          </w:p>
        </w:tc>
        <w:tc>
          <w:tcPr>
            <w:tcW w:w="2362" w:type="dxa"/>
            <w:shd w:val="clear" w:color="auto" w:fill="FFFFFF"/>
          </w:tcPr>
          <w:p w14:paraId="0AD0C7F6" w14:textId="10D8DDB0" w:rsidR="00F65590"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65590">
              <w:rPr>
                <w:rFonts w:ascii="Arial" w:hAnsi="Arial" w:cs="Arial"/>
                <w:sz w:val="19"/>
                <w:szCs w:val="19"/>
              </w:rPr>
              <w:t xml:space="preserve">– </w:t>
            </w:r>
            <w:r w:rsidR="00F65590" w:rsidRPr="00B91971">
              <w:rPr>
                <w:rFonts w:ascii="Arial" w:hAnsi="Arial" w:cs="Arial"/>
                <w:sz w:val="19"/>
                <w:szCs w:val="19"/>
              </w:rPr>
              <w:t xml:space="preserve">projekt na </w:t>
            </w:r>
            <w:r w:rsidR="00F65590">
              <w:rPr>
                <w:rFonts w:ascii="Arial" w:hAnsi="Arial" w:cs="Arial"/>
                <w:sz w:val="19"/>
                <w:szCs w:val="19"/>
              </w:rPr>
              <w:t>etapie UW.</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67E99" w:rsidRDefault="005B7496" w:rsidP="00F65590">
            <w:pPr>
              <w:jc w:val="both"/>
              <w:rPr>
                <w:rFonts w:ascii="Arial" w:eastAsia="Calibri" w:hAnsi="Arial" w:cs="Arial"/>
                <w:sz w:val="19"/>
                <w:szCs w:val="19"/>
                <w:lang w:eastAsia="en-US"/>
              </w:rPr>
            </w:pPr>
            <w:r w:rsidRPr="005B7496">
              <w:rPr>
                <w:rFonts w:ascii="Arial" w:eastAsia="Calibri" w:hAnsi="Arial" w:cs="Arial"/>
                <w:sz w:val="19"/>
                <w:szCs w:val="19"/>
                <w:lang w:eastAsia="en-US"/>
              </w:rPr>
              <w:t xml:space="preserve">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w:t>
            </w:r>
            <w:r w:rsidRPr="005B7496">
              <w:rPr>
                <w:rFonts w:ascii="Arial" w:eastAsia="Calibri" w:hAnsi="Arial" w:cs="Arial"/>
                <w:sz w:val="19"/>
                <w:szCs w:val="19"/>
                <w:lang w:eastAsia="en-US"/>
              </w:rPr>
              <w:lastRenderedPageBreak/>
              <w:t>środków zastępczych, z uwzględnieniem konieczności ochrony prywatności osób, o których mowa w ust. 1.</w:t>
            </w:r>
          </w:p>
        </w:tc>
        <w:tc>
          <w:tcPr>
            <w:tcW w:w="3545" w:type="dxa"/>
            <w:shd w:val="clear" w:color="auto" w:fill="FFFFFF"/>
          </w:tcPr>
          <w:p w14:paraId="660C87F9" w14:textId="4EFA1347" w:rsidR="00F65590" w:rsidRPr="00F65590" w:rsidRDefault="00F65590" w:rsidP="00F65590">
            <w:pPr>
              <w:jc w:val="both"/>
              <w:rPr>
                <w:rFonts w:ascii="Arial" w:hAnsi="Arial" w:cs="Arial"/>
                <w:sz w:val="19"/>
                <w:szCs w:val="19"/>
              </w:rPr>
            </w:pPr>
            <w:r w:rsidRPr="00F65590">
              <w:rPr>
                <w:rFonts w:ascii="Arial" w:hAnsi="Arial" w:cs="Arial"/>
                <w:sz w:val="19"/>
                <w:szCs w:val="19"/>
              </w:rPr>
              <w:lastRenderedPageBreak/>
              <w:t xml:space="preserve">Zmiana jest spowodowana </w:t>
            </w:r>
            <w:r>
              <w:rPr>
                <w:rFonts w:ascii="Arial" w:hAnsi="Arial" w:cs="Arial"/>
                <w:sz w:val="19"/>
                <w:szCs w:val="19"/>
              </w:rPr>
              <w:t>projektowaną ustawą</w:t>
            </w:r>
            <w:r w:rsidRPr="00F65590">
              <w:rPr>
                <w:rFonts w:ascii="Arial" w:hAnsi="Arial" w:cs="Arial"/>
                <w:sz w:val="19"/>
                <w:szCs w:val="19"/>
              </w:rPr>
              <w:t xml:space="preserve"> o zmianie ustawy o zdrowiu publicznym oraz niektórych innych ustaw (</w:t>
            </w:r>
            <w:r>
              <w:rPr>
                <w:rFonts w:ascii="Arial" w:hAnsi="Arial" w:cs="Arial"/>
                <w:sz w:val="19"/>
                <w:szCs w:val="19"/>
              </w:rPr>
              <w:t>UD85</w:t>
            </w:r>
            <w:r w:rsidRPr="00F65590">
              <w:rPr>
                <w:rFonts w:ascii="Arial" w:hAnsi="Arial" w:cs="Arial"/>
                <w:sz w:val="19"/>
                <w:szCs w:val="19"/>
              </w:rPr>
              <w:t>), zwanej dalej „ustawą”.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67E99" w:rsidRDefault="00F65590" w:rsidP="00F65590">
            <w:pPr>
              <w:spacing w:before="80" w:after="80"/>
              <w:jc w:val="both"/>
              <w:rPr>
                <w:rFonts w:ascii="Arial" w:hAnsi="Arial" w:cs="Arial"/>
                <w:sz w:val="19"/>
                <w:szCs w:val="19"/>
              </w:rPr>
            </w:pPr>
          </w:p>
        </w:tc>
        <w:tc>
          <w:tcPr>
            <w:tcW w:w="1842" w:type="dxa"/>
            <w:shd w:val="clear" w:color="auto" w:fill="FFFFFF"/>
          </w:tcPr>
          <w:p w14:paraId="029E137C" w14:textId="2B2B8288"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lastRenderedPageBreak/>
              <w:t>Maciej Miłkowski – Podsekretarz Stanu w Ministerstwie Zdrowia</w:t>
            </w:r>
          </w:p>
        </w:tc>
        <w:tc>
          <w:tcPr>
            <w:tcW w:w="2362" w:type="dxa"/>
            <w:shd w:val="clear" w:color="auto" w:fill="FFFFFF"/>
          </w:tcPr>
          <w:p w14:paraId="055E20C4" w14:textId="7D52C2E4" w:rsidR="00F65590"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65590">
              <w:rPr>
                <w:rFonts w:ascii="Arial" w:hAnsi="Arial" w:cs="Arial"/>
                <w:sz w:val="19"/>
                <w:szCs w:val="19"/>
              </w:rPr>
              <w:t xml:space="preserve">– </w:t>
            </w:r>
            <w:r w:rsidR="00F65590" w:rsidRPr="00B91971">
              <w:rPr>
                <w:rFonts w:ascii="Arial" w:hAnsi="Arial" w:cs="Arial"/>
                <w:sz w:val="19"/>
                <w:szCs w:val="19"/>
              </w:rPr>
              <w:t xml:space="preserve">projekt na </w:t>
            </w:r>
            <w:r w:rsidR="00F65590">
              <w:rPr>
                <w:rFonts w:ascii="Arial" w:hAnsi="Arial" w:cs="Arial"/>
                <w:sz w:val="19"/>
                <w:szCs w:val="19"/>
              </w:rPr>
              <w:t>etapie przed skierowaniem na UZ i KS.</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67E99"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F65590" w:rsidRDefault="00F65590" w:rsidP="00F65590">
            <w:pPr>
              <w:spacing w:before="80" w:after="80"/>
              <w:jc w:val="both"/>
              <w:rPr>
                <w:rFonts w:ascii="Arial" w:hAnsi="Arial" w:cs="Arial"/>
                <w:sz w:val="19"/>
                <w:szCs w:val="19"/>
              </w:rPr>
            </w:pPr>
            <w:r w:rsidRPr="00F65590">
              <w:rPr>
                <w:rFonts w:ascii="Arial" w:hAnsi="Arial" w:cs="Arial"/>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67E99" w:rsidRDefault="00F65590" w:rsidP="00F65590">
            <w:pPr>
              <w:spacing w:before="80" w:after="80"/>
              <w:jc w:val="both"/>
              <w:rPr>
                <w:rFonts w:ascii="Arial" w:hAnsi="Arial" w:cs="Arial"/>
                <w:sz w:val="19"/>
                <w:szCs w:val="19"/>
              </w:rPr>
            </w:pPr>
            <w:r w:rsidRPr="00F65590">
              <w:rPr>
                <w:rFonts w:ascii="Arial" w:hAnsi="Arial" w:cs="Arial"/>
                <w:sz w:val="19"/>
                <w:szCs w:val="19"/>
              </w:rPr>
              <w:t>Zaproponowano również uchylenie § 12 zmienianego rozporządzenia, w związku z przeniesieniem postanowień tego przepisu na grunt ustawy z dnia 26 października 1982 r. o wychowaniu w trzeźwości i przeciwdziałaniu alkoholizmowi</w:t>
            </w:r>
            <w:r>
              <w:rPr>
                <w:rFonts w:ascii="Arial" w:hAnsi="Arial" w:cs="Arial"/>
                <w:sz w:val="19"/>
                <w:szCs w:val="19"/>
              </w:rPr>
              <w:t xml:space="preserve">. </w:t>
            </w:r>
          </w:p>
        </w:tc>
        <w:tc>
          <w:tcPr>
            <w:tcW w:w="1842" w:type="dxa"/>
            <w:shd w:val="clear" w:color="auto" w:fill="FFFFFF"/>
          </w:tcPr>
          <w:p w14:paraId="3FCE51AF" w14:textId="41F2552D"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69206F8D" w14:textId="3A2E456A" w:rsidR="00F65590"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65590">
              <w:rPr>
                <w:rFonts w:ascii="Arial" w:hAnsi="Arial" w:cs="Arial"/>
                <w:sz w:val="19"/>
                <w:szCs w:val="19"/>
              </w:rPr>
              <w:t xml:space="preserve">– </w:t>
            </w:r>
            <w:r w:rsidR="00F65590" w:rsidRPr="00B91971">
              <w:rPr>
                <w:rFonts w:ascii="Arial" w:hAnsi="Arial" w:cs="Arial"/>
                <w:sz w:val="19"/>
                <w:szCs w:val="19"/>
              </w:rPr>
              <w:t xml:space="preserve">projekt na </w:t>
            </w:r>
            <w:r w:rsidR="00F65590">
              <w:rPr>
                <w:rFonts w:ascii="Arial" w:hAnsi="Arial" w:cs="Arial"/>
                <w:sz w:val="19"/>
                <w:szCs w:val="19"/>
              </w:rPr>
              <w:t>etapie przed skierowaniem na UZ i KS.</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w porozumieniu z ministrem</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właściwym do spraw finansów publicznych określi, w drodze rozporządzenia:</w:t>
            </w:r>
          </w:p>
          <w:p w14:paraId="0CD1FD5E"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1) terminy i sposób składania wniosków o kredyt na studia medyczne,</w:t>
            </w:r>
          </w:p>
          <w:p w14:paraId="6EF1A4AF"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lastRenderedPageBreak/>
              <w:t>2) terminy przekazywania i zakres informacji, o których mowa w art. 103e,</w:t>
            </w:r>
          </w:p>
          <w:p w14:paraId="4747CDDA"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3) termin zawarcia umowy kredytu na studia medyczne,</w:t>
            </w:r>
          </w:p>
          <w:p w14:paraId="28B0FCD6"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4) niezbędne elementy umowy kredytu na studia medyczne,</w:t>
            </w:r>
          </w:p>
          <w:p w14:paraId="28E07303"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5) tryb wypłaty i spłaty kredytu na studia medyczne,</w:t>
            </w:r>
          </w:p>
          <w:p w14:paraId="429BDD24" w14:textId="4136281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6) sposób umarzania kredytu na studia medyczne przez ministra właściwego do</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spraw zdrowia,</w:t>
            </w:r>
          </w:p>
          <w:p w14:paraId="68E4301D" w14:textId="183B2A4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7) wzór wniosku o umorzenie kredytu na studia medyczne przez ministra</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właściwego do spraw zdrowia,</w:t>
            </w:r>
          </w:p>
          <w:p w14:paraId="261FCC55" w14:textId="6C9132B4"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8) sposób dokonywania rozliczeń z tytułu pokrywania odsetek należnych</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bankom</w:t>
            </w:r>
          </w:p>
          <w:p w14:paraId="5C39CF4A" w14:textId="23084CBB"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 mając na uwadze potrzebę zapewnienia właściwych środków na pokrycie opłat</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za usługi edukacyjne na studiach na kierunku lekarskim, przekazywania transz</w:t>
            </w:r>
          </w:p>
          <w:p w14:paraId="54FE6D79" w14:textId="77777777" w:rsidR="00F65590"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semestralnych kredytu na studia medyczne w sposób sprawny i terminowy,</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należytego poziomu ochrony kredytobiorcy, a także możliwie szerokiego dostępu</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do kształcenia na kierunku lekarskim.</w:t>
            </w:r>
          </w:p>
          <w:p w14:paraId="77663FB0" w14:textId="77777777" w:rsidR="005B7496" w:rsidRDefault="005B7496" w:rsidP="005B7496">
            <w:pPr>
              <w:jc w:val="both"/>
              <w:rPr>
                <w:rFonts w:ascii="Arial" w:eastAsia="Calibri" w:hAnsi="Arial" w:cs="Arial"/>
                <w:sz w:val="19"/>
                <w:szCs w:val="19"/>
                <w:lang w:eastAsia="en-US"/>
              </w:rPr>
            </w:pPr>
          </w:p>
          <w:p w14:paraId="6CCD16C7" w14:textId="0E97F256" w:rsidR="005B7496" w:rsidRPr="005B7496" w:rsidRDefault="005B7496" w:rsidP="005B7496">
            <w:pPr>
              <w:jc w:val="both"/>
              <w:rPr>
                <w:rFonts w:ascii="Arial" w:eastAsia="Calibri" w:hAnsi="Arial" w:cs="Arial"/>
                <w:b/>
                <w:bCs/>
                <w:i/>
                <w:iCs/>
                <w:sz w:val="19"/>
                <w:szCs w:val="19"/>
                <w:lang w:eastAsia="en-US"/>
              </w:rPr>
            </w:pPr>
            <w:r w:rsidRPr="005B7496">
              <w:rPr>
                <w:rFonts w:ascii="Arial" w:eastAsia="Calibri" w:hAnsi="Arial" w:cs="Arial"/>
                <w:b/>
                <w:bCs/>
                <w:i/>
                <w:iCs/>
                <w:sz w:val="19"/>
                <w:szCs w:val="19"/>
                <w:lang w:eastAsia="en-US"/>
              </w:rPr>
              <w:t>[upoważnienie ustawowe z ustawy z dnia 17 listopada 2021 r. o zmianie ustawy – Prawo o szkolnictwie wyższym i nauce oraz niektórych innych ustaw oczekuje na podpis Prezydenta RP]</w:t>
            </w:r>
          </w:p>
        </w:tc>
        <w:tc>
          <w:tcPr>
            <w:tcW w:w="3545" w:type="dxa"/>
            <w:shd w:val="clear" w:color="auto" w:fill="FFFFFF"/>
          </w:tcPr>
          <w:p w14:paraId="33D3B44F" w14:textId="77777777" w:rsidR="00FD0EEC" w:rsidRPr="00FD0EEC" w:rsidRDefault="00FD0EEC" w:rsidP="00FD0EEC">
            <w:pPr>
              <w:spacing w:before="80" w:after="80"/>
              <w:jc w:val="both"/>
              <w:rPr>
                <w:rFonts w:ascii="Arial" w:hAnsi="Arial" w:cs="Arial"/>
                <w:sz w:val="19"/>
                <w:szCs w:val="19"/>
              </w:rPr>
            </w:pPr>
            <w:r w:rsidRPr="00FD0EEC">
              <w:rPr>
                <w:rFonts w:ascii="Arial" w:hAnsi="Arial" w:cs="Arial"/>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w:t>
            </w:r>
            <w:r w:rsidRPr="00FD0EEC">
              <w:rPr>
                <w:rFonts w:ascii="Arial" w:hAnsi="Arial" w:cs="Arial"/>
                <w:sz w:val="19"/>
                <w:szCs w:val="19"/>
              </w:rPr>
              <w:lastRenderedPageBreak/>
              <w:t>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67E99" w:rsidRDefault="00FD0EEC" w:rsidP="00FD0EEC">
            <w:pPr>
              <w:spacing w:before="80" w:after="80"/>
              <w:jc w:val="both"/>
              <w:rPr>
                <w:rFonts w:ascii="Arial" w:hAnsi="Arial" w:cs="Arial"/>
                <w:sz w:val="19"/>
                <w:szCs w:val="19"/>
              </w:rPr>
            </w:pPr>
            <w:r w:rsidRPr="00FD0EEC">
              <w:rPr>
                <w:rFonts w:ascii="Arial" w:hAnsi="Arial" w:cs="Arial"/>
                <w:sz w:val="19"/>
                <w:szCs w:val="19"/>
              </w:rPr>
              <w:t>W treści projektu rozporządzenia przewidziano, że umowa kredytu na studia medyczne będzie zawierana przez studenta z bankiem w terminie 14 dni od dnia złożenia kompletnego wniosku o udzielenie kredytu na studia medyczne (§ 5 ust. 1).</w:t>
            </w:r>
          </w:p>
        </w:tc>
        <w:tc>
          <w:tcPr>
            <w:tcW w:w="1842" w:type="dxa"/>
            <w:shd w:val="clear" w:color="auto" w:fill="FFFFFF"/>
          </w:tcPr>
          <w:p w14:paraId="124A0A7A" w14:textId="4DCEA67B" w:rsidR="00F65590" w:rsidRPr="00C67E99" w:rsidRDefault="00FD0EEC" w:rsidP="00F65590">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 xml:space="preserve">Piotr </w:t>
            </w:r>
            <w:proofErr w:type="spellStart"/>
            <w:r>
              <w:rPr>
                <w:rFonts w:ascii="Arial" w:eastAsia="Calibri" w:hAnsi="Arial" w:cs="Arial"/>
                <w:sz w:val="19"/>
                <w:szCs w:val="19"/>
                <w:lang w:eastAsia="en-US"/>
              </w:rPr>
              <w:t>Bromber</w:t>
            </w:r>
            <w:proofErr w:type="spellEnd"/>
            <w:r>
              <w:rPr>
                <w:rFonts w:ascii="Arial" w:eastAsia="Calibri" w:hAnsi="Arial" w:cs="Arial"/>
                <w:sz w:val="19"/>
                <w:szCs w:val="19"/>
                <w:lang w:eastAsia="en-US"/>
              </w:rPr>
              <w:t>, Pods</w:t>
            </w:r>
            <w:r w:rsidR="00F65590" w:rsidRPr="00C67E99">
              <w:rPr>
                <w:rFonts w:ascii="Arial" w:eastAsia="Calibri" w:hAnsi="Arial" w:cs="Arial"/>
                <w:sz w:val="19"/>
                <w:szCs w:val="19"/>
                <w:lang w:eastAsia="en-US"/>
              </w:rPr>
              <w:t>ekretarz Stanu w Ministerstwie Zdrowia</w:t>
            </w:r>
          </w:p>
        </w:tc>
        <w:tc>
          <w:tcPr>
            <w:tcW w:w="2362" w:type="dxa"/>
            <w:shd w:val="clear" w:color="auto" w:fill="FFFFFF"/>
          </w:tcPr>
          <w:p w14:paraId="3D80A703" w14:textId="0833BDFA" w:rsidR="00F65590"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D0EEC">
              <w:rPr>
                <w:rFonts w:ascii="Arial" w:hAnsi="Arial" w:cs="Arial"/>
                <w:sz w:val="19"/>
                <w:szCs w:val="19"/>
              </w:rPr>
              <w:t xml:space="preserve">– </w:t>
            </w:r>
            <w:r w:rsidR="00FD0EEC" w:rsidRPr="00B91971">
              <w:rPr>
                <w:rFonts w:ascii="Arial" w:hAnsi="Arial" w:cs="Arial"/>
                <w:sz w:val="19"/>
                <w:szCs w:val="19"/>
              </w:rPr>
              <w:t xml:space="preserve">projekt na </w:t>
            </w:r>
            <w:r w:rsidR="00FD0EEC">
              <w:rPr>
                <w:rFonts w:ascii="Arial" w:hAnsi="Arial" w:cs="Arial"/>
                <w:sz w:val="19"/>
                <w:szCs w:val="19"/>
              </w:rPr>
              <w:t>etapie UZ i KS</w:t>
            </w:r>
            <w:r w:rsidR="00F65590">
              <w:rPr>
                <w:rFonts w:ascii="Arial" w:hAnsi="Arial" w:cs="Arial"/>
                <w:sz w:val="19"/>
                <w:szCs w:val="19"/>
              </w:rPr>
              <w:t>.</w:t>
            </w:r>
          </w:p>
        </w:tc>
      </w:tr>
      <w:tr w:rsidR="00F65590" w:rsidRPr="00F873E4" w14:paraId="6F496D1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BBFC2"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F86B45" w14:textId="5FADD533"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1254</w:t>
            </w:r>
          </w:p>
        </w:tc>
        <w:tc>
          <w:tcPr>
            <w:tcW w:w="2268" w:type="dxa"/>
            <w:shd w:val="clear" w:color="auto" w:fill="FFFFFF"/>
          </w:tcPr>
          <w:p w14:paraId="0337D7DD" w14:textId="577C383E" w:rsidR="00F65590" w:rsidRPr="00F65590" w:rsidRDefault="00796A72" w:rsidP="00F65590">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96A72">
              <w:rPr>
                <w:rFonts w:ascii="Arial" w:eastAsia="Calibri" w:hAnsi="Arial" w:cs="Arial"/>
                <w:color w:val="000000"/>
                <w:sz w:val="19"/>
                <w:szCs w:val="19"/>
                <w:lang w:eastAsia="en-US"/>
              </w:rPr>
              <w:t>rt. 97 ust. 5 ustawy z dnia 6 września 2001 r. –Prawo farmaceutyczne</w:t>
            </w:r>
          </w:p>
        </w:tc>
        <w:tc>
          <w:tcPr>
            <w:tcW w:w="3260" w:type="dxa"/>
            <w:shd w:val="clear" w:color="auto" w:fill="FFFFFF"/>
          </w:tcPr>
          <w:p w14:paraId="1060E9B1" w14:textId="767BC656" w:rsidR="00F65590" w:rsidRPr="00C67E99" w:rsidRDefault="005B7496" w:rsidP="00F65590">
            <w:pPr>
              <w:jc w:val="both"/>
              <w:rPr>
                <w:rFonts w:ascii="Arial" w:eastAsia="Calibri" w:hAnsi="Arial" w:cs="Arial"/>
                <w:sz w:val="19"/>
                <w:szCs w:val="19"/>
                <w:lang w:eastAsia="en-US"/>
              </w:rPr>
            </w:pPr>
            <w:r w:rsidRPr="005B7496">
              <w:rPr>
                <w:rFonts w:ascii="Arial" w:eastAsia="Calibri" w:hAnsi="Arial" w:cs="Arial"/>
                <w:sz w:val="19"/>
                <w:szCs w:val="19"/>
                <w:lang w:eastAsia="en-US"/>
              </w:rPr>
              <w:t xml:space="preserve">Minister właściwy do spraw zdrowia, po zasięgnięciu opinii Naczelnej Rady Aptekarskiej, określi, w drodze rozporządzenia, wykaz </w:t>
            </w:r>
            <w:r w:rsidRPr="005B7496">
              <w:rPr>
                <w:rFonts w:ascii="Arial" w:eastAsia="Calibri" w:hAnsi="Arial" w:cs="Arial"/>
                <w:sz w:val="19"/>
                <w:szCs w:val="19"/>
                <w:lang w:eastAsia="en-US"/>
              </w:rPr>
              <w:lastRenderedPageBreak/>
              <w:t>pomieszczeń wchodzących w skład powierzchni podstawowej i pomocniczej apteki, uwzględniając w szczególności wielkość poszczególnych pomieszczeń mając na względzie zapewnienie realizacji zadań apteki.</w:t>
            </w:r>
          </w:p>
        </w:tc>
        <w:tc>
          <w:tcPr>
            <w:tcW w:w="3545" w:type="dxa"/>
            <w:shd w:val="clear" w:color="auto" w:fill="FFFFFF"/>
          </w:tcPr>
          <w:p w14:paraId="70F1EBD0" w14:textId="11BB14F0" w:rsidR="00F65590" w:rsidRPr="00C67E99" w:rsidRDefault="00796A72" w:rsidP="00F65590">
            <w:pPr>
              <w:spacing w:before="80" w:after="80"/>
              <w:jc w:val="both"/>
              <w:rPr>
                <w:rFonts w:ascii="Arial" w:hAnsi="Arial" w:cs="Arial"/>
                <w:sz w:val="19"/>
                <w:szCs w:val="19"/>
              </w:rPr>
            </w:pPr>
            <w:r>
              <w:rPr>
                <w:rFonts w:ascii="Arial" w:hAnsi="Arial" w:cs="Arial"/>
                <w:sz w:val="19"/>
                <w:szCs w:val="19"/>
              </w:rPr>
              <w:lastRenderedPageBreak/>
              <w:t>Rozporządzenie zawiera o</w:t>
            </w:r>
            <w:r w:rsidRPr="00796A72">
              <w:rPr>
                <w:rFonts w:ascii="Arial" w:hAnsi="Arial" w:cs="Arial"/>
                <w:sz w:val="19"/>
                <w:szCs w:val="19"/>
              </w:rPr>
              <w:t xml:space="preserve">kreślenie szczegółowych wymogów, jakim powinien odpowiadać lokal apteki </w:t>
            </w:r>
            <w:r w:rsidRPr="00796A72">
              <w:rPr>
                <w:rFonts w:ascii="Arial" w:hAnsi="Arial" w:cs="Arial"/>
                <w:sz w:val="19"/>
                <w:szCs w:val="19"/>
              </w:rPr>
              <w:lastRenderedPageBreak/>
              <w:t>ogólnodostępnej w zakresie nowych zadań apteki, jakim będą szczepienia przeciwko grypie.</w:t>
            </w:r>
          </w:p>
        </w:tc>
        <w:tc>
          <w:tcPr>
            <w:tcW w:w="1842" w:type="dxa"/>
            <w:shd w:val="clear" w:color="auto" w:fill="FFFFFF"/>
          </w:tcPr>
          <w:p w14:paraId="0BF08A78" w14:textId="6C39D139" w:rsidR="00F65590" w:rsidRPr="00C67E99" w:rsidRDefault="00796A72"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lastRenderedPageBreak/>
              <w:t xml:space="preserve">Maciej Miłkowski – Podsekretarz Stanu w </w:t>
            </w:r>
            <w:r w:rsidRPr="00F65590">
              <w:rPr>
                <w:rFonts w:ascii="Arial" w:eastAsia="Calibri" w:hAnsi="Arial" w:cs="Arial"/>
                <w:sz w:val="19"/>
                <w:szCs w:val="19"/>
                <w:lang w:eastAsia="en-US"/>
              </w:rPr>
              <w:lastRenderedPageBreak/>
              <w:t>Ministerstwie Zdrowia</w:t>
            </w:r>
          </w:p>
        </w:tc>
        <w:tc>
          <w:tcPr>
            <w:tcW w:w="2362" w:type="dxa"/>
            <w:shd w:val="clear" w:color="auto" w:fill="FFFFFF"/>
          </w:tcPr>
          <w:p w14:paraId="25FCD378" w14:textId="150098EC" w:rsidR="00F65590"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8 grudnia 2021 r. </w:t>
            </w:r>
            <w:r w:rsidR="00F65590">
              <w:rPr>
                <w:rFonts w:ascii="Arial" w:hAnsi="Arial" w:cs="Arial"/>
                <w:sz w:val="19"/>
                <w:szCs w:val="19"/>
              </w:rPr>
              <w:t xml:space="preserve">– </w:t>
            </w:r>
            <w:r w:rsidR="00F65590" w:rsidRPr="00B91971">
              <w:rPr>
                <w:rFonts w:ascii="Arial" w:hAnsi="Arial" w:cs="Arial"/>
                <w:sz w:val="19"/>
                <w:szCs w:val="19"/>
              </w:rPr>
              <w:t xml:space="preserve">projekt </w:t>
            </w:r>
            <w:r w:rsidR="00875B4D">
              <w:rPr>
                <w:rFonts w:ascii="Arial" w:hAnsi="Arial" w:cs="Arial"/>
                <w:sz w:val="19"/>
                <w:szCs w:val="19"/>
              </w:rPr>
              <w:lastRenderedPageBreak/>
              <w:t>przed skierowaniem na UZ i KS</w:t>
            </w:r>
            <w:r w:rsidR="00F65590">
              <w:rPr>
                <w:rFonts w:ascii="Arial" w:hAnsi="Arial" w:cs="Arial"/>
                <w:sz w:val="19"/>
                <w:szCs w:val="19"/>
              </w:rPr>
              <w:t>.</w:t>
            </w:r>
          </w:p>
        </w:tc>
      </w:tr>
      <w:tr w:rsidR="00F65590" w:rsidRPr="00F873E4" w14:paraId="2ADBE7C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EDACBD"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08AE7F" w14:textId="5DB302AC"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1255</w:t>
            </w:r>
          </w:p>
        </w:tc>
        <w:tc>
          <w:tcPr>
            <w:tcW w:w="2268" w:type="dxa"/>
            <w:shd w:val="clear" w:color="auto" w:fill="FFFFFF"/>
          </w:tcPr>
          <w:p w14:paraId="7D1AFDD3" w14:textId="201B6EF4" w:rsidR="00F65590" w:rsidRPr="00F65590" w:rsidRDefault="00796A72" w:rsidP="00F65590">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96A72">
              <w:rPr>
                <w:rFonts w:ascii="Arial" w:eastAsia="Calibri" w:hAnsi="Arial" w:cs="Arial"/>
                <w:color w:val="000000"/>
                <w:sz w:val="19"/>
                <w:szCs w:val="19"/>
                <w:lang w:eastAsia="en-US"/>
              </w:rPr>
              <w:t>rt. 98 ust. 5 ustawy z dnia 6 września 2001 r. –Prawo farmaceutyczne</w:t>
            </w:r>
          </w:p>
        </w:tc>
        <w:tc>
          <w:tcPr>
            <w:tcW w:w="3260" w:type="dxa"/>
            <w:shd w:val="clear" w:color="auto" w:fill="FFFFFF"/>
          </w:tcPr>
          <w:p w14:paraId="0F8870A1" w14:textId="42879F17" w:rsidR="00F65590" w:rsidRPr="00C67E99" w:rsidRDefault="005B7496" w:rsidP="00F65590">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określa, w drodze rozporządzenia, szczegółowe wymogi, jakim powinien odpowiadać lokal apteki, w szczególności określając jego organizację i wyposażenie.</w:t>
            </w:r>
          </w:p>
        </w:tc>
        <w:tc>
          <w:tcPr>
            <w:tcW w:w="3545" w:type="dxa"/>
            <w:shd w:val="clear" w:color="auto" w:fill="FFFFFF"/>
          </w:tcPr>
          <w:p w14:paraId="00559667" w14:textId="50795D1A" w:rsidR="00F65590" w:rsidRPr="00C67E99" w:rsidRDefault="00796A72" w:rsidP="00F65590">
            <w:pPr>
              <w:spacing w:before="80" w:after="80"/>
              <w:jc w:val="both"/>
              <w:rPr>
                <w:rFonts w:ascii="Arial" w:hAnsi="Arial" w:cs="Arial"/>
                <w:sz w:val="19"/>
                <w:szCs w:val="19"/>
              </w:rPr>
            </w:pPr>
            <w:r>
              <w:rPr>
                <w:rFonts w:ascii="Arial" w:hAnsi="Arial" w:cs="Arial"/>
                <w:sz w:val="19"/>
                <w:szCs w:val="19"/>
              </w:rPr>
              <w:t>Rozporządzenie zawiera o</w:t>
            </w:r>
            <w:r w:rsidRPr="00796A72">
              <w:rPr>
                <w:rFonts w:ascii="Arial" w:hAnsi="Arial" w:cs="Arial"/>
                <w:sz w:val="19"/>
                <w:szCs w:val="19"/>
              </w:rPr>
              <w:t>kreślenie</w:t>
            </w:r>
            <w:r>
              <w:rPr>
                <w:rFonts w:ascii="Arial" w:hAnsi="Arial" w:cs="Arial"/>
                <w:sz w:val="19"/>
                <w:szCs w:val="19"/>
              </w:rPr>
              <w:t xml:space="preserve"> </w:t>
            </w:r>
            <w:r w:rsidRPr="00796A72">
              <w:rPr>
                <w:rFonts w:ascii="Arial" w:hAnsi="Arial" w:cs="Arial"/>
                <w:sz w:val="19"/>
                <w:szCs w:val="19"/>
              </w:rPr>
              <w:t>wykazu pomieszczeń wchodzących w skład powierzchni podstawowej i pomocniczej apteki w zakresie nowych zadań apteki, jakim będą szczepienia przeciwko grypie</w:t>
            </w:r>
          </w:p>
        </w:tc>
        <w:tc>
          <w:tcPr>
            <w:tcW w:w="1842" w:type="dxa"/>
            <w:shd w:val="clear" w:color="auto" w:fill="FFFFFF"/>
          </w:tcPr>
          <w:p w14:paraId="6E778C96" w14:textId="5BE8A824" w:rsidR="00F65590" w:rsidRPr="00C67E99" w:rsidRDefault="00796A72"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7B5945E9" w14:textId="74DFE15B" w:rsidR="00F65590"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F65590">
              <w:rPr>
                <w:rFonts w:ascii="Arial" w:hAnsi="Arial" w:cs="Arial"/>
                <w:sz w:val="19"/>
                <w:szCs w:val="19"/>
              </w:rPr>
              <w:t xml:space="preserve">– </w:t>
            </w:r>
            <w:r w:rsidR="00F65590" w:rsidRPr="00B91971">
              <w:rPr>
                <w:rFonts w:ascii="Arial" w:hAnsi="Arial" w:cs="Arial"/>
                <w:sz w:val="19"/>
                <w:szCs w:val="19"/>
              </w:rPr>
              <w:t xml:space="preserve">projekt </w:t>
            </w:r>
            <w:r w:rsidR="00875B4D">
              <w:rPr>
                <w:rFonts w:ascii="Arial" w:hAnsi="Arial" w:cs="Arial"/>
                <w:sz w:val="19"/>
                <w:szCs w:val="19"/>
              </w:rPr>
              <w:t>przed skierowaniem na UZ i KS</w:t>
            </w:r>
            <w:r w:rsidR="00F65590">
              <w:rPr>
                <w:rFonts w:ascii="Arial" w:hAnsi="Arial" w:cs="Arial"/>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5B7496" w:rsidRDefault="00646C81" w:rsidP="00F65590">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Default="00646C81" w:rsidP="00F65590">
            <w:pPr>
              <w:spacing w:before="80" w:after="80"/>
              <w:jc w:val="both"/>
              <w:rPr>
                <w:rFonts w:ascii="Arial" w:hAnsi="Arial" w:cs="Arial"/>
                <w:sz w:val="19"/>
                <w:szCs w:val="19"/>
              </w:rPr>
            </w:pPr>
            <w:r w:rsidRPr="00646C81">
              <w:rPr>
                <w:rFonts w:ascii="Arial" w:hAnsi="Arial" w:cs="Arial"/>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Sekretarz Stanu w Ministerstwie Zdrowia</w:t>
            </w:r>
          </w:p>
        </w:tc>
        <w:tc>
          <w:tcPr>
            <w:tcW w:w="2362" w:type="dxa"/>
            <w:shd w:val="clear" w:color="auto" w:fill="FFFFFF"/>
          </w:tcPr>
          <w:p w14:paraId="25171ED6" w14:textId="4F852E01" w:rsidR="00646C81"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646C81">
              <w:rPr>
                <w:rFonts w:ascii="Arial" w:hAnsi="Arial" w:cs="Arial"/>
                <w:sz w:val="19"/>
                <w:szCs w:val="19"/>
              </w:rPr>
              <w:t xml:space="preserve">– </w:t>
            </w:r>
            <w:r w:rsidR="00646C81" w:rsidRPr="00B91971">
              <w:rPr>
                <w:rFonts w:ascii="Arial" w:hAnsi="Arial" w:cs="Arial"/>
                <w:sz w:val="19"/>
                <w:szCs w:val="19"/>
              </w:rPr>
              <w:t xml:space="preserve">projekt </w:t>
            </w:r>
            <w:r w:rsidR="00646C81">
              <w:rPr>
                <w:rFonts w:ascii="Arial" w:hAnsi="Arial" w:cs="Arial"/>
                <w:sz w:val="19"/>
                <w:szCs w:val="19"/>
              </w:rPr>
              <w:t xml:space="preserve">na etapie UW. </w:t>
            </w:r>
          </w:p>
        </w:tc>
      </w:tr>
      <w:tr w:rsidR="00646C81" w:rsidRPr="00F873E4" w14:paraId="385E2A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77196C"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173D18" w14:textId="76300709"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1257</w:t>
            </w:r>
          </w:p>
        </w:tc>
        <w:tc>
          <w:tcPr>
            <w:tcW w:w="2268" w:type="dxa"/>
            <w:shd w:val="clear" w:color="auto" w:fill="FFFFFF"/>
          </w:tcPr>
          <w:p w14:paraId="288F9B1C" w14:textId="4423E7C4"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283E4F66" w14:textId="440EDA02" w:rsidR="00646C81" w:rsidRPr="005B7496" w:rsidRDefault="00646C81" w:rsidP="00F65590">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7978C7CE" w14:textId="01D35897" w:rsidR="00646C81" w:rsidRDefault="00646C81" w:rsidP="00F65590">
            <w:pPr>
              <w:spacing w:before="80" w:after="80"/>
              <w:jc w:val="both"/>
              <w:rPr>
                <w:rFonts w:ascii="Arial" w:hAnsi="Arial" w:cs="Arial"/>
                <w:sz w:val="19"/>
                <w:szCs w:val="19"/>
              </w:rPr>
            </w:pPr>
            <w:r w:rsidRPr="00646C81">
              <w:rPr>
                <w:rFonts w:ascii="Arial" w:hAnsi="Arial" w:cs="Arial"/>
                <w:sz w:val="19"/>
                <w:szCs w:val="19"/>
              </w:rPr>
              <w:t>Projekt rozporządzenia wprowadza zmianę w § 72 w ust. 3 rozporządzenia w zakresie terminu, w którym dysponenci zespołów ratownictwa medycznego, w tym lotniczych zespołów ratownictwa medycznego, mogą prowadzić dokumentację medyczną zgodnie z przepisami rozporządzenia Ministra Zdrowia z dnia 9 listopada 2015 r. w sprawie rodzajów, zakresu i wzorów dokumentacji medycznej oraz sposobu jej przetwarzania (Dz. U. poz. 2069). W myśl obecnego przepisu § 72 w ust. 3 rozporządzenia – mogą to robić do dnia 31 grudnia 2021 r. W projekcie rozporządzenia wydłuża się tą możliwość do 31 grudnia 2022 r.</w:t>
            </w:r>
          </w:p>
        </w:tc>
        <w:tc>
          <w:tcPr>
            <w:tcW w:w="1842" w:type="dxa"/>
            <w:shd w:val="clear" w:color="auto" w:fill="FFFFFF"/>
          </w:tcPr>
          <w:p w14:paraId="29961C2E" w14:textId="4CFD73D6"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 Sekretarz Stanu w Ministerstwie Zdrowia</w:t>
            </w:r>
          </w:p>
        </w:tc>
        <w:tc>
          <w:tcPr>
            <w:tcW w:w="2362" w:type="dxa"/>
            <w:shd w:val="clear" w:color="auto" w:fill="FFFFFF"/>
          </w:tcPr>
          <w:p w14:paraId="7EC3CB60" w14:textId="74FAF087" w:rsidR="00646C81"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646C81">
              <w:rPr>
                <w:rFonts w:ascii="Arial" w:hAnsi="Arial" w:cs="Arial"/>
                <w:sz w:val="19"/>
                <w:szCs w:val="19"/>
              </w:rPr>
              <w:t xml:space="preserve">– </w:t>
            </w:r>
            <w:r w:rsidR="00646C81" w:rsidRPr="00B91971">
              <w:rPr>
                <w:rFonts w:ascii="Arial" w:hAnsi="Arial" w:cs="Arial"/>
                <w:sz w:val="19"/>
                <w:szCs w:val="19"/>
              </w:rPr>
              <w:t xml:space="preserve">projekt </w:t>
            </w:r>
            <w:r w:rsidR="00646C81">
              <w:rPr>
                <w:rFonts w:ascii="Arial" w:hAnsi="Arial" w:cs="Arial"/>
                <w:sz w:val="19"/>
                <w:szCs w:val="19"/>
              </w:rPr>
              <w:t>na etapie UW.</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określi, w drodze rozporządzenia:</w:t>
            </w:r>
          </w:p>
          <w:p w14:paraId="41C4B3C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1)</w:t>
            </w:r>
            <w:r w:rsidRPr="00646C81">
              <w:rPr>
                <w:rFonts w:ascii="Arial" w:eastAsia="Calibri" w:hAnsi="Arial" w:cs="Arial"/>
                <w:sz w:val="19"/>
                <w:szCs w:val="19"/>
                <w:lang w:eastAsia="en-US"/>
              </w:rPr>
              <w:tab/>
              <w:t>tryb składania i rozpatrywania wniosków, o których mowa w art. 42f ust. 1, art. 42i ust. 1, 2 i 9 oraz art. 42j ust. 1 i 2, oraz wzory tych wniosków,</w:t>
            </w:r>
          </w:p>
          <w:p w14:paraId="3231BD40"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2)</w:t>
            </w:r>
            <w:r w:rsidRPr="00646C81">
              <w:rPr>
                <w:rFonts w:ascii="Arial" w:eastAsia="Calibri" w:hAnsi="Arial" w:cs="Arial"/>
                <w:sz w:val="19"/>
                <w:szCs w:val="19"/>
                <w:lang w:eastAsia="en-US"/>
              </w:rPr>
              <w:tab/>
              <w:t>tryb pokrywania kosztów, o których mowa w art. 42i ust. 2 i 9 oraz art. 42j ust. 1 i 2</w:t>
            </w:r>
          </w:p>
          <w:p w14:paraId="1D904DD1" w14:textId="3935FF91" w:rsidR="00646C81" w:rsidRPr="005B7496"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 mając na względzie zapewnienie sprawności postępowania oraz celowość wydatkowania środków publicznych.</w:t>
            </w:r>
          </w:p>
        </w:tc>
        <w:tc>
          <w:tcPr>
            <w:tcW w:w="3545" w:type="dxa"/>
            <w:shd w:val="clear" w:color="auto" w:fill="FFFFFF"/>
          </w:tcPr>
          <w:p w14:paraId="281996F1" w14:textId="77777777" w:rsidR="00646C81" w:rsidRPr="00646C81" w:rsidRDefault="00646C81" w:rsidP="00646C81">
            <w:pPr>
              <w:spacing w:before="80" w:after="80"/>
              <w:jc w:val="both"/>
              <w:rPr>
                <w:rFonts w:ascii="Arial" w:hAnsi="Arial" w:cs="Arial"/>
                <w:sz w:val="19"/>
                <w:szCs w:val="19"/>
              </w:rPr>
            </w:pPr>
            <w:r w:rsidRPr="00646C81">
              <w:rPr>
                <w:rFonts w:ascii="Arial" w:hAnsi="Arial" w:cs="Arial"/>
                <w:sz w:val="19"/>
                <w:szCs w:val="19"/>
              </w:rPr>
              <w:t>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publicznych, zwanej dalej „ustawą o świadczeniach”.</w:t>
            </w:r>
          </w:p>
          <w:p w14:paraId="44060213" w14:textId="78C069FF" w:rsidR="00646C81" w:rsidRDefault="00646C81" w:rsidP="00646C81">
            <w:pPr>
              <w:spacing w:before="80" w:after="80"/>
              <w:jc w:val="both"/>
              <w:rPr>
                <w:rFonts w:ascii="Arial" w:hAnsi="Arial" w:cs="Arial"/>
                <w:sz w:val="19"/>
                <w:szCs w:val="19"/>
              </w:rPr>
            </w:pPr>
            <w:r w:rsidRPr="00646C81">
              <w:rPr>
                <w:rFonts w:ascii="Arial" w:hAnsi="Arial" w:cs="Arial"/>
                <w:sz w:val="19"/>
                <w:szCs w:val="19"/>
              </w:rPr>
              <w:t xml:space="preserve">Ponadto zachodzi potrzeba doprecyzowania regulacji dotyczących treści opinii konsultanta wojewódzkiego i konsultanta krajowego, w przypadku </w:t>
            </w:r>
            <w:r w:rsidRPr="00646C81">
              <w:rPr>
                <w:rFonts w:ascii="Arial" w:hAnsi="Arial" w:cs="Arial"/>
                <w:sz w:val="19"/>
                <w:szCs w:val="19"/>
              </w:rPr>
              <w:lastRenderedPageBreak/>
              <w:t>negatywnego zaopiniowania wniosku ze względu na możliwość przeprowadzenia leczenia lub badań diagnostycznych w kraju.</w:t>
            </w:r>
          </w:p>
        </w:tc>
        <w:tc>
          <w:tcPr>
            <w:tcW w:w="1842" w:type="dxa"/>
            <w:shd w:val="clear" w:color="auto" w:fill="FFFFFF"/>
          </w:tcPr>
          <w:p w14:paraId="358A60C1" w14:textId="4556A6FB"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18AE9B64" w14:textId="11913CAB" w:rsidR="00646C81"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646C81">
              <w:rPr>
                <w:rFonts w:ascii="Arial" w:hAnsi="Arial" w:cs="Arial"/>
                <w:sz w:val="19"/>
                <w:szCs w:val="19"/>
              </w:rPr>
              <w:t xml:space="preserve">– </w:t>
            </w:r>
            <w:r w:rsidR="00646C81" w:rsidRPr="00B91971">
              <w:rPr>
                <w:rFonts w:ascii="Arial" w:hAnsi="Arial" w:cs="Arial"/>
                <w:sz w:val="19"/>
                <w:szCs w:val="19"/>
              </w:rPr>
              <w:t xml:space="preserve">projekt </w:t>
            </w:r>
            <w:r w:rsidR="00646C81">
              <w:rPr>
                <w:rFonts w:ascii="Arial" w:hAnsi="Arial" w:cs="Arial"/>
                <w:sz w:val="19"/>
                <w:szCs w:val="19"/>
              </w:rPr>
              <w:t>na etapie UW.</w:t>
            </w:r>
          </w:p>
        </w:tc>
      </w:tr>
      <w:tr w:rsidR="00646C81" w:rsidRPr="00F873E4" w14:paraId="3ED1CD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59812B"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BD40D0" w14:textId="4AB6D4A3"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1259</w:t>
            </w:r>
          </w:p>
        </w:tc>
        <w:tc>
          <w:tcPr>
            <w:tcW w:w="2268" w:type="dxa"/>
            <w:shd w:val="clear" w:color="auto" w:fill="FFFFFF"/>
          </w:tcPr>
          <w:p w14:paraId="5C6C3E82" w14:textId="0F51E4E4"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21c ust. 5 ustawy z dnia 5 grudnia 2008 r. o zapobieganiu oraz zwalczaniu zakażeń i chorób zakaźnych u ludzi</w:t>
            </w:r>
          </w:p>
        </w:tc>
        <w:tc>
          <w:tcPr>
            <w:tcW w:w="3260" w:type="dxa"/>
            <w:shd w:val="clear" w:color="auto" w:fill="FFFFFF"/>
          </w:tcPr>
          <w:p w14:paraId="6FBB7F01"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określi, w drodze rozporządzenia:</w:t>
            </w:r>
          </w:p>
          <w:p w14:paraId="0704350A"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1) kwalifikacje osób przeprowadzających badanie kwalifikacyjne, o których mowa w ust. 1,</w:t>
            </w:r>
          </w:p>
          <w:p w14:paraId="477374DC"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2) kwalifikacje osób przeprowadzających szczepienia ochronne przeciwko COVID-19, o których mowa w ust. 2 pkt 2</w:t>
            </w:r>
          </w:p>
          <w:p w14:paraId="3FA6DDFD" w14:textId="3356E68D" w:rsidR="00646C81" w:rsidRPr="005B7496"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 uwzględniając konieczność zapewnienia bezpieczeństwa osób poddanych tym szczepieniom.</w:t>
            </w:r>
          </w:p>
        </w:tc>
        <w:tc>
          <w:tcPr>
            <w:tcW w:w="3545" w:type="dxa"/>
            <w:shd w:val="clear" w:color="auto" w:fill="FFFFFF"/>
          </w:tcPr>
          <w:p w14:paraId="7F9F07CD" w14:textId="36F83A0E" w:rsidR="00646C81" w:rsidRDefault="00646C81" w:rsidP="00F65590">
            <w:pPr>
              <w:spacing w:before="80" w:after="80"/>
              <w:jc w:val="both"/>
              <w:rPr>
                <w:rFonts w:ascii="Arial" w:hAnsi="Arial" w:cs="Arial"/>
                <w:sz w:val="19"/>
                <w:szCs w:val="19"/>
              </w:rPr>
            </w:pPr>
            <w:r w:rsidRPr="00646C81">
              <w:rPr>
                <w:rFonts w:ascii="Arial" w:hAnsi="Arial" w:cs="Arial"/>
                <w:sz w:val="19"/>
                <w:szCs w:val="19"/>
              </w:rPr>
              <w:t>Przed szczepieniem przeciw COVID-19 u osób przed ukończeniem 15. roku życia należy przeprowadzić lekarskie badanie kwalifikacyjne, w celu wykrycia przeciwwskazań do szczepienia lub stanów wymagających zachowania szczególnej ostrożności w czasie szczepienia. Celem kwalifikacji lekarskiej do szczepienia jest maksymalne ograniczenie ryzyka wystąpienia ciężkiego NOP i zagwarantowanie maksymalnej skuteczności szczepienia, a także optymalnego zakresu ochrony w indywidualnej sytuacji zdrowotnej pacjenta</w:t>
            </w:r>
          </w:p>
        </w:tc>
        <w:tc>
          <w:tcPr>
            <w:tcW w:w="1842" w:type="dxa"/>
            <w:shd w:val="clear" w:color="auto" w:fill="FFFFFF"/>
          </w:tcPr>
          <w:p w14:paraId="12FB3BF6" w14:textId="4330B7A0"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Maciej Miłkowski, Podsekretarz Stanu w Ministerstwie Zdrowia</w:t>
            </w:r>
          </w:p>
        </w:tc>
        <w:tc>
          <w:tcPr>
            <w:tcW w:w="2362" w:type="dxa"/>
            <w:shd w:val="clear" w:color="auto" w:fill="FFFFFF"/>
          </w:tcPr>
          <w:p w14:paraId="4B3802D7" w14:textId="71A49784" w:rsidR="00646C81"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646C81">
              <w:rPr>
                <w:rFonts w:ascii="Arial" w:hAnsi="Arial" w:cs="Arial"/>
                <w:sz w:val="19"/>
                <w:szCs w:val="19"/>
              </w:rPr>
              <w:t xml:space="preserve">– </w:t>
            </w:r>
            <w:r w:rsidR="00646C81" w:rsidRPr="00B91971">
              <w:rPr>
                <w:rFonts w:ascii="Arial" w:hAnsi="Arial" w:cs="Arial"/>
                <w:sz w:val="19"/>
                <w:szCs w:val="19"/>
              </w:rPr>
              <w:t xml:space="preserve">projekt </w:t>
            </w:r>
            <w:r w:rsidR="00646C81">
              <w:rPr>
                <w:rFonts w:ascii="Arial" w:hAnsi="Arial" w:cs="Arial"/>
                <w:sz w:val="19"/>
                <w:szCs w:val="19"/>
              </w:rPr>
              <w:t xml:space="preserve">na etapie </w:t>
            </w:r>
            <w:r w:rsidR="00A72D87">
              <w:rPr>
                <w:rFonts w:ascii="Arial" w:hAnsi="Arial" w:cs="Arial"/>
                <w:sz w:val="19"/>
                <w:szCs w:val="19"/>
              </w:rPr>
              <w:t>kierowania do podpisu MZ</w:t>
            </w:r>
            <w:r w:rsidR="00646C81">
              <w:rPr>
                <w:rFonts w:ascii="Arial" w:hAnsi="Arial" w:cs="Arial"/>
                <w:sz w:val="19"/>
                <w:szCs w:val="19"/>
              </w:rPr>
              <w:t>.</w:t>
            </w:r>
          </w:p>
        </w:tc>
      </w:tr>
      <w:tr w:rsidR="00646C81" w:rsidRPr="00F873E4" w14:paraId="3DE20D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FE7429"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BB2AAD" w14:textId="72913F70"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1260</w:t>
            </w:r>
          </w:p>
        </w:tc>
        <w:tc>
          <w:tcPr>
            <w:tcW w:w="2268" w:type="dxa"/>
            <w:shd w:val="clear" w:color="auto" w:fill="FFFFFF"/>
          </w:tcPr>
          <w:p w14:paraId="7D610A42" w14:textId="1C79D052"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50 ust. 5 ustawy z dnia 15 kwietnia 2011 r. o działalności leczniczej</w:t>
            </w:r>
          </w:p>
        </w:tc>
        <w:tc>
          <w:tcPr>
            <w:tcW w:w="3260" w:type="dxa"/>
            <w:shd w:val="clear" w:color="auto" w:fill="FFFFFF"/>
          </w:tcPr>
          <w:p w14:paraId="0ED376E6" w14:textId="705C3B41" w:rsidR="00646C81" w:rsidRPr="005B7496" w:rsidRDefault="00646C81" w:rsidP="00F65590">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6184FED7" w14:textId="7EC7298E" w:rsidR="00646C81" w:rsidRDefault="00646C81" w:rsidP="00F65590">
            <w:pPr>
              <w:spacing w:before="80" w:after="80"/>
              <w:jc w:val="both"/>
              <w:rPr>
                <w:rFonts w:ascii="Arial" w:hAnsi="Arial" w:cs="Arial"/>
                <w:sz w:val="19"/>
                <w:szCs w:val="19"/>
              </w:rPr>
            </w:pPr>
            <w:r w:rsidRPr="00646C81">
              <w:rPr>
                <w:rFonts w:ascii="Arial" w:hAnsi="Arial" w:cs="Arial"/>
                <w:sz w:val="19"/>
                <w:szCs w:val="19"/>
              </w:rPr>
              <w:t>W związku z wprowadzeniem zawodu technika sterylizacji medycznej, jako zawodu właściwego dla ministra właściwego do spraw zdrowia, do rozporządzenia Ministra Edukacji Narodowej z dnia 23 grudnia 2011 r. w sprawie klasyfikacji zawodów szkolnictwa zawodowego (Dz. U. Nr 2012 poz. 7, z późn. zm. - akt archiwalny) i uruchomieniem kształcenia w tym zakresie już w 2012 r., jak również z uwagi na oczekiwania zainteresowanych środowisk, w tym Polskiego Stowarzyszenia Sterylizacji Medycznej, niezbędne jest uwzględnienie w projekcie rozporządzenia stanowisk starszego technika sterylizacji medycznej i technika sterylizacji medycznej.</w:t>
            </w:r>
          </w:p>
        </w:tc>
        <w:tc>
          <w:tcPr>
            <w:tcW w:w="1842" w:type="dxa"/>
            <w:shd w:val="clear" w:color="auto" w:fill="FFFFFF"/>
          </w:tcPr>
          <w:p w14:paraId="46315B2B" w14:textId="0F33E86E"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 xml:space="preserve">Piotr </w:t>
            </w:r>
            <w:proofErr w:type="spellStart"/>
            <w:r w:rsidRPr="00646C81">
              <w:rPr>
                <w:rFonts w:ascii="Arial" w:eastAsia="Calibri" w:hAnsi="Arial" w:cs="Arial"/>
                <w:sz w:val="19"/>
                <w:szCs w:val="19"/>
                <w:lang w:eastAsia="en-US"/>
              </w:rPr>
              <w:t>Bromber</w:t>
            </w:r>
            <w:proofErr w:type="spellEnd"/>
            <w:r w:rsidRPr="00646C81">
              <w:rPr>
                <w:rFonts w:ascii="Arial" w:eastAsia="Calibri" w:hAnsi="Arial" w:cs="Arial"/>
                <w:sz w:val="19"/>
                <w:szCs w:val="19"/>
                <w:lang w:eastAsia="en-US"/>
              </w:rPr>
              <w:t xml:space="preserve"> – Podsekretarz Stanu w Ministerstwie Zdrowia</w:t>
            </w:r>
          </w:p>
        </w:tc>
        <w:tc>
          <w:tcPr>
            <w:tcW w:w="2362" w:type="dxa"/>
            <w:shd w:val="clear" w:color="auto" w:fill="FFFFFF"/>
          </w:tcPr>
          <w:p w14:paraId="6E834B06" w14:textId="3ACB626B" w:rsidR="00646C81"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646C81">
              <w:rPr>
                <w:rFonts w:ascii="Arial" w:hAnsi="Arial" w:cs="Arial"/>
                <w:sz w:val="19"/>
                <w:szCs w:val="19"/>
              </w:rPr>
              <w:t xml:space="preserve">– </w:t>
            </w:r>
            <w:r w:rsidR="00646C81" w:rsidRPr="00B91971">
              <w:rPr>
                <w:rFonts w:ascii="Arial" w:hAnsi="Arial" w:cs="Arial"/>
                <w:sz w:val="19"/>
                <w:szCs w:val="19"/>
              </w:rPr>
              <w:t xml:space="preserve">projekt </w:t>
            </w:r>
            <w:r w:rsidR="00646C81">
              <w:rPr>
                <w:rFonts w:ascii="Arial" w:hAnsi="Arial" w:cs="Arial"/>
                <w:sz w:val="19"/>
                <w:szCs w:val="19"/>
              </w:rPr>
              <w:t>na etapie PW.</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w:t>
            </w:r>
            <w:r>
              <w:rPr>
                <w:rFonts w:ascii="Arial" w:hAnsi="Arial" w:cs="Arial"/>
                <w:b/>
                <w:bCs/>
                <w:color w:val="FF0000"/>
                <w:sz w:val="19"/>
                <w:szCs w:val="19"/>
              </w:rPr>
              <w:t>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określi, w drodze rozporządzenia:</w:t>
            </w:r>
          </w:p>
          <w:p w14:paraId="357D646E"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646C8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EE08796" w14:textId="2D5042E3" w:rsidR="004C2DF1"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DF37DB">
              <w:rPr>
                <w:rFonts w:ascii="Arial" w:hAnsi="Arial" w:cs="Arial"/>
                <w:sz w:val="19"/>
                <w:szCs w:val="19"/>
              </w:rPr>
              <w:t>UW</w:t>
            </w:r>
            <w:r w:rsidR="00C43431">
              <w:rPr>
                <w:rFonts w:ascii="Arial" w:hAnsi="Arial" w:cs="Arial"/>
                <w:sz w:val="19"/>
                <w:szCs w:val="19"/>
              </w:rPr>
              <w:t>.</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w:t>
            </w:r>
            <w:r>
              <w:rPr>
                <w:rFonts w:ascii="Arial" w:hAnsi="Arial" w:cs="Arial"/>
                <w:b/>
                <w:bCs/>
                <w:color w:val="FF0000"/>
                <w:sz w:val="19"/>
                <w:szCs w:val="19"/>
              </w:rPr>
              <w:t>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 warunki i formy reklamy produktów leczniczych kierowanej do publicznej wiadomości, do osób uprawnionych do wystawiania recept i osób prowadzących obrót produktami leczniczymi,</w:t>
            </w:r>
          </w:p>
          <w:p w14:paraId="5BDB46F0"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niezbędne dane, jakie reklama ma zawierać,</w:t>
            </w:r>
          </w:p>
          <w:p w14:paraId="063D3A3C"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3) sposób przekazywania reklamy,</w:t>
            </w:r>
          </w:p>
          <w:p w14:paraId="75EFC97D"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lastRenderedPageBreak/>
              <w:t>- uwzględniając w szczególności obowiązek obiektywnej prezentacji produktu leczniczego oraz bezpieczeństwo jego stosowania.</w:t>
            </w:r>
          </w:p>
          <w:p w14:paraId="258A1F1F" w14:textId="424DE1D6" w:rsidR="00C43431" w:rsidRPr="00646C81" w:rsidRDefault="00C43431" w:rsidP="00C43431">
            <w:pPr>
              <w:jc w:val="both"/>
              <w:rPr>
                <w:rFonts w:ascii="Arial" w:eastAsia="Calibri" w:hAnsi="Arial" w:cs="Arial"/>
                <w:sz w:val="19"/>
                <w:szCs w:val="19"/>
                <w:lang w:eastAsia="en-US"/>
              </w:rPr>
            </w:pPr>
          </w:p>
        </w:tc>
        <w:tc>
          <w:tcPr>
            <w:tcW w:w="3545" w:type="dxa"/>
            <w:shd w:val="clear" w:color="auto" w:fill="FFFFFF"/>
          </w:tcPr>
          <w:p w14:paraId="3ED89C6A" w14:textId="4CF21EC0"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lastRenderedPageBreak/>
              <w:t>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w:t>
            </w:r>
            <w:r>
              <w:rPr>
                <w:rFonts w:ascii="Arial" w:hAnsi="Arial" w:cs="Arial"/>
                <w:sz w:val="19"/>
                <w:szCs w:val="19"/>
              </w:rPr>
              <w:t xml:space="preserve">. </w:t>
            </w:r>
          </w:p>
        </w:tc>
        <w:tc>
          <w:tcPr>
            <w:tcW w:w="1842" w:type="dxa"/>
            <w:shd w:val="clear" w:color="auto" w:fill="FFFFFF"/>
          </w:tcPr>
          <w:p w14:paraId="16F5522C" w14:textId="3FFA8290"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C5E1648" w14:textId="7E6D0C92" w:rsidR="004C2DF1"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DF37DB">
              <w:rPr>
                <w:rFonts w:ascii="Arial" w:hAnsi="Arial" w:cs="Arial"/>
                <w:sz w:val="19"/>
                <w:szCs w:val="19"/>
              </w:rPr>
              <w:t>UW</w:t>
            </w:r>
            <w:r w:rsidR="00C43431">
              <w:rPr>
                <w:rFonts w:ascii="Arial" w:hAnsi="Arial" w:cs="Arial"/>
                <w:sz w:val="19"/>
                <w:szCs w:val="19"/>
              </w:rPr>
              <w:t>.</w:t>
            </w:r>
          </w:p>
        </w:tc>
      </w:tr>
      <w:tr w:rsidR="004C2DF1" w:rsidRPr="00F873E4" w14:paraId="55B1C0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12BF9C"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4DA082" w14:textId="5195629C"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w:t>
            </w:r>
            <w:r>
              <w:rPr>
                <w:rFonts w:ascii="Arial" w:hAnsi="Arial" w:cs="Arial"/>
                <w:b/>
                <w:bCs/>
                <w:color w:val="FF0000"/>
                <w:sz w:val="19"/>
                <w:szCs w:val="19"/>
              </w:rPr>
              <w:t>3</w:t>
            </w:r>
          </w:p>
        </w:tc>
        <w:tc>
          <w:tcPr>
            <w:tcW w:w="2268" w:type="dxa"/>
            <w:shd w:val="clear" w:color="auto" w:fill="FFFFFF"/>
          </w:tcPr>
          <w:p w14:paraId="13137717" w14:textId="3BA7DF1C"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79D2D8C0"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może określić, w drodze rozporządzenia:</w:t>
            </w:r>
          </w:p>
          <w:p w14:paraId="28D23423"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w:t>
            </w:r>
            <w:r w:rsidRPr="00C43431">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2326FC42"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w:t>
            </w:r>
            <w:r w:rsidRPr="00C43431">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29A825C7"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3)</w:t>
            </w:r>
            <w:r w:rsidRPr="00C43431">
              <w:rPr>
                <w:rFonts w:ascii="Arial" w:eastAsia="Calibri" w:hAnsi="Arial" w:cs="Arial"/>
                <w:sz w:val="19"/>
                <w:szCs w:val="19"/>
                <w:lang w:eastAsia="en-US"/>
              </w:rPr>
              <w:tab/>
              <w:t>rodzaje badań laboratoryjnych niezbędnych do rozpoznania oraz identyfikacji biologicznych czynników chorobotwórczych</w:t>
            </w:r>
          </w:p>
          <w:p w14:paraId="6CCC7B5A" w14:textId="32BE06CE" w:rsidR="004C2DF1" w:rsidRPr="00646C8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 mając na względzie zapewnienie poprawności</w:t>
            </w:r>
          </w:p>
        </w:tc>
        <w:tc>
          <w:tcPr>
            <w:tcW w:w="3545" w:type="dxa"/>
            <w:shd w:val="clear" w:color="auto" w:fill="FFFFFF"/>
          </w:tcPr>
          <w:p w14:paraId="7BA52F44" w14:textId="37D3E7D4"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t>W związku z koniecznością podejmowania jak najszerszych i najskuteczniejszych działań związanych z zapobieganiem, przeciwdziałaniem i zwalczaniem COVID-19 oraz realizacją przyjętego przez Radę Ministrów Narodowego Programu Szczepień przeciw COVID-19, proponuje się dalsze rozszerzanie szczepień populacyjnych, zgodnie z którym następuje włączenie kolejnych grup osób, tj. urodzonych w latach 2010-2016, jako uprawnionych do szczepień przeciwko COVID-19 realizowanych zgodnie z Narodowym Programem Szczepień przeciw COVID-19.</w:t>
            </w:r>
          </w:p>
        </w:tc>
        <w:tc>
          <w:tcPr>
            <w:tcW w:w="1842" w:type="dxa"/>
            <w:shd w:val="clear" w:color="auto" w:fill="FFFFFF"/>
          </w:tcPr>
          <w:p w14:paraId="0B134269" w14:textId="5672CF58"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Waldemar Kraska – Sekretarz Stanu w Ministerstwie Zdrowia</w:t>
            </w:r>
          </w:p>
        </w:tc>
        <w:tc>
          <w:tcPr>
            <w:tcW w:w="2362" w:type="dxa"/>
            <w:shd w:val="clear" w:color="auto" w:fill="FFFFFF"/>
          </w:tcPr>
          <w:p w14:paraId="7CE76F9C" w14:textId="5D96C5C9" w:rsidR="004C2DF1"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DF37DB">
              <w:rPr>
                <w:rFonts w:ascii="Arial" w:hAnsi="Arial" w:cs="Arial"/>
                <w:sz w:val="19"/>
                <w:szCs w:val="19"/>
              </w:rPr>
              <w:t>kierowania do podpisu MZ</w:t>
            </w:r>
            <w:r w:rsidR="00C43431">
              <w:rPr>
                <w:rFonts w:ascii="Arial" w:hAnsi="Arial" w:cs="Arial"/>
                <w:sz w:val="19"/>
                <w:szCs w:val="19"/>
              </w:rPr>
              <w:t>.</w:t>
            </w:r>
          </w:p>
        </w:tc>
      </w:tr>
      <w:tr w:rsidR="004C2DF1" w:rsidRPr="00F873E4" w14:paraId="09DDAAF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BD4EF0"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89F9EB" w14:textId="4E302FC3"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w:t>
            </w:r>
            <w:r>
              <w:rPr>
                <w:rFonts w:ascii="Arial" w:hAnsi="Arial" w:cs="Arial"/>
                <w:b/>
                <w:bCs/>
                <w:color w:val="FF0000"/>
                <w:sz w:val="19"/>
                <w:szCs w:val="19"/>
              </w:rPr>
              <w:t>4</w:t>
            </w:r>
          </w:p>
        </w:tc>
        <w:tc>
          <w:tcPr>
            <w:tcW w:w="2268" w:type="dxa"/>
            <w:shd w:val="clear" w:color="auto" w:fill="FFFFFF"/>
          </w:tcPr>
          <w:p w14:paraId="61459711" w14:textId="5D04349F" w:rsidR="004C2DF1" w:rsidRPr="00646C81" w:rsidRDefault="004C2DF1" w:rsidP="004C2DF1">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726A8EFD"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może określić, w drodze rozporządzenia:</w:t>
            </w:r>
          </w:p>
          <w:p w14:paraId="7CFC83A1"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w:t>
            </w:r>
            <w:r w:rsidRPr="00C43431">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7E52C446"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w:t>
            </w:r>
            <w:r w:rsidRPr="00C43431">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4840BD52"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lastRenderedPageBreak/>
              <w:t>3)</w:t>
            </w:r>
            <w:r w:rsidRPr="00C43431">
              <w:rPr>
                <w:rFonts w:ascii="Arial" w:eastAsia="Calibri" w:hAnsi="Arial" w:cs="Arial"/>
                <w:sz w:val="19"/>
                <w:szCs w:val="19"/>
                <w:lang w:eastAsia="en-US"/>
              </w:rPr>
              <w:tab/>
              <w:t>rodzaje badań laboratoryjnych niezbędnych do rozpoznania oraz identyfikacji biologicznych czynników chorobotwórczych</w:t>
            </w:r>
          </w:p>
          <w:p w14:paraId="45C15A31" w14:textId="76ABD16C" w:rsidR="004C2DF1" w:rsidRPr="00646C8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25ADDCAC" w14:textId="3508138F"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lastRenderedPageBreak/>
              <w:t xml:space="preserve">Projekt rozporządzenia określa datę zakończenia pilotażu na dzień 31 grudnia 2022 r. dla wszystkich ośrodków biorących udział w programie pilotażowym. Docelowe zmiany systemowe, które zostaną wprowadzone na mocy ustawy o Krajowej Sieci Onkologicznej powstały na podstawie doświadczeń z pilotażu, zasadne jest więc zachowanie ciągłości nowego modelu pilotażowego w pilotażowych województwach. Wydłużenie terminu zakończenia pilotażu zapewni ciągłość </w:t>
            </w:r>
            <w:r w:rsidRPr="00C43431">
              <w:rPr>
                <w:rFonts w:ascii="Arial" w:hAnsi="Arial" w:cs="Arial"/>
                <w:sz w:val="19"/>
                <w:szCs w:val="19"/>
              </w:rPr>
              <w:lastRenderedPageBreak/>
              <w:t>kompleksowej opieki nad pacjentami onkologicznymi.</w:t>
            </w:r>
          </w:p>
        </w:tc>
        <w:tc>
          <w:tcPr>
            <w:tcW w:w="1842" w:type="dxa"/>
            <w:shd w:val="clear" w:color="auto" w:fill="FFFFFF"/>
          </w:tcPr>
          <w:p w14:paraId="19F78848" w14:textId="724F8E84"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lastRenderedPageBreak/>
              <w:t>Sławomir Gadomski, Podsekretarz Stanu w Ministerstwie Zdrowia</w:t>
            </w:r>
          </w:p>
        </w:tc>
        <w:tc>
          <w:tcPr>
            <w:tcW w:w="2362" w:type="dxa"/>
            <w:shd w:val="clear" w:color="auto" w:fill="FFFFFF"/>
          </w:tcPr>
          <w:p w14:paraId="4833E4CF" w14:textId="23DE06E5" w:rsidR="004C2DF1"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na etapie PW.</w:t>
            </w: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w:t>
            </w:r>
            <w:r>
              <w:rPr>
                <w:rFonts w:ascii="Arial" w:hAnsi="Arial" w:cs="Arial"/>
                <w:b/>
                <w:bCs/>
                <w:color w:val="FF0000"/>
                <w:sz w:val="19"/>
                <w:szCs w:val="19"/>
              </w:rPr>
              <w:t>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Minister właściwy do spraw zdrowia określi, w drodze rozporządzenia:</w:t>
            </w:r>
          </w:p>
          <w:p w14:paraId="7881A919"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1) tryb kierowania na leczenie uzdrowiskowe, o którym mowa w ust. 1 pkt 3,</w:t>
            </w:r>
          </w:p>
          <w:p w14:paraId="214126C2"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646C8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Default="004C2DF1" w:rsidP="004C2DF1">
            <w:pPr>
              <w:spacing w:before="80" w:after="80"/>
              <w:jc w:val="both"/>
              <w:rPr>
                <w:rFonts w:ascii="Arial" w:hAnsi="Arial" w:cs="Arial"/>
                <w:sz w:val="19"/>
                <w:szCs w:val="19"/>
              </w:rPr>
            </w:pPr>
            <w:r>
              <w:rPr>
                <w:rFonts w:ascii="Arial" w:hAnsi="Arial" w:cs="Arial"/>
                <w:sz w:val="19"/>
                <w:szCs w:val="19"/>
              </w:rPr>
              <w:t>Przyczyny dla procedowania projektu:</w:t>
            </w:r>
          </w:p>
          <w:p w14:paraId="514E1111" w14:textId="562618E3" w:rsidR="004C2DF1" w:rsidRPr="004C2DF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4C2DF1" w:rsidRDefault="004C2DF1" w:rsidP="004C2DF1">
            <w:pPr>
              <w:spacing w:before="80" w:after="80"/>
              <w:jc w:val="both"/>
              <w:rPr>
                <w:rFonts w:ascii="Arial" w:hAnsi="Arial" w:cs="Arial"/>
                <w:sz w:val="19"/>
                <w:szCs w:val="19"/>
              </w:rPr>
            </w:pPr>
            <w:r w:rsidRPr="004C2DF1">
              <w:rPr>
                <w:rFonts w:ascii="Arial" w:hAnsi="Arial" w:cs="Arial"/>
                <w:sz w:val="19"/>
                <w:szCs w:val="19"/>
              </w:rPr>
              <w:t xml:space="preserve">- brak zasadności przeprowadzania badania w postaci </w:t>
            </w:r>
            <w:proofErr w:type="spellStart"/>
            <w:r w:rsidRPr="004C2DF1">
              <w:rPr>
                <w:rFonts w:ascii="Arial" w:hAnsi="Arial" w:cs="Arial"/>
                <w:sz w:val="19"/>
                <w:szCs w:val="19"/>
              </w:rPr>
              <w:t>rtg</w:t>
            </w:r>
            <w:proofErr w:type="spellEnd"/>
            <w:r w:rsidRPr="004C2DF1">
              <w:rPr>
                <w:rFonts w:ascii="Arial" w:hAnsi="Arial" w:cs="Arial"/>
                <w:sz w:val="19"/>
                <w:szCs w:val="19"/>
              </w:rPr>
              <w:t xml:space="preserve"> klatki piersiowej podczas kwalifikacji pacjenta do leczenia w przypadku braku istnienia wskazań medycznych;</w:t>
            </w:r>
          </w:p>
          <w:p w14:paraId="221F324E" w14:textId="59723D5E" w:rsidR="004C2DF1" w:rsidRPr="00646C8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wyeliminowanie stosowania pieczątek przez obywateli i przedsiębiorców.</w:t>
            </w:r>
          </w:p>
        </w:tc>
        <w:tc>
          <w:tcPr>
            <w:tcW w:w="1842" w:type="dxa"/>
            <w:shd w:val="clear" w:color="auto" w:fill="FFFFFF"/>
          </w:tcPr>
          <w:p w14:paraId="21D991B6" w14:textId="2A335AF9"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Waldemar Kraska, Sekretarz Stanu w Ministerstwie Zdrowia</w:t>
            </w:r>
          </w:p>
        </w:tc>
        <w:tc>
          <w:tcPr>
            <w:tcW w:w="2362" w:type="dxa"/>
            <w:shd w:val="clear" w:color="auto" w:fill="FFFFFF"/>
          </w:tcPr>
          <w:p w14:paraId="32B7AF83" w14:textId="03A4DB05" w:rsidR="004C2DF1"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na etapie PW.</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w:t>
            </w:r>
            <w:r>
              <w:rPr>
                <w:rFonts w:ascii="Arial" w:hAnsi="Arial" w:cs="Arial"/>
                <w:b/>
                <w:bCs/>
                <w:color w:val="FF0000"/>
                <w:sz w:val="19"/>
                <w:szCs w:val="19"/>
              </w:rPr>
              <w:t>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Minister właściwy do spraw zdrowia może określić, w drodze rozporządzenia:</w:t>
            </w:r>
          </w:p>
          <w:p w14:paraId="057137C7"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1)</w:t>
            </w:r>
            <w:r w:rsidRPr="004C2DF1">
              <w:rPr>
                <w:rFonts w:ascii="Arial" w:eastAsia="Calibri" w:hAnsi="Arial" w:cs="Arial"/>
                <w:sz w:val="19"/>
                <w:szCs w:val="19"/>
                <w:lang w:eastAsia="en-US"/>
              </w:rPr>
              <w:tab/>
              <w:t xml:space="preserve">kryteria rozpoznawania, na potrzeby nadzoru epidemiologicznego, zakażenia lub choroby zakaźnej, w tym choroby </w:t>
            </w:r>
            <w:r w:rsidRPr="004C2DF1">
              <w:rPr>
                <w:rFonts w:ascii="Arial" w:eastAsia="Calibri" w:hAnsi="Arial" w:cs="Arial"/>
                <w:sz w:val="19"/>
                <w:szCs w:val="19"/>
                <w:lang w:eastAsia="en-US"/>
              </w:rPr>
              <w:lastRenderedPageBreak/>
              <w:t>szczególnie niebezpiecznej i wysoce zakaźnej,</w:t>
            </w:r>
          </w:p>
          <w:p w14:paraId="63757753"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2)</w:t>
            </w:r>
            <w:r w:rsidRPr="004C2DF1">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2C6FA789"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3)</w:t>
            </w:r>
            <w:r w:rsidRPr="004C2DF1">
              <w:rPr>
                <w:rFonts w:ascii="Arial" w:eastAsia="Calibri" w:hAnsi="Arial" w:cs="Arial"/>
                <w:sz w:val="19"/>
                <w:szCs w:val="19"/>
                <w:lang w:eastAsia="en-US"/>
              </w:rPr>
              <w:tab/>
              <w:t>rodzaje badań laboratoryjnych niezbędnych do rozpoznania oraz identyfikacji biologicznych czynników chorobotwórczych</w:t>
            </w:r>
          </w:p>
          <w:p w14:paraId="4A07B209" w14:textId="77777777" w:rsid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646C81" w:rsidRDefault="004C2DF1" w:rsidP="004C2DF1">
            <w:pPr>
              <w:jc w:val="both"/>
              <w:rPr>
                <w:rFonts w:ascii="Arial" w:eastAsia="Calibri" w:hAnsi="Arial" w:cs="Arial"/>
                <w:sz w:val="19"/>
                <w:szCs w:val="19"/>
                <w:lang w:eastAsia="en-US"/>
              </w:rPr>
            </w:pPr>
          </w:p>
        </w:tc>
        <w:tc>
          <w:tcPr>
            <w:tcW w:w="3545" w:type="dxa"/>
            <w:shd w:val="clear" w:color="auto" w:fill="FFFFFF"/>
          </w:tcPr>
          <w:p w14:paraId="672EFE70" w14:textId="23D5A734" w:rsidR="004C2DF1" w:rsidRPr="00646C81" w:rsidRDefault="004C2DF1" w:rsidP="00F65590">
            <w:pPr>
              <w:spacing w:before="80" w:after="80"/>
              <w:jc w:val="both"/>
              <w:rPr>
                <w:rFonts w:ascii="Arial" w:hAnsi="Arial" w:cs="Arial"/>
                <w:sz w:val="19"/>
                <w:szCs w:val="19"/>
              </w:rPr>
            </w:pPr>
            <w:r w:rsidRPr="004C2DF1">
              <w:rPr>
                <w:rFonts w:ascii="Arial" w:hAnsi="Arial" w:cs="Arial"/>
                <w:sz w:val="19"/>
                <w:szCs w:val="19"/>
              </w:rPr>
              <w:lastRenderedPageBreak/>
              <w:t xml:space="preserve">Nowy model zakłada funkcjonowanie i współdziałanie dwóch elementów: centralnej platformy pierwszego kontaktu, zwanej dalej „Platformą” oraz centrów medycznej pomocy doraźnej zwanych dalej „centrami”, przy czym </w:t>
            </w:r>
            <w:r w:rsidRPr="004C2DF1">
              <w:rPr>
                <w:rFonts w:ascii="Arial" w:hAnsi="Arial" w:cs="Arial"/>
                <w:sz w:val="19"/>
                <w:szCs w:val="19"/>
              </w:rPr>
              <w:lastRenderedPageBreak/>
              <w:t>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646C81" w:rsidRDefault="004C2DF1" w:rsidP="00F65590">
            <w:pPr>
              <w:spacing w:before="80" w:after="80"/>
              <w:rPr>
                <w:rFonts w:ascii="Arial" w:eastAsia="Calibri" w:hAnsi="Arial" w:cs="Arial"/>
                <w:sz w:val="19"/>
                <w:szCs w:val="19"/>
                <w:lang w:eastAsia="en-US"/>
              </w:rPr>
            </w:pPr>
            <w:r w:rsidRPr="004C2DF1">
              <w:rPr>
                <w:rFonts w:ascii="Arial" w:eastAsia="Calibri" w:hAnsi="Arial" w:cs="Arial"/>
                <w:sz w:val="19"/>
                <w:szCs w:val="19"/>
                <w:lang w:eastAsia="en-US"/>
              </w:rPr>
              <w:lastRenderedPageBreak/>
              <w:t>Adam Niedzielski, Minister Zdrowia</w:t>
            </w:r>
          </w:p>
        </w:tc>
        <w:tc>
          <w:tcPr>
            <w:tcW w:w="2362" w:type="dxa"/>
            <w:shd w:val="clear" w:color="auto" w:fill="FFFFFF"/>
          </w:tcPr>
          <w:p w14:paraId="17475C13" w14:textId="6725B228" w:rsidR="004C2DF1" w:rsidRDefault="0074262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8 grudnia 2021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DF37DB">
              <w:rPr>
                <w:rFonts w:ascii="Arial" w:hAnsi="Arial" w:cs="Arial"/>
                <w:sz w:val="19"/>
                <w:szCs w:val="19"/>
              </w:rPr>
              <w:t>UW</w:t>
            </w:r>
            <w:r w:rsidR="00C43431">
              <w:rPr>
                <w:rFonts w:ascii="Arial" w:hAnsi="Arial" w:cs="Arial"/>
                <w:sz w:val="19"/>
                <w:szCs w:val="19"/>
              </w:rPr>
              <w:t>.</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1"/>
      <w:footerReference w:type="default" r:id="rId12"/>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C44D" w14:textId="77777777" w:rsidR="00D26074" w:rsidRDefault="00D26074">
      <w:r>
        <w:separator/>
      </w:r>
    </w:p>
  </w:endnote>
  <w:endnote w:type="continuationSeparator" w:id="0">
    <w:p w14:paraId="0AC18876" w14:textId="77777777" w:rsidR="00D26074" w:rsidRDefault="00D2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4B9AA" w14:textId="77777777" w:rsidR="00D26074" w:rsidRDefault="00D26074">
      <w:r>
        <w:separator/>
      </w:r>
    </w:p>
  </w:footnote>
  <w:footnote w:type="continuationSeparator" w:id="0">
    <w:p w14:paraId="5833BF74" w14:textId="77777777" w:rsidR="00D26074" w:rsidRDefault="00D26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4"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8"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1"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5"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6"/>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30"/>
  </w:num>
  <w:num w:numId="4">
    <w:abstractNumId w:val="40"/>
  </w:num>
  <w:num w:numId="5">
    <w:abstractNumId w:val="4"/>
  </w:num>
  <w:num w:numId="6">
    <w:abstractNumId w:val="10"/>
  </w:num>
  <w:num w:numId="7">
    <w:abstractNumId w:val="37"/>
  </w:num>
  <w:num w:numId="8">
    <w:abstractNumId w:val="42"/>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1"/>
  </w:num>
  <w:num w:numId="13">
    <w:abstractNumId w:val="39"/>
  </w:num>
  <w:num w:numId="14">
    <w:abstractNumId w:val="31"/>
  </w:num>
  <w:num w:numId="15">
    <w:abstractNumId w:val="11"/>
  </w:num>
  <w:num w:numId="16">
    <w:abstractNumId w:val="1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1"/>
  </w:num>
  <w:num w:numId="20">
    <w:abstractNumId w:val="28"/>
  </w:num>
  <w:num w:numId="21">
    <w:abstractNumId w:val="18"/>
  </w:num>
  <w:num w:numId="22">
    <w:abstractNumId w:val="34"/>
  </w:num>
  <w:num w:numId="23">
    <w:abstractNumId w:val="24"/>
  </w:num>
  <w:num w:numId="24">
    <w:abstractNumId w:val="25"/>
  </w:num>
  <w:num w:numId="25">
    <w:abstractNumId w:val="7"/>
  </w:num>
  <w:num w:numId="26">
    <w:abstractNumId w:val="26"/>
  </w:num>
  <w:num w:numId="27">
    <w:abstractNumId w:val="22"/>
  </w:num>
  <w:num w:numId="28">
    <w:abstractNumId w:val="20"/>
  </w:num>
  <w:num w:numId="29">
    <w:abstractNumId w:val="27"/>
  </w:num>
  <w:num w:numId="30">
    <w:abstractNumId w:val="19"/>
  </w:num>
  <w:num w:numId="31">
    <w:abstractNumId w:val="5"/>
  </w:num>
  <w:num w:numId="32">
    <w:abstractNumId w:val="23"/>
  </w:num>
  <w:num w:numId="33">
    <w:abstractNumId w:val="29"/>
  </w:num>
  <w:num w:numId="34">
    <w:abstractNumId w:val="6"/>
  </w:num>
  <w:num w:numId="35">
    <w:abstractNumId w:val="17"/>
  </w:num>
  <w:num w:numId="36">
    <w:abstractNumId w:val="8"/>
  </w:num>
  <w:num w:numId="37">
    <w:abstractNumId w:val="14"/>
  </w:num>
  <w:num w:numId="38">
    <w:abstractNumId w:val="0"/>
  </w:num>
  <w:num w:numId="39">
    <w:abstractNumId w:val="3"/>
  </w:num>
  <w:num w:numId="40">
    <w:abstractNumId w:val="12"/>
  </w:num>
  <w:num w:numId="41">
    <w:abstractNumId w:val="32"/>
  </w:num>
  <w:num w:numId="42">
    <w:abstractNumId w:val="9"/>
  </w:num>
  <w:num w:numId="4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8B"/>
    <w:rsid w:val="000020D6"/>
    <w:rsid w:val="00002550"/>
    <w:rsid w:val="0000276B"/>
    <w:rsid w:val="0000277F"/>
    <w:rsid w:val="000027BF"/>
    <w:rsid w:val="00002928"/>
    <w:rsid w:val="00002A9D"/>
    <w:rsid w:val="00002B6F"/>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51D3"/>
    <w:rsid w:val="00035313"/>
    <w:rsid w:val="00035730"/>
    <w:rsid w:val="0003596A"/>
    <w:rsid w:val="000359D2"/>
    <w:rsid w:val="00035C73"/>
    <w:rsid w:val="00035C98"/>
    <w:rsid w:val="00035DE4"/>
    <w:rsid w:val="00035DFB"/>
    <w:rsid w:val="00035E27"/>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22B"/>
    <w:rsid w:val="000427C7"/>
    <w:rsid w:val="000428D5"/>
    <w:rsid w:val="00042A38"/>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602B"/>
    <w:rsid w:val="000F6155"/>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D5"/>
    <w:rsid w:val="001A38E4"/>
    <w:rsid w:val="001A38ED"/>
    <w:rsid w:val="001A3A0B"/>
    <w:rsid w:val="001A420C"/>
    <w:rsid w:val="001A44EB"/>
    <w:rsid w:val="001A44F4"/>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B20"/>
    <w:rsid w:val="001C7CAF"/>
    <w:rsid w:val="001C7D86"/>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56"/>
    <w:rsid w:val="00211B95"/>
    <w:rsid w:val="0021213D"/>
    <w:rsid w:val="002123A7"/>
    <w:rsid w:val="00212505"/>
    <w:rsid w:val="0021299E"/>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EA6"/>
    <w:rsid w:val="00270081"/>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53A"/>
    <w:rsid w:val="002767CA"/>
    <w:rsid w:val="002769DA"/>
    <w:rsid w:val="00276A0A"/>
    <w:rsid w:val="00276F23"/>
    <w:rsid w:val="00277070"/>
    <w:rsid w:val="002770E9"/>
    <w:rsid w:val="00277270"/>
    <w:rsid w:val="00277274"/>
    <w:rsid w:val="0027728C"/>
    <w:rsid w:val="00277372"/>
    <w:rsid w:val="002773F4"/>
    <w:rsid w:val="00277690"/>
    <w:rsid w:val="002779DC"/>
    <w:rsid w:val="00277AA9"/>
    <w:rsid w:val="00277B74"/>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E54"/>
    <w:rsid w:val="002D2EB1"/>
    <w:rsid w:val="002D30B4"/>
    <w:rsid w:val="002D30BD"/>
    <w:rsid w:val="002D3628"/>
    <w:rsid w:val="002D386F"/>
    <w:rsid w:val="002D39DF"/>
    <w:rsid w:val="002D3AEA"/>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F7"/>
    <w:rsid w:val="002E6F46"/>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EE"/>
    <w:rsid w:val="0040567B"/>
    <w:rsid w:val="00405700"/>
    <w:rsid w:val="004057A8"/>
    <w:rsid w:val="0040581D"/>
    <w:rsid w:val="004058FD"/>
    <w:rsid w:val="00405C93"/>
    <w:rsid w:val="00406350"/>
    <w:rsid w:val="00406589"/>
    <w:rsid w:val="00406860"/>
    <w:rsid w:val="00406867"/>
    <w:rsid w:val="0040693F"/>
    <w:rsid w:val="00406A25"/>
    <w:rsid w:val="00406A28"/>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52C7"/>
    <w:rsid w:val="0041536B"/>
    <w:rsid w:val="00415653"/>
    <w:rsid w:val="00415716"/>
    <w:rsid w:val="0041577F"/>
    <w:rsid w:val="00415993"/>
    <w:rsid w:val="00415E9B"/>
    <w:rsid w:val="00415FD0"/>
    <w:rsid w:val="00416008"/>
    <w:rsid w:val="00416035"/>
    <w:rsid w:val="004161B6"/>
    <w:rsid w:val="004162B3"/>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10FC"/>
    <w:rsid w:val="00441371"/>
    <w:rsid w:val="0044171B"/>
    <w:rsid w:val="00441876"/>
    <w:rsid w:val="00441901"/>
    <w:rsid w:val="00441ACB"/>
    <w:rsid w:val="00441DA8"/>
    <w:rsid w:val="00441F8C"/>
    <w:rsid w:val="00442196"/>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B4"/>
    <w:rsid w:val="00464E4E"/>
    <w:rsid w:val="00464E9E"/>
    <w:rsid w:val="00464FF6"/>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CAE"/>
    <w:rsid w:val="004A7D07"/>
    <w:rsid w:val="004A7E9A"/>
    <w:rsid w:val="004B0164"/>
    <w:rsid w:val="004B02A0"/>
    <w:rsid w:val="004B0429"/>
    <w:rsid w:val="004B046A"/>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565"/>
    <w:rsid w:val="004B2666"/>
    <w:rsid w:val="004B2976"/>
    <w:rsid w:val="004B299D"/>
    <w:rsid w:val="004B2A5B"/>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F33"/>
    <w:rsid w:val="004C0949"/>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E2A"/>
    <w:rsid w:val="004E3E4A"/>
    <w:rsid w:val="004E415D"/>
    <w:rsid w:val="004E4164"/>
    <w:rsid w:val="004E419C"/>
    <w:rsid w:val="004E4416"/>
    <w:rsid w:val="004E4519"/>
    <w:rsid w:val="004E470E"/>
    <w:rsid w:val="004E47D6"/>
    <w:rsid w:val="004E47E2"/>
    <w:rsid w:val="004E4CC1"/>
    <w:rsid w:val="004E4EF5"/>
    <w:rsid w:val="004E5690"/>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8C"/>
    <w:rsid w:val="00554B44"/>
    <w:rsid w:val="00554C63"/>
    <w:rsid w:val="005550F9"/>
    <w:rsid w:val="005554BC"/>
    <w:rsid w:val="005555C9"/>
    <w:rsid w:val="00555611"/>
    <w:rsid w:val="005556EB"/>
    <w:rsid w:val="005557F2"/>
    <w:rsid w:val="00555947"/>
    <w:rsid w:val="00555AB7"/>
    <w:rsid w:val="00555C25"/>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BCB"/>
    <w:rsid w:val="00591FA1"/>
    <w:rsid w:val="00592188"/>
    <w:rsid w:val="0059259E"/>
    <w:rsid w:val="00592907"/>
    <w:rsid w:val="00592A5A"/>
    <w:rsid w:val="00592B1A"/>
    <w:rsid w:val="00592CAD"/>
    <w:rsid w:val="00592D4A"/>
    <w:rsid w:val="00592D4D"/>
    <w:rsid w:val="0059311D"/>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C94"/>
    <w:rsid w:val="00603EC3"/>
    <w:rsid w:val="00604303"/>
    <w:rsid w:val="0060463A"/>
    <w:rsid w:val="00604703"/>
    <w:rsid w:val="0060481A"/>
    <w:rsid w:val="00604918"/>
    <w:rsid w:val="00604CCC"/>
    <w:rsid w:val="00604DE0"/>
    <w:rsid w:val="00604EAF"/>
    <w:rsid w:val="00604F3C"/>
    <w:rsid w:val="00604F9F"/>
    <w:rsid w:val="006051AB"/>
    <w:rsid w:val="0060536F"/>
    <w:rsid w:val="00605379"/>
    <w:rsid w:val="00605ABA"/>
    <w:rsid w:val="00605AD3"/>
    <w:rsid w:val="00605BFC"/>
    <w:rsid w:val="00605ECD"/>
    <w:rsid w:val="00605F46"/>
    <w:rsid w:val="00605F99"/>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3BF"/>
    <w:rsid w:val="00634437"/>
    <w:rsid w:val="0063451A"/>
    <w:rsid w:val="0063472B"/>
    <w:rsid w:val="00634774"/>
    <w:rsid w:val="00634E50"/>
    <w:rsid w:val="00634FC0"/>
    <w:rsid w:val="00634FFD"/>
    <w:rsid w:val="00635033"/>
    <w:rsid w:val="00635146"/>
    <w:rsid w:val="00635320"/>
    <w:rsid w:val="0063533D"/>
    <w:rsid w:val="0063547A"/>
    <w:rsid w:val="0063569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48A"/>
    <w:rsid w:val="006964F8"/>
    <w:rsid w:val="006965EA"/>
    <w:rsid w:val="006967FC"/>
    <w:rsid w:val="00696A0B"/>
    <w:rsid w:val="00696B3B"/>
    <w:rsid w:val="00696CF9"/>
    <w:rsid w:val="00697238"/>
    <w:rsid w:val="006973BC"/>
    <w:rsid w:val="00697456"/>
    <w:rsid w:val="006975C8"/>
    <w:rsid w:val="00697630"/>
    <w:rsid w:val="006978EC"/>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D2"/>
    <w:rsid w:val="006D4987"/>
    <w:rsid w:val="006D4C47"/>
    <w:rsid w:val="006D4C96"/>
    <w:rsid w:val="006D5118"/>
    <w:rsid w:val="006D5742"/>
    <w:rsid w:val="006D58C8"/>
    <w:rsid w:val="006D5A12"/>
    <w:rsid w:val="006D5AA0"/>
    <w:rsid w:val="006D5C9F"/>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B9D"/>
    <w:rsid w:val="00795BA4"/>
    <w:rsid w:val="00795C55"/>
    <w:rsid w:val="00795D70"/>
    <w:rsid w:val="00795DFE"/>
    <w:rsid w:val="00795ED3"/>
    <w:rsid w:val="00796243"/>
    <w:rsid w:val="00796740"/>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D8E"/>
    <w:rsid w:val="007F0E13"/>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EE"/>
    <w:rsid w:val="008A2DD9"/>
    <w:rsid w:val="008A2EFB"/>
    <w:rsid w:val="008A2F05"/>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E1D"/>
    <w:rsid w:val="00943F60"/>
    <w:rsid w:val="009440EF"/>
    <w:rsid w:val="009445F4"/>
    <w:rsid w:val="0094472F"/>
    <w:rsid w:val="0094488C"/>
    <w:rsid w:val="00944963"/>
    <w:rsid w:val="00944B4A"/>
    <w:rsid w:val="00944D37"/>
    <w:rsid w:val="00944ED1"/>
    <w:rsid w:val="00944F5F"/>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4B1"/>
    <w:rsid w:val="00982652"/>
    <w:rsid w:val="0098288A"/>
    <w:rsid w:val="009829CC"/>
    <w:rsid w:val="00982A92"/>
    <w:rsid w:val="00982B37"/>
    <w:rsid w:val="00982F38"/>
    <w:rsid w:val="00983034"/>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42CB"/>
    <w:rsid w:val="009B4738"/>
    <w:rsid w:val="009B47A5"/>
    <w:rsid w:val="009B47E2"/>
    <w:rsid w:val="009B4910"/>
    <w:rsid w:val="009B4B96"/>
    <w:rsid w:val="009B4C68"/>
    <w:rsid w:val="009B56B2"/>
    <w:rsid w:val="009B59D6"/>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578"/>
    <w:rsid w:val="009C3980"/>
    <w:rsid w:val="009C399D"/>
    <w:rsid w:val="009C3B02"/>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CD"/>
    <w:rsid w:val="009D75E1"/>
    <w:rsid w:val="009D779A"/>
    <w:rsid w:val="009D77FA"/>
    <w:rsid w:val="009D7BD2"/>
    <w:rsid w:val="009D7D80"/>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F17"/>
    <w:rsid w:val="009E4F2A"/>
    <w:rsid w:val="009E5068"/>
    <w:rsid w:val="009E50E9"/>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3B6"/>
    <w:rsid w:val="00A02471"/>
    <w:rsid w:val="00A02773"/>
    <w:rsid w:val="00A02837"/>
    <w:rsid w:val="00A02930"/>
    <w:rsid w:val="00A02E65"/>
    <w:rsid w:val="00A02F72"/>
    <w:rsid w:val="00A03066"/>
    <w:rsid w:val="00A0313A"/>
    <w:rsid w:val="00A03157"/>
    <w:rsid w:val="00A034BA"/>
    <w:rsid w:val="00A0395B"/>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BD1"/>
    <w:rsid w:val="00A17DE4"/>
    <w:rsid w:val="00A17E9A"/>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37B"/>
    <w:rsid w:val="00A7457E"/>
    <w:rsid w:val="00A748BF"/>
    <w:rsid w:val="00A74AB9"/>
    <w:rsid w:val="00A74B1B"/>
    <w:rsid w:val="00A74D0F"/>
    <w:rsid w:val="00A74FB3"/>
    <w:rsid w:val="00A750E1"/>
    <w:rsid w:val="00A75346"/>
    <w:rsid w:val="00A7541F"/>
    <w:rsid w:val="00A75506"/>
    <w:rsid w:val="00A75563"/>
    <w:rsid w:val="00A75733"/>
    <w:rsid w:val="00A75A15"/>
    <w:rsid w:val="00A75D8D"/>
    <w:rsid w:val="00A76154"/>
    <w:rsid w:val="00A7630E"/>
    <w:rsid w:val="00A7662B"/>
    <w:rsid w:val="00A767FC"/>
    <w:rsid w:val="00A769B4"/>
    <w:rsid w:val="00A76B2D"/>
    <w:rsid w:val="00A76EF6"/>
    <w:rsid w:val="00A770C7"/>
    <w:rsid w:val="00A776BE"/>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6B"/>
    <w:rsid w:val="00AA562B"/>
    <w:rsid w:val="00AA567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4BC"/>
    <w:rsid w:val="00B137A3"/>
    <w:rsid w:val="00B137B1"/>
    <w:rsid w:val="00B13889"/>
    <w:rsid w:val="00B138CE"/>
    <w:rsid w:val="00B1398B"/>
    <w:rsid w:val="00B13C1D"/>
    <w:rsid w:val="00B13DDC"/>
    <w:rsid w:val="00B13E6E"/>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C75"/>
    <w:rsid w:val="00BB0D9F"/>
    <w:rsid w:val="00BB0E21"/>
    <w:rsid w:val="00BB172D"/>
    <w:rsid w:val="00BB18EE"/>
    <w:rsid w:val="00BB1ABE"/>
    <w:rsid w:val="00BB259C"/>
    <w:rsid w:val="00BB2743"/>
    <w:rsid w:val="00BB2B06"/>
    <w:rsid w:val="00BB2B89"/>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B2B"/>
    <w:rsid w:val="00BD2D4C"/>
    <w:rsid w:val="00BD2EF2"/>
    <w:rsid w:val="00BD2EFE"/>
    <w:rsid w:val="00BD326C"/>
    <w:rsid w:val="00BD32B2"/>
    <w:rsid w:val="00BD3319"/>
    <w:rsid w:val="00BD3330"/>
    <w:rsid w:val="00BD337E"/>
    <w:rsid w:val="00BD38EA"/>
    <w:rsid w:val="00BD3973"/>
    <w:rsid w:val="00BD3B1C"/>
    <w:rsid w:val="00BD3BB5"/>
    <w:rsid w:val="00BD3D21"/>
    <w:rsid w:val="00BD3E75"/>
    <w:rsid w:val="00BD4035"/>
    <w:rsid w:val="00BD4212"/>
    <w:rsid w:val="00BD429F"/>
    <w:rsid w:val="00BD42DB"/>
    <w:rsid w:val="00BD484E"/>
    <w:rsid w:val="00BD499E"/>
    <w:rsid w:val="00BD4AAA"/>
    <w:rsid w:val="00BD4B0E"/>
    <w:rsid w:val="00BD4DC7"/>
    <w:rsid w:val="00BD4F6E"/>
    <w:rsid w:val="00BD5085"/>
    <w:rsid w:val="00BD50A9"/>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58D"/>
    <w:rsid w:val="00BF3B49"/>
    <w:rsid w:val="00BF3C37"/>
    <w:rsid w:val="00BF3C39"/>
    <w:rsid w:val="00BF3C8F"/>
    <w:rsid w:val="00BF40A3"/>
    <w:rsid w:val="00BF42FE"/>
    <w:rsid w:val="00BF4305"/>
    <w:rsid w:val="00BF44CA"/>
    <w:rsid w:val="00BF4508"/>
    <w:rsid w:val="00BF49D4"/>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B3"/>
    <w:rsid w:val="00C15A84"/>
    <w:rsid w:val="00C15E1E"/>
    <w:rsid w:val="00C16197"/>
    <w:rsid w:val="00C1640C"/>
    <w:rsid w:val="00C1655D"/>
    <w:rsid w:val="00C16809"/>
    <w:rsid w:val="00C16BBF"/>
    <w:rsid w:val="00C16CB4"/>
    <w:rsid w:val="00C16FC3"/>
    <w:rsid w:val="00C172A9"/>
    <w:rsid w:val="00C1748F"/>
    <w:rsid w:val="00C176E6"/>
    <w:rsid w:val="00C20153"/>
    <w:rsid w:val="00C2045C"/>
    <w:rsid w:val="00C20856"/>
    <w:rsid w:val="00C20A3A"/>
    <w:rsid w:val="00C20BE0"/>
    <w:rsid w:val="00C20D3C"/>
    <w:rsid w:val="00C217D7"/>
    <w:rsid w:val="00C217E7"/>
    <w:rsid w:val="00C219E5"/>
    <w:rsid w:val="00C21A92"/>
    <w:rsid w:val="00C21BB6"/>
    <w:rsid w:val="00C21C7B"/>
    <w:rsid w:val="00C21D33"/>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894"/>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2E9"/>
    <w:rsid w:val="00CC3AB7"/>
    <w:rsid w:val="00CC3D1F"/>
    <w:rsid w:val="00CC3FC5"/>
    <w:rsid w:val="00CC403D"/>
    <w:rsid w:val="00CC43AF"/>
    <w:rsid w:val="00CC4B2E"/>
    <w:rsid w:val="00CC4BAF"/>
    <w:rsid w:val="00CC4E29"/>
    <w:rsid w:val="00CC5020"/>
    <w:rsid w:val="00CC537F"/>
    <w:rsid w:val="00CC550D"/>
    <w:rsid w:val="00CC553F"/>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33A"/>
    <w:rsid w:val="00CE75A9"/>
    <w:rsid w:val="00CE7602"/>
    <w:rsid w:val="00CE7A7F"/>
    <w:rsid w:val="00CF05D0"/>
    <w:rsid w:val="00CF0697"/>
    <w:rsid w:val="00CF0795"/>
    <w:rsid w:val="00CF0966"/>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20C"/>
    <w:rsid w:val="00D572C5"/>
    <w:rsid w:val="00D57441"/>
    <w:rsid w:val="00D5754B"/>
    <w:rsid w:val="00D5755B"/>
    <w:rsid w:val="00D579B2"/>
    <w:rsid w:val="00D57ABF"/>
    <w:rsid w:val="00D57B19"/>
    <w:rsid w:val="00D57D4E"/>
    <w:rsid w:val="00D57D96"/>
    <w:rsid w:val="00D57ED4"/>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131F"/>
    <w:rsid w:val="00DA140E"/>
    <w:rsid w:val="00DA1668"/>
    <w:rsid w:val="00DA18A2"/>
    <w:rsid w:val="00DA18B0"/>
    <w:rsid w:val="00DA1A95"/>
    <w:rsid w:val="00DA1CAC"/>
    <w:rsid w:val="00DA1ED7"/>
    <w:rsid w:val="00DA1EDA"/>
    <w:rsid w:val="00DA23A3"/>
    <w:rsid w:val="00DA2593"/>
    <w:rsid w:val="00DA2A47"/>
    <w:rsid w:val="00DA2B54"/>
    <w:rsid w:val="00DA2DEE"/>
    <w:rsid w:val="00DA2F5B"/>
    <w:rsid w:val="00DA2FB1"/>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F22"/>
    <w:rsid w:val="00DC5B69"/>
    <w:rsid w:val="00DC61F7"/>
    <w:rsid w:val="00DC65A3"/>
    <w:rsid w:val="00DC697D"/>
    <w:rsid w:val="00DC6C78"/>
    <w:rsid w:val="00DC6D2C"/>
    <w:rsid w:val="00DC70DF"/>
    <w:rsid w:val="00DC7250"/>
    <w:rsid w:val="00DC7578"/>
    <w:rsid w:val="00DC75CB"/>
    <w:rsid w:val="00DC7786"/>
    <w:rsid w:val="00DC789C"/>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50F"/>
    <w:rsid w:val="00E136D8"/>
    <w:rsid w:val="00E13A60"/>
    <w:rsid w:val="00E13C77"/>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D0B"/>
    <w:rsid w:val="00E51D42"/>
    <w:rsid w:val="00E51E20"/>
    <w:rsid w:val="00E51EA0"/>
    <w:rsid w:val="00E51F93"/>
    <w:rsid w:val="00E5258F"/>
    <w:rsid w:val="00E528DD"/>
    <w:rsid w:val="00E52B09"/>
    <w:rsid w:val="00E52C52"/>
    <w:rsid w:val="00E52EC1"/>
    <w:rsid w:val="00E53117"/>
    <w:rsid w:val="00E5325E"/>
    <w:rsid w:val="00E5332A"/>
    <w:rsid w:val="00E5332B"/>
    <w:rsid w:val="00E53644"/>
    <w:rsid w:val="00E5381E"/>
    <w:rsid w:val="00E53AE3"/>
    <w:rsid w:val="00E53D81"/>
    <w:rsid w:val="00E54028"/>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6AF"/>
    <w:rsid w:val="00EC0773"/>
    <w:rsid w:val="00EC07F5"/>
    <w:rsid w:val="00EC0859"/>
    <w:rsid w:val="00EC0970"/>
    <w:rsid w:val="00EC0E32"/>
    <w:rsid w:val="00EC0F66"/>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F94"/>
    <w:rsid w:val="00F3718E"/>
    <w:rsid w:val="00F37222"/>
    <w:rsid w:val="00F3750D"/>
    <w:rsid w:val="00F37890"/>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EC5"/>
    <w:rsid w:val="00F45F55"/>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AE0"/>
    <w:rsid w:val="00F66E56"/>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2543"/>
    <w:rsid w:val="00F82674"/>
    <w:rsid w:val="00F827DD"/>
    <w:rsid w:val="00F82C08"/>
    <w:rsid w:val="00F83088"/>
    <w:rsid w:val="00F8323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legalis.pl/document-view.seam?documentId=mfrxilrtg4ytenjygmydaltqmfyc4nbtha4temjt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gobvga3toltqmfyc4nbzgy2dsnztg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92</Pages>
  <Words>26533</Words>
  <Characters>159202</Characters>
  <Application>Microsoft Office Word</Application>
  <DocSecurity>0</DocSecurity>
  <Lines>1326</Lines>
  <Paragraphs>370</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185365</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43</cp:revision>
  <cp:lastPrinted>2018-12-07T08:31:00Z</cp:lastPrinted>
  <dcterms:created xsi:type="dcterms:W3CDTF">2021-10-14T12:20:00Z</dcterms:created>
  <dcterms:modified xsi:type="dcterms:W3CDTF">2021-12-09T21:37:00Z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