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B78" w:rsidRPr="00833113" w:rsidRDefault="00607B78" w:rsidP="00D96E95">
      <w:pPr>
        <w:spacing w:after="0" w:line="240" w:lineRule="auto"/>
        <w:jc w:val="right"/>
        <w:rPr>
          <w:rFonts w:asciiTheme="minorHAnsi" w:hAnsiTheme="minorHAnsi" w:cstheme="minorHAnsi"/>
          <w:szCs w:val="20"/>
        </w:rPr>
      </w:pPr>
      <w:r w:rsidRPr="00833113">
        <w:rPr>
          <w:rFonts w:asciiTheme="minorHAnsi" w:hAnsiTheme="minorHAnsi" w:cstheme="minorHAnsi"/>
          <w:szCs w:val="20"/>
        </w:rPr>
        <w:t>Załącznik nr 1</w:t>
      </w:r>
      <w:r w:rsidR="00B20AA0">
        <w:rPr>
          <w:rFonts w:asciiTheme="minorHAnsi" w:hAnsiTheme="minorHAnsi" w:cstheme="minorHAnsi"/>
          <w:szCs w:val="20"/>
        </w:rPr>
        <w:t xml:space="preserve">a </w:t>
      </w:r>
      <w:r w:rsidRPr="00833113">
        <w:rPr>
          <w:rFonts w:asciiTheme="minorHAnsi" w:hAnsiTheme="minorHAnsi" w:cstheme="minorHAnsi"/>
          <w:szCs w:val="20"/>
        </w:rPr>
        <w:t xml:space="preserve">do </w:t>
      </w:r>
      <w:r w:rsidR="00B20AA0">
        <w:rPr>
          <w:rFonts w:asciiTheme="minorHAnsi" w:hAnsiTheme="minorHAnsi" w:cstheme="minorHAnsi"/>
          <w:szCs w:val="20"/>
        </w:rPr>
        <w:t>Formularza oferty</w:t>
      </w:r>
    </w:p>
    <w:p w:rsidR="00F45C85" w:rsidRPr="00833113" w:rsidRDefault="00F45C85" w:rsidP="00D96E95">
      <w:pPr>
        <w:spacing w:after="0" w:line="240" w:lineRule="auto"/>
        <w:jc w:val="right"/>
        <w:rPr>
          <w:rFonts w:asciiTheme="minorHAnsi" w:hAnsiTheme="minorHAnsi" w:cstheme="minorHAnsi"/>
          <w:szCs w:val="20"/>
        </w:rPr>
      </w:pPr>
    </w:p>
    <w:p w:rsidR="00E61554" w:rsidRPr="00833113" w:rsidRDefault="00B20AA0" w:rsidP="00D96E95">
      <w:pPr>
        <w:spacing w:after="0" w:line="240" w:lineRule="auto"/>
        <w:jc w:val="center"/>
        <w:rPr>
          <w:rFonts w:asciiTheme="minorHAnsi" w:hAnsiTheme="minorHAnsi" w:cstheme="minorHAnsi"/>
          <w:szCs w:val="20"/>
        </w:rPr>
      </w:pPr>
      <w:r w:rsidRPr="00534A20">
        <w:rPr>
          <w:b/>
        </w:rPr>
        <w:t>Wykaz param</w:t>
      </w:r>
      <w:r>
        <w:rPr>
          <w:b/>
        </w:rPr>
        <w:t>etrów technicznych</w:t>
      </w:r>
    </w:p>
    <w:p w:rsidR="00F45C85" w:rsidRPr="00833113" w:rsidRDefault="00F45C85" w:rsidP="00D96E95">
      <w:pPr>
        <w:spacing w:after="0" w:line="240" w:lineRule="auto"/>
        <w:jc w:val="center"/>
        <w:rPr>
          <w:rFonts w:asciiTheme="minorHAnsi" w:hAnsiTheme="minorHAnsi" w:cstheme="minorHAnsi"/>
          <w:szCs w:val="20"/>
        </w:rPr>
      </w:pPr>
    </w:p>
    <w:p w:rsidR="00B20AA0" w:rsidRPr="00A4308C" w:rsidRDefault="00B20AA0" w:rsidP="00B20AA0">
      <w:pPr>
        <w:spacing w:before="360"/>
        <w:rPr>
          <w:rFonts w:cs="Calibri"/>
        </w:rPr>
      </w:pPr>
      <w:r w:rsidRPr="00A4308C">
        <w:rPr>
          <w:rFonts w:cs="Calibri"/>
        </w:rPr>
        <w:t>……………………………….</w:t>
      </w:r>
    </w:p>
    <w:p w:rsidR="00B20AA0" w:rsidRPr="00A4308C" w:rsidRDefault="00B20AA0" w:rsidP="00B20AA0">
      <w:pPr>
        <w:spacing w:after="120"/>
        <w:rPr>
          <w:rFonts w:cs="Calibri"/>
        </w:rPr>
      </w:pPr>
      <w:r w:rsidRPr="00A4308C">
        <w:rPr>
          <w:rFonts w:cs="Calibri"/>
        </w:rPr>
        <w:t xml:space="preserve">(nazwa Wykonawcy) </w:t>
      </w:r>
    </w:p>
    <w:p w:rsidR="00B20AA0" w:rsidRDefault="00B20AA0" w:rsidP="00B20AA0">
      <w:pPr>
        <w:spacing w:after="120"/>
        <w:rPr>
          <w:rFonts w:cs="Calibri"/>
        </w:rPr>
      </w:pPr>
      <w:r w:rsidRPr="00A4308C">
        <w:rPr>
          <w:rFonts w:cs="Calibri"/>
        </w:rPr>
        <w:t>Przystępując do prowa</w:t>
      </w:r>
      <w:smartTag w:uri="urn:schemas-microsoft-com:office:smarttags" w:element="PersonName">
        <w:r w:rsidRPr="00A4308C">
          <w:rPr>
            <w:rFonts w:cs="Calibri"/>
          </w:rPr>
          <w:t>dz</w:t>
        </w:r>
      </w:smartTag>
      <w:r w:rsidRPr="00A4308C">
        <w:rPr>
          <w:rFonts w:cs="Calibri"/>
        </w:rPr>
        <w:t xml:space="preserve">onego przez </w:t>
      </w:r>
      <w:r>
        <w:rPr>
          <w:rFonts w:cs="Calibri"/>
        </w:rPr>
        <w:t>Kancelarię Prezesa Rady Ministrów</w:t>
      </w:r>
      <w:r w:rsidRPr="00A4308C">
        <w:rPr>
          <w:rFonts w:cs="Calibri"/>
        </w:rPr>
        <w:t xml:space="preserve"> postępowania o udzielenie zamówienia </w:t>
      </w:r>
      <w:r>
        <w:rPr>
          <w:rFonts w:cs="Calibri"/>
        </w:rPr>
        <w:t xml:space="preserve">którego przedmiotem </w:t>
      </w:r>
      <w:r w:rsidRPr="00A4308C">
        <w:rPr>
          <w:rFonts w:cs="Calibri"/>
        </w:rPr>
        <w:t>jest</w:t>
      </w:r>
      <w:r w:rsidRPr="00A4308C">
        <w:rPr>
          <w:rFonts w:cs="Calibri"/>
          <w:b/>
          <w:iCs/>
        </w:rPr>
        <w:t xml:space="preserve"> </w:t>
      </w:r>
      <w:r w:rsidRPr="00B20AA0">
        <w:rPr>
          <w:rFonts w:cs="Calibri"/>
          <w:b/>
        </w:rPr>
        <w:t>Dostawa i konfiguracja infrastruktury hiperkonwergentnej HCI wraz z niezbędnymi licencjami, wdrożeniem, szkoleniami oraz wsparciem producenta</w:t>
      </w:r>
      <w:r>
        <w:rPr>
          <w:rFonts w:cs="Calibri"/>
          <w:b/>
        </w:rPr>
        <w:t xml:space="preserve">, </w:t>
      </w:r>
      <w:r w:rsidRPr="00B20AA0">
        <w:rPr>
          <w:rFonts w:cs="Calibri"/>
          <w:b/>
        </w:rPr>
        <w:t>nr PN-59/2021</w:t>
      </w:r>
      <w:r>
        <w:rPr>
          <w:rFonts w:cs="Calibri"/>
          <w:b/>
        </w:rPr>
        <w:t xml:space="preserve">, </w:t>
      </w:r>
      <w:r w:rsidRPr="00A4308C">
        <w:rPr>
          <w:rFonts w:cs="Calibri"/>
        </w:rPr>
        <w:t xml:space="preserve">składam </w:t>
      </w:r>
      <w:r>
        <w:rPr>
          <w:rFonts w:cs="Calibri"/>
        </w:rPr>
        <w:t>W</w:t>
      </w:r>
      <w:r w:rsidRPr="00A4308C">
        <w:rPr>
          <w:rFonts w:cs="Calibri"/>
        </w:rPr>
        <w:t>ykaz</w:t>
      </w:r>
      <w:r>
        <w:rPr>
          <w:rFonts w:cs="Calibri"/>
        </w:rPr>
        <w:t xml:space="preserve"> parametrów technicznych i potwierdzam, że zaoferowany sprzęt posiada poniższe parametry techniczne</w:t>
      </w:r>
      <w:r w:rsidRPr="00A4308C">
        <w:rPr>
          <w:rFonts w:cs="Calibri"/>
        </w:rPr>
        <w:t>:</w:t>
      </w:r>
    </w:p>
    <w:p w:rsidR="00B20AA0" w:rsidRPr="00ED7136" w:rsidRDefault="00B20AA0" w:rsidP="00B20AA0">
      <w:pPr>
        <w:spacing w:after="0"/>
        <w:rPr>
          <w:rFonts w:cs="Calibri"/>
          <w:b/>
          <w:u w:val="single"/>
        </w:rPr>
      </w:pPr>
      <w:r w:rsidRPr="00ED7136">
        <w:rPr>
          <w:rFonts w:cs="Calibri"/>
          <w:b/>
          <w:u w:val="single"/>
        </w:rPr>
        <w:t>UWAGA</w:t>
      </w:r>
    </w:p>
    <w:p w:rsidR="00B20AA0" w:rsidRDefault="00B20AA0" w:rsidP="00B20AA0">
      <w:pPr>
        <w:spacing w:after="0"/>
        <w:rPr>
          <w:rFonts w:cs="Calibri"/>
        </w:rPr>
      </w:pPr>
      <w:r w:rsidRPr="00ED7136">
        <w:rPr>
          <w:rFonts w:cs="Calibri"/>
        </w:rPr>
        <w:t xml:space="preserve">Wykonawca zobowiązany jest do potwierdzenia wszystkich wymagań </w:t>
      </w:r>
      <w:r w:rsidR="005728BF">
        <w:rPr>
          <w:rFonts w:cs="Calibri"/>
        </w:rPr>
        <w:t xml:space="preserve">minimalnych </w:t>
      </w:r>
      <w:r w:rsidRPr="00ED7136">
        <w:rPr>
          <w:rFonts w:cs="Calibri"/>
        </w:rPr>
        <w:t>zawartych w</w:t>
      </w:r>
      <w:r w:rsidR="005728BF">
        <w:rPr>
          <w:rFonts w:cs="Calibri"/>
        </w:rPr>
        <w:t> </w:t>
      </w:r>
      <w:r>
        <w:rPr>
          <w:rFonts w:cs="Calibri"/>
        </w:rPr>
        <w:t>przedmiotowym Wykazie</w:t>
      </w:r>
      <w:r w:rsidRPr="00ED7136">
        <w:rPr>
          <w:rFonts w:cs="Calibri"/>
        </w:rPr>
        <w:t xml:space="preserve">. </w:t>
      </w:r>
      <w:bookmarkStart w:id="0" w:name="_GoBack"/>
      <w:bookmarkEnd w:id="0"/>
    </w:p>
    <w:p w:rsidR="00B20AA0" w:rsidRDefault="00B20AA0" w:rsidP="00D96E95">
      <w:pPr>
        <w:spacing w:line="240" w:lineRule="auto"/>
        <w:rPr>
          <w:rFonts w:asciiTheme="minorHAnsi" w:hAnsiTheme="minorHAnsi" w:cstheme="minorHAnsi"/>
          <w:szCs w:val="20"/>
          <w:lang w:eastAsia="pl-PL"/>
        </w:rPr>
      </w:pPr>
    </w:p>
    <w:p w:rsidR="005470FD" w:rsidRPr="00833113" w:rsidRDefault="00B20AA0" w:rsidP="00D96E95">
      <w:pPr>
        <w:spacing w:line="240" w:lineRule="auto"/>
        <w:rPr>
          <w:rFonts w:asciiTheme="minorHAnsi" w:hAnsiTheme="minorHAnsi" w:cstheme="minorHAnsi"/>
          <w:szCs w:val="20"/>
          <w:lang w:eastAsia="pl-PL"/>
        </w:rPr>
      </w:pPr>
      <w:r>
        <w:rPr>
          <w:rFonts w:asciiTheme="minorHAnsi" w:hAnsiTheme="minorHAnsi" w:cstheme="minorHAnsi"/>
          <w:szCs w:val="20"/>
          <w:lang w:eastAsia="pl-PL"/>
        </w:rPr>
        <w:t>T</w:t>
      </w:r>
      <w:r w:rsidR="00AE21DD" w:rsidRPr="00833113">
        <w:rPr>
          <w:rFonts w:asciiTheme="minorHAnsi" w:hAnsiTheme="minorHAnsi" w:cstheme="minorHAnsi"/>
          <w:szCs w:val="20"/>
          <w:lang w:eastAsia="pl-PL"/>
        </w:rPr>
        <w:t xml:space="preserve">abela </w:t>
      </w:r>
      <w:r w:rsidR="00116EC1" w:rsidRPr="00833113">
        <w:rPr>
          <w:rFonts w:asciiTheme="minorHAnsi" w:hAnsiTheme="minorHAnsi" w:cstheme="minorHAnsi"/>
          <w:szCs w:val="20"/>
          <w:lang w:eastAsia="pl-PL"/>
        </w:rPr>
        <w:t>1</w:t>
      </w:r>
      <w:r w:rsidR="005470FD" w:rsidRPr="00833113">
        <w:rPr>
          <w:rFonts w:asciiTheme="minorHAnsi" w:hAnsiTheme="minorHAnsi" w:cstheme="minorHAnsi"/>
          <w:szCs w:val="20"/>
          <w:lang w:eastAsia="pl-PL"/>
        </w:rPr>
        <w:t xml:space="preserve">. </w:t>
      </w:r>
      <w:r w:rsidR="00D90FCD" w:rsidRPr="00833113">
        <w:rPr>
          <w:rFonts w:asciiTheme="minorHAnsi" w:hAnsiTheme="minorHAnsi" w:cstheme="minorHAnsi"/>
          <w:szCs w:val="20"/>
          <w:lang w:eastAsia="pl-PL"/>
        </w:rPr>
        <w:t>S</w:t>
      </w:r>
      <w:r w:rsidR="005470FD" w:rsidRPr="00833113">
        <w:rPr>
          <w:rFonts w:asciiTheme="minorHAnsi" w:hAnsiTheme="minorHAnsi" w:cstheme="minorHAnsi"/>
          <w:szCs w:val="20"/>
          <w:lang w:eastAsia="pl-PL"/>
        </w:rPr>
        <w:t>erwer</w:t>
      </w:r>
      <w:r w:rsidR="00D90FCD" w:rsidRPr="00833113">
        <w:rPr>
          <w:rFonts w:asciiTheme="minorHAnsi" w:hAnsiTheme="minorHAnsi" w:cstheme="minorHAnsi"/>
          <w:szCs w:val="20"/>
          <w:lang w:eastAsia="pl-PL"/>
        </w:rPr>
        <w:t>y</w:t>
      </w:r>
      <w:r w:rsidR="005470FD" w:rsidRPr="00833113">
        <w:rPr>
          <w:rFonts w:asciiTheme="minorHAnsi" w:hAnsiTheme="minorHAnsi" w:cstheme="minorHAnsi"/>
          <w:szCs w:val="20"/>
          <w:lang w:eastAsia="pl-PL"/>
        </w:rPr>
        <w:t xml:space="preserve"> </w:t>
      </w:r>
      <w:r w:rsidR="00AB22E5" w:rsidRPr="00833113">
        <w:rPr>
          <w:rFonts w:asciiTheme="minorHAnsi" w:hAnsiTheme="minorHAnsi" w:cstheme="minorHAnsi"/>
          <w:szCs w:val="20"/>
          <w:lang w:eastAsia="pl-PL"/>
        </w:rPr>
        <w:t xml:space="preserve">7 </w:t>
      </w:r>
      <w:r w:rsidR="005470FD" w:rsidRPr="00833113">
        <w:rPr>
          <w:rFonts w:asciiTheme="minorHAnsi" w:hAnsiTheme="minorHAnsi" w:cstheme="minorHAnsi"/>
          <w:szCs w:val="20"/>
          <w:lang w:eastAsia="pl-PL"/>
        </w:rPr>
        <w:t>szt</w:t>
      </w:r>
      <w:r w:rsidR="00D64462" w:rsidRPr="00833113">
        <w:rPr>
          <w:rFonts w:asciiTheme="minorHAnsi" w:hAnsiTheme="minorHAnsi" w:cstheme="minorHAnsi"/>
          <w:szCs w:val="20"/>
          <w:lang w:eastAsia="pl-PL"/>
        </w:rPr>
        <w:t xml:space="preserve">. </w:t>
      </w:r>
    </w:p>
    <w:p w:rsidR="00D90FCD" w:rsidRPr="00833113" w:rsidRDefault="00AA609B" w:rsidP="00D96E95">
      <w:pPr>
        <w:spacing w:after="160" w:line="240" w:lineRule="auto"/>
        <w:jc w:val="center"/>
        <w:rPr>
          <w:rFonts w:asciiTheme="minorHAnsi" w:hAnsiTheme="minorHAnsi" w:cstheme="minorHAnsi"/>
          <w:szCs w:val="20"/>
        </w:rPr>
      </w:pPr>
      <w:r w:rsidRPr="00833113">
        <w:rPr>
          <w:rFonts w:asciiTheme="minorHAnsi" w:hAnsiTheme="minorHAnsi" w:cstheme="minorHAnsi"/>
          <w:szCs w:val="20"/>
          <w:lang w:eastAsia="pl-PL"/>
        </w:rPr>
        <w:t>Wymagania minimalne</w:t>
      </w:r>
    </w:p>
    <w:p w:rsidR="004E5F8F" w:rsidRPr="00833113" w:rsidRDefault="004E5F8F" w:rsidP="00D96E95">
      <w:pPr>
        <w:spacing w:after="0" w:line="240" w:lineRule="auto"/>
        <w:rPr>
          <w:rFonts w:asciiTheme="minorHAnsi" w:hAnsiTheme="minorHAnsi" w:cstheme="minorHAnsi"/>
          <w:szCs w:val="20"/>
          <w:lang w:eastAsia="pl-PL"/>
        </w:rPr>
      </w:pPr>
    </w:p>
    <w:p w:rsidR="00D64462" w:rsidRPr="00833113" w:rsidRDefault="00BC4350" w:rsidP="00D96E95">
      <w:pPr>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 xml:space="preserve">Producent </w:t>
      </w:r>
      <w:r w:rsidR="00AB22E5" w:rsidRPr="00833113">
        <w:rPr>
          <w:rFonts w:asciiTheme="minorHAnsi" w:hAnsiTheme="minorHAnsi" w:cstheme="minorHAnsi"/>
          <w:szCs w:val="20"/>
          <w:lang w:eastAsia="pl-PL"/>
        </w:rPr>
        <w:t>…………………….</w:t>
      </w:r>
      <w:r w:rsidR="00D64462" w:rsidRPr="00833113">
        <w:rPr>
          <w:rFonts w:asciiTheme="minorHAnsi" w:hAnsiTheme="minorHAnsi" w:cstheme="minorHAnsi"/>
          <w:szCs w:val="20"/>
          <w:lang w:eastAsia="pl-PL"/>
        </w:rPr>
        <w:tab/>
      </w:r>
      <w:r w:rsidR="00D64462" w:rsidRPr="00833113">
        <w:rPr>
          <w:rFonts w:asciiTheme="minorHAnsi" w:hAnsiTheme="minorHAnsi" w:cstheme="minorHAnsi"/>
          <w:szCs w:val="20"/>
          <w:lang w:eastAsia="pl-PL"/>
        </w:rPr>
        <w:tab/>
      </w:r>
      <w:r w:rsidR="00D64462" w:rsidRPr="00833113">
        <w:rPr>
          <w:rFonts w:asciiTheme="minorHAnsi" w:hAnsiTheme="minorHAnsi" w:cstheme="minorHAnsi"/>
          <w:szCs w:val="20"/>
          <w:lang w:eastAsia="pl-PL"/>
        </w:rPr>
        <w:tab/>
      </w:r>
      <w:r w:rsidR="00D64462" w:rsidRPr="00833113">
        <w:rPr>
          <w:rFonts w:asciiTheme="minorHAnsi" w:hAnsiTheme="minorHAnsi" w:cstheme="minorHAnsi"/>
          <w:szCs w:val="20"/>
          <w:lang w:eastAsia="pl-PL"/>
        </w:rPr>
        <w:tab/>
      </w:r>
      <w:r w:rsidR="00D64462" w:rsidRPr="00833113">
        <w:rPr>
          <w:rFonts w:asciiTheme="minorHAnsi" w:hAnsiTheme="minorHAnsi" w:cstheme="minorHAnsi"/>
          <w:szCs w:val="20"/>
          <w:lang w:eastAsia="pl-PL"/>
        </w:rPr>
        <w:tab/>
      </w:r>
      <w:r w:rsidR="00D64462" w:rsidRPr="00833113">
        <w:rPr>
          <w:rFonts w:asciiTheme="minorHAnsi" w:hAnsiTheme="minorHAnsi" w:cstheme="minorHAnsi"/>
          <w:szCs w:val="20"/>
          <w:lang w:eastAsia="pl-PL"/>
        </w:rPr>
        <w:tab/>
      </w:r>
      <w:r w:rsidR="00D64462" w:rsidRPr="00833113">
        <w:rPr>
          <w:rFonts w:asciiTheme="minorHAnsi" w:hAnsiTheme="minorHAnsi" w:cstheme="minorHAnsi"/>
          <w:szCs w:val="20"/>
          <w:lang w:eastAsia="pl-PL"/>
        </w:rPr>
        <w:tab/>
        <w:t>Typ/model</w:t>
      </w:r>
      <w:r w:rsidR="00176C75" w:rsidRPr="00833113">
        <w:rPr>
          <w:rFonts w:asciiTheme="minorHAnsi" w:hAnsiTheme="minorHAnsi" w:cstheme="minorHAnsi"/>
          <w:szCs w:val="20"/>
          <w:lang w:eastAsia="pl-PL"/>
        </w:rPr>
        <w:t xml:space="preserve">: </w:t>
      </w:r>
      <w:r w:rsidR="00AB22E5" w:rsidRPr="00833113">
        <w:rPr>
          <w:rFonts w:asciiTheme="minorHAnsi" w:hAnsiTheme="minorHAnsi" w:cstheme="minorHAnsi"/>
          <w:szCs w:val="20"/>
          <w:lang w:eastAsia="pl-PL"/>
        </w:rPr>
        <w:t>……………………………….</w:t>
      </w:r>
    </w:p>
    <w:p w:rsidR="00176C75" w:rsidRPr="00833113" w:rsidRDefault="00176C75" w:rsidP="00D96E95">
      <w:pPr>
        <w:spacing w:after="0" w:line="240" w:lineRule="auto"/>
        <w:rPr>
          <w:rFonts w:asciiTheme="minorHAnsi" w:hAnsiTheme="minorHAnsi" w:cstheme="minorHAnsi"/>
          <w:szCs w:val="20"/>
          <w:lang w:eastAsia="pl-PL"/>
        </w:rPr>
      </w:pPr>
    </w:p>
    <w:tbl>
      <w:tblPr>
        <w:tblW w:w="9596" w:type="dxa"/>
        <w:tblInd w:w="38" w:type="dxa"/>
        <w:tblLook w:val="01E0" w:firstRow="1" w:lastRow="1" w:firstColumn="1" w:lastColumn="1" w:noHBand="0" w:noVBand="0"/>
      </w:tblPr>
      <w:tblGrid>
        <w:gridCol w:w="597"/>
        <w:gridCol w:w="1589"/>
        <w:gridCol w:w="5001"/>
        <w:gridCol w:w="2409"/>
      </w:tblGrid>
      <w:tr w:rsidR="00DF6176" w:rsidRPr="00833113" w:rsidTr="002B0DC6">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L.p.</w:t>
            </w:r>
          </w:p>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p>
        </w:tc>
        <w:tc>
          <w:tcPr>
            <w:tcW w:w="1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Parametr</w:t>
            </w:r>
          </w:p>
        </w:tc>
        <w:tc>
          <w:tcPr>
            <w:tcW w:w="5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B0DC6" w:rsidRPr="00833113" w:rsidRDefault="002B0DC6" w:rsidP="00D96E95">
            <w:pPr>
              <w:autoSpaceDE w:val="0"/>
              <w:autoSpaceDN w:val="0"/>
              <w:adjustRightInd w:val="0"/>
              <w:spacing w:after="0" w:line="240" w:lineRule="auto"/>
              <w:jc w:val="center"/>
              <w:rPr>
                <w:rFonts w:asciiTheme="minorHAnsi" w:hAnsiTheme="minorHAnsi" w:cstheme="minorHAnsi"/>
                <w:szCs w:val="20"/>
                <w:lang w:eastAsia="pl-PL"/>
              </w:rPr>
            </w:pPr>
            <w:r w:rsidRPr="00833113">
              <w:rPr>
                <w:rFonts w:asciiTheme="minorHAnsi" w:hAnsiTheme="minorHAnsi" w:cstheme="minorHAnsi"/>
                <w:szCs w:val="20"/>
                <w:lang w:eastAsia="pl-PL"/>
              </w:rPr>
              <w:t>Wymagania minimalne które musi spełnić proponowane rozwiązanie</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0DC6" w:rsidRPr="00833113" w:rsidRDefault="002B0DC6" w:rsidP="00D96E95">
            <w:pPr>
              <w:autoSpaceDE w:val="0"/>
              <w:autoSpaceDN w:val="0"/>
              <w:adjustRightInd w:val="0"/>
              <w:spacing w:after="0" w:line="240" w:lineRule="auto"/>
              <w:jc w:val="center"/>
              <w:rPr>
                <w:rFonts w:asciiTheme="minorHAnsi" w:hAnsiTheme="minorHAnsi" w:cstheme="minorHAnsi"/>
                <w:szCs w:val="20"/>
                <w:lang w:eastAsia="pl-PL"/>
              </w:rPr>
            </w:pPr>
            <w:r w:rsidRPr="00833113">
              <w:rPr>
                <w:rFonts w:asciiTheme="minorHAnsi" w:hAnsiTheme="minorHAnsi" w:cstheme="minorHAnsi"/>
                <w:szCs w:val="20"/>
                <w:lang w:eastAsia="pl-PL"/>
              </w:rPr>
              <w:t xml:space="preserve">Proponowane rozwiązanie </w:t>
            </w:r>
          </w:p>
        </w:tc>
      </w:tr>
      <w:tr w:rsidR="00DF6176" w:rsidRPr="00833113" w:rsidTr="002B0DC6">
        <w:tc>
          <w:tcPr>
            <w:tcW w:w="597"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1</w:t>
            </w:r>
          </w:p>
        </w:tc>
        <w:tc>
          <w:tcPr>
            <w:tcW w:w="1589"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Serwery</w:t>
            </w:r>
          </w:p>
        </w:tc>
        <w:tc>
          <w:tcPr>
            <w:tcW w:w="5001"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suppressAutoHyphens/>
              <w:spacing w:beforeLines="60" w:before="144" w:after="0" w:line="240" w:lineRule="auto"/>
              <w:rPr>
                <w:rFonts w:asciiTheme="minorHAnsi" w:hAnsiTheme="minorHAnsi" w:cstheme="minorHAnsi"/>
                <w:bCs/>
                <w:szCs w:val="20"/>
              </w:rPr>
            </w:pPr>
            <w:r w:rsidRPr="00833113">
              <w:rPr>
                <w:rFonts w:asciiTheme="minorHAnsi" w:hAnsiTheme="minorHAnsi" w:cstheme="minorHAnsi"/>
                <w:bCs/>
                <w:szCs w:val="20"/>
              </w:rPr>
              <w:t>wysokość węzła - 2U, dostarczona z elementami umożliwiającymi montaż w szafie Rack, klatka dyskowa umożliwiająca zamontowanie minimum 24 dysków „hot-plug” bez konieczności modyfikacji/rozbudowy konstrukcji obudowy, wentylatory redundantne „hot-plug”,</w:t>
            </w:r>
          </w:p>
          <w:p w:rsidR="002B0DC6" w:rsidRPr="00833113" w:rsidRDefault="002B0DC6" w:rsidP="00D96E95">
            <w:pPr>
              <w:widowControl w:val="0"/>
              <w:suppressAutoHyphens/>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Serwery przeznaczone do instalacji w szafie 19” z redundantnymi zasilaczami o mocy odpowiadającej zainstalowanym komponentom o certyfikacie sprawności min. Platinum.</w:t>
            </w:r>
          </w:p>
          <w:p w:rsidR="002B0DC6" w:rsidRPr="00833113" w:rsidRDefault="002B0DC6" w:rsidP="00D96E95">
            <w:pPr>
              <w:widowControl w:val="0"/>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Obudowa ma posiadać dodatkowy, dedykowany przez producenta serwera, przedni panel zamykany na klucz, chroniący dyski twarde przed nieuprawnionym wyjęciem z serwera.</w:t>
            </w:r>
          </w:p>
          <w:p w:rsidR="002B0DC6" w:rsidRPr="00833113" w:rsidRDefault="002B0DC6" w:rsidP="00D96E95">
            <w:pPr>
              <w:widowControl w:val="0"/>
              <w:suppressAutoHyphens/>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Płyta główna przystosowana do pracy ciągłej, dedykowana do pracy w serwerach 2 procesorowych, oznaczona znakiem firmowym (logo) Producenta serwera na etapie produkcji.</w:t>
            </w:r>
          </w:p>
        </w:tc>
        <w:tc>
          <w:tcPr>
            <w:tcW w:w="2409"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suppressAutoHyphens/>
              <w:spacing w:beforeLines="60" w:before="144" w:after="0" w:line="240" w:lineRule="auto"/>
              <w:rPr>
                <w:rFonts w:asciiTheme="minorHAnsi" w:hAnsiTheme="minorHAnsi" w:cstheme="minorHAnsi"/>
                <w:bCs/>
                <w:szCs w:val="20"/>
              </w:rPr>
            </w:pPr>
            <w:r w:rsidRPr="00833113">
              <w:rPr>
                <w:rFonts w:asciiTheme="minorHAnsi" w:hAnsiTheme="minorHAnsi" w:cstheme="minorHAnsi"/>
                <w:szCs w:val="20"/>
              </w:rPr>
              <w:t>Spełnia/ nie spełnia</w:t>
            </w:r>
            <w:r w:rsidR="0015074D" w:rsidRPr="00833113">
              <w:rPr>
                <w:rFonts w:asciiTheme="minorHAnsi" w:hAnsiTheme="minorHAnsi" w:cstheme="minorHAnsi"/>
                <w:szCs w:val="20"/>
              </w:rPr>
              <w:t>*</w:t>
            </w:r>
            <w:r w:rsidRPr="00833113">
              <w:rPr>
                <w:rFonts w:asciiTheme="minorHAnsi" w:hAnsiTheme="minorHAnsi" w:cstheme="minorHAnsi"/>
                <w:szCs w:val="20"/>
              </w:rPr>
              <w:t xml:space="preserve"> </w:t>
            </w:r>
          </w:p>
        </w:tc>
      </w:tr>
      <w:tr w:rsidR="00DF6176" w:rsidRPr="00833113" w:rsidTr="002B0DC6">
        <w:tc>
          <w:tcPr>
            <w:tcW w:w="597"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2</w:t>
            </w:r>
          </w:p>
        </w:tc>
        <w:tc>
          <w:tcPr>
            <w:tcW w:w="1589"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Procesor</w:t>
            </w:r>
          </w:p>
        </w:tc>
        <w:tc>
          <w:tcPr>
            <w:tcW w:w="5001"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widowControl w:val="0"/>
              <w:suppressAutoHyphens/>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 xml:space="preserve">Każdy serwer powinien posiadać jeden procesor o minimum 24 rdzeniach w architekturze x86. Serwery wchodzące w skład rozwiązania muszą być wyposażone w procesory klasy high-end x86 umożliwiające osiągnięcie przez pojedynczy serwer wyniku w teście SPEC </w:t>
            </w:r>
            <w:r w:rsidRPr="00833113">
              <w:rPr>
                <w:rFonts w:asciiTheme="minorHAnsi" w:hAnsiTheme="minorHAnsi" w:cstheme="minorHAnsi"/>
                <w:szCs w:val="20"/>
                <w:lang w:eastAsia="pl-PL"/>
              </w:rPr>
              <w:t xml:space="preserve">CPU2017 Integer Rate Results - </w:t>
            </w:r>
            <w:r w:rsidRPr="00833113">
              <w:rPr>
                <w:rFonts w:asciiTheme="minorHAnsi" w:hAnsiTheme="minorHAnsi" w:cstheme="minorHAnsi"/>
                <w:bCs/>
                <w:szCs w:val="20"/>
              </w:rPr>
              <w:t>Base min. 285 pkt. w teście dwuprocesorowym</w:t>
            </w:r>
            <w:r w:rsidRPr="00833113">
              <w:rPr>
                <w:rFonts w:asciiTheme="minorHAnsi" w:hAnsiTheme="minorHAnsi" w:cstheme="minorHAnsi"/>
                <w:szCs w:val="20"/>
                <w:lang w:eastAsia="pl-PL"/>
              </w:rPr>
              <w:t xml:space="preserve">. </w:t>
            </w:r>
            <w:r w:rsidRPr="00833113">
              <w:rPr>
                <w:rFonts w:asciiTheme="minorHAnsi" w:hAnsiTheme="minorHAnsi" w:cstheme="minorHAnsi"/>
                <w:bCs/>
                <w:szCs w:val="20"/>
              </w:rPr>
              <w:t xml:space="preserve">Testy dla oferowanego modelu serwera w oferowanej konfiguracji (serwer/procesory) muszą być opublikowane i ogólnie dostępne na stronie </w:t>
            </w:r>
            <w:hyperlink r:id="rId8">
              <w:r w:rsidRPr="00833113">
                <w:rPr>
                  <w:rFonts w:asciiTheme="minorHAnsi" w:hAnsiTheme="minorHAnsi" w:cstheme="minorHAnsi"/>
                  <w:szCs w:val="20"/>
                </w:rPr>
                <w:t>www.spec.org</w:t>
              </w:r>
            </w:hyperlink>
            <w:r w:rsidRPr="00833113">
              <w:rPr>
                <w:rFonts w:asciiTheme="minorHAnsi" w:hAnsiTheme="minorHAnsi" w:cstheme="minorHAnsi"/>
                <w:bCs/>
                <w:szCs w:val="20"/>
              </w:rPr>
              <w:t>.</w:t>
            </w:r>
          </w:p>
        </w:tc>
        <w:tc>
          <w:tcPr>
            <w:tcW w:w="2409"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Spełnia/ nie spełnia *</w:t>
            </w:r>
          </w:p>
          <w:p w:rsidR="002B0DC6" w:rsidRPr="00833113" w:rsidRDefault="002B0DC6" w:rsidP="00D96E95">
            <w:pPr>
              <w:widowControl w:val="0"/>
              <w:suppressAutoHyphens/>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 xml:space="preserve">Nazwa i model proponowanego procesora**: </w:t>
            </w:r>
          </w:p>
          <w:p w:rsidR="002B0DC6" w:rsidRPr="00833113" w:rsidRDefault="002B0DC6" w:rsidP="00D96E95">
            <w:pPr>
              <w:widowControl w:val="0"/>
              <w:suppressAutoHyphens/>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w:t>
            </w:r>
          </w:p>
        </w:tc>
      </w:tr>
      <w:tr w:rsidR="00DF6176" w:rsidRPr="00833113" w:rsidTr="002B0DC6">
        <w:trPr>
          <w:trHeight w:val="1980"/>
        </w:trPr>
        <w:tc>
          <w:tcPr>
            <w:tcW w:w="597"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lastRenderedPageBreak/>
              <w:t>3</w:t>
            </w:r>
          </w:p>
        </w:tc>
        <w:tc>
          <w:tcPr>
            <w:tcW w:w="1589" w:type="dxa"/>
            <w:tcBorders>
              <w:top w:val="single" w:sz="4" w:space="0" w:color="auto"/>
              <w:left w:val="single" w:sz="4" w:space="0" w:color="auto"/>
              <w:bottom w:val="single" w:sz="4" w:space="0" w:color="auto"/>
              <w:right w:val="single" w:sz="4" w:space="0" w:color="auto"/>
            </w:tcBorders>
            <w:hideMark/>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Pamięć RAM</w:t>
            </w:r>
          </w:p>
        </w:tc>
        <w:tc>
          <w:tcPr>
            <w:tcW w:w="5001" w:type="dxa"/>
            <w:tcBorders>
              <w:top w:val="single" w:sz="4" w:space="0" w:color="auto"/>
              <w:left w:val="single" w:sz="4" w:space="0" w:color="auto"/>
              <w:bottom w:val="single" w:sz="4" w:space="0" w:color="auto"/>
              <w:right w:val="single" w:sz="4" w:space="0" w:color="auto"/>
            </w:tcBorders>
            <w:hideMark/>
          </w:tcPr>
          <w:p w:rsidR="002B0DC6" w:rsidRPr="00833113" w:rsidRDefault="009F4C8F"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bCs/>
                <w:szCs w:val="20"/>
                <w:lang w:eastAsia="pl-PL"/>
              </w:rPr>
              <w:t>576</w:t>
            </w:r>
            <w:r w:rsidR="002B0DC6" w:rsidRPr="00833113">
              <w:rPr>
                <w:rFonts w:asciiTheme="minorHAnsi" w:hAnsiTheme="minorHAnsi" w:cstheme="minorHAnsi"/>
                <w:bCs/>
                <w:szCs w:val="20"/>
                <w:lang w:eastAsia="pl-PL"/>
              </w:rPr>
              <w:t xml:space="preserve"> GB RAM RDIMM DDR4 o częstotliwości maksymalnej dla oferowanego procesora. Minimalna wielkość kości pamięci to </w:t>
            </w:r>
            <w:r w:rsidRPr="00833113">
              <w:rPr>
                <w:rFonts w:asciiTheme="minorHAnsi" w:hAnsiTheme="minorHAnsi" w:cstheme="minorHAnsi"/>
                <w:bCs/>
                <w:szCs w:val="20"/>
                <w:lang w:eastAsia="pl-PL"/>
              </w:rPr>
              <w:t>32</w:t>
            </w:r>
            <w:r w:rsidR="002B0DC6" w:rsidRPr="00833113">
              <w:rPr>
                <w:rFonts w:asciiTheme="minorHAnsi" w:hAnsiTheme="minorHAnsi" w:cstheme="minorHAnsi"/>
                <w:bCs/>
                <w:szCs w:val="20"/>
                <w:lang w:eastAsia="pl-PL"/>
              </w:rPr>
              <w:t xml:space="preserve"> GB. Pamięć RAM powinna być zamontowana w serwerach w konfiguracji pozwalającej wykorzystać wszystkie dostępne kanały pamięci procesora. Płyta główna powinna obsługiwać do 3 TB pamięci RAM. Na płycie głównej powinny znajdować się minimum 24 sloty przeznaczone dla pamięci.</w:t>
            </w:r>
          </w:p>
        </w:tc>
        <w:tc>
          <w:tcPr>
            <w:tcW w:w="2409"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Spełnia/ nie spełnia *</w:t>
            </w:r>
          </w:p>
          <w:p w:rsidR="002B0DC6" w:rsidRPr="00833113" w:rsidRDefault="002B0DC6" w:rsidP="00D96E95">
            <w:pPr>
              <w:autoSpaceDE w:val="0"/>
              <w:autoSpaceDN w:val="0"/>
              <w:adjustRightInd w:val="0"/>
              <w:spacing w:after="0" w:line="240" w:lineRule="auto"/>
              <w:rPr>
                <w:rFonts w:asciiTheme="minorHAnsi" w:hAnsiTheme="minorHAnsi" w:cstheme="minorHAnsi"/>
                <w:bCs/>
                <w:szCs w:val="20"/>
                <w:lang w:eastAsia="pl-PL"/>
              </w:rPr>
            </w:pPr>
          </w:p>
        </w:tc>
      </w:tr>
      <w:tr w:rsidR="00DF6176" w:rsidRPr="00833113" w:rsidTr="002B0DC6">
        <w:tc>
          <w:tcPr>
            <w:tcW w:w="597"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4</w:t>
            </w:r>
          </w:p>
        </w:tc>
        <w:tc>
          <w:tcPr>
            <w:tcW w:w="1589" w:type="dxa"/>
            <w:tcBorders>
              <w:top w:val="single" w:sz="4" w:space="0" w:color="auto"/>
              <w:left w:val="single" w:sz="4" w:space="0" w:color="auto"/>
              <w:bottom w:val="single" w:sz="4" w:space="0" w:color="auto"/>
              <w:right w:val="single" w:sz="4" w:space="0" w:color="auto"/>
            </w:tcBorders>
            <w:hideMark/>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 xml:space="preserve">Interfejsy sieciowe </w:t>
            </w:r>
          </w:p>
        </w:tc>
        <w:tc>
          <w:tcPr>
            <w:tcW w:w="5001" w:type="dxa"/>
            <w:tcBorders>
              <w:top w:val="single" w:sz="4" w:space="0" w:color="auto"/>
              <w:left w:val="single" w:sz="4" w:space="0" w:color="auto"/>
              <w:bottom w:val="single" w:sz="4" w:space="0" w:color="auto"/>
              <w:right w:val="single" w:sz="4" w:space="0" w:color="auto"/>
            </w:tcBorders>
            <w:hideMark/>
          </w:tcPr>
          <w:p w:rsidR="002B0DC6" w:rsidRPr="00833113" w:rsidRDefault="002B0DC6" w:rsidP="00D96E95">
            <w:pPr>
              <w:spacing w:after="0" w:line="240" w:lineRule="auto"/>
              <w:jc w:val="both"/>
              <w:rPr>
                <w:rFonts w:asciiTheme="minorHAnsi" w:hAnsiTheme="minorHAnsi" w:cstheme="minorHAnsi"/>
                <w:bCs/>
                <w:szCs w:val="20"/>
                <w:lang w:eastAsia="pl-PL"/>
              </w:rPr>
            </w:pPr>
            <w:r w:rsidRPr="00833113">
              <w:rPr>
                <w:rFonts w:asciiTheme="minorHAnsi" w:hAnsiTheme="minorHAnsi" w:cstheme="minorHAnsi"/>
                <w:bCs/>
                <w:szCs w:val="20"/>
                <w:lang w:eastAsia="pl-PL"/>
              </w:rPr>
              <w:t>cztery interfejsy sieciowe per serwer (dwa dedykowane dla SDS, dwa dla ruchu produkcyjnego i MGMT)</w:t>
            </w:r>
            <w:r w:rsidRPr="00833113">
              <w:rPr>
                <w:rFonts w:asciiTheme="minorHAnsi" w:hAnsiTheme="minorHAnsi" w:cstheme="minorHAnsi"/>
                <w:szCs w:val="20"/>
                <w:lang w:eastAsia="pl-PL"/>
              </w:rPr>
              <w:t xml:space="preserve"> Porty muszą być zainstalowane  na dwóch oddzielnych kartach które posiadają </w:t>
            </w:r>
            <w:r w:rsidRPr="00833113">
              <w:rPr>
                <w:rFonts w:asciiTheme="minorHAnsi" w:hAnsiTheme="minorHAnsi" w:cstheme="minorHAnsi"/>
                <w:bCs/>
                <w:szCs w:val="20"/>
                <w:lang w:eastAsia="pl-PL"/>
              </w:rPr>
              <w:t>4 porty 10/25Gb/s SR lub 2x10 Gb/s oraz 2x25 Gb/s.</w:t>
            </w:r>
          </w:p>
          <w:p w:rsidR="002B0DC6" w:rsidRPr="00833113" w:rsidRDefault="002B0DC6" w:rsidP="00D96E95">
            <w:pPr>
              <w:spacing w:after="0" w:line="240" w:lineRule="auto"/>
              <w:jc w:val="both"/>
              <w:rPr>
                <w:rFonts w:asciiTheme="minorHAnsi" w:hAnsiTheme="minorHAnsi" w:cstheme="minorHAnsi"/>
                <w:bCs/>
                <w:szCs w:val="20"/>
                <w:lang w:eastAsia="pl-PL"/>
              </w:rPr>
            </w:pPr>
            <w:r w:rsidRPr="00833113">
              <w:rPr>
                <w:rFonts w:asciiTheme="minorHAnsi" w:hAnsiTheme="minorHAnsi" w:cstheme="minorHAnsi"/>
                <w:bCs/>
                <w:szCs w:val="20"/>
                <w:lang w:eastAsia="pl-PL"/>
              </w:rPr>
              <w:t>Wykonawca dostarczy kable DAC lub światłowody LC-LC z wkładkami do podłączenia serwerów do urządzeń typu switch dla interfejsów 25Gb/s lub 10Gb/s w zależności od zastosowanych kart. Wymagana liczba kabli to 28.</w:t>
            </w:r>
          </w:p>
        </w:tc>
        <w:tc>
          <w:tcPr>
            <w:tcW w:w="2409"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spacing w:after="0" w:line="240" w:lineRule="auto"/>
              <w:jc w:val="both"/>
              <w:rPr>
                <w:rFonts w:asciiTheme="minorHAnsi" w:hAnsiTheme="minorHAnsi" w:cstheme="minorHAnsi"/>
                <w:szCs w:val="20"/>
              </w:rPr>
            </w:pPr>
            <w:r w:rsidRPr="00833113">
              <w:rPr>
                <w:rFonts w:asciiTheme="minorHAnsi" w:hAnsiTheme="minorHAnsi" w:cstheme="minorHAnsi"/>
                <w:szCs w:val="20"/>
              </w:rPr>
              <w:t>Spełnia/ nie spełnia *</w:t>
            </w:r>
          </w:p>
          <w:p w:rsidR="002B0DC6" w:rsidRPr="00833113" w:rsidRDefault="002B0DC6" w:rsidP="00D96E95">
            <w:pPr>
              <w:spacing w:after="0" w:line="240" w:lineRule="auto"/>
              <w:jc w:val="both"/>
              <w:rPr>
                <w:rFonts w:asciiTheme="minorHAnsi" w:hAnsiTheme="minorHAnsi" w:cstheme="minorHAnsi"/>
                <w:bCs/>
                <w:szCs w:val="20"/>
                <w:lang w:eastAsia="pl-PL"/>
              </w:rPr>
            </w:pPr>
          </w:p>
        </w:tc>
      </w:tr>
      <w:tr w:rsidR="00DF6176" w:rsidRPr="00833113" w:rsidTr="005E6966">
        <w:trPr>
          <w:trHeight w:val="511"/>
        </w:trPr>
        <w:tc>
          <w:tcPr>
            <w:tcW w:w="597" w:type="dxa"/>
            <w:tcBorders>
              <w:top w:val="single" w:sz="4" w:space="0" w:color="auto"/>
              <w:left w:val="single" w:sz="4" w:space="0" w:color="auto"/>
              <w:bottom w:val="single" w:sz="4" w:space="0" w:color="auto"/>
              <w:right w:val="single" w:sz="4" w:space="0" w:color="auto"/>
            </w:tcBorders>
          </w:tcPr>
          <w:p w:rsidR="002B0DC6" w:rsidRPr="00833113" w:rsidRDefault="005E696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5</w:t>
            </w:r>
          </w:p>
        </w:tc>
        <w:tc>
          <w:tcPr>
            <w:tcW w:w="1589" w:type="dxa"/>
            <w:tcBorders>
              <w:top w:val="single" w:sz="4" w:space="0" w:color="auto"/>
              <w:left w:val="single" w:sz="4" w:space="0" w:color="auto"/>
              <w:bottom w:val="single" w:sz="4" w:space="0" w:color="auto"/>
              <w:right w:val="single" w:sz="4" w:space="0" w:color="auto"/>
            </w:tcBorders>
            <w:hideMark/>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Sloty PCI-E</w:t>
            </w:r>
          </w:p>
        </w:tc>
        <w:tc>
          <w:tcPr>
            <w:tcW w:w="5001" w:type="dxa"/>
            <w:tcBorders>
              <w:top w:val="single" w:sz="4" w:space="0" w:color="auto"/>
              <w:left w:val="single" w:sz="4" w:space="0" w:color="auto"/>
              <w:bottom w:val="single" w:sz="4" w:space="0" w:color="auto"/>
              <w:right w:val="single" w:sz="4" w:space="0" w:color="auto"/>
            </w:tcBorders>
            <w:hideMark/>
          </w:tcPr>
          <w:p w:rsidR="002B0DC6" w:rsidRPr="00833113" w:rsidRDefault="002B0DC6" w:rsidP="00D96E95">
            <w:pPr>
              <w:widowControl w:val="0"/>
              <w:suppressAutoHyphens/>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4 aktywne sloty PCIe trzeciej generacji (umożliwiające instalację kart Ethernet i FC).</w:t>
            </w:r>
          </w:p>
        </w:tc>
        <w:tc>
          <w:tcPr>
            <w:tcW w:w="2409"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widowControl w:val="0"/>
              <w:suppressAutoHyphens/>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Spełnia/ nie spełnia *</w:t>
            </w:r>
          </w:p>
        </w:tc>
      </w:tr>
      <w:tr w:rsidR="00DF6176" w:rsidRPr="00833113" w:rsidTr="002B0DC6">
        <w:tc>
          <w:tcPr>
            <w:tcW w:w="597" w:type="dxa"/>
            <w:tcBorders>
              <w:top w:val="single" w:sz="4" w:space="0" w:color="auto"/>
              <w:left w:val="single" w:sz="4" w:space="0" w:color="auto"/>
              <w:bottom w:val="single" w:sz="4" w:space="0" w:color="auto"/>
              <w:right w:val="single" w:sz="4" w:space="0" w:color="auto"/>
            </w:tcBorders>
          </w:tcPr>
          <w:p w:rsidR="002B0DC6" w:rsidRPr="00833113" w:rsidRDefault="005E696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6</w:t>
            </w:r>
          </w:p>
        </w:tc>
        <w:tc>
          <w:tcPr>
            <w:tcW w:w="1589" w:type="dxa"/>
            <w:tcBorders>
              <w:top w:val="single" w:sz="4" w:space="0" w:color="auto"/>
              <w:left w:val="single" w:sz="4" w:space="0" w:color="auto"/>
              <w:bottom w:val="single" w:sz="4" w:space="0" w:color="auto"/>
              <w:right w:val="single" w:sz="4" w:space="0" w:color="auto"/>
            </w:tcBorders>
            <w:hideMark/>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Porty</w:t>
            </w:r>
          </w:p>
        </w:tc>
        <w:tc>
          <w:tcPr>
            <w:tcW w:w="5001" w:type="dxa"/>
            <w:tcBorders>
              <w:top w:val="single" w:sz="4" w:space="0" w:color="auto"/>
              <w:left w:val="single" w:sz="4" w:space="0" w:color="auto"/>
              <w:bottom w:val="single" w:sz="4" w:space="0" w:color="auto"/>
              <w:right w:val="single" w:sz="4" w:space="0" w:color="auto"/>
            </w:tcBorders>
            <w:hideMark/>
          </w:tcPr>
          <w:p w:rsidR="002B0DC6" w:rsidRPr="00833113" w:rsidRDefault="002B0DC6" w:rsidP="00D96E95">
            <w:pPr>
              <w:autoSpaceDE w:val="0"/>
              <w:autoSpaceDN w:val="0"/>
              <w:adjustRightInd w:val="0"/>
              <w:spacing w:after="0" w:line="240" w:lineRule="auto"/>
              <w:rPr>
                <w:rFonts w:asciiTheme="minorHAnsi" w:hAnsiTheme="minorHAnsi" w:cstheme="minorHAnsi"/>
                <w:bCs/>
                <w:szCs w:val="20"/>
                <w:lang w:eastAsia="pl-PL"/>
              </w:rPr>
            </w:pPr>
            <w:r w:rsidRPr="00833113">
              <w:rPr>
                <w:rFonts w:asciiTheme="minorHAnsi" w:hAnsiTheme="minorHAnsi" w:cstheme="minorHAnsi"/>
                <w:bCs/>
                <w:szCs w:val="20"/>
                <w:lang w:eastAsia="pl-PL"/>
              </w:rPr>
              <w:t>Rozwiązanie musi mieć możliwość rozszerzenia o porty FC.</w:t>
            </w:r>
          </w:p>
        </w:tc>
        <w:tc>
          <w:tcPr>
            <w:tcW w:w="2409"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autoSpaceDE w:val="0"/>
              <w:autoSpaceDN w:val="0"/>
              <w:adjustRightInd w:val="0"/>
              <w:spacing w:after="0" w:line="240" w:lineRule="auto"/>
              <w:rPr>
                <w:rFonts w:asciiTheme="minorHAnsi" w:hAnsiTheme="minorHAnsi" w:cstheme="minorHAnsi"/>
                <w:bCs/>
                <w:szCs w:val="20"/>
              </w:rPr>
            </w:pPr>
            <w:r w:rsidRPr="00833113">
              <w:rPr>
                <w:rFonts w:asciiTheme="minorHAnsi" w:hAnsiTheme="minorHAnsi" w:cstheme="minorHAnsi"/>
                <w:bCs/>
                <w:szCs w:val="20"/>
              </w:rPr>
              <w:t>Spełnia/ nie spełnia *</w:t>
            </w:r>
          </w:p>
        </w:tc>
      </w:tr>
      <w:tr w:rsidR="00DF6176" w:rsidRPr="00833113" w:rsidTr="002B0DC6">
        <w:trPr>
          <w:trHeight w:val="674"/>
        </w:trPr>
        <w:tc>
          <w:tcPr>
            <w:tcW w:w="597" w:type="dxa"/>
            <w:tcBorders>
              <w:top w:val="single" w:sz="4" w:space="0" w:color="auto"/>
              <w:left w:val="single" w:sz="4" w:space="0" w:color="auto"/>
              <w:bottom w:val="single" w:sz="4" w:space="0" w:color="auto"/>
              <w:right w:val="single" w:sz="4" w:space="0" w:color="auto"/>
            </w:tcBorders>
          </w:tcPr>
          <w:p w:rsidR="002B0DC6" w:rsidRPr="00833113" w:rsidRDefault="005E696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7</w:t>
            </w:r>
          </w:p>
        </w:tc>
        <w:tc>
          <w:tcPr>
            <w:tcW w:w="1589"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Dyski pod system operacyjny</w:t>
            </w:r>
          </w:p>
        </w:tc>
        <w:tc>
          <w:tcPr>
            <w:tcW w:w="5001" w:type="dxa"/>
            <w:tcBorders>
              <w:top w:val="single" w:sz="4" w:space="0" w:color="auto"/>
              <w:left w:val="single" w:sz="4" w:space="0" w:color="auto"/>
              <w:bottom w:val="single" w:sz="4" w:space="0" w:color="auto"/>
              <w:right w:val="single" w:sz="4" w:space="0" w:color="auto"/>
            </w:tcBorders>
            <w:vAlign w:val="center"/>
          </w:tcPr>
          <w:p w:rsidR="002B0DC6" w:rsidRPr="00833113" w:rsidRDefault="002B0DC6" w:rsidP="00D96E95">
            <w:pPr>
              <w:spacing w:after="0" w:line="240" w:lineRule="auto"/>
              <w:rPr>
                <w:rFonts w:asciiTheme="minorHAnsi" w:hAnsiTheme="minorHAnsi" w:cstheme="minorHAnsi"/>
                <w:szCs w:val="20"/>
                <w:lang w:eastAsia="pl-PL"/>
              </w:rPr>
            </w:pPr>
            <w:r w:rsidRPr="00833113">
              <w:rPr>
                <w:rFonts w:asciiTheme="minorHAnsi" w:hAnsiTheme="minorHAnsi" w:cstheme="minorHAnsi"/>
                <w:bCs/>
                <w:szCs w:val="20"/>
                <w:lang w:eastAsia="pl-PL"/>
              </w:rPr>
              <w:t>Serwer musi być wyposażony w dyski przeznaczone na system operacyjny. Dyski te muszą pracować w sprzętowym RAID1 i nie mogą zajmować zatok przeznaczonych na dyski pojemnościowe. Dodatkowo muszą być zainstalowane nośniki przechowujące obrazy dysku, pozwalające na przywrócenie serwera do stanu fabrycznego – bez potrzeby podłączania/kopiowania czegokolwiek z nośników zewnętrznych.</w:t>
            </w:r>
          </w:p>
        </w:tc>
        <w:tc>
          <w:tcPr>
            <w:tcW w:w="2409"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spacing w:after="0" w:line="240" w:lineRule="auto"/>
              <w:rPr>
                <w:rFonts w:asciiTheme="minorHAnsi" w:hAnsiTheme="minorHAnsi" w:cstheme="minorHAnsi"/>
                <w:szCs w:val="20"/>
              </w:rPr>
            </w:pPr>
            <w:r w:rsidRPr="00833113">
              <w:rPr>
                <w:rFonts w:asciiTheme="minorHAnsi" w:hAnsiTheme="minorHAnsi" w:cstheme="minorHAnsi"/>
                <w:szCs w:val="20"/>
              </w:rPr>
              <w:t>Spełnia/ nie spełnia *</w:t>
            </w:r>
          </w:p>
        </w:tc>
      </w:tr>
      <w:tr w:rsidR="00DF6176" w:rsidRPr="00833113" w:rsidTr="002B0DC6">
        <w:tc>
          <w:tcPr>
            <w:tcW w:w="597" w:type="dxa"/>
            <w:tcBorders>
              <w:top w:val="single" w:sz="4" w:space="0" w:color="auto"/>
              <w:left w:val="single" w:sz="4" w:space="0" w:color="auto"/>
              <w:bottom w:val="single" w:sz="4" w:space="0" w:color="auto"/>
              <w:right w:val="single" w:sz="4" w:space="0" w:color="auto"/>
            </w:tcBorders>
          </w:tcPr>
          <w:p w:rsidR="002B0DC6" w:rsidRPr="00833113" w:rsidRDefault="005E696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8</w:t>
            </w:r>
          </w:p>
        </w:tc>
        <w:tc>
          <w:tcPr>
            <w:tcW w:w="1589"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Dyski capacity</w:t>
            </w:r>
          </w:p>
        </w:tc>
        <w:tc>
          <w:tcPr>
            <w:tcW w:w="5001" w:type="dxa"/>
            <w:tcBorders>
              <w:top w:val="single" w:sz="4" w:space="0" w:color="auto"/>
              <w:left w:val="single" w:sz="4" w:space="0" w:color="auto"/>
              <w:bottom w:val="single" w:sz="4" w:space="0" w:color="auto"/>
              <w:right w:val="single" w:sz="4" w:space="0" w:color="auto"/>
            </w:tcBorders>
            <w:vAlign w:val="center"/>
          </w:tcPr>
          <w:p w:rsidR="002B0DC6" w:rsidRPr="00833113" w:rsidRDefault="002B0DC6" w:rsidP="00D96E95">
            <w:pPr>
              <w:widowControl w:val="0"/>
              <w:suppressAutoHyphens/>
              <w:spacing w:beforeLines="60" w:before="144" w:after="0" w:line="240" w:lineRule="auto"/>
              <w:jc w:val="both"/>
              <w:rPr>
                <w:rFonts w:asciiTheme="minorHAnsi" w:hAnsiTheme="minorHAnsi" w:cstheme="minorHAnsi"/>
                <w:szCs w:val="20"/>
                <w:lang w:eastAsia="pl-PL"/>
              </w:rPr>
            </w:pPr>
            <w:r w:rsidRPr="00833113">
              <w:rPr>
                <w:rFonts w:asciiTheme="minorHAnsi" w:hAnsiTheme="minorHAnsi" w:cstheme="minorHAnsi"/>
                <w:szCs w:val="20"/>
                <w:lang w:eastAsia="pl-PL"/>
              </w:rPr>
              <w:t>Każdy serwer powinien być wyposażony w dyski capacity i dyski cache. Pojemność systemu powinna wynosić 6</w:t>
            </w:r>
            <w:r w:rsidR="009F4C8F" w:rsidRPr="00833113">
              <w:rPr>
                <w:rFonts w:asciiTheme="minorHAnsi" w:hAnsiTheme="minorHAnsi" w:cstheme="minorHAnsi"/>
                <w:szCs w:val="20"/>
                <w:lang w:eastAsia="pl-PL"/>
              </w:rPr>
              <w:t>1</w:t>
            </w:r>
            <w:r w:rsidRPr="00833113">
              <w:rPr>
                <w:rFonts w:asciiTheme="minorHAnsi" w:hAnsiTheme="minorHAnsi" w:cstheme="minorHAnsi"/>
                <w:szCs w:val="20"/>
                <w:lang w:eastAsia="pl-PL"/>
              </w:rPr>
              <w:t>TB RAW per serwer, nie wliczane są w to dyski pełniące funkcje cache. Dyski pojemnościowe muszą mieć Parametry minimalne:</w:t>
            </w:r>
          </w:p>
          <w:p w:rsidR="002B0DC6" w:rsidRPr="00833113" w:rsidRDefault="002B0DC6" w:rsidP="00D96E95">
            <w:pPr>
              <w:widowControl w:val="0"/>
              <w:spacing w:beforeLines="60" w:before="144" w:after="0" w:line="240" w:lineRule="auto"/>
              <w:jc w:val="both"/>
              <w:rPr>
                <w:rFonts w:asciiTheme="minorHAnsi" w:hAnsiTheme="minorHAnsi" w:cstheme="minorHAnsi"/>
                <w:szCs w:val="20"/>
                <w:lang w:eastAsia="pl-PL"/>
              </w:rPr>
            </w:pPr>
            <w:r w:rsidRPr="00833113">
              <w:rPr>
                <w:rFonts w:asciiTheme="minorHAnsi" w:hAnsiTheme="minorHAnsi" w:cstheme="minorHAnsi"/>
                <w:szCs w:val="20"/>
                <w:lang w:eastAsia="pl-PL"/>
              </w:rPr>
              <w:t>Endurance Class D &gt;=14000 TBW</w:t>
            </w:r>
          </w:p>
          <w:p w:rsidR="002B0DC6" w:rsidRPr="00833113" w:rsidRDefault="002B0DC6" w:rsidP="00D96E95">
            <w:pPr>
              <w:widowControl w:val="0"/>
              <w:spacing w:beforeLines="60" w:before="144" w:after="0" w:line="240" w:lineRule="auto"/>
              <w:jc w:val="both"/>
              <w:rPr>
                <w:rFonts w:asciiTheme="minorHAnsi" w:hAnsiTheme="minorHAnsi" w:cstheme="minorHAnsi"/>
                <w:szCs w:val="20"/>
                <w:lang w:val="en-US" w:eastAsia="pl-PL"/>
              </w:rPr>
            </w:pPr>
            <w:r w:rsidRPr="00833113">
              <w:rPr>
                <w:rFonts w:asciiTheme="minorHAnsi" w:hAnsiTheme="minorHAnsi" w:cstheme="minorHAnsi"/>
                <w:szCs w:val="20"/>
                <w:lang w:val="en-US" w:eastAsia="pl-PL"/>
              </w:rPr>
              <w:t>Performance Class:</w:t>
            </w:r>
            <w:r w:rsidRPr="00833113">
              <w:rPr>
                <w:rFonts w:asciiTheme="minorHAnsi" w:hAnsiTheme="minorHAnsi" w:cstheme="minorHAnsi"/>
                <w:szCs w:val="20"/>
                <w:lang w:val="en-US" w:eastAsia="pl-PL"/>
              </w:rPr>
              <w:tab/>
              <w:t>Class E: 30,000-100,000 writes per</w:t>
            </w:r>
          </w:p>
          <w:p w:rsidR="002B0DC6" w:rsidRPr="00833113" w:rsidRDefault="002B0DC6" w:rsidP="00D96E95">
            <w:pPr>
              <w:widowControl w:val="0"/>
              <w:spacing w:beforeLines="60" w:before="144" w:after="0" w:line="240" w:lineRule="auto"/>
              <w:jc w:val="both"/>
              <w:rPr>
                <w:rFonts w:asciiTheme="minorHAnsi" w:hAnsiTheme="minorHAnsi" w:cstheme="minorHAnsi"/>
                <w:szCs w:val="20"/>
                <w:lang w:eastAsia="pl-PL"/>
              </w:rPr>
            </w:pPr>
            <w:r w:rsidRPr="00833113">
              <w:rPr>
                <w:rFonts w:asciiTheme="minorHAnsi" w:hAnsiTheme="minorHAnsi" w:cstheme="minorHAnsi"/>
                <w:szCs w:val="20"/>
                <w:lang w:val="en-US" w:eastAsia="pl-PL"/>
              </w:rPr>
              <w:t xml:space="preserve"> </w:t>
            </w:r>
            <w:r w:rsidRPr="00833113">
              <w:rPr>
                <w:rFonts w:asciiTheme="minorHAnsi" w:hAnsiTheme="minorHAnsi" w:cstheme="minorHAnsi"/>
                <w:szCs w:val="20"/>
                <w:lang w:eastAsia="pl-PL"/>
              </w:rPr>
              <w:t>Wszystkie dyski pojemnościowe muszą być takie same. Zamawiający dodatkowo wymaga aby dyski nie zajmowały więcej niż 50% pojemności kieszeni dyskowych w serwerze. Zaoferowane dyski muszą obsługiwać funkcję typu Hotplug. Dyski muszą być wspierane przez producenta rozwiązania SDS w kategorii dysków przeznaczonych pod zastosowania Capacity.</w:t>
            </w:r>
          </w:p>
        </w:tc>
        <w:tc>
          <w:tcPr>
            <w:tcW w:w="2409" w:type="dxa"/>
            <w:tcBorders>
              <w:top w:val="single" w:sz="4" w:space="0" w:color="auto"/>
              <w:left w:val="single" w:sz="4" w:space="0" w:color="auto"/>
              <w:bottom w:val="single" w:sz="4" w:space="0" w:color="auto"/>
              <w:right w:val="single" w:sz="4" w:space="0" w:color="auto"/>
            </w:tcBorders>
          </w:tcPr>
          <w:p w:rsidR="00986155" w:rsidRPr="00833113" w:rsidRDefault="00986155" w:rsidP="00D96E95">
            <w:pPr>
              <w:spacing w:after="0" w:line="240" w:lineRule="auto"/>
              <w:rPr>
                <w:rFonts w:asciiTheme="minorHAnsi" w:hAnsiTheme="minorHAnsi" w:cstheme="minorHAnsi"/>
                <w:szCs w:val="20"/>
              </w:rPr>
            </w:pPr>
            <w:r w:rsidRPr="00833113">
              <w:rPr>
                <w:rFonts w:asciiTheme="minorHAnsi" w:hAnsiTheme="minorHAnsi" w:cstheme="minorHAnsi"/>
                <w:szCs w:val="20"/>
              </w:rPr>
              <w:t>Spełnia/ nie spełnia *</w:t>
            </w:r>
          </w:p>
          <w:p w:rsidR="002B0DC6" w:rsidRPr="00833113" w:rsidRDefault="002B0DC6" w:rsidP="00D96E95">
            <w:pPr>
              <w:widowControl w:val="0"/>
              <w:suppressAutoHyphens/>
              <w:spacing w:beforeLines="60" w:before="144" w:after="0" w:line="240" w:lineRule="auto"/>
              <w:jc w:val="both"/>
              <w:rPr>
                <w:rFonts w:asciiTheme="minorHAnsi" w:hAnsiTheme="minorHAnsi" w:cstheme="minorHAnsi"/>
                <w:szCs w:val="20"/>
                <w:lang w:eastAsia="pl-PL"/>
              </w:rPr>
            </w:pPr>
          </w:p>
        </w:tc>
      </w:tr>
      <w:tr w:rsidR="00DF6176" w:rsidRPr="00833113" w:rsidTr="002B0DC6">
        <w:tc>
          <w:tcPr>
            <w:tcW w:w="597" w:type="dxa"/>
            <w:tcBorders>
              <w:top w:val="single" w:sz="4" w:space="0" w:color="auto"/>
              <w:left w:val="single" w:sz="4" w:space="0" w:color="auto"/>
              <w:bottom w:val="single" w:sz="4" w:space="0" w:color="auto"/>
              <w:right w:val="single" w:sz="4" w:space="0" w:color="auto"/>
            </w:tcBorders>
          </w:tcPr>
          <w:p w:rsidR="002B0DC6" w:rsidRPr="00833113" w:rsidRDefault="005E696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9</w:t>
            </w:r>
          </w:p>
        </w:tc>
        <w:tc>
          <w:tcPr>
            <w:tcW w:w="1589"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Dyski cache</w:t>
            </w:r>
          </w:p>
        </w:tc>
        <w:tc>
          <w:tcPr>
            <w:tcW w:w="5001" w:type="dxa"/>
            <w:tcBorders>
              <w:top w:val="single" w:sz="4" w:space="0" w:color="auto"/>
              <w:left w:val="single" w:sz="4" w:space="0" w:color="auto"/>
              <w:bottom w:val="single" w:sz="4" w:space="0" w:color="auto"/>
              <w:right w:val="single" w:sz="4" w:space="0" w:color="auto"/>
            </w:tcBorders>
            <w:vAlign w:val="center"/>
          </w:tcPr>
          <w:p w:rsidR="002B0DC6" w:rsidRPr="00833113" w:rsidRDefault="002B0DC6" w:rsidP="00D96E95">
            <w:pPr>
              <w:widowControl w:val="0"/>
              <w:suppressAutoHyphens/>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 xml:space="preserve">Jeśli zapisy nie są realizowane bezpośrednio na wszystkie dyski zainstalowane, ale poprzez dedykowany dla serwera lub grupy dyskowej dyski (dyski cache), to takie dyski nie mogą być wliczane w dostarczoną pojemność i powinny mieć parametry minimalne : </w:t>
            </w:r>
          </w:p>
          <w:p w:rsidR="002B0DC6" w:rsidRPr="00833113" w:rsidRDefault="002B0DC6" w:rsidP="00D96E95">
            <w:pPr>
              <w:widowControl w:val="0"/>
              <w:spacing w:beforeLines="60" w:before="144" w:after="0" w:line="240" w:lineRule="auto"/>
              <w:jc w:val="both"/>
              <w:rPr>
                <w:rFonts w:asciiTheme="minorHAnsi" w:hAnsiTheme="minorHAnsi" w:cstheme="minorHAnsi"/>
                <w:color w:val="000000"/>
                <w:szCs w:val="20"/>
                <w:lang w:eastAsia="pl-PL"/>
              </w:rPr>
            </w:pPr>
            <w:r w:rsidRPr="00833113">
              <w:rPr>
                <w:rFonts w:asciiTheme="minorHAnsi" w:hAnsiTheme="minorHAnsi" w:cstheme="minorHAnsi"/>
                <w:color w:val="000000"/>
                <w:szCs w:val="20"/>
                <w:lang w:eastAsia="pl-PL"/>
              </w:rPr>
              <w:t>Endurance Class D &gt;=7300 TBW</w:t>
            </w:r>
          </w:p>
          <w:p w:rsidR="002B0DC6" w:rsidRPr="00833113" w:rsidRDefault="002B0DC6" w:rsidP="00D96E95">
            <w:pPr>
              <w:widowControl w:val="0"/>
              <w:spacing w:beforeLines="60" w:before="144" w:after="0" w:line="240" w:lineRule="auto"/>
              <w:jc w:val="both"/>
              <w:rPr>
                <w:rFonts w:asciiTheme="minorHAnsi" w:hAnsiTheme="minorHAnsi" w:cstheme="minorHAnsi"/>
                <w:szCs w:val="20"/>
                <w:lang w:val="en-US" w:eastAsia="pl-PL"/>
              </w:rPr>
            </w:pPr>
            <w:r w:rsidRPr="00833113">
              <w:rPr>
                <w:rFonts w:asciiTheme="minorHAnsi" w:hAnsiTheme="minorHAnsi" w:cstheme="minorHAnsi"/>
                <w:color w:val="000000"/>
                <w:szCs w:val="20"/>
                <w:lang w:eastAsia="pl-PL"/>
              </w:rPr>
              <w:t>Performance Class:</w:t>
            </w:r>
            <w:r w:rsidRPr="00833113">
              <w:rPr>
                <w:rFonts w:asciiTheme="minorHAnsi" w:hAnsiTheme="minorHAnsi" w:cstheme="minorHAnsi"/>
                <w:color w:val="000000"/>
                <w:szCs w:val="20"/>
                <w:lang w:eastAsia="pl-PL"/>
              </w:rPr>
              <w:tab/>
              <w:t>100,000 writes per second</w:t>
            </w:r>
          </w:p>
          <w:p w:rsidR="002B0DC6" w:rsidRPr="00833113" w:rsidRDefault="002B0DC6" w:rsidP="00D96E95">
            <w:pPr>
              <w:widowControl w:val="0"/>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 xml:space="preserve">Pojemność dysków pośredniczących w zapisie zainstalowanych w każdym serwerze powinny stanowić minimum 5% całkowitej pojemności dysków zainstalowanych w serwerze. W serwerze powinno być zainstalowane minimum </w:t>
            </w:r>
            <w:r w:rsidR="009F4C8F" w:rsidRPr="00833113">
              <w:rPr>
                <w:rFonts w:asciiTheme="minorHAnsi" w:hAnsiTheme="minorHAnsi" w:cstheme="minorHAnsi"/>
                <w:bCs/>
                <w:szCs w:val="20"/>
              </w:rPr>
              <w:t>4</w:t>
            </w:r>
            <w:r w:rsidRPr="00833113">
              <w:rPr>
                <w:rFonts w:asciiTheme="minorHAnsi" w:hAnsiTheme="minorHAnsi" w:cstheme="minorHAnsi"/>
                <w:bCs/>
                <w:szCs w:val="20"/>
              </w:rPr>
              <w:t xml:space="preserve"> dyski typu HotPlug Mix Use. </w:t>
            </w:r>
            <w:r w:rsidRPr="00833113">
              <w:rPr>
                <w:rFonts w:asciiTheme="minorHAnsi" w:hAnsiTheme="minorHAnsi" w:cstheme="minorHAnsi"/>
                <w:bCs/>
                <w:szCs w:val="20"/>
              </w:rPr>
              <w:lastRenderedPageBreak/>
              <w:t xml:space="preserve">Dyski muszą być wspierane przez producenta rozwiązania SDS w kategorii dysków przeznaczonych pod zastosowania Cache. </w:t>
            </w:r>
          </w:p>
          <w:p w:rsidR="002B0DC6" w:rsidRPr="00833113" w:rsidRDefault="002B0DC6" w:rsidP="00D96E95">
            <w:pPr>
              <w:widowControl w:val="0"/>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W przypadku zaoferowania Platformy HCI z rozproszonym systemem cache lub warstwami definiującymi dane gorące i dane zimne, zamawiający dopuszcza rozwiązanie, w którym wydajność Cache została określona zgodnie z wymaganiami producenta dla warstwy cache rozwiązania HCI lub poprzez się zastąpienie dysków cache dodatkową pamięcią RAM w ilości minimum 800GB na każdy węzeł klastra.</w:t>
            </w:r>
          </w:p>
          <w:p w:rsidR="002B0DC6" w:rsidRPr="00833113" w:rsidRDefault="002B0DC6" w:rsidP="00D96E95">
            <w:pPr>
              <w:widowControl w:val="0"/>
              <w:spacing w:beforeLines="60" w:before="144" w:after="0" w:line="240" w:lineRule="auto"/>
              <w:jc w:val="both"/>
              <w:rPr>
                <w:rFonts w:asciiTheme="minorHAnsi" w:hAnsiTheme="minorHAnsi" w:cstheme="minorHAnsi"/>
                <w:szCs w:val="20"/>
                <w:lang w:eastAsia="pl-PL"/>
              </w:rPr>
            </w:pPr>
            <w:r w:rsidRPr="00833113">
              <w:rPr>
                <w:rFonts w:asciiTheme="minorHAnsi" w:hAnsiTheme="minorHAnsi" w:cstheme="minorHAnsi"/>
                <w:szCs w:val="20"/>
                <w:lang w:eastAsia="pl-PL"/>
              </w:rPr>
              <w:t>Zamawiający wymaga aby dyski cache były SSD</w:t>
            </w:r>
          </w:p>
        </w:tc>
        <w:tc>
          <w:tcPr>
            <w:tcW w:w="2409" w:type="dxa"/>
            <w:tcBorders>
              <w:top w:val="single" w:sz="4" w:space="0" w:color="auto"/>
              <w:left w:val="single" w:sz="4" w:space="0" w:color="auto"/>
              <w:bottom w:val="single" w:sz="4" w:space="0" w:color="auto"/>
              <w:right w:val="single" w:sz="4" w:space="0" w:color="auto"/>
            </w:tcBorders>
          </w:tcPr>
          <w:p w:rsidR="00986155" w:rsidRPr="00833113" w:rsidRDefault="00986155"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lastRenderedPageBreak/>
              <w:t>Spełnia/ nie spełnia *</w:t>
            </w:r>
          </w:p>
          <w:p w:rsidR="002B0DC6" w:rsidRPr="00833113" w:rsidRDefault="002B0DC6" w:rsidP="00D96E95">
            <w:pPr>
              <w:widowControl w:val="0"/>
              <w:suppressAutoHyphens/>
              <w:spacing w:beforeLines="60" w:before="144" w:after="0" w:line="240" w:lineRule="auto"/>
              <w:jc w:val="both"/>
              <w:rPr>
                <w:rFonts w:asciiTheme="minorHAnsi" w:hAnsiTheme="minorHAnsi" w:cstheme="minorHAnsi"/>
                <w:bCs/>
                <w:szCs w:val="20"/>
              </w:rPr>
            </w:pPr>
          </w:p>
        </w:tc>
      </w:tr>
      <w:tr w:rsidR="00DF6176" w:rsidRPr="00833113" w:rsidTr="002B0DC6">
        <w:tc>
          <w:tcPr>
            <w:tcW w:w="597"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1</w:t>
            </w:r>
            <w:r w:rsidR="005E6966" w:rsidRPr="00833113">
              <w:rPr>
                <w:rFonts w:asciiTheme="minorHAnsi" w:hAnsiTheme="minorHAnsi" w:cstheme="minorHAnsi"/>
                <w:szCs w:val="20"/>
                <w:lang w:eastAsia="pl-PL"/>
              </w:rPr>
              <w:t>0</w:t>
            </w:r>
          </w:p>
        </w:tc>
        <w:tc>
          <w:tcPr>
            <w:tcW w:w="1589"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Rozłożenie elementów serwera</w:t>
            </w:r>
          </w:p>
        </w:tc>
        <w:tc>
          <w:tcPr>
            <w:tcW w:w="5001" w:type="dxa"/>
            <w:tcBorders>
              <w:top w:val="single" w:sz="4" w:space="0" w:color="auto"/>
              <w:left w:val="single" w:sz="4" w:space="0" w:color="auto"/>
              <w:bottom w:val="single" w:sz="4" w:space="0" w:color="auto"/>
              <w:right w:val="single" w:sz="4" w:space="0" w:color="auto"/>
            </w:tcBorders>
            <w:vAlign w:val="center"/>
          </w:tcPr>
          <w:p w:rsidR="002B0DC6" w:rsidRPr="00833113" w:rsidRDefault="002B0DC6" w:rsidP="00D96E95">
            <w:pPr>
              <w:widowControl w:val="0"/>
              <w:suppressAutoHyphens/>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Procesory, pamięć RAM oraz dyski muszą być rozłożone równomiernie pomiędzy serwerami (Zamawiający nie dopuszcza zaoferowania storage nodów i compute nodów).</w:t>
            </w:r>
          </w:p>
          <w:p w:rsidR="002B0DC6" w:rsidRPr="00833113" w:rsidRDefault="002B0DC6" w:rsidP="00D96E95">
            <w:pPr>
              <w:suppressAutoHyphens/>
              <w:spacing w:beforeLines="60" w:before="144" w:after="0" w:line="240" w:lineRule="auto"/>
              <w:rPr>
                <w:rFonts w:asciiTheme="minorHAnsi" w:hAnsiTheme="minorHAnsi" w:cstheme="minorHAnsi"/>
                <w:bCs/>
                <w:szCs w:val="20"/>
              </w:rPr>
            </w:pPr>
            <w:r w:rsidRPr="00833113">
              <w:rPr>
                <w:rFonts w:asciiTheme="minorHAnsi" w:hAnsiTheme="minorHAnsi" w:cstheme="minorHAnsi"/>
                <w:bCs/>
                <w:szCs w:val="20"/>
              </w:rPr>
              <w:t>Wymaga się dostarczenia pojedynczego klastra, implementującego na potrzeby środowiska wirtualnego jedną współdzieloną pamięć masową (datastore) wyłącznie w oparciu o nośniki Flash (tzw. All Flash) SSD</w:t>
            </w:r>
          </w:p>
        </w:tc>
        <w:tc>
          <w:tcPr>
            <w:tcW w:w="2409" w:type="dxa"/>
            <w:tcBorders>
              <w:top w:val="single" w:sz="4" w:space="0" w:color="auto"/>
              <w:left w:val="single" w:sz="4" w:space="0" w:color="auto"/>
              <w:bottom w:val="single" w:sz="4" w:space="0" w:color="auto"/>
              <w:right w:val="single" w:sz="4" w:space="0" w:color="auto"/>
            </w:tcBorders>
          </w:tcPr>
          <w:p w:rsidR="00986155" w:rsidRPr="00833113" w:rsidRDefault="00986155" w:rsidP="00D96E95">
            <w:pPr>
              <w:widowControl w:val="0"/>
              <w:suppressAutoHyphens/>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Spełnia/ nie spełnia *</w:t>
            </w:r>
          </w:p>
          <w:p w:rsidR="002B0DC6" w:rsidRPr="00833113" w:rsidRDefault="002B0DC6" w:rsidP="00D96E95">
            <w:pPr>
              <w:widowControl w:val="0"/>
              <w:suppressAutoHyphens/>
              <w:spacing w:beforeLines="60" w:before="144" w:after="0" w:line="240" w:lineRule="auto"/>
              <w:jc w:val="both"/>
              <w:rPr>
                <w:rFonts w:asciiTheme="minorHAnsi" w:hAnsiTheme="minorHAnsi" w:cstheme="minorHAnsi"/>
                <w:bCs/>
                <w:szCs w:val="20"/>
              </w:rPr>
            </w:pPr>
          </w:p>
        </w:tc>
      </w:tr>
      <w:tr w:rsidR="002B0DC6" w:rsidRPr="00833113" w:rsidTr="002B0DC6">
        <w:tc>
          <w:tcPr>
            <w:tcW w:w="597"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1</w:t>
            </w:r>
            <w:r w:rsidR="005E6966" w:rsidRPr="00833113">
              <w:rPr>
                <w:rFonts w:asciiTheme="minorHAnsi" w:hAnsiTheme="minorHAnsi" w:cstheme="minorHAnsi"/>
                <w:szCs w:val="20"/>
                <w:lang w:eastAsia="pl-PL"/>
              </w:rPr>
              <w:t>1</w:t>
            </w:r>
          </w:p>
        </w:tc>
        <w:tc>
          <w:tcPr>
            <w:tcW w:w="1589" w:type="dxa"/>
            <w:tcBorders>
              <w:top w:val="single" w:sz="4" w:space="0" w:color="auto"/>
              <w:left w:val="single" w:sz="4" w:space="0" w:color="auto"/>
              <w:bottom w:val="single" w:sz="4" w:space="0" w:color="auto"/>
              <w:right w:val="single" w:sz="4" w:space="0" w:color="auto"/>
            </w:tcBorders>
          </w:tcPr>
          <w:p w:rsidR="002B0DC6" w:rsidRPr="00833113" w:rsidRDefault="002B0DC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Rozbudowa środowiska</w:t>
            </w:r>
          </w:p>
        </w:tc>
        <w:tc>
          <w:tcPr>
            <w:tcW w:w="5001" w:type="dxa"/>
            <w:tcBorders>
              <w:top w:val="single" w:sz="4" w:space="0" w:color="auto"/>
              <w:left w:val="single" w:sz="4" w:space="0" w:color="auto"/>
              <w:bottom w:val="single" w:sz="4" w:space="0" w:color="auto"/>
              <w:right w:val="single" w:sz="4" w:space="0" w:color="auto"/>
            </w:tcBorders>
            <w:vAlign w:val="center"/>
          </w:tcPr>
          <w:p w:rsidR="002B0DC6" w:rsidRPr="00833113" w:rsidRDefault="002B0DC6" w:rsidP="00D96E95">
            <w:pPr>
              <w:suppressAutoHyphens/>
              <w:spacing w:beforeLines="60" w:before="144" w:after="0" w:line="240" w:lineRule="auto"/>
              <w:rPr>
                <w:rFonts w:asciiTheme="minorHAnsi" w:hAnsiTheme="minorHAnsi" w:cstheme="minorHAnsi"/>
                <w:szCs w:val="20"/>
                <w:lang w:val="en-GB" w:eastAsia="pl-PL"/>
              </w:rPr>
            </w:pPr>
            <w:r w:rsidRPr="00833113">
              <w:rPr>
                <w:rFonts w:asciiTheme="minorHAnsi" w:hAnsiTheme="minorHAnsi" w:cstheme="minorHAnsi"/>
                <w:bCs/>
                <w:szCs w:val="20"/>
              </w:rPr>
              <w:t>Wymaga się możliwości rozbudowy minimum o 100% przestrzeni użytecznej klastra wyłącznie w oparciu o dyski Flash (tzw. All Flash), jedynie w oparciu o dostarczoną liczbę węzłów klastra, bez konieczności ich dodawania.</w:t>
            </w:r>
          </w:p>
        </w:tc>
        <w:tc>
          <w:tcPr>
            <w:tcW w:w="2409" w:type="dxa"/>
            <w:tcBorders>
              <w:top w:val="single" w:sz="4" w:space="0" w:color="auto"/>
              <w:left w:val="single" w:sz="4" w:space="0" w:color="auto"/>
              <w:bottom w:val="single" w:sz="4" w:space="0" w:color="auto"/>
              <w:right w:val="single" w:sz="4" w:space="0" w:color="auto"/>
            </w:tcBorders>
          </w:tcPr>
          <w:p w:rsidR="00986155" w:rsidRPr="00833113" w:rsidRDefault="00986155" w:rsidP="00D96E95">
            <w:pPr>
              <w:spacing w:after="0" w:line="240" w:lineRule="auto"/>
              <w:rPr>
                <w:rFonts w:asciiTheme="minorHAnsi" w:hAnsiTheme="minorHAnsi" w:cstheme="minorHAnsi"/>
                <w:bCs/>
                <w:szCs w:val="20"/>
              </w:rPr>
            </w:pPr>
            <w:r w:rsidRPr="00833113">
              <w:rPr>
                <w:rFonts w:asciiTheme="minorHAnsi" w:hAnsiTheme="minorHAnsi" w:cstheme="minorHAnsi"/>
                <w:bCs/>
                <w:szCs w:val="20"/>
              </w:rPr>
              <w:t>Spełnia/ nie spełnia *</w:t>
            </w:r>
          </w:p>
          <w:p w:rsidR="002B0DC6" w:rsidRPr="00833113" w:rsidRDefault="002B0DC6" w:rsidP="00D96E95">
            <w:pPr>
              <w:spacing w:after="0" w:line="240" w:lineRule="auto"/>
              <w:rPr>
                <w:rFonts w:asciiTheme="minorHAnsi" w:hAnsiTheme="minorHAnsi" w:cstheme="minorHAnsi"/>
                <w:szCs w:val="20"/>
                <w:lang w:val="en-GB" w:eastAsia="pl-PL"/>
              </w:rPr>
            </w:pPr>
          </w:p>
        </w:tc>
      </w:tr>
    </w:tbl>
    <w:p w:rsidR="00B97396" w:rsidRPr="00833113" w:rsidRDefault="00B97396" w:rsidP="00D96E95">
      <w:pPr>
        <w:spacing w:after="160" w:line="240" w:lineRule="auto"/>
        <w:rPr>
          <w:rFonts w:asciiTheme="minorHAnsi" w:hAnsiTheme="minorHAnsi" w:cstheme="minorHAnsi"/>
          <w:szCs w:val="20"/>
        </w:rPr>
      </w:pPr>
    </w:p>
    <w:p w:rsidR="0028260F" w:rsidRDefault="0028260F" w:rsidP="0028260F">
      <w:pPr>
        <w:spacing w:after="160" w:line="240" w:lineRule="auto"/>
        <w:jc w:val="center"/>
        <w:rPr>
          <w:rFonts w:asciiTheme="minorHAnsi" w:hAnsiTheme="minorHAnsi" w:cstheme="minorHAnsi"/>
          <w:szCs w:val="20"/>
        </w:rPr>
      </w:pPr>
      <w:r>
        <w:rPr>
          <w:rFonts w:asciiTheme="minorHAnsi" w:hAnsiTheme="minorHAnsi" w:cstheme="minorHAnsi"/>
          <w:szCs w:val="20"/>
        </w:rPr>
        <w:t xml:space="preserve">Kryteria oceny ofert – </w:t>
      </w:r>
      <w:r w:rsidR="005728BF">
        <w:rPr>
          <w:rFonts w:asciiTheme="minorHAnsi" w:hAnsiTheme="minorHAnsi" w:cstheme="minorHAnsi"/>
          <w:szCs w:val="20"/>
        </w:rPr>
        <w:t xml:space="preserve">dodatkowe </w:t>
      </w:r>
      <w:r>
        <w:rPr>
          <w:rFonts w:asciiTheme="minorHAnsi" w:hAnsiTheme="minorHAnsi" w:cstheme="minorHAnsi"/>
          <w:szCs w:val="20"/>
        </w:rPr>
        <w:t>wymagania techniczne ***</w:t>
      </w:r>
    </w:p>
    <w:tbl>
      <w:tblPr>
        <w:tblW w:w="9596" w:type="dxa"/>
        <w:tblInd w:w="38" w:type="dxa"/>
        <w:tblLook w:val="01E0" w:firstRow="1" w:lastRow="1" w:firstColumn="1" w:lastColumn="1" w:noHBand="0" w:noVBand="0"/>
      </w:tblPr>
      <w:tblGrid>
        <w:gridCol w:w="1181"/>
        <w:gridCol w:w="1565"/>
        <w:gridCol w:w="4568"/>
        <w:gridCol w:w="2282"/>
      </w:tblGrid>
      <w:tr w:rsidR="0028260F" w:rsidRPr="0084734F" w:rsidTr="00C72E05">
        <w:tc>
          <w:tcPr>
            <w:tcW w:w="597"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28260F">
            <w:pPr>
              <w:autoSpaceDE w:val="0"/>
              <w:autoSpaceDN w:val="0"/>
              <w:adjustRightInd w:val="0"/>
              <w:spacing w:after="0" w:line="240" w:lineRule="auto"/>
              <w:rPr>
                <w:rFonts w:asciiTheme="minorHAnsi" w:hAnsiTheme="minorHAnsi"/>
                <w:szCs w:val="20"/>
              </w:rPr>
            </w:pPr>
            <w:r>
              <w:rPr>
                <w:rFonts w:asciiTheme="minorHAnsi" w:hAnsiTheme="minorHAnsi"/>
                <w:szCs w:val="20"/>
              </w:rPr>
              <w:t xml:space="preserve">Wymaganie techniczne </w:t>
            </w:r>
          </w:p>
        </w:tc>
        <w:tc>
          <w:tcPr>
            <w:tcW w:w="1589"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C72E05">
            <w:pPr>
              <w:autoSpaceDE w:val="0"/>
              <w:autoSpaceDN w:val="0"/>
              <w:adjustRightInd w:val="0"/>
              <w:spacing w:after="0" w:line="240" w:lineRule="auto"/>
              <w:rPr>
                <w:rFonts w:asciiTheme="minorHAnsi" w:hAnsiTheme="minorHAnsi" w:cs="Calibri"/>
                <w:szCs w:val="20"/>
              </w:rPr>
            </w:pPr>
            <w:r>
              <w:rPr>
                <w:rFonts w:asciiTheme="minorHAnsi" w:hAnsiTheme="minorHAnsi" w:cs="Calibri"/>
                <w:szCs w:val="20"/>
              </w:rPr>
              <w:t>Parametr</w:t>
            </w:r>
          </w:p>
        </w:tc>
        <w:tc>
          <w:tcPr>
            <w:tcW w:w="5001"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C72E05">
            <w:pPr>
              <w:suppressAutoHyphens/>
              <w:spacing w:beforeLines="60" w:before="144" w:after="0" w:line="240" w:lineRule="auto"/>
              <w:rPr>
                <w:rFonts w:cs="Calibri"/>
                <w:szCs w:val="20"/>
                <w:lang w:eastAsia="pl-PL"/>
              </w:rPr>
            </w:pPr>
            <w:r>
              <w:rPr>
                <w:rFonts w:cs="Calibri"/>
                <w:szCs w:val="20"/>
                <w:lang w:eastAsia="pl-PL"/>
              </w:rPr>
              <w:t>Kryteria oceny ofert</w:t>
            </w:r>
          </w:p>
        </w:tc>
        <w:tc>
          <w:tcPr>
            <w:tcW w:w="2409"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C72E05">
            <w:pPr>
              <w:spacing w:after="0" w:line="240" w:lineRule="auto"/>
              <w:rPr>
                <w:rFonts w:asciiTheme="minorHAnsi" w:hAnsiTheme="minorHAnsi" w:cstheme="minorHAnsi"/>
                <w:bCs/>
                <w:szCs w:val="20"/>
              </w:rPr>
            </w:pPr>
            <w:r>
              <w:rPr>
                <w:rFonts w:asciiTheme="minorHAnsi" w:hAnsiTheme="minorHAnsi" w:cstheme="minorHAnsi"/>
                <w:bCs/>
                <w:szCs w:val="20"/>
              </w:rPr>
              <w:t xml:space="preserve">Proponowane rozwiązanie </w:t>
            </w:r>
          </w:p>
        </w:tc>
      </w:tr>
      <w:tr w:rsidR="0028260F" w:rsidRPr="0084734F" w:rsidTr="00C72E05">
        <w:tc>
          <w:tcPr>
            <w:tcW w:w="597"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C72E05">
            <w:pPr>
              <w:autoSpaceDE w:val="0"/>
              <w:autoSpaceDN w:val="0"/>
              <w:adjustRightInd w:val="0"/>
              <w:spacing w:after="0" w:line="240" w:lineRule="auto"/>
              <w:rPr>
                <w:rFonts w:asciiTheme="minorHAnsi" w:hAnsiTheme="minorHAnsi" w:cstheme="minorHAnsi"/>
                <w:szCs w:val="20"/>
                <w:lang w:eastAsia="pl-PL"/>
              </w:rPr>
            </w:pPr>
            <w:r w:rsidRPr="0084734F">
              <w:rPr>
                <w:rFonts w:asciiTheme="minorHAnsi" w:hAnsiTheme="minorHAnsi"/>
                <w:szCs w:val="20"/>
              </w:rPr>
              <w:t>T1</w:t>
            </w:r>
          </w:p>
        </w:tc>
        <w:tc>
          <w:tcPr>
            <w:tcW w:w="1589"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C72E05">
            <w:pPr>
              <w:autoSpaceDE w:val="0"/>
              <w:autoSpaceDN w:val="0"/>
              <w:adjustRightInd w:val="0"/>
              <w:spacing w:after="0" w:line="240" w:lineRule="auto"/>
              <w:rPr>
                <w:rFonts w:asciiTheme="minorHAnsi" w:hAnsiTheme="minorHAnsi" w:cstheme="minorHAnsi"/>
                <w:szCs w:val="20"/>
                <w:lang w:eastAsia="pl-PL"/>
              </w:rPr>
            </w:pPr>
            <w:r w:rsidRPr="0084734F">
              <w:rPr>
                <w:rFonts w:asciiTheme="minorHAnsi" w:hAnsiTheme="minorHAnsi" w:cs="Calibri"/>
                <w:szCs w:val="20"/>
              </w:rPr>
              <w:t>Automatyczna rozbudowa rozwiązania</w:t>
            </w:r>
          </w:p>
        </w:tc>
        <w:tc>
          <w:tcPr>
            <w:tcW w:w="5001"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C72E05">
            <w:pPr>
              <w:suppressAutoHyphens/>
              <w:spacing w:beforeLines="60" w:before="144" w:after="0" w:line="240" w:lineRule="auto"/>
              <w:rPr>
                <w:rFonts w:asciiTheme="minorHAnsi" w:hAnsiTheme="minorHAnsi" w:cstheme="minorHAnsi"/>
                <w:bCs/>
                <w:szCs w:val="20"/>
              </w:rPr>
            </w:pPr>
            <w:r w:rsidRPr="0084734F">
              <w:rPr>
                <w:rFonts w:cs="Calibri"/>
                <w:szCs w:val="20"/>
                <w:lang w:eastAsia="pl-PL"/>
              </w:rPr>
              <w:t>rozbudowa zasobów „Compute + Storage” o 1 węzeł klastra oraz „Storage” o 1 dysk a po dostarczeniu i podłączeniu fizycznych komponentów odbywa się ona w sposób automatyczny poprzez jednorazowo uruchamiany proces z poziomu pojedynczej konsoli programowej do zarządzania rozwiązaniem.</w:t>
            </w:r>
          </w:p>
        </w:tc>
        <w:tc>
          <w:tcPr>
            <w:tcW w:w="2409"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C72E05">
            <w:pPr>
              <w:spacing w:after="0" w:line="240" w:lineRule="auto"/>
              <w:rPr>
                <w:rFonts w:asciiTheme="minorHAnsi" w:hAnsiTheme="minorHAnsi" w:cstheme="minorHAnsi"/>
                <w:bCs/>
                <w:szCs w:val="20"/>
              </w:rPr>
            </w:pPr>
            <w:r w:rsidRPr="0084734F">
              <w:rPr>
                <w:rFonts w:asciiTheme="minorHAnsi" w:hAnsiTheme="minorHAnsi" w:cstheme="minorHAnsi"/>
                <w:bCs/>
                <w:szCs w:val="20"/>
              </w:rPr>
              <w:t>Spełnia / Nie spełnia *</w:t>
            </w:r>
          </w:p>
        </w:tc>
      </w:tr>
      <w:tr w:rsidR="0028260F" w:rsidRPr="0084734F" w:rsidTr="00C72E05">
        <w:tc>
          <w:tcPr>
            <w:tcW w:w="597"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C72E05">
            <w:pPr>
              <w:autoSpaceDE w:val="0"/>
              <w:autoSpaceDN w:val="0"/>
              <w:adjustRightInd w:val="0"/>
              <w:spacing w:after="0" w:line="240" w:lineRule="auto"/>
              <w:rPr>
                <w:rFonts w:asciiTheme="minorHAnsi" w:hAnsiTheme="minorHAnsi" w:cstheme="minorHAnsi"/>
                <w:szCs w:val="20"/>
                <w:lang w:eastAsia="pl-PL"/>
              </w:rPr>
            </w:pPr>
            <w:r w:rsidRPr="0084734F">
              <w:rPr>
                <w:rFonts w:asciiTheme="minorHAnsi" w:hAnsiTheme="minorHAnsi"/>
                <w:szCs w:val="20"/>
              </w:rPr>
              <w:t>T2</w:t>
            </w:r>
          </w:p>
        </w:tc>
        <w:tc>
          <w:tcPr>
            <w:tcW w:w="1589"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C72E05">
            <w:pPr>
              <w:autoSpaceDE w:val="0"/>
              <w:autoSpaceDN w:val="0"/>
              <w:adjustRightInd w:val="0"/>
              <w:spacing w:after="0" w:line="240" w:lineRule="auto"/>
              <w:rPr>
                <w:rFonts w:asciiTheme="minorHAnsi" w:hAnsiTheme="minorHAnsi" w:cstheme="minorHAnsi"/>
                <w:szCs w:val="20"/>
                <w:lang w:eastAsia="pl-PL"/>
              </w:rPr>
            </w:pPr>
            <w:r w:rsidRPr="0084734F">
              <w:rPr>
                <w:rFonts w:asciiTheme="minorHAnsi" w:hAnsiTheme="minorHAnsi" w:cs="Calibri"/>
                <w:szCs w:val="20"/>
              </w:rPr>
              <w:t>Deduplikacja i kompresja maszyn Wirtualnych</w:t>
            </w:r>
          </w:p>
        </w:tc>
        <w:tc>
          <w:tcPr>
            <w:tcW w:w="5001"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C72E05">
            <w:pPr>
              <w:pStyle w:val="NormalnyWeb"/>
              <w:spacing w:before="0" w:beforeAutospacing="0" w:after="142" w:afterAutospacing="0"/>
              <w:rPr>
                <w:rFonts w:asciiTheme="minorHAnsi" w:hAnsiTheme="minorHAnsi" w:cs="Calibri"/>
                <w:sz w:val="20"/>
                <w:szCs w:val="20"/>
              </w:rPr>
            </w:pPr>
            <w:r w:rsidRPr="0084734F">
              <w:rPr>
                <w:rFonts w:asciiTheme="minorHAnsi" w:hAnsiTheme="minorHAnsi" w:cs="Calibri"/>
                <w:sz w:val="20"/>
                <w:szCs w:val="20"/>
              </w:rPr>
              <w:t>Rozwiązanie musi zapewniać deduplikację i kompresję maszyn wirtualnych z możliwością ich włączenia i wyłączenia</w:t>
            </w:r>
          </w:p>
          <w:p w:rsidR="0028260F" w:rsidRPr="0084734F" w:rsidRDefault="0028260F" w:rsidP="00C72E05">
            <w:pPr>
              <w:suppressAutoHyphens/>
              <w:spacing w:beforeLines="60" w:before="144" w:after="0" w:line="240" w:lineRule="auto"/>
              <w:rPr>
                <w:rFonts w:asciiTheme="minorHAnsi" w:hAnsiTheme="minorHAnsi" w:cstheme="minorHAnsi"/>
                <w:bCs/>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C72E05">
            <w:pPr>
              <w:spacing w:after="0" w:line="240" w:lineRule="auto"/>
              <w:rPr>
                <w:rFonts w:asciiTheme="minorHAnsi" w:hAnsiTheme="minorHAnsi" w:cstheme="minorHAnsi"/>
                <w:bCs/>
                <w:szCs w:val="20"/>
              </w:rPr>
            </w:pPr>
            <w:r w:rsidRPr="0084734F">
              <w:rPr>
                <w:rFonts w:asciiTheme="minorHAnsi" w:hAnsiTheme="minorHAnsi" w:cstheme="minorHAnsi"/>
                <w:bCs/>
                <w:szCs w:val="20"/>
              </w:rPr>
              <w:t>Spełnia/ nie spełnia *</w:t>
            </w:r>
          </w:p>
          <w:p w:rsidR="0028260F" w:rsidRPr="0084734F" w:rsidRDefault="0028260F" w:rsidP="00C72E05">
            <w:pPr>
              <w:spacing w:after="0" w:line="240" w:lineRule="auto"/>
              <w:rPr>
                <w:rFonts w:asciiTheme="minorHAnsi" w:hAnsiTheme="minorHAnsi" w:cstheme="minorHAnsi"/>
                <w:bCs/>
                <w:szCs w:val="20"/>
              </w:rPr>
            </w:pPr>
          </w:p>
        </w:tc>
      </w:tr>
    </w:tbl>
    <w:p w:rsidR="00DF6176" w:rsidRPr="00833113" w:rsidRDefault="00DF6176" w:rsidP="00D96E95">
      <w:pPr>
        <w:spacing w:after="160" w:line="240" w:lineRule="auto"/>
        <w:rPr>
          <w:rFonts w:asciiTheme="minorHAnsi" w:hAnsiTheme="minorHAnsi" w:cstheme="minorHAnsi"/>
          <w:szCs w:val="20"/>
        </w:rPr>
      </w:pPr>
      <w:r w:rsidRPr="00833113">
        <w:rPr>
          <w:rFonts w:asciiTheme="minorHAnsi" w:hAnsiTheme="minorHAnsi" w:cstheme="minorHAnsi"/>
          <w:szCs w:val="20"/>
        </w:rPr>
        <w:br w:type="page"/>
      </w:r>
    </w:p>
    <w:p w:rsidR="00C838FA" w:rsidRPr="00833113" w:rsidRDefault="00C838FA" w:rsidP="00D96E95">
      <w:pPr>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lastRenderedPageBreak/>
        <w:t xml:space="preserve">Tabela 2. Serwery - oprogramowanie </w:t>
      </w:r>
    </w:p>
    <w:p w:rsidR="00DF6176" w:rsidRPr="00833113" w:rsidRDefault="00DF6176" w:rsidP="00D96E95">
      <w:pPr>
        <w:spacing w:after="160" w:line="240" w:lineRule="auto"/>
        <w:jc w:val="center"/>
        <w:rPr>
          <w:rFonts w:asciiTheme="minorHAnsi" w:hAnsiTheme="minorHAnsi" w:cstheme="minorHAnsi"/>
          <w:szCs w:val="20"/>
        </w:rPr>
      </w:pPr>
      <w:r w:rsidRPr="00833113">
        <w:rPr>
          <w:rFonts w:asciiTheme="minorHAnsi" w:hAnsiTheme="minorHAnsi" w:cstheme="minorHAnsi"/>
          <w:szCs w:val="20"/>
        </w:rPr>
        <w:t>Wymagania minimalne</w:t>
      </w:r>
    </w:p>
    <w:p w:rsidR="00C838FA" w:rsidRPr="00833113" w:rsidRDefault="00DF6176" w:rsidP="00D96E95">
      <w:pPr>
        <w:spacing w:after="160" w:line="240" w:lineRule="auto"/>
        <w:rPr>
          <w:rFonts w:asciiTheme="minorHAnsi" w:hAnsiTheme="minorHAnsi" w:cstheme="minorHAnsi"/>
          <w:szCs w:val="20"/>
        </w:rPr>
      </w:pPr>
      <w:r w:rsidRPr="00833113">
        <w:rPr>
          <w:rFonts w:asciiTheme="minorHAnsi" w:hAnsiTheme="minorHAnsi" w:cstheme="minorHAnsi"/>
          <w:szCs w:val="20"/>
        </w:rPr>
        <w:t>Producent …………………….</w:t>
      </w:r>
      <w:r w:rsidRPr="00833113">
        <w:rPr>
          <w:rFonts w:asciiTheme="minorHAnsi" w:hAnsiTheme="minorHAnsi" w:cstheme="minorHAnsi"/>
          <w:szCs w:val="20"/>
        </w:rPr>
        <w:tab/>
      </w:r>
      <w:r w:rsidRPr="00833113">
        <w:rPr>
          <w:rFonts w:asciiTheme="minorHAnsi" w:hAnsiTheme="minorHAnsi" w:cstheme="minorHAnsi"/>
          <w:szCs w:val="20"/>
        </w:rPr>
        <w:tab/>
      </w:r>
      <w:r w:rsidRPr="00833113">
        <w:rPr>
          <w:rFonts w:asciiTheme="minorHAnsi" w:hAnsiTheme="minorHAnsi" w:cstheme="minorHAnsi"/>
          <w:szCs w:val="20"/>
        </w:rPr>
        <w:tab/>
      </w:r>
      <w:r w:rsidRPr="00833113">
        <w:rPr>
          <w:rFonts w:asciiTheme="minorHAnsi" w:hAnsiTheme="minorHAnsi" w:cstheme="minorHAnsi"/>
          <w:szCs w:val="20"/>
        </w:rPr>
        <w:tab/>
      </w:r>
      <w:r w:rsidRPr="00833113">
        <w:rPr>
          <w:rFonts w:asciiTheme="minorHAnsi" w:hAnsiTheme="minorHAnsi" w:cstheme="minorHAnsi"/>
          <w:szCs w:val="20"/>
        </w:rPr>
        <w:tab/>
      </w:r>
      <w:r w:rsidRPr="00833113">
        <w:rPr>
          <w:rFonts w:asciiTheme="minorHAnsi" w:hAnsiTheme="minorHAnsi" w:cstheme="minorHAnsi"/>
          <w:szCs w:val="20"/>
        </w:rPr>
        <w:tab/>
      </w:r>
      <w:r w:rsidRPr="00833113">
        <w:rPr>
          <w:rFonts w:asciiTheme="minorHAnsi" w:hAnsiTheme="minorHAnsi" w:cstheme="minorHAnsi"/>
          <w:szCs w:val="20"/>
        </w:rPr>
        <w:tab/>
        <w:t>Typ/model: ……………………………….</w:t>
      </w:r>
    </w:p>
    <w:tbl>
      <w:tblPr>
        <w:tblW w:w="9596" w:type="dxa"/>
        <w:tblInd w:w="38" w:type="dxa"/>
        <w:tblLook w:val="01E0" w:firstRow="1" w:lastRow="1" w:firstColumn="1" w:lastColumn="1" w:noHBand="0" w:noVBand="0"/>
      </w:tblPr>
      <w:tblGrid>
        <w:gridCol w:w="524"/>
        <w:gridCol w:w="1701"/>
        <w:gridCol w:w="4962"/>
        <w:gridCol w:w="2409"/>
      </w:tblGrid>
      <w:tr w:rsidR="00DF6176" w:rsidRPr="00833113" w:rsidTr="00DF6176">
        <w:tc>
          <w:tcPr>
            <w:tcW w:w="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L.p.</w:t>
            </w:r>
          </w:p>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Parametr</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6176" w:rsidRPr="00833113" w:rsidRDefault="00DF6176" w:rsidP="00D96E95">
            <w:pPr>
              <w:autoSpaceDE w:val="0"/>
              <w:autoSpaceDN w:val="0"/>
              <w:adjustRightInd w:val="0"/>
              <w:spacing w:after="0" w:line="240" w:lineRule="auto"/>
              <w:jc w:val="center"/>
              <w:rPr>
                <w:rFonts w:asciiTheme="minorHAnsi" w:hAnsiTheme="minorHAnsi" w:cstheme="minorHAnsi"/>
                <w:szCs w:val="20"/>
                <w:lang w:eastAsia="pl-PL"/>
              </w:rPr>
            </w:pPr>
            <w:r w:rsidRPr="00833113">
              <w:rPr>
                <w:rFonts w:asciiTheme="minorHAnsi" w:hAnsiTheme="minorHAnsi" w:cstheme="minorHAnsi"/>
                <w:szCs w:val="20"/>
                <w:lang w:eastAsia="pl-PL"/>
              </w:rPr>
              <w:t>Wymagania minimalne które musi spełnić proponowane rozwiązanie</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6176" w:rsidRPr="00833113" w:rsidRDefault="00DF6176" w:rsidP="00D96E95">
            <w:pPr>
              <w:autoSpaceDE w:val="0"/>
              <w:autoSpaceDN w:val="0"/>
              <w:adjustRightInd w:val="0"/>
              <w:spacing w:after="0" w:line="240" w:lineRule="auto"/>
              <w:jc w:val="center"/>
              <w:rPr>
                <w:rFonts w:asciiTheme="minorHAnsi" w:hAnsiTheme="minorHAnsi" w:cstheme="minorHAnsi"/>
                <w:szCs w:val="20"/>
                <w:lang w:eastAsia="pl-PL"/>
              </w:rPr>
            </w:pPr>
            <w:r w:rsidRPr="00833113">
              <w:rPr>
                <w:rFonts w:asciiTheme="minorHAnsi" w:hAnsiTheme="minorHAnsi" w:cstheme="minorHAnsi"/>
                <w:szCs w:val="20"/>
                <w:lang w:eastAsia="pl-PL"/>
              </w:rPr>
              <w:t>Proponowane rozwiązanie</w:t>
            </w:r>
          </w:p>
        </w:tc>
      </w:tr>
      <w:tr w:rsidR="00DF6176" w:rsidRPr="00833113" w:rsidTr="00DF6176">
        <w:tc>
          <w:tcPr>
            <w:tcW w:w="524" w:type="dxa"/>
            <w:tcBorders>
              <w:top w:val="single" w:sz="4" w:space="0" w:color="auto"/>
              <w:left w:val="single" w:sz="4" w:space="0" w:color="auto"/>
              <w:bottom w:val="single" w:sz="4" w:space="0" w:color="auto"/>
              <w:right w:val="single" w:sz="4" w:space="0" w:color="auto"/>
            </w:tcBorders>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1</w:t>
            </w:r>
          </w:p>
        </w:tc>
        <w:tc>
          <w:tcPr>
            <w:tcW w:w="1701" w:type="dxa"/>
            <w:tcBorders>
              <w:top w:val="single" w:sz="4" w:space="0" w:color="auto"/>
              <w:left w:val="single" w:sz="4" w:space="0" w:color="auto"/>
              <w:bottom w:val="single" w:sz="4" w:space="0" w:color="auto"/>
              <w:right w:val="single" w:sz="4" w:space="0" w:color="auto"/>
            </w:tcBorders>
            <w:hideMark/>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Zarządzanie serwerem</w:t>
            </w:r>
          </w:p>
        </w:tc>
        <w:tc>
          <w:tcPr>
            <w:tcW w:w="4962" w:type="dxa"/>
            <w:tcBorders>
              <w:top w:val="single" w:sz="4" w:space="0" w:color="auto"/>
              <w:left w:val="single" w:sz="4" w:space="0" w:color="auto"/>
              <w:bottom w:val="single" w:sz="4" w:space="0" w:color="auto"/>
              <w:right w:val="single" w:sz="4" w:space="0" w:color="auto"/>
            </w:tcBorders>
            <w:vAlign w:val="center"/>
          </w:tcPr>
          <w:p w:rsidR="00DF6176" w:rsidRPr="00833113" w:rsidRDefault="00C851C0" w:rsidP="00D96E95">
            <w:pPr>
              <w:widowControl w:val="0"/>
              <w:suppressAutoHyphens/>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System zarządzania klastrem musi zawierać zintegrowany, dostępny bezpośrednio z jednego systemu element zarządzający serwerami jako hardware – wraz z graficzną prezentacją serwerów pozwalających na zakładanie profili serwerów, upgrade firmware dla wszystkich serwerów z jednego miejsca.</w:t>
            </w:r>
          </w:p>
          <w:p w:rsidR="00DF6176" w:rsidRPr="00833113" w:rsidRDefault="00DF6176" w:rsidP="00D96E95">
            <w:pPr>
              <w:spacing w:after="0" w:line="240" w:lineRule="auto"/>
              <w:rPr>
                <w:rFonts w:asciiTheme="minorHAnsi" w:hAnsiTheme="minorHAnsi" w:cstheme="minorHAnsi"/>
                <w:bCs/>
                <w:szCs w:val="20"/>
                <w:lang w:eastAsia="pl-PL"/>
              </w:rPr>
            </w:pPr>
            <w:r w:rsidRPr="00833113">
              <w:rPr>
                <w:rFonts w:asciiTheme="minorHAnsi" w:hAnsiTheme="minorHAnsi" w:cstheme="minorHAnsi"/>
                <w:szCs w:val="20"/>
                <w:lang w:val="en-GB" w:eastAsia="pl-PL"/>
              </w:rPr>
              <w:t>Wymaga się współpracy rozwiązania z oprogramowaniem wirtualizacyjnym z funkcjonalnościami opisanymi w punkcie 7.3 “Wymagania w zakresie wirtualizatora”</w:t>
            </w:r>
          </w:p>
          <w:p w:rsidR="00DF6176" w:rsidRPr="00833113" w:rsidRDefault="00DF6176" w:rsidP="00D96E95">
            <w:pPr>
              <w:spacing w:after="0" w:line="240" w:lineRule="auto"/>
              <w:rPr>
                <w:rFonts w:asciiTheme="minorHAnsi" w:hAnsiTheme="minorHAnsi" w:cstheme="minorHAnsi"/>
                <w:bCs/>
                <w:szCs w:val="20"/>
                <w:lang w:eastAsia="pl-PL"/>
              </w:rPr>
            </w:pPr>
          </w:p>
          <w:p w:rsidR="00DF6176" w:rsidRPr="00833113" w:rsidRDefault="00DF6176" w:rsidP="00D96E95">
            <w:pPr>
              <w:spacing w:after="0" w:line="240" w:lineRule="auto"/>
              <w:rPr>
                <w:rFonts w:asciiTheme="minorHAnsi" w:hAnsiTheme="minorHAnsi" w:cstheme="minorHAnsi"/>
                <w:bCs/>
                <w:szCs w:val="20"/>
                <w:lang w:eastAsia="pl-PL"/>
              </w:rPr>
            </w:pPr>
            <w:r w:rsidRPr="00833113">
              <w:rPr>
                <w:rFonts w:asciiTheme="minorHAnsi" w:hAnsiTheme="minorHAnsi" w:cstheme="minorHAnsi"/>
                <w:bCs/>
                <w:szCs w:val="20"/>
                <w:lang w:eastAsia="pl-PL"/>
              </w:rPr>
              <w:t>Karta zarządzająca niezależna od zainstalowanego na serwerze systemu operacyjnego posiadająca dedykowany port Gigabit Ethernet RJ-45 i umożliwiająca:</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eastAsia="pl-PL"/>
              </w:rPr>
            </w:pPr>
            <w:r w:rsidRPr="00833113">
              <w:rPr>
                <w:rFonts w:asciiTheme="minorHAnsi" w:hAnsiTheme="minorHAnsi" w:cstheme="minorHAnsi"/>
                <w:bCs/>
                <w:szCs w:val="20"/>
                <w:lang w:eastAsia="pl-PL"/>
              </w:rPr>
              <w:t xml:space="preserve"> zdalny dostęp do graficznego interfejsu Web karty zarządzającej</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eastAsia="pl-PL"/>
              </w:rPr>
            </w:pPr>
            <w:r w:rsidRPr="00833113">
              <w:rPr>
                <w:rFonts w:asciiTheme="minorHAnsi" w:hAnsiTheme="minorHAnsi" w:cstheme="minorHAnsi"/>
                <w:bCs/>
                <w:szCs w:val="20"/>
                <w:lang w:eastAsia="pl-PL"/>
              </w:rPr>
              <w:t xml:space="preserve">zdalne monitorowanie i informowanie o statusie serwera </w:t>
            </w:r>
            <w:r w:rsidRPr="00833113">
              <w:rPr>
                <w:rFonts w:asciiTheme="minorHAnsi" w:hAnsiTheme="minorHAnsi" w:cstheme="minorHAnsi"/>
                <w:szCs w:val="20"/>
                <w:lang w:eastAsia="pl-PL"/>
              </w:rPr>
              <w:t>(m.in. prędkości obrotowej wentylatorów, konfiguracji serwera)</w:t>
            </w:r>
            <w:r w:rsidRPr="00833113">
              <w:rPr>
                <w:rFonts w:asciiTheme="minorHAnsi" w:hAnsiTheme="minorHAnsi" w:cstheme="minorHAnsi"/>
                <w:bCs/>
                <w:szCs w:val="20"/>
                <w:lang w:eastAsia="pl-PL"/>
              </w:rPr>
              <w:t>,</w:t>
            </w:r>
          </w:p>
          <w:p w:rsidR="00DF6176" w:rsidRPr="00833113" w:rsidRDefault="00DF6176" w:rsidP="00D96E95">
            <w:pPr>
              <w:numPr>
                <w:ilvl w:val="0"/>
                <w:numId w:val="24"/>
              </w:numPr>
              <w:spacing w:after="0" w:line="240" w:lineRule="auto"/>
              <w:ind w:left="750" w:hanging="425"/>
              <w:rPr>
                <w:rFonts w:asciiTheme="minorHAnsi" w:hAnsiTheme="minorHAnsi" w:cstheme="minorHAnsi"/>
                <w:szCs w:val="20"/>
                <w:lang w:eastAsia="pl-PL"/>
              </w:rPr>
            </w:pPr>
            <w:r w:rsidRPr="00833113">
              <w:rPr>
                <w:rFonts w:asciiTheme="minorHAnsi" w:hAnsiTheme="minorHAnsi" w:cstheme="minorHAnsi"/>
                <w:szCs w:val="20"/>
                <w:lang w:eastAsia="pl-PL"/>
              </w:rPr>
              <w:t>szyfrowane połączenie (TLS) oraz autentykacje i autoryzację użytkownika;</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eastAsia="pl-PL"/>
              </w:rPr>
            </w:pPr>
            <w:r w:rsidRPr="00833113">
              <w:rPr>
                <w:rFonts w:asciiTheme="minorHAnsi" w:hAnsiTheme="minorHAnsi" w:cstheme="minorHAnsi"/>
                <w:bCs/>
                <w:szCs w:val="20"/>
                <w:lang w:eastAsia="pl-PL"/>
              </w:rPr>
              <w:t>możliwość podmontowania zdalnych wirtualnych napędów,</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eastAsia="pl-PL"/>
              </w:rPr>
            </w:pPr>
            <w:r w:rsidRPr="00833113">
              <w:rPr>
                <w:rFonts w:asciiTheme="minorHAnsi" w:hAnsiTheme="minorHAnsi" w:cstheme="minorHAnsi"/>
                <w:bCs/>
                <w:szCs w:val="20"/>
                <w:lang w:eastAsia="pl-PL"/>
              </w:rPr>
              <w:t>wirtualną konsolę z dostępem do myszy, klawiatury,</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eastAsia="pl-PL"/>
              </w:rPr>
            </w:pPr>
            <w:r w:rsidRPr="00833113">
              <w:rPr>
                <w:rFonts w:asciiTheme="minorHAnsi" w:hAnsiTheme="minorHAnsi" w:cstheme="minorHAnsi"/>
                <w:bCs/>
                <w:szCs w:val="20"/>
                <w:lang w:eastAsia="pl-PL"/>
              </w:rPr>
              <w:t>wsparcie dla IPv6;</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val="en-US" w:eastAsia="pl-PL"/>
              </w:rPr>
            </w:pPr>
            <w:r w:rsidRPr="00833113">
              <w:rPr>
                <w:rFonts w:asciiTheme="minorHAnsi" w:hAnsiTheme="minorHAnsi" w:cstheme="minorHAnsi"/>
                <w:bCs/>
                <w:szCs w:val="20"/>
                <w:lang w:val="en-US" w:eastAsia="pl-PL"/>
              </w:rPr>
              <w:t>wsparcie dla WSMAN (Web Service for Management); SNMP; IPMI2.0, SSH, Redfish;</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eastAsia="pl-PL"/>
              </w:rPr>
            </w:pPr>
            <w:r w:rsidRPr="00833113">
              <w:rPr>
                <w:rFonts w:asciiTheme="minorHAnsi" w:hAnsiTheme="minorHAnsi" w:cstheme="minorHAnsi"/>
                <w:bCs/>
                <w:szCs w:val="20"/>
                <w:lang w:eastAsia="pl-PL"/>
              </w:rPr>
              <w:t>możliwość zdalnego monitorowania w czasie rzeczywistym poboru prądu przez serwer;</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eastAsia="pl-PL"/>
              </w:rPr>
            </w:pPr>
            <w:r w:rsidRPr="00833113">
              <w:rPr>
                <w:rFonts w:asciiTheme="minorHAnsi" w:hAnsiTheme="minorHAnsi" w:cstheme="minorHAnsi"/>
                <w:bCs/>
                <w:szCs w:val="20"/>
                <w:lang w:eastAsia="pl-PL"/>
              </w:rPr>
              <w:t>możliwość zdalnego ustawienia limitu poboru prądu przez konkretny serwer;</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eastAsia="pl-PL"/>
              </w:rPr>
            </w:pPr>
            <w:r w:rsidRPr="00833113">
              <w:rPr>
                <w:rFonts w:asciiTheme="minorHAnsi" w:hAnsiTheme="minorHAnsi" w:cstheme="minorHAnsi"/>
                <w:bCs/>
                <w:szCs w:val="20"/>
                <w:lang w:eastAsia="pl-PL"/>
              </w:rPr>
              <w:t>integracja z Active Directory;</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eastAsia="pl-PL"/>
              </w:rPr>
            </w:pPr>
            <w:r w:rsidRPr="00833113">
              <w:rPr>
                <w:rFonts w:asciiTheme="minorHAnsi" w:hAnsiTheme="minorHAnsi" w:cstheme="minorHAnsi"/>
                <w:bCs/>
                <w:szCs w:val="20"/>
                <w:lang w:eastAsia="pl-PL"/>
              </w:rPr>
              <w:t>możliwość obsługi przez dwóch administratorów jednocześnie;</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eastAsia="pl-PL"/>
              </w:rPr>
            </w:pPr>
            <w:r w:rsidRPr="00833113">
              <w:rPr>
                <w:rFonts w:asciiTheme="minorHAnsi" w:hAnsiTheme="minorHAnsi" w:cstheme="minorHAnsi"/>
                <w:bCs/>
                <w:szCs w:val="20"/>
                <w:lang w:eastAsia="pl-PL"/>
              </w:rPr>
              <w:t>wsparcie dla dynamic DNS;</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eastAsia="pl-PL"/>
              </w:rPr>
            </w:pPr>
            <w:r w:rsidRPr="00833113">
              <w:rPr>
                <w:rFonts w:asciiTheme="minorHAnsi" w:hAnsiTheme="minorHAnsi" w:cstheme="minorHAnsi"/>
                <w:bCs/>
                <w:szCs w:val="20"/>
                <w:lang w:eastAsia="pl-PL"/>
              </w:rPr>
              <w:t>wysyłanie do administratora maila z powiadomieniem o awarii lub zmianie konfiguracji sprzętowej.</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eastAsia="pl-PL"/>
              </w:rPr>
            </w:pPr>
            <w:r w:rsidRPr="00833113">
              <w:rPr>
                <w:rFonts w:asciiTheme="minorHAnsi" w:hAnsiTheme="minorHAnsi" w:cstheme="minorHAnsi"/>
                <w:bCs/>
                <w:szCs w:val="20"/>
                <w:lang w:eastAsia="pl-PL"/>
              </w:rPr>
              <w:t>możliwość bezpośredniego zarządzania poprzez dedykowany port USB na przednim panelu serwera</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eastAsia="pl-PL"/>
              </w:rPr>
            </w:pPr>
            <w:r w:rsidRPr="00833113">
              <w:rPr>
                <w:rFonts w:asciiTheme="minorHAnsi" w:hAnsiTheme="minorHAnsi" w:cstheme="minorHAnsi"/>
                <w:bCs/>
                <w:szCs w:val="20"/>
                <w:lang w:eastAsia="pl-PL"/>
              </w:rPr>
              <w:t>możliwość zarządzania do 50 serwerów bezpośrednio z konsoli karty zarządzającej pojedynczego serwera</w:t>
            </w:r>
          </w:p>
          <w:p w:rsidR="00DF6176" w:rsidRPr="00833113" w:rsidRDefault="00DF6176" w:rsidP="00D96E95">
            <w:pPr>
              <w:numPr>
                <w:ilvl w:val="0"/>
                <w:numId w:val="24"/>
              </w:numPr>
              <w:spacing w:after="0" w:line="240" w:lineRule="auto"/>
              <w:ind w:left="750" w:hanging="425"/>
              <w:rPr>
                <w:rFonts w:asciiTheme="minorHAnsi" w:hAnsiTheme="minorHAnsi" w:cstheme="minorHAnsi"/>
                <w:bCs/>
                <w:szCs w:val="20"/>
                <w:lang w:eastAsia="pl-PL"/>
              </w:rPr>
            </w:pPr>
            <w:r w:rsidRPr="00833113">
              <w:rPr>
                <w:rFonts w:asciiTheme="minorHAnsi" w:hAnsiTheme="minorHAnsi" w:cstheme="minorHAnsi"/>
                <w:bCs/>
                <w:szCs w:val="20"/>
                <w:lang w:eastAsia="pl-PL"/>
              </w:rPr>
              <w:t>Karta powinna posiadać wbudowaną wewnętrzną pamięć SD lub USB o pojemności 16GB do przechowywania sterowników i firmware'ów komponentów serwera, umożliwiająca szybką instalację wspieranych systemów operacyjnych.</w:t>
            </w:r>
          </w:p>
        </w:tc>
        <w:tc>
          <w:tcPr>
            <w:tcW w:w="2409" w:type="dxa"/>
            <w:tcBorders>
              <w:top w:val="single" w:sz="4" w:space="0" w:color="auto"/>
              <w:left w:val="single" w:sz="4" w:space="0" w:color="auto"/>
              <w:bottom w:val="single" w:sz="4" w:space="0" w:color="auto"/>
              <w:right w:val="single" w:sz="4" w:space="0" w:color="auto"/>
            </w:tcBorders>
          </w:tcPr>
          <w:p w:rsidR="00DF6176" w:rsidRPr="00833113" w:rsidRDefault="00633F83" w:rsidP="00D96E95">
            <w:pPr>
              <w:spacing w:after="0" w:line="240" w:lineRule="auto"/>
              <w:rPr>
                <w:rFonts w:asciiTheme="minorHAnsi" w:hAnsiTheme="minorHAnsi" w:cstheme="minorHAnsi"/>
                <w:bCs/>
                <w:szCs w:val="20"/>
              </w:rPr>
            </w:pPr>
            <w:r w:rsidRPr="00833113">
              <w:rPr>
                <w:rFonts w:asciiTheme="minorHAnsi" w:hAnsiTheme="minorHAnsi" w:cstheme="minorHAnsi"/>
                <w:bCs/>
                <w:szCs w:val="20"/>
              </w:rPr>
              <w:t>Spełnia/ nie spełnia *</w:t>
            </w:r>
          </w:p>
        </w:tc>
      </w:tr>
      <w:tr w:rsidR="00DF6176" w:rsidRPr="00833113" w:rsidTr="00DF6176">
        <w:tc>
          <w:tcPr>
            <w:tcW w:w="524" w:type="dxa"/>
            <w:tcBorders>
              <w:top w:val="single" w:sz="4" w:space="0" w:color="auto"/>
              <w:left w:val="single" w:sz="4" w:space="0" w:color="auto"/>
              <w:bottom w:val="single" w:sz="4" w:space="0" w:color="auto"/>
              <w:right w:val="single" w:sz="4" w:space="0" w:color="auto"/>
            </w:tcBorders>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2</w:t>
            </w:r>
          </w:p>
        </w:tc>
        <w:tc>
          <w:tcPr>
            <w:tcW w:w="1701" w:type="dxa"/>
            <w:tcBorders>
              <w:top w:val="single" w:sz="4" w:space="0" w:color="auto"/>
              <w:left w:val="single" w:sz="4" w:space="0" w:color="auto"/>
              <w:bottom w:val="single" w:sz="4" w:space="0" w:color="auto"/>
              <w:right w:val="single" w:sz="4" w:space="0" w:color="auto"/>
            </w:tcBorders>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Wsparcie dla systemów operacyjnych i systemów wirtualizacyjnych</w:t>
            </w:r>
          </w:p>
        </w:tc>
        <w:tc>
          <w:tcPr>
            <w:tcW w:w="4962" w:type="dxa"/>
            <w:tcBorders>
              <w:top w:val="single" w:sz="4" w:space="0" w:color="auto"/>
              <w:left w:val="single" w:sz="4" w:space="0" w:color="auto"/>
              <w:bottom w:val="single" w:sz="4" w:space="0" w:color="auto"/>
              <w:right w:val="single" w:sz="4" w:space="0" w:color="auto"/>
            </w:tcBorders>
            <w:vAlign w:val="center"/>
          </w:tcPr>
          <w:p w:rsidR="00DF6176" w:rsidRPr="00833113" w:rsidRDefault="00DF6176" w:rsidP="00D96E95">
            <w:pPr>
              <w:spacing w:after="0" w:line="240" w:lineRule="auto"/>
              <w:rPr>
                <w:rFonts w:asciiTheme="minorHAnsi" w:hAnsiTheme="minorHAnsi" w:cstheme="minorHAnsi"/>
                <w:szCs w:val="20"/>
                <w:lang w:val="en-GB" w:eastAsia="pl-PL"/>
              </w:rPr>
            </w:pPr>
            <w:r w:rsidRPr="00833113">
              <w:rPr>
                <w:rFonts w:asciiTheme="minorHAnsi" w:hAnsiTheme="minorHAnsi" w:cstheme="minorHAnsi"/>
                <w:szCs w:val="20"/>
                <w:lang w:val="en-GB" w:eastAsia="pl-PL"/>
              </w:rPr>
              <w:t>Microsoft Windows Server 2012 R2, 2016,2019</w:t>
            </w:r>
            <w:r w:rsidR="00D92679" w:rsidRPr="00833113">
              <w:rPr>
                <w:rFonts w:asciiTheme="minorHAnsi" w:hAnsiTheme="minorHAnsi" w:cstheme="minorHAnsi"/>
                <w:szCs w:val="20"/>
                <w:lang w:val="en-GB" w:eastAsia="pl-PL"/>
              </w:rPr>
              <w:t xml:space="preserve"> lub nowsze</w:t>
            </w:r>
          </w:p>
          <w:p w:rsidR="00DF6176" w:rsidRPr="00833113" w:rsidRDefault="00DF6176" w:rsidP="00D96E95">
            <w:pPr>
              <w:spacing w:after="0" w:line="240" w:lineRule="auto"/>
              <w:rPr>
                <w:rFonts w:asciiTheme="minorHAnsi" w:hAnsiTheme="minorHAnsi" w:cstheme="minorHAnsi"/>
                <w:szCs w:val="20"/>
                <w:lang w:val="en-GB" w:eastAsia="pl-PL"/>
              </w:rPr>
            </w:pPr>
            <w:r w:rsidRPr="00833113">
              <w:rPr>
                <w:rFonts w:asciiTheme="minorHAnsi" w:hAnsiTheme="minorHAnsi" w:cstheme="minorHAnsi"/>
                <w:szCs w:val="20"/>
                <w:lang w:val="en-GB" w:eastAsia="pl-PL"/>
              </w:rPr>
              <w:t xml:space="preserve">Red Hat Enterprise Linux (RHEL) 6 ,7 i 8 </w:t>
            </w:r>
            <w:r w:rsidR="00D92679" w:rsidRPr="00833113">
              <w:rPr>
                <w:rFonts w:asciiTheme="minorHAnsi" w:hAnsiTheme="minorHAnsi" w:cstheme="minorHAnsi"/>
                <w:szCs w:val="20"/>
                <w:lang w:val="en-GB" w:eastAsia="pl-PL"/>
              </w:rPr>
              <w:t>lub nowsze</w:t>
            </w:r>
          </w:p>
          <w:p w:rsidR="00DF6176" w:rsidRPr="00833113" w:rsidRDefault="00DF6176" w:rsidP="00D96E95">
            <w:pPr>
              <w:spacing w:after="0" w:line="240" w:lineRule="auto"/>
              <w:rPr>
                <w:rFonts w:asciiTheme="minorHAnsi" w:hAnsiTheme="minorHAnsi" w:cstheme="minorHAnsi"/>
                <w:szCs w:val="20"/>
                <w:lang w:val="en-GB" w:eastAsia="pl-PL"/>
              </w:rPr>
            </w:pPr>
            <w:r w:rsidRPr="00833113">
              <w:rPr>
                <w:rFonts w:asciiTheme="minorHAnsi" w:hAnsiTheme="minorHAnsi" w:cstheme="minorHAnsi"/>
                <w:szCs w:val="20"/>
                <w:lang w:val="en-GB" w:eastAsia="pl-PL"/>
              </w:rPr>
              <w:t>SUSE Linux Enterprise Server (SLES) 11 i 12</w:t>
            </w:r>
            <w:r w:rsidR="00D92679" w:rsidRPr="00833113">
              <w:rPr>
                <w:rFonts w:asciiTheme="minorHAnsi" w:hAnsiTheme="minorHAnsi" w:cstheme="minorHAnsi"/>
                <w:szCs w:val="20"/>
                <w:lang w:val="en-GB" w:eastAsia="pl-PL"/>
              </w:rPr>
              <w:t xml:space="preserve"> lun nowsze</w:t>
            </w:r>
          </w:p>
          <w:p w:rsidR="00DF6176" w:rsidRPr="00833113" w:rsidRDefault="00DF6176" w:rsidP="00D96E95">
            <w:pPr>
              <w:spacing w:after="0" w:line="240" w:lineRule="auto"/>
              <w:jc w:val="both"/>
              <w:rPr>
                <w:rFonts w:asciiTheme="minorHAnsi" w:hAnsiTheme="minorHAnsi" w:cstheme="minorHAnsi"/>
                <w:szCs w:val="20"/>
                <w:lang w:eastAsia="pl-PL"/>
              </w:rPr>
            </w:pPr>
            <w:r w:rsidRPr="00833113">
              <w:rPr>
                <w:rFonts w:asciiTheme="minorHAnsi" w:hAnsiTheme="minorHAnsi" w:cstheme="minorHAnsi"/>
                <w:szCs w:val="20"/>
                <w:lang w:eastAsia="pl-PL"/>
              </w:rPr>
              <w:t>VMware 6.5</w:t>
            </w:r>
            <w:r w:rsidR="00D92679" w:rsidRPr="00833113">
              <w:rPr>
                <w:rFonts w:asciiTheme="minorHAnsi" w:hAnsiTheme="minorHAnsi" w:cstheme="minorHAnsi"/>
                <w:szCs w:val="20"/>
                <w:lang w:eastAsia="pl-PL"/>
              </w:rPr>
              <w:t xml:space="preserve"> lub nowsze</w:t>
            </w:r>
          </w:p>
        </w:tc>
        <w:tc>
          <w:tcPr>
            <w:tcW w:w="2409" w:type="dxa"/>
            <w:tcBorders>
              <w:top w:val="single" w:sz="4" w:space="0" w:color="auto"/>
              <w:left w:val="single" w:sz="4" w:space="0" w:color="auto"/>
              <w:bottom w:val="single" w:sz="4" w:space="0" w:color="auto"/>
              <w:right w:val="single" w:sz="4" w:space="0" w:color="auto"/>
            </w:tcBorders>
          </w:tcPr>
          <w:p w:rsidR="00DF6176" w:rsidRPr="00833113" w:rsidRDefault="00633F83" w:rsidP="00D96E95">
            <w:pPr>
              <w:spacing w:after="0" w:line="240" w:lineRule="auto"/>
              <w:jc w:val="both"/>
              <w:rPr>
                <w:rFonts w:asciiTheme="minorHAnsi" w:hAnsiTheme="minorHAnsi" w:cstheme="minorHAnsi"/>
                <w:bCs/>
                <w:szCs w:val="20"/>
              </w:rPr>
            </w:pPr>
            <w:r w:rsidRPr="00833113">
              <w:rPr>
                <w:rFonts w:asciiTheme="minorHAnsi" w:hAnsiTheme="minorHAnsi" w:cstheme="minorHAnsi"/>
                <w:bCs/>
                <w:szCs w:val="20"/>
              </w:rPr>
              <w:t>Spełnia/ nie spełnia *</w:t>
            </w:r>
          </w:p>
        </w:tc>
      </w:tr>
      <w:tr w:rsidR="00DF6176" w:rsidRPr="00833113" w:rsidTr="00DF6176">
        <w:tc>
          <w:tcPr>
            <w:tcW w:w="524" w:type="dxa"/>
            <w:tcBorders>
              <w:top w:val="single" w:sz="4" w:space="0" w:color="auto"/>
              <w:left w:val="single" w:sz="4" w:space="0" w:color="auto"/>
              <w:bottom w:val="single" w:sz="4" w:space="0" w:color="auto"/>
              <w:right w:val="single" w:sz="4" w:space="0" w:color="auto"/>
            </w:tcBorders>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3</w:t>
            </w:r>
          </w:p>
        </w:tc>
        <w:tc>
          <w:tcPr>
            <w:tcW w:w="1701" w:type="dxa"/>
            <w:tcBorders>
              <w:top w:val="single" w:sz="4" w:space="0" w:color="auto"/>
              <w:left w:val="single" w:sz="4" w:space="0" w:color="auto"/>
              <w:bottom w:val="single" w:sz="4" w:space="0" w:color="auto"/>
              <w:right w:val="single" w:sz="4" w:space="0" w:color="auto"/>
            </w:tcBorders>
            <w:hideMark/>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Pozostałe wymagania</w:t>
            </w:r>
          </w:p>
        </w:tc>
        <w:tc>
          <w:tcPr>
            <w:tcW w:w="4962" w:type="dxa"/>
            <w:tcBorders>
              <w:top w:val="single" w:sz="4" w:space="0" w:color="auto"/>
              <w:left w:val="single" w:sz="4" w:space="0" w:color="auto"/>
              <w:bottom w:val="single" w:sz="4" w:space="0" w:color="auto"/>
              <w:right w:val="single" w:sz="4" w:space="0" w:color="auto"/>
            </w:tcBorders>
            <w:vAlign w:val="center"/>
            <w:hideMark/>
          </w:tcPr>
          <w:p w:rsidR="00DF6176" w:rsidRPr="00833113" w:rsidRDefault="00DF6176" w:rsidP="00D96E95">
            <w:pPr>
              <w:spacing w:after="0" w:line="240" w:lineRule="auto"/>
              <w:jc w:val="both"/>
              <w:rPr>
                <w:rFonts w:asciiTheme="minorHAnsi" w:hAnsiTheme="minorHAnsi" w:cstheme="minorHAnsi"/>
                <w:szCs w:val="20"/>
                <w:lang w:eastAsia="pl-PL"/>
              </w:rPr>
            </w:pPr>
            <w:r w:rsidRPr="00833113">
              <w:rPr>
                <w:rFonts w:asciiTheme="minorHAnsi" w:hAnsiTheme="minorHAnsi" w:cstheme="minorHAnsi"/>
                <w:szCs w:val="20"/>
                <w:lang w:eastAsia="pl-PL"/>
              </w:rPr>
              <w:t>Serwer fabrycznie nowy, wyprodukowany nie wcześniej niż 6 miesięcy przed datą dostarczenia do Zamawiającego i pochodzić z oficjalnego kanału dystrybucyjnego producenta na rynek polski. Zamawiający zastrzega sobie, aby Wykonawca na żądanie Zamawiającego przedłożył oświadczenie Producenta oferowanego sprzętu, w języku polskim, potwierdzające pochodzenie sprzętu z autoryzowanego kanału sprzedaży z Polski.</w:t>
            </w:r>
          </w:p>
          <w:p w:rsidR="00DF6176" w:rsidRPr="00833113" w:rsidRDefault="00DF6176" w:rsidP="00D96E95">
            <w:pPr>
              <w:spacing w:after="0" w:line="240" w:lineRule="auto"/>
              <w:jc w:val="both"/>
              <w:rPr>
                <w:rFonts w:asciiTheme="minorHAnsi" w:hAnsiTheme="minorHAnsi" w:cstheme="minorHAnsi"/>
                <w:szCs w:val="20"/>
                <w:lang w:eastAsia="pl-PL"/>
              </w:rPr>
            </w:pPr>
          </w:p>
          <w:p w:rsidR="00DF6176" w:rsidRPr="00833113" w:rsidRDefault="00DF6176" w:rsidP="00D96E95">
            <w:pPr>
              <w:spacing w:after="0" w:line="240" w:lineRule="auto"/>
              <w:jc w:val="both"/>
              <w:rPr>
                <w:rFonts w:asciiTheme="minorHAnsi" w:hAnsiTheme="minorHAnsi" w:cstheme="minorHAnsi"/>
                <w:szCs w:val="20"/>
                <w:lang w:eastAsia="pl-PL"/>
              </w:rPr>
            </w:pPr>
            <w:r w:rsidRPr="00833113">
              <w:rPr>
                <w:rFonts w:asciiTheme="minorHAnsi" w:hAnsiTheme="minorHAnsi" w:cstheme="minorHAnsi"/>
                <w:szCs w:val="20"/>
                <w:lang w:eastAsia="pl-PL"/>
              </w:rPr>
              <w:t xml:space="preserve">Zaoferowane przez Wykonawcę serwery wchodzące w skład Platformy HCI muszą znajdować się na liście kompatybilności HCI producenta zaoferowanego rozwiązania wirtualizacyjnego. W przypadku zaproponowania hypervisora VMware vSphere, wymagana jest kompatybilność dla wersji 6.7 u3 i wyższej. </w:t>
            </w:r>
          </w:p>
          <w:p w:rsidR="00DF6176" w:rsidRPr="00833113" w:rsidRDefault="00DF6176" w:rsidP="00D96E95">
            <w:pPr>
              <w:spacing w:after="0" w:line="240" w:lineRule="auto"/>
              <w:jc w:val="both"/>
              <w:rPr>
                <w:rFonts w:asciiTheme="minorHAnsi" w:hAnsiTheme="minorHAnsi" w:cstheme="minorHAnsi"/>
                <w:szCs w:val="20"/>
                <w:lang w:eastAsia="pl-PL"/>
              </w:rPr>
            </w:pPr>
          </w:p>
          <w:p w:rsidR="00DF6176" w:rsidRPr="00833113" w:rsidRDefault="00DF6176" w:rsidP="00D96E95">
            <w:pPr>
              <w:spacing w:after="0" w:line="240" w:lineRule="auto"/>
              <w:jc w:val="both"/>
              <w:rPr>
                <w:rFonts w:asciiTheme="minorHAnsi" w:hAnsiTheme="minorHAnsi" w:cstheme="minorHAnsi"/>
                <w:szCs w:val="20"/>
                <w:lang w:eastAsia="pl-PL"/>
              </w:rPr>
            </w:pPr>
            <w:r w:rsidRPr="00833113">
              <w:rPr>
                <w:rFonts w:asciiTheme="minorHAnsi" w:hAnsiTheme="minorHAnsi" w:cstheme="minorHAnsi"/>
                <w:szCs w:val="20"/>
                <w:lang w:eastAsia="pl-PL"/>
              </w:rPr>
              <w:t>W wyposażeniu powinna znajdować się dokumentacja użytkownika, kpl. kabli połączeniowych, kpl. kabli zasilających, ramię umożliwiające swobodne wysuwanie serwera z szafy bez potrzeby odłączania prowadzonych w nim kabli.</w:t>
            </w:r>
          </w:p>
        </w:tc>
        <w:tc>
          <w:tcPr>
            <w:tcW w:w="2409" w:type="dxa"/>
            <w:tcBorders>
              <w:top w:val="single" w:sz="4" w:space="0" w:color="auto"/>
              <w:left w:val="single" w:sz="4" w:space="0" w:color="auto"/>
              <w:bottom w:val="single" w:sz="4" w:space="0" w:color="auto"/>
              <w:right w:val="single" w:sz="4" w:space="0" w:color="auto"/>
            </w:tcBorders>
          </w:tcPr>
          <w:p w:rsidR="00DF6176" w:rsidRPr="00833113" w:rsidRDefault="00633F83" w:rsidP="00D96E95">
            <w:pPr>
              <w:spacing w:after="0" w:line="240" w:lineRule="auto"/>
              <w:jc w:val="both"/>
              <w:rPr>
                <w:rFonts w:asciiTheme="minorHAnsi" w:hAnsiTheme="minorHAnsi" w:cstheme="minorHAnsi"/>
                <w:bCs/>
                <w:szCs w:val="20"/>
              </w:rPr>
            </w:pPr>
            <w:r w:rsidRPr="00833113">
              <w:rPr>
                <w:rFonts w:asciiTheme="minorHAnsi" w:hAnsiTheme="minorHAnsi" w:cstheme="minorHAnsi"/>
                <w:bCs/>
                <w:szCs w:val="20"/>
              </w:rPr>
              <w:t>Spełnia/ nie spełnia *</w:t>
            </w:r>
          </w:p>
        </w:tc>
      </w:tr>
      <w:tr w:rsidR="00DF6176" w:rsidRPr="00833113" w:rsidTr="00DF6176">
        <w:tc>
          <w:tcPr>
            <w:tcW w:w="524" w:type="dxa"/>
            <w:tcBorders>
              <w:top w:val="single" w:sz="4" w:space="0" w:color="auto"/>
              <w:left w:val="single" w:sz="4" w:space="0" w:color="auto"/>
              <w:bottom w:val="single" w:sz="4" w:space="0" w:color="auto"/>
              <w:right w:val="single" w:sz="4" w:space="0" w:color="auto"/>
            </w:tcBorders>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4</w:t>
            </w:r>
          </w:p>
        </w:tc>
        <w:tc>
          <w:tcPr>
            <w:tcW w:w="1701" w:type="dxa"/>
            <w:tcBorders>
              <w:top w:val="single" w:sz="4" w:space="0" w:color="auto"/>
              <w:left w:val="single" w:sz="4" w:space="0" w:color="auto"/>
              <w:bottom w:val="single" w:sz="4" w:space="0" w:color="auto"/>
              <w:right w:val="single" w:sz="4" w:space="0" w:color="auto"/>
            </w:tcBorders>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Dostarczenie licencji</w:t>
            </w:r>
          </w:p>
        </w:tc>
        <w:tc>
          <w:tcPr>
            <w:tcW w:w="4962" w:type="dxa"/>
            <w:tcBorders>
              <w:top w:val="single" w:sz="4" w:space="0" w:color="auto"/>
              <w:left w:val="single" w:sz="4" w:space="0" w:color="auto"/>
              <w:bottom w:val="single" w:sz="4" w:space="0" w:color="auto"/>
              <w:right w:val="single" w:sz="4" w:space="0" w:color="auto"/>
            </w:tcBorders>
            <w:vAlign w:val="center"/>
          </w:tcPr>
          <w:p w:rsidR="00DF6176" w:rsidRPr="00833113" w:rsidRDefault="00DF6176" w:rsidP="00D96E95">
            <w:pPr>
              <w:widowControl w:val="0"/>
              <w:suppressAutoHyphens/>
              <w:spacing w:beforeLines="60" w:before="144" w:after="0" w:line="240" w:lineRule="auto"/>
              <w:jc w:val="both"/>
              <w:rPr>
                <w:rFonts w:asciiTheme="minorHAnsi" w:hAnsiTheme="minorHAnsi" w:cstheme="minorHAnsi"/>
                <w:bCs/>
                <w:szCs w:val="20"/>
              </w:rPr>
            </w:pPr>
            <w:r w:rsidRPr="00833113">
              <w:rPr>
                <w:rFonts w:asciiTheme="minorHAnsi" w:hAnsiTheme="minorHAnsi" w:cstheme="minorHAnsi"/>
                <w:bCs/>
                <w:szCs w:val="20"/>
              </w:rPr>
              <w:t xml:space="preserve">Wszystkie licencje dla rozwiązania są zapewnione </w:t>
            </w:r>
            <w:r w:rsidR="00DA7703" w:rsidRPr="00833113">
              <w:rPr>
                <w:rFonts w:asciiTheme="minorHAnsi" w:hAnsiTheme="minorHAnsi" w:cstheme="minorHAnsi"/>
                <w:bCs/>
                <w:szCs w:val="20"/>
              </w:rPr>
              <w:t>tak aby</w:t>
            </w:r>
            <w:r w:rsidRPr="00833113">
              <w:rPr>
                <w:rFonts w:asciiTheme="minorHAnsi" w:hAnsiTheme="minorHAnsi" w:cstheme="minorHAnsi"/>
                <w:bCs/>
                <w:szCs w:val="20"/>
              </w:rPr>
              <w:t xml:space="preserve"> </w:t>
            </w:r>
            <w:r w:rsidR="00DA7703" w:rsidRPr="00833113">
              <w:rPr>
                <w:rFonts w:asciiTheme="minorHAnsi" w:hAnsiTheme="minorHAnsi" w:cstheme="minorHAnsi"/>
                <w:bCs/>
                <w:szCs w:val="20"/>
              </w:rPr>
              <w:t>obejmować całkowitą wymaganą dla danego ukompletowania funkcjonalność rozwiązania</w:t>
            </w:r>
          </w:p>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lang w:eastAsia="pl-PL"/>
              </w:rPr>
            </w:pPr>
            <w:r w:rsidRPr="00833113">
              <w:rPr>
                <w:rFonts w:asciiTheme="minorHAnsi" w:hAnsiTheme="minorHAnsi" w:cstheme="minorHAnsi"/>
                <w:bCs/>
                <w:szCs w:val="20"/>
              </w:rPr>
              <w:t>Wszystkie licencje dla rozwiązania są zapewnione tak aby obejmować całkowitą wymaganą dla danego ukompletowania funkcjonalność rozwiązania</w:t>
            </w:r>
          </w:p>
        </w:tc>
        <w:tc>
          <w:tcPr>
            <w:tcW w:w="2409" w:type="dxa"/>
            <w:tcBorders>
              <w:top w:val="single" w:sz="4" w:space="0" w:color="auto"/>
              <w:left w:val="single" w:sz="4" w:space="0" w:color="auto"/>
              <w:bottom w:val="single" w:sz="4" w:space="0" w:color="auto"/>
              <w:right w:val="single" w:sz="4" w:space="0" w:color="auto"/>
            </w:tcBorders>
          </w:tcPr>
          <w:p w:rsidR="00633F83" w:rsidRPr="00833113" w:rsidRDefault="00633F83" w:rsidP="00D96E95">
            <w:pPr>
              <w:spacing w:after="0" w:line="240" w:lineRule="auto"/>
              <w:jc w:val="both"/>
              <w:rPr>
                <w:rFonts w:asciiTheme="minorHAnsi" w:hAnsiTheme="minorHAnsi" w:cstheme="minorHAnsi"/>
                <w:bCs/>
                <w:szCs w:val="20"/>
              </w:rPr>
            </w:pPr>
            <w:r w:rsidRPr="00833113">
              <w:rPr>
                <w:rFonts w:asciiTheme="minorHAnsi" w:hAnsiTheme="minorHAnsi" w:cstheme="minorHAnsi"/>
                <w:bCs/>
                <w:szCs w:val="20"/>
              </w:rPr>
              <w:t>Spełnia/ nie spełnia *</w:t>
            </w:r>
          </w:p>
          <w:p w:rsidR="00DF6176" w:rsidRPr="00833113" w:rsidRDefault="00DF6176" w:rsidP="00D96E95">
            <w:pPr>
              <w:spacing w:after="0" w:line="240" w:lineRule="auto"/>
              <w:jc w:val="both"/>
              <w:rPr>
                <w:rFonts w:asciiTheme="minorHAnsi" w:hAnsiTheme="minorHAnsi" w:cstheme="minorHAnsi"/>
                <w:bCs/>
                <w:szCs w:val="20"/>
              </w:rPr>
            </w:pPr>
          </w:p>
        </w:tc>
      </w:tr>
      <w:tr w:rsidR="00DF6176" w:rsidRPr="00833113" w:rsidTr="00DF6176">
        <w:tc>
          <w:tcPr>
            <w:tcW w:w="524" w:type="dxa"/>
            <w:tcBorders>
              <w:top w:val="single" w:sz="4" w:space="0" w:color="auto"/>
              <w:left w:val="single" w:sz="4" w:space="0" w:color="auto"/>
              <w:bottom w:val="single" w:sz="4" w:space="0" w:color="auto"/>
              <w:right w:val="single" w:sz="4" w:space="0" w:color="auto"/>
            </w:tcBorders>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5</w:t>
            </w:r>
          </w:p>
        </w:tc>
        <w:tc>
          <w:tcPr>
            <w:tcW w:w="1701" w:type="dxa"/>
            <w:tcBorders>
              <w:top w:val="single" w:sz="4" w:space="0" w:color="auto"/>
              <w:left w:val="single" w:sz="4" w:space="0" w:color="auto"/>
              <w:bottom w:val="single" w:sz="4" w:space="0" w:color="auto"/>
              <w:right w:val="single" w:sz="4" w:space="0" w:color="auto"/>
            </w:tcBorders>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Niezbędne certyfikaty</w:t>
            </w:r>
          </w:p>
        </w:tc>
        <w:tc>
          <w:tcPr>
            <w:tcW w:w="4962" w:type="dxa"/>
            <w:tcBorders>
              <w:top w:val="single" w:sz="4" w:space="0" w:color="auto"/>
              <w:left w:val="single" w:sz="4" w:space="0" w:color="auto"/>
              <w:bottom w:val="single" w:sz="4" w:space="0" w:color="auto"/>
              <w:right w:val="single" w:sz="4" w:space="0" w:color="auto"/>
            </w:tcBorders>
            <w:vAlign w:val="center"/>
          </w:tcPr>
          <w:p w:rsidR="00DF6176" w:rsidRPr="00833113" w:rsidRDefault="00DF6176" w:rsidP="00184C74">
            <w:pPr>
              <w:pStyle w:val="Akapitzlist"/>
              <w:numPr>
                <w:ilvl w:val="0"/>
                <w:numId w:val="29"/>
              </w:numPr>
              <w:spacing w:after="0" w:line="240" w:lineRule="auto"/>
              <w:ind w:left="459" w:hanging="466"/>
              <w:rPr>
                <w:rFonts w:asciiTheme="minorHAnsi" w:hAnsiTheme="minorHAnsi" w:cstheme="minorHAnsi"/>
                <w:szCs w:val="20"/>
                <w:lang w:val="en-GB" w:eastAsia="pl-PL"/>
              </w:rPr>
            </w:pPr>
            <w:r w:rsidRPr="00833113">
              <w:rPr>
                <w:rFonts w:asciiTheme="minorHAnsi" w:hAnsiTheme="minorHAnsi" w:cstheme="minorHAnsi"/>
                <w:szCs w:val="20"/>
                <w:lang w:val="en-GB" w:eastAsia="pl-PL"/>
              </w:rPr>
              <w:t>Certyfikat ISO9001 dla producenta sprzętu</w:t>
            </w:r>
            <w:r w:rsidR="00184C74">
              <w:rPr>
                <w:rFonts w:asciiTheme="minorHAnsi" w:hAnsiTheme="minorHAnsi" w:cstheme="minorHAnsi"/>
                <w:szCs w:val="20"/>
                <w:lang w:val="en-GB" w:eastAsia="pl-PL"/>
              </w:rPr>
              <w:t xml:space="preserve"> lub równoważny</w:t>
            </w:r>
            <w:r w:rsidRPr="00833113">
              <w:rPr>
                <w:rFonts w:asciiTheme="minorHAnsi" w:hAnsiTheme="minorHAnsi" w:cstheme="minorHAnsi"/>
                <w:szCs w:val="20"/>
                <w:lang w:val="en-GB" w:eastAsia="pl-PL"/>
              </w:rPr>
              <w:t>:</w:t>
            </w:r>
          </w:p>
          <w:p w:rsidR="00DF6176" w:rsidRPr="00833113" w:rsidRDefault="00DF6176" w:rsidP="00D96E95">
            <w:pPr>
              <w:pStyle w:val="Akapitzlist"/>
              <w:numPr>
                <w:ilvl w:val="0"/>
                <w:numId w:val="29"/>
              </w:numPr>
              <w:spacing w:after="0" w:line="240" w:lineRule="auto"/>
              <w:ind w:left="466" w:hanging="466"/>
              <w:rPr>
                <w:rFonts w:asciiTheme="minorHAnsi" w:hAnsiTheme="minorHAnsi" w:cstheme="minorHAnsi"/>
                <w:szCs w:val="20"/>
                <w:lang w:val="en-GB" w:eastAsia="pl-PL"/>
              </w:rPr>
            </w:pPr>
            <w:r w:rsidRPr="00833113">
              <w:rPr>
                <w:rFonts w:asciiTheme="minorHAnsi" w:hAnsiTheme="minorHAnsi" w:cstheme="minorHAnsi"/>
                <w:szCs w:val="20"/>
                <w:lang w:val="en-GB" w:eastAsia="pl-PL"/>
              </w:rPr>
              <w:t>Certyfikat ISO 14001 dla producenta sprzętu</w:t>
            </w:r>
            <w:r w:rsidR="00184C74">
              <w:rPr>
                <w:rFonts w:asciiTheme="minorHAnsi" w:hAnsiTheme="minorHAnsi" w:cstheme="minorHAnsi"/>
                <w:szCs w:val="20"/>
                <w:lang w:val="en-GB" w:eastAsia="pl-PL"/>
              </w:rPr>
              <w:t xml:space="preserve"> lub równoważny</w:t>
            </w:r>
          </w:p>
          <w:p w:rsidR="00DF6176" w:rsidRPr="00833113" w:rsidRDefault="00DF6176" w:rsidP="00D96E95">
            <w:pPr>
              <w:pStyle w:val="Akapitzlist"/>
              <w:numPr>
                <w:ilvl w:val="0"/>
                <w:numId w:val="29"/>
              </w:numPr>
              <w:spacing w:after="0" w:line="240" w:lineRule="auto"/>
              <w:ind w:left="466" w:hanging="466"/>
              <w:rPr>
                <w:rFonts w:asciiTheme="minorHAnsi" w:hAnsiTheme="minorHAnsi" w:cstheme="minorHAnsi"/>
                <w:szCs w:val="20"/>
                <w:lang w:val="en-GB" w:eastAsia="pl-PL"/>
              </w:rPr>
            </w:pPr>
            <w:r w:rsidRPr="00833113">
              <w:rPr>
                <w:rFonts w:asciiTheme="minorHAnsi" w:hAnsiTheme="minorHAnsi" w:cstheme="minorHAnsi"/>
                <w:szCs w:val="20"/>
                <w:lang w:val="en-GB" w:eastAsia="pl-PL"/>
              </w:rPr>
              <w:t>Certyfikat ISO 50001 dla producenta sprzętu</w:t>
            </w:r>
            <w:r w:rsidR="00184C74">
              <w:rPr>
                <w:rFonts w:asciiTheme="minorHAnsi" w:hAnsiTheme="minorHAnsi" w:cstheme="minorHAnsi"/>
                <w:szCs w:val="20"/>
                <w:lang w:val="en-GB" w:eastAsia="pl-PL"/>
              </w:rPr>
              <w:t xml:space="preserve"> lub równoważny</w:t>
            </w:r>
          </w:p>
          <w:p w:rsidR="00DF6176" w:rsidRPr="00833113" w:rsidRDefault="00DF6176" w:rsidP="00D96E95">
            <w:pPr>
              <w:pStyle w:val="Akapitzlist"/>
              <w:numPr>
                <w:ilvl w:val="0"/>
                <w:numId w:val="29"/>
              </w:numPr>
              <w:spacing w:after="0" w:line="240" w:lineRule="auto"/>
              <w:ind w:left="466" w:hanging="466"/>
              <w:rPr>
                <w:rFonts w:asciiTheme="minorHAnsi" w:hAnsiTheme="minorHAnsi" w:cstheme="minorHAnsi"/>
                <w:szCs w:val="20"/>
                <w:lang w:val="en-GB" w:eastAsia="pl-PL"/>
              </w:rPr>
            </w:pPr>
            <w:r w:rsidRPr="00833113">
              <w:rPr>
                <w:rFonts w:asciiTheme="minorHAnsi" w:hAnsiTheme="minorHAnsi" w:cstheme="minorHAnsi"/>
                <w:szCs w:val="20"/>
                <w:lang w:val="en-GB" w:eastAsia="pl-PL"/>
              </w:rPr>
              <w:t>Deklaracja zgodności CE</w:t>
            </w:r>
            <w:r w:rsidR="00392A9C">
              <w:rPr>
                <w:rFonts w:asciiTheme="minorHAnsi" w:hAnsiTheme="minorHAnsi" w:cstheme="minorHAnsi"/>
                <w:szCs w:val="20"/>
                <w:lang w:val="en-GB" w:eastAsia="pl-PL"/>
              </w:rPr>
              <w:t xml:space="preserve"> lub równoważna</w:t>
            </w:r>
          </w:p>
        </w:tc>
        <w:tc>
          <w:tcPr>
            <w:tcW w:w="2409" w:type="dxa"/>
            <w:tcBorders>
              <w:top w:val="single" w:sz="4" w:space="0" w:color="auto"/>
              <w:left w:val="single" w:sz="4" w:space="0" w:color="auto"/>
              <w:bottom w:val="single" w:sz="4" w:space="0" w:color="auto"/>
              <w:right w:val="single" w:sz="4" w:space="0" w:color="auto"/>
            </w:tcBorders>
          </w:tcPr>
          <w:p w:rsidR="00633F83" w:rsidRDefault="00633F83" w:rsidP="00D96E95">
            <w:pPr>
              <w:spacing w:after="0" w:line="240" w:lineRule="auto"/>
              <w:jc w:val="both"/>
              <w:rPr>
                <w:rFonts w:asciiTheme="minorHAnsi" w:hAnsiTheme="minorHAnsi" w:cstheme="minorHAnsi"/>
                <w:bCs/>
                <w:szCs w:val="20"/>
              </w:rPr>
            </w:pPr>
            <w:r w:rsidRPr="00833113">
              <w:rPr>
                <w:rFonts w:asciiTheme="minorHAnsi" w:hAnsiTheme="minorHAnsi" w:cstheme="minorHAnsi"/>
                <w:bCs/>
                <w:szCs w:val="20"/>
              </w:rPr>
              <w:t>Spełnia/ nie spełnia *</w:t>
            </w:r>
          </w:p>
          <w:p w:rsidR="00184C74" w:rsidRDefault="00184C74" w:rsidP="00D96E95">
            <w:pPr>
              <w:spacing w:after="0" w:line="240" w:lineRule="auto"/>
              <w:jc w:val="both"/>
              <w:rPr>
                <w:rFonts w:asciiTheme="minorHAnsi" w:hAnsiTheme="minorHAnsi" w:cstheme="minorHAnsi"/>
                <w:bCs/>
                <w:szCs w:val="20"/>
              </w:rPr>
            </w:pPr>
          </w:p>
          <w:p w:rsidR="00184C74" w:rsidRPr="00833113" w:rsidRDefault="00184C74" w:rsidP="00D96E95">
            <w:pPr>
              <w:spacing w:after="0" w:line="240" w:lineRule="auto"/>
              <w:jc w:val="both"/>
              <w:rPr>
                <w:rFonts w:asciiTheme="minorHAnsi" w:hAnsiTheme="minorHAnsi" w:cstheme="minorHAnsi"/>
                <w:bCs/>
                <w:szCs w:val="20"/>
              </w:rPr>
            </w:pPr>
            <w:r>
              <w:rPr>
                <w:rFonts w:asciiTheme="minorHAnsi" w:hAnsiTheme="minorHAnsi" w:cstheme="minorHAnsi"/>
                <w:bCs/>
                <w:szCs w:val="20"/>
              </w:rPr>
              <w:t xml:space="preserve">W przypadku </w:t>
            </w:r>
            <w:r w:rsidR="00B20AA0">
              <w:rPr>
                <w:rFonts w:asciiTheme="minorHAnsi" w:hAnsiTheme="minorHAnsi" w:cstheme="minorHAnsi"/>
                <w:bCs/>
                <w:szCs w:val="20"/>
              </w:rPr>
              <w:t>c</w:t>
            </w:r>
            <w:r>
              <w:rPr>
                <w:rFonts w:asciiTheme="minorHAnsi" w:hAnsiTheme="minorHAnsi" w:cstheme="minorHAnsi"/>
                <w:bCs/>
                <w:szCs w:val="20"/>
              </w:rPr>
              <w:t>ertyfikatu</w:t>
            </w:r>
            <w:r w:rsidR="00392A9C">
              <w:rPr>
                <w:rFonts w:asciiTheme="minorHAnsi" w:hAnsiTheme="minorHAnsi" w:cstheme="minorHAnsi"/>
                <w:bCs/>
                <w:szCs w:val="20"/>
              </w:rPr>
              <w:t>/deklaracji</w:t>
            </w:r>
            <w:r>
              <w:rPr>
                <w:rFonts w:asciiTheme="minorHAnsi" w:hAnsiTheme="minorHAnsi" w:cstheme="minorHAnsi"/>
                <w:bCs/>
                <w:szCs w:val="20"/>
              </w:rPr>
              <w:t xml:space="preserve"> równoważnego </w:t>
            </w:r>
            <w:r w:rsidR="00392A9C">
              <w:rPr>
                <w:rFonts w:asciiTheme="minorHAnsi" w:hAnsiTheme="minorHAnsi" w:cstheme="minorHAnsi"/>
                <w:bCs/>
                <w:szCs w:val="20"/>
              </w:rPr>
              <w:t xml:space="preserve">należy uzupełnić </w:t>
            </w:r>
            <w:r w:rsidR="00C17D9D">
              <w:rPr>
                <w:rFonts w:asciiTheme="minorHAnsi" w:hAnsiTheme="minorHAnsi" w:cstheme="minorHAnsi"/>
                <w:bCs/>
                <w:szCs w:val="20"/>
              </w:rPr>
              <w:t>**</w:t>
            </w:r>
            <w:r>
              <w:rPr>
                <w:rFonts w:asciiTheme="minorHAnsi" w:hAnsiTheme="minorHAnsi" w:cstheme="minorHAnsi"/>
                <w:bCs/>
                <w:szCs w:val="20"/>
              </w:rPr>
              <w:t xml:space="preserve"> …………</w:t>
            </w:r>
            <w:r w:rsidR="00B20AA0">
              <w:rPr>
                <w:rFonts w:asciiTheme="minorHAnsi" w:hAnsiTheme="minorHAnsi" w:cstheme="minorHAnsi"/>
                <w:bCs/>
                <w:szCs w:val="20"/>
              </w:rPr>
              <w:t>...</w:t>
            </w:r>
            <w:r>
              <w:rPr>
                <w:rFonts w:asciiTheme="minorHAnsi" w:hAnsiTheme="minorHAnsi" w:cstheme="minorHAnsi"/>
                <w:bCs/>
                <w:szCs w:val="20"/>
              </w:rPr>
              <w:t>……..</w:t>
            </w:r>
          </w:p>
          <w:p w:rsidR="00DF6176" w:rsidRPr="00833113" w:rsidRDefault="00DF6176" w:rsidP="00D96E95">
            <w:pPr>
              <w:spacing w:after="0" w:line="240" w:lineRule="auto"/>
              <w:jc w:val="both"/>
              <w:rPr>
                <w:rFonts w:asciiTheme="minorHAnsi" w:hAnsiTheme="minorHAnsi" w:cstheme="minorHAnsi"/>
                <w:bCs/>
                <w:szCs w:val="20"/>
              </w:rPr>
            </w:pPr>
          </w:p>
        </w:tc>
      </w:tr>
    </w:tbl>
    <w:p w:rsidR="0028260F" w:rsidRDefault="0028260F" w:rsidP="0028260F">
      <w:pPr>
        <w:spacing w:after="160" w:line="240" w:lineRule="auto"/>
        <w:jc w:val="center"/>
        <w:rPr>
          <w:rFonts w:asciiTheme="minorHAnsi" w:hAnsiTheme="minorHAnsi" w:cstheme="minorHAnsi"/>
          <w:szCs w:val="20"/>
          <w:lang w:eastAsia="pl-PL"/>
        </w:rPr>
      </w:pPr>
      <w:r>
        <w:rPr>
          <w:rFonts w:asciiTheme="minorHAnsi" w:hAnsiTheme="minorHAnsi" w:cstheme="minorHAnsi"/>
          <w:szCs w:val="20"/>
          <w:lang w:eastAsia="pl-PL"/>
        </w:rPr>
        <w:br w:type="page"/>
      </w:r>
    </w:p>
    <w:p w:rsidR="0028260F" w:rsidRDefault="0028260F" w:rsidP="0028260F">
      <w:pPr>
        <w:spacing w:after="160" w:line="240" w:lineRule="auto"/>
        <w:jc w:val="center"/>
        <w:rPr>
          <w:rFonts w:asciiTheme="minorHAnsi" w:hAnsiTheme="minorHAnsi" w:cstheme="minorHAnsi"/>
          <w:szCs w:val="20"/>
          <w:lang w:eastAsia="pl-PL"/>
        </w:rPr>
      </w:pPr>
      <w:r>
        <w:rPr>
          <w:rFonts w:asciiTheme="minorHAnsi" w:hAnsiTheme="minorHAnsi" w:cstheme="minorHAnsi"/>
          <w:szCs w:val="20"/>
          <w:lang w:eastAsia="pl-PL"/>
        </w:rPr>
        <w:t xml:space="preserve">Kryteria oceny ofert – </w:t>
      </w:r>
      <w:r w:rsidR="005728BF">
        <w:rPr>
          <w:rFonts w:asciiTheme="minorHAnsi" w:hAnsiTheme="minorHAnsi" w:cstheme="minorHAnsi"/>
          <w:szCs w:val="20"/>
          <w:lang w:eastAsia="pl-PL"/>
        </w:rPr>
        <w:t xml:space="preserve">dodatkowe </w:t>
      </w:r>
      <w:r>
        <w:rPr>
          <w:rFonts w:asciiTheme="minorHAnsi" w:hAnsiTheme="minorHAnsi" w:cstheme="minorHAnsi"/>
          <w:szCs w:val="20"/>
          <w:lang w:eastAsia="pl-PL"/>
        </w:rPr>
        <w:t>wymagania techniczne***</w:t>
      </w:r>
    </w:p>
    <w:tbl>
      <w:tblPr>
        <w:tblW w:w="9596" w:type="dxa"/>
        <w:tblInd w:w="38" w:type="dxa"/>
        <w:tblLook w:val="01E0" w:firstRow="1" w:lastRow="1" w:firstColumn="1" w:lastColumn="1" w:noHBand="0" w:noVBand="0"/>
      </w:tblPr>
      <w:tblGrid>
        <w:gridCol w:w="1181"/>
        <w:gridCol w:w="1682"/>
        <w:gridCol w:w="4327"/>
        <w:gridCol w:w="2406"/>
      </w:tblGrid>
      <w:tr w:rsidR="0028260F" w:rsidRPr="0084734F" w:rsidTr="00C72E05">
        <w:tc>
          <w:tcPr>
            <w:tcW w:w="524"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28260F">
            <w:pPr>
              <w:autoSpaceDE w:val="0"/>
              <w:autoSpaceDN w:val="0"/>
              <w:adjustRightInd w:val="0"/>
              <w:spacing w:after="0" w:line="240" w:lineRule="auto"/>
              <w:rPr>
                <w:rFonts w:asciiTheme="minorHAnsi" w:hAnsiTheme="minorHAnsi"/>
                <w:szCs w:val="20"/>
              </w:rPr>
            </w:pPr>
            <w:r>
              <w:rPr>
                <w:rFonts w:asciiTheme="minorHAnsi" w:hAnsiTheme="minorHAnsi"/>
                <w:szCs w:val="20"/>
              </w:rPr>
              <w:t xml:space="preserve">Wymaganie techniczne </w:t>
            </w:r>
          </w:p>
        </w:tc>
        <w:tc>
          <w:tcPr>
            <w:tcW w:w="1701"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28260F">
            <w:pPr>
              <w:autoSpaceDE w:val="0"/>
              <w:autoSpaceDN w:val="0"/>
              <w:adjustRightInd w:val="0"/>
              <w:spacing w:after="0" w:line="240" w:lineRule="auto"/>
              <w:rPr>
                <w:rFonts w:asciiTheme="minorHAnsi" w:hAnsiTheme="minorHAnsi" w:cs="Calibri"/>
                <w:color w:val="000000"/>
                <w:szCs w:val="20"/>
              </w:rPr>
            </w:pPr>
            <w:r>
              <w:rPr>
                <w:rFonts w:asciiTheme="minorHAnsi" w:hAnsiTheme="minorHAnsi" w:cs="Calibri"/>
                <w:szCs w:val="20"/>
              </w:rPr>
              <w:t>Parametr</w:t>
            </w:r>
          </w:p>
        </w:tc>
        <w:tc>
          <w:tcPr>
            <w:tcW w:w="4962"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1F145F">
            <w:pPr>
              <w:pStyle w:val="Akapitzlist"/>
              <w:spacing w:after="0" w:line="240" w:lineRule="auto"/>
              <w:ind w:left="466"/>
              <w:rPr>
                <w:rFonts w:asciiTheme="minorHAnsi" w:hAnsiTheme="minorHAnsi" w:cs="Calibri"/>
                <w:color w:val="000000"/>
                <w:szCs w:val="20"/>
              </w:rPr>
            </w:pPr>
            <w:r>
              <w:rPr>
                <w:rFonts w:cs="Calibri"/>
                <w:szCs w:val="20"/>
                <w:lang w:eastAsia="pl-PL"/>
              </w:rPr>
              <w:t>Kryteria oceny ofert</w:t>
            </w:r>
          </w:p>
        </w:tc>
        <w:tc>
          <w:tcPr>
            <w:tcW w:w="2409"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28260F">
            <w:pPr>
              <w:widowControl w:val="0"/>
              <w:suppressAutoHyphens/>
              <w:spacing w:beforeLines="60" w:before="144" w:after="0" w:line="240" w:lineRule="auto"/>
              <w:jc w:val="both"/>
              <w:rPr>
                <w:rFonts w:asciiTheme="minorHAnsi" w:hAnsiTheme="minorHAnsi" w:cstheme="minorHAnsi"/>
                <w:szCs w:val="20"/>
              </w:rPr>
            </w:pPr>
            <w:r>
              <w:rPr>
                <w:rFonts w:asciiTheme="minorHAnsi" w:hAnsiTheme="minorHAnsi" w:cstheme="minorHAnsi"/>
                <w:bCs/>
                <w:szCs w:val="20"/>
              </w:rPr>
              <w:t xml:space="preserve">Proponowane rozwiązanie </w:t>
            </w:r>
          </w:p>
        </w:tc>
      </w:tr>
      <w:tr w:rsidR="0028260F" w:rsidRPr="0084734F" w:rsidTr="00C72E05">
        <w:tc>
          <w:tcPr>
            <w:tcW w:w="524"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28260F">
            <w:pPr>
              <w:autoSpaceDE w:val="0"/>
              <w:autoSpaceDN w:val="0"/>
              <w:adjustRightInd w:val="0"/>
              <w:spacing w:after="0" w:line="240" w:lineRule="auto"/>
              <w:rPr>
                <w:rFonts w:asciiTheme="minorHAnsi" w:hAnsiTheme="minorHAnsi" w:cstheme="minorHAnsi"/>
                <w:szCs w:val="20"/>
                <w:lang w:eastAsia="pl-PL"/>
              </w:rPr>
            </w:pPr>
            <w:r w:rsidRPr="0084734F">
              <w:rPr>
                <w:rFonts w:asciiTheme="minorHAnsi" w:hAnsiTheme="minorHAnsi"/>
                <w:szCs w:val="20"/>
              </w:rPr>
              <w:t>T3</w:t>
            </w:r>
          </w:p>
        </w:tc>
        <w:tc>
          <w:tcPr>
            <w:tcW w:w="1701"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28260F">
            <w:pPr>
              <w:autoSpaceDE w:val="0"/>
              <w:autoSpaceDN w:val="0"/>
              <w:adjustRightInd w:val="0"/>
              <w:spacing w:after="0" w:line="240" w:lineRule="auto"/>
              <w:rPr>
                <w:rFonts w:asciiTheme="minorHAnsi" w:hAnsiTheme="minorHAnsi" w:cstheme="minorHAnsi"/>
                <w:szCs w:val="20"/>
                <w:lang w:eastAsia="pl-PL"/>
              </w:rPr>
            </w:pPr>
            <w:r w:rsidRPr="0084734F">
              <w:rPr>
                <w:rFonts w:asciiTheme="minorHAnsi" w:hAnsiTheme="minorHAnsi" w:cs="Calibri"/>
                <w:color w:val="000000"/>
                <w:szCs w:val="20"/>
              </w:rPr>
              <w:t>Aktualizacje rozwiązania</w:t>
            </w:r>
          </w:p>
        </w:tc>
        <w:tc>
          <w:tcPr>
            <w:tcW w:w="4962"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1F145F">
            <w:pPr>
              <w:pStyle w:val="Akapitzlist"/>
              <w:spacing w:after="0" w:line="240" w:lineRule="auto"/>
              <w:ind w:left="466"/>
              <w:rPr>
                <w:rFonts w:asciiTheme="minorHAnsi" w:hAnsiTheme="minorHAnsi" w:cstheme="minorHAnsi"/>
                <w:szCs w:val="20"/>
                <w:lang w:val="en-GB" w:eastAsia="pl-PL"/>
              </w:rPr>
            </w:pPr>
            <w:r w:rsidRPr="0084734F">
              <w:rPr>
                <w:rFonts w:asciiTheme="minorHAnsi" w:hAnsiTheme="minorHAnsi" w:cs="Calibri"/>
                <w:color w:val="000000"/>
                <w:szCs w:val="20"/>
              </w:rPr>
              <w:t>Software Defined Storage, oprogramowania do zarządzania systemem wirtualizacji, jak i części serwerowej (BIOS, procesor serwisowy, firmware kart storage, firmware kart sieciowych, firmware dysków, sterowniki do dysków). Wymaga się wyłącznie jednego procesu aktualizacji wszystkich poprawek uruchamianego jednorazowo, z poziomu pojedynczej konsoli programowej do zarządzania rozwiązaniem. Wymagane jest dostarczanie takich paczek, przetestowanych przez producenta rozwiązania dla środowiska zgodnego ze środowiskiem Zamawiającego przez cały czas trwania wykupionego wsparcia serwisowego.</w:t>
            </w:r>
          </w:p>
        </w:tc>
        <w:tc>
          <w:tcPr>
            <w:tcW w:w="2409"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28260F">
            <w:pPr>
              <w:widowControl w:val="0"/>
              <w:suppressAutoHyphens/>
              <w:spacing w:beforeLines="60" w:before="144" w:after="0" w:line="240" w:lineRule="auto"/>
              <w:jc w:val="both"/>
              <w:rPr>
                <w:rFonts w:asciiTheme="minorHAnsi" w:hAnsiTheme="minorHAnsi" w:cstheme="minorHAnsi"/>
                <w:szCs w:val="20"/>
              </w:rPr>
            </w:pPr>
            <w:r w:rsidRPr="0084734F">
              <w:rPr>
                <w:rFonts w:asciiTheme="minorHAnsi" w:hAnsiTheme="minorHAnsi" w:cstheme="minorHAnsi"/>
                <w:szCs w:val="20"/>
              </w:rPr>
              <w:t>Spełnia/ nie spełnia *</w:t>
            </w:r>
          </w:p>
          <w:p w:rsidR="0028260F" w:rsidRPr="0084734F" w:rsidRDefault="0028260F" w:rsidP="0028260F">
            <w:pPr>
              <w:spacing w:after="0" w:line="240" w:lineRule="auto"/>
              <w:jc w:val="both"/>
              <w:rPr>
                <w:rFonts w:asciiTheme="minorHAnsi" w:hAnsiTheme="minorHAnsi" w:cstheme="minorHAnsi"/>
                <w:bCs/>
                <w:szCs w:val="20"/>
              </w:rPr>
            </w:pPr>
          </w:p>
          <w:p w:rsidR="0028260F" w:rsidRPr="0084734F" w:rsidRDefault="0028260F" w:rsidP="0028260F">
            <w:pPr>
              <w:spacing w:after="0" w:line="240" w:lineRule="auto"/>
              <w:jc w:val="both"/>
              <w:rPr>
                <w:rFonts w:asciiTheme="minorHAnsi" w:hAnsiTheme="minorHAnsi" w:cstheme="minorHAnsi"/>
                <w:bCs/>
                <w:szCs w:val="20"/>
              </w:rPr>
            </w:pPr>
            <w:r w:rsidRPr="0084734F">
              <w:rPr>
                <w:rFonts w:asciiTheme="minorHAnsi" w:hAnsiTheme="minorHAnsi" w:cstheme="minorHAnsi"/>
                <w:bCs/>
                <w:szCs w:val="20"/>
              </w:rPr>
              <w:t>Nazwa proponowanego rozwiązania:…………………**</w:t>
            </w:r>
          </w:p>
        </w:tc>
      </w:tr>
      <w:tr w:rsidR="0028260F" w:rsidRPr="0084734F" w:rsidTr="00C72E05">
        <w:tc>
          <w:tcPr>
            <w:tcW w:w="524"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28260F">
            <w:pPr>
              <w:autoSpaceDE w:val="0"/>
              <w:autoSpaceDN w:val="0"/>
              <w:adjustRightInd w:val="0"/>
              <w:spacing w:after="0" w:line="240" w:lineRule="auto"/>
              <w:rPr>
                <w:rFonts w:asciiTheme="minorHAnsi" w:hAnsiTheme="minorHAnsi"/>
                <w:szCs w:val="20"/>
              </w:rPr>
            </w:pPr>
            <w:r w:rsidRPr="0084734F">
              <w:rPr>
                <w:rFonts w:asciiTheme="minorHAnsi" w:hAnsiTheme="minorHAnsi"/>
                <w:szCs w:val="20"/>
              </w:rPr>
              <w:t>T4</w:t>
            </w:r>
          </w:p>
        </w:tc>
        <w:tc>
          <w:tcPr>
            <w:tcW w:w="1701"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28260F">
            <w:pPr>
              <w:autoSpaceDE w:val="0"/>
              <w:autoSpaceDN w:val="0"/>
              <w:adjustRightInd w:val="0"/>
              <w:spacing w:after="0" w:line="240" w:lineRule="auto"/>
              <w:rPr>
                <w:rFonts w:asciiTheme="minorHAnsi" w:hAnsiTheme="minorHAnsi" w:cs="Calibri"/>
                <w:color w:val="000000"/>
                <w:szCs w:val="20"/>
              </w:rPr>
            </w:pPr>
            <w:r w:rsidRPr="0084734F">
              <w:rPr>
                <w:rFonts w:asciiTheme="minorHAnsi" w:hAnsiTheme="minorHAnsi" w:cs="Calibri"/>
                <w:color w:val="000000"/>
                <w:szCs w:val="20"/>
              </w:rPr>
              <w:t>Aktualizacje oprogramowania</w:t>
            </w:r>
          </w:p>
        </w:tc>
        <w:tc>
          <w:tcPr>
            <w:tcW w:w="4962"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1F145F">
            <w:pPr>
              <w:pStyle w:val="Akapitzlist"/>
              <w:spacing w:after="0" w:line="240" w:lineRule="auto"/>
              <w:ind w:left="466"/>
              <w:rPr>
                <w:rFonts w:asciiTheme="minorHAnsi" w:hAnsiTheme="minorHAnsi" w:cs="Calibri"/>
                <w:color w:val="000000"/>
                <w:szCs w:val="20"/>
              </w:rPr>
            </w:pPr>
            <w:r w:rsidRPr="0084734F">
              <w:rPr>
                <w:rFonts w:asciiTheme="minorHAnsi" w:hAnsiTheme="minorHAnsi" w:cs="Calibri"/>
                <w:color w:val="000000"/>
                <w:szCs w:val="20"/>
              </w:rPr>
              <w:t>Paczki aktualizacyjne wymienione w pkt 3, zanim zostaną opublikowane są każdorazowo testowane przez producenta jako całość na konfiguracji tożsamej z konfiguracją Zamawiającego</w:t>
            </w:r>
          </w:p>
        </w:tc>
        <w:tc>
          <w:tcPr>
            <w:tcW w:w="2409"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84734F" w:rsidRDefault="0028260F" w:rsidP="0028260F">
            <w:pPr>
              <w:spacing w:after="0" w:line="240" w:lineRule="auto"/>
              <w:jc w:val="both"/>
              <w:rPr>
                <w:rFonts w:asciiTheme="minorHAnsi" w:hAnsiTheme="minorHAnsi" w:cstheme="minorHAnsi"/>
                <w:bCs/>
                <w:szCs w:val="20"/>
              </w:rPr>
            </w:pPr>
            <w:r w:rsidRPr="0084734F">
              <w:rPr>
                <w:rFonts w:asciiTheme="minorHAnsi" w:hAnsiTheme="minorHAnsi" w:cstheme="minorHAnsi"/>
                <w:bCs/>
                <w:szCs w:val="20"/>
              </w:rPr>
              <w:t>Spełnia/ nie spełnia *</w:t>
            </w:r>
          </w:p>
          <w:p w:rsidR="0028260F" w:rsidRPr="0084734F" w:rsidRDefault="0028260F" w:rsidP="0028260F">
            <w:pPr>
              <w:spacing w:after="0" w:line="240" w:lineRule="auto"/>
              <w:jc w:val="both"/>
              <w:rPr>
                <w:rFonts w:asciiTheme="minorHAnsi" w:hAnsiTheme="minorHAnsi" w:cstheme="minorHAnsi"/>
                <w:bCs/>
                <w:szCs w:val="20"/>
              </w:rPr>
            </w:pPr>
          </w:p>
          <w:p w:rsidR="0028260F" w:rsidRPr="0084734F" w:rsidRDefault="0028260F" w:rsidP="0028260F">
            <w:pPr>
              <w:spacing w:after="0" w:line="240" w:lineRule="auto"/>
              <w:jc w:val="both"/>
              <w:rPr>
                <w:rFonts w:asciiTheme="minorHAnsi" w:hAnsiTheme="minorHAnsi" w:cstheme="minorHAnsi"/>
                <w:bCs/>
                <w:szCs w:val="20"/>
              </w:rPr>
            </w:pPr>
            <w:r w:rsidRPr="0084734F">
              <w:rPr>
                <w:rFonts w:asciiTheme="minorHAnsi" w:hAnsiTheme="minorHAnsi" w:cstheme="minorHAnsi"/>
                <w:bCs/>
                <w:szCs w:val="20"/>
              </w:rPr>
              <w:t>Nazwa proponowanego rozwiązania:…………………**</w:t>
            </w:r>
          </w:p>
        </w:tc>
      </w:tr>
    </w:tbl>
    <w:p w:rsidR="00DF6176" w:rsidRPr="00833113" w:rsidRDefault="00DF6176" w:rsidP="00D96E95">
      <w:pPr>
        <w:spacing w:after="160" w:line="240" w:lineRule="auto"/>
        <w:rPr>
          <w:rFonts w:asciiTheme="minorHAnsi" w:hAnsiTheme="minorHAnsi" w:cstheme="minorHAnsi"/>
          <w:szCs w:val="20"/>
          <w:lang w:eastAsia="pl-PL"/>
        </w:rPr>
      </w:pPr>
      <w:r w:rsidRPr="00833113">
        <w:rPr>
          <w:rFonts w:asciiTheme="minorHAnsi" w:hAnsiTheme="minorHAnsi" w:cstheme="minorHAnsi"/>
          <w:szCs w:val="20"/>
          <w:lang w:eastAsia="pl-PL"/>
        </w:rPr>
        <w:br w:type="page"/>
      </w:r>
    </w:p>
    <w:p w:rsidR="00C838FA" w:rsidRPr="00833113" w:rsidRDefault="00C838FA" w:rsidP="00D96E95">
      <w:pPr>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Tabela 3. Oprogramowanie monitorujące środowisko wirtualne</w:t>
      </w:r>
    </w:p>
    <w:p w:rsidR="00DF6176" w:rsidRPr="00833113" w:rsidRDefault="00DF6176" w:rsidP="00D96E95">
      <w:pPr>
        <w:spacing w:after="0" w:line="240" w:lineRule="auto"/>
        <w:rPr>
          <w:rFonts w:asciiTheme="minorHAnsi" w:hAnsiTheme="minorHAnsi" w:cstheme="minorHAnsi"/>
          <w:szCs w:val="20"/>
          <w:lang w:eastAsia="pl-PL"/>
        </w:rPr>
      </w:pPr>
    </w:p>
    <w:p w:rsidR="00DF6176" w:rsidRPr="00833113" w:rsidRDefault="00DF6176" w:rsidP="00D96E95">
      <w:pPr>
        <w:spacing w:after="0" w:line="240" w:lineRule="auto"/>
        <w:jc w:val="center"/>
        <w:rPr>
          <w:rFonts w:asciiTheme="minorHAnsi" w:hAnsiTheme="minorHAnsi" w:cstheme="minorHAnsi"/>
          <w:szCs w:val="20"/>
          <w:lang w:eastAsia="pl-PL"/>
        </w:rPr>
      </w:pPr>
      <w:r w:rsidRPr="00833113">
        <w:rPr>
          <w:rFonts w:asciiTheme="minorHAnsi" w:hAnsiTheme="minorHAnsi" w:cstheme="minorHAnsi"/>
          <w:szCs w:val="20"/>
          <w:lang w:eastAsia="pl-PL"/>
        </w:rPr>
        <w:t>Wymagania minimalne</w:t>
      </w:r>
    </w:p>
    <w:p w:rsidR="00DF6176" w:rsidRPr="00833113" w:rsidRDefault="00DF6176" w:rsidP="00D96E95">
      <w:pPr>
        <w:spacing w:after="0" w:line="240" w:lineRule="auto"/>
        <w:rPr>
          <w:rFonts w:asciiTheme="minorHAnsi" w:hAnsiTheme="minorHAnsi" w:cstheme="minorHAnsi"/>
          <w:szCs w:val="20"/>
          <w:lang w:eastAsia="pl-PL"/>
        </w:rPr>
      </w:pPr>
    </w:p>
    <w:p w:rsidR="00DF6176" w:rsidRPr="00833113" w:rsidRDefault="00DF6176" w:rsidP="00D96E95">
      <w:pPr>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Producent …………………….</w:t>
      </w:r>
      <w:r w:rsidRPr="00833113">
        <w:rPr>
          <w:rFonts w:asciiTheme="minorHAnsi" w:hAnsiTheme="minorHAnsi" w:cstheme="minorHAnsi"/>
          <w:szCs w:val="20"/>
          <w:lang w:eastAsia="pl-PL"/>
        </w:rPr>
        <w:tab/>
      </w:r>
      <w:r w:rsidRPr="00833113">
        <w:rPr>
          <w:rFonts w:asciiTheme="minorHAnsi" w:hAnsiTheme="minorHAnsi" w:cstheme="minorHAnsi"/>
          <w:szCs w:val="20"/>
          <w:lang w:eastAsia="pl-PL"/>
        </w:rPr>
        <w:tab/>
      </w:r>
      <w:r w:rsidRPr="00833113">
        <w:rPr>
          <w:rFonts w:asciiTheme="minorHAnsi" w:hAnsiTheme="minorHAnsi" w:cstheme="minorHAnsi"/>
          <w:szCs w:val="20"/>
          <w:lang w:eastAsia="pl-PL"/>
        </w:rPr>
        <w:tab/>
      </w:r>
      <w:r w:rsidRPr="00833113">
        <w:rPr>
          <w:rFonts w:asciiTheme="minorHAnsi" w:hAnsiTheme="minorHAnsi" w:cstheme="minorHAnsi"/>
          <w:szCs w:val="20"/>
          <w:lang w:eastAsia="pl-PL"/>
        </w:rPr>
        <w:tab/>
      </w:r>
      <w:r w:rsidRPr="00833113">
        <w:rPr>
          <w:rFonts w:asciiTheme="minorHAnsi" w:hAnsiTheme="minorHAnsi" w:cstheme="minorHAnsi"/>
          <w:szCs w:val="20"/>
          <w:lang w:eastAsia="pl-PL"/>
        </w:rPr>
        <w:tab/>
      </w:r>
      <w:r w:rsidRPr="00833113">
        <w:rPr>
          <w:rFonts w:asciiTheme="minorHAnsi" w:hAnsiTheme="minorHAnsi" w:cstheme="minorHAnsi"/>
          <w:szCs w:val="20"/>
          <w:lang w:eastAsia="pl-PL"/>
        </w:rPr>
        <w:tab/>
      </w:r>
      <w:r w:rsidRPr="00833113">
        <w:rPr>
          <w:rFonts w:asciiTheme="minorHAnsi" w:hAnsiTheme="minorHAnsi" w:cstheme="minorHAnsi"/>
          <w:szCs w:val="20"/>
          <w:lang w:eastAsia="pl-PL"/>
        </w:rPr>
        <w:tab/>
        <w:t>Typ/model: ……………………………….</w:t>
      </w:r>
    </w:p>
    <w:p w:rsidR="00DF6176" w:rsidRPr="00833113" w:rsidRDefault="00DF6176" w:rsidP="00D96E95">
      <w:pPr>
        <w:spacing w:after="0" w:line="240" w:lineRule="auto"/>
        <w:rPr>
          <w:rFonts w:asciiTheme="minorHAnsi" w:hAnsiTheme="minorHAnsi" w:cstheme="minorHAnsi"/>
          <w:szCs w:val="20"/>
          <w:lang w:eastAsia="pl-PL"/>
        </w:rPr>
      </w:pPr>
    </w:p>
    <w:p w:rsidR="00DF6176" w:rsidRPr="00833113" w:rsidRDefault="00DF6176" w:rsidP="00D96E95">
      <w:pPr>
        <w:spacing w:after="0" w:line="240" w:lineRule="auto"/>
        <w:rPr>
          <w:rFonts w:asciiTheme="minorHAnsi" w:hAnsiTheme="minorHAnsi" w:cstheme="minorHAnsi"/>
          <w:szCs w:val="20"/>
          <w:lang w:eastAsia="pl-PL"/>
        </w:rPr>
      </w:pPr>
    </w:p>
    <w:tbl>
      <w:tblPr>
        <w:tblW w:w="9596" w:type="dxa"/>
        <w:tblInd w:w="38" w:type="dxa"/>
        <w:tblLook w:val="01E0" w:firstRow="1" w:lastRow="1" w:firstColumn="1" w:lastColumn="1" w:noHBand="0" w:noVBand="0"/>
      </w:tblPr>
      <w:tblGrid>
        <w:gridCol w:w="520"/>
        <w:gridCol w:w="1604"/>
        <w:gridCol w:w="5063"/>
        <w:gridCol w:w="2409"/>
      </w:tblGrid>
      <w:tr w:rsidR="00DF6176" w:rsidRPr="00833113" w:rsidTr="00DF6176">
        <w:tc>
          <w:tcPr>
            <w:tcW w:w="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L.p.</w:t>
            </w:r>
          </w:p>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p>
        </w:tc>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Parametr</w:t>
            </w:r>
          </w:p>
        </w:tc>
        <w:tc>
          <w:tcPr>
            <w:tcW w:w="5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6176" w:rsidRPr="00833113" w:rsidRDefault="00DF6176" w:rsidP="00D96E95">
            <w:pPr>
              <w:autoSpaceDE w:val="0"/>
              <w:autoSpaceDN w:val="0"/>
              <w:adjustRightInd w:val="0"/>
              <w:spacing w:after="0" w:line="240" w:lineRule="auto"/>
              <w:jc w:val="center"/>
              <w:rPr>
                <w:rFonts w:asciiTheme="minorHAnsi" w:hAnsiTheme="minorHAnsi" w:cstheme="minorHAnsi"/>
                <w:szCs w:val="20"/>
                <w:lang w:eastAsia="pl-PL"/>
              </w:rPr>
            </w:pPr>
            <w:r w:rsidRPr="00833113">
              <w:rPr>
                <w:rFonts w:asciiTheme="minorHAnsi" w:hAnsiTheme="minorHAnsi" w:cstheme="minorHAnsi"/>
                <w:szCs w:val="20"/>
                <w:lang w:eastAsia="pl-PL"/>
              </w:rPr>
              <w:t>Wymagania minimalne które musi spełnić proponowane rozwiązanie</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6176" w:rsidRPr="00833113" w:rsidRDefault="00DF6176" w:rsidP="00D96E95">
            <w:pPr>
              <w:autoSpaceDE w:val="0"/>
              <w:autoSpaceDN w:val="0"/>
              <w:adjustRightInd w:val="0"/>
              <w:spacing w:after="0" w:line="240" w:lineRule="auto"/>
              <w:jc w:val="center"/>
              <w:rPr>
                <w:rFonts w:asciiTheme="minorHAnsi" w:hAnsiTheme="minorHAnsi" w:cstheme="minorHAnsi"/>
                <w:szCs w:val="20"/>
                <w:lang w:eastAsia="pl-PL"/>
              </w:rPr>
            </w:pPr>
            <w:r w:rsidRPr="00833113">
              <w:rPr>
                <w:rFonts w:asciiTheme="minorHAnsi" w:hAnsiTheme="minorHAnsi" w:cstheme="minorHAnsi"/>
                <w:szCs w:val="20"/>
                <w:lang w:eastAsia="pl-PL"/>
              </w:rPr>
              <w:t>Proponowane rozwiązanie</w:t>
            </w:r>
          </w:p>
        </w:tc>
      </w:tr>
      <w:tr w:rsidR="00DF6176" w:rsidRPr="00833113" w:rsidTr="00DF6176">
        <w:tc>
          <w:tcPr>
            <w:tcW w:w="520" w:type="dxa"/>
            <w:tcBorders>
              <w:top w:val="single" w:sz="4" w:space="0" w:color="auto"/>
              <w:left w:val="single" w:sz="4" w:space="0" w:color="auto"/>
              <w:bottom w:val="single" w:sz="4" w:space="0" w:color="auto"/>
              <w:right w:val="single" w:sz="4" w:space="0" w:color="auto"/>
            </w:tcBorders>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1</w:t>
            </w:r>
          </w:p>
        </w:tc>
        <w:tc>
          <w:tcPr>
            <w:tcW w:w="1604" w:type="dxa"/>
            <w:tcBorders>
              <w:top w:val="single" w:sz="4" w:space="0" w:color="auto"/>
              <w:left w:val="single" w:sz="4" w:space="0" w:color="auto"/>
              <w:bottom w:val="single" w:sz="4" w:space="0" w:color="auto"/>
              <w:right w:val="single" w:sz="4" w:space="0" w:color="auto"/>
            </w:tcBorders>
            <w:hideMark/>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Wymagania ogólne</w:t>
            </w:r>
          </w:p>
        </w:tc>
        <w:tc>
          <w:tcPr>
            <w:tcW w:w="5063" w:type="dxa"/>
            <w:tcBorders>
              <w:top w:val="single" w:sz="4" w:space="0" w:color="auto"/>
              <w:left w:val="single" w:sz="4" w:space="0" w:color="auto"/>
              <w:bottom w:val="single" w:sz="4" w:space="0" w:color="auto"/>
              <w:right w:val="single" w:sz="4" w:space="0" w:color="auto"/>
            </w:tcBorders>
            <w:vAlign w:val="center"/>
          </w:tcPr>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Rozwiązanie musi zapewniać możliwość centralnego gromadzenia i analizy wszystkich logów z urządzeń fizycznych wykorzystujących technologię ‘Syslog”</w:t>
            </w:r>
          </w:p>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Rozwiązanie musi integrować się z oprogramowaniem do monitorowania i zarządzania platformą wirtualizacyjną w ten sposób, że z poziomu konsoli użytkownika oprogramowania do monitorowania i zarządzania platformą wirtualizacyjną musi istnieć możliwość uzyskania natychmiastowego dostępu do logów konkretnego urządzenia fizycznego</w:t>
            </w:r>
          </w:p>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Rozwiązanie musi umożliwiać personalizację i wizualizację logów w postaci wykresów liniowych, kołowych, słupkowych itp.</w:t>
            </w:r>
          </w:p>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 xml:space="preserve">Rozwiązanie musi zapewniać monitorowanie urządzeń typu „Real Time” </w:t>
            </w:r>
          </w:p>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 xml:space="preserve">Rozwiązanie musi posiadać wbudowaną bazę wiedzy dotycząca logów, zdarzeń itp. platformy wirtualizacyjnej vSphere </w:t>
            </w:r>
          </w:p>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 xml:space="preserve">Rozwiązanie musi umożliwiać łatwą korelację wybranych zdarzeń w infrastrukturze fizycznej/wirtualnej oraz ich graficzną prezentację </w:t>
            </w:r>
          </w:p>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 xml:space="preserve">Musi istnieć możliwość personalizacji interfejsu graficznego w zależności od użytkownika/operatora </w:t>
            </w:r>
          </w:p>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 xml:space="preserve">Rozwiązanie musi umożliwiać łatwe i szybkie przeszukiwanie logów w oparciu o zdefiniowane przez użytkownika kryteria </w:t>
            </w:r>
          </w:p>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Musi istnieć możliwość implementacji dedykowanych modułów do analizy logów innych urządzeń fizycznych np. macierzy dyskowych, przełączników LAN,itp., tak aby analiza i korelacja wszystkich wiadomości systemowych mogła odbywać się z jednej konsoli zarządzającej.</w:t>
            </w:r>
          </w:p>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Rozwiązanie musi posiadać mechanizmy efektywnej analizy wszystkich rodzajów logów, takich jak np. logi aplikacji, logi sieciowe, pliki konfiguracyjne, informacje, dane wydajnościowe, zrzuty awaryjne itp., a także logów ‘nieustrukturyzowanych”</w:t>
            </w:r>
          </w:p>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 xml:space="preserve">Rozwiązanie musi umożliwiać zdefiniowanie struktury dla logów nieustrukturyzowanych </w:t>
            </w:r>
          </w:p>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Uprawnienia do interfejsu prezentacji i analizy logów muszą dopuszczać rozłączność z uprawnieniami do infrastruktury.</w:t>
            </w:r>
          </w:p>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Rozwiązanie musi umożliwiać generowanie i eksportowanie dowolnych raportów związanych z zarejestrowanymi zdarzeniami i logami</w:t>
            </w:r>
          </w:p>
          <w:p w:rsidR="00DF6176" w:rsidRPr="00833113" w:rsidRDefault="00DF6176" w:rsidP="00D96E95">
            <w:pPr>
              <w:widowControl w:val="0"/>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Dodatkowe oprogramowanie umożliwiające zarządzanie poprzez sieć, spełniające minimalne wymagania:</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wsparcie dla serwerów, urządzeń sieciowych oraz pamięci masowych;</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możliwość zarządzania dostarczonymi serwerami bez udziału dedykowanego agenta;</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wsparcie dla protokołów – WMI, SNMP, IPMI, WSMan, Linux SSH;</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możliwość oskryptowywania procesu wykrywania urządzeń;</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możliwość uruchamiania procesu wykrywania urządzeń w oparciu o harmonogram;</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szczegółowy opis wykrytych systemów oraz ich komponentów;</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możliwość eksportu raportu do CSV, HTML, XLS;</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grupowanie urządzeń w oparciu o kryteria użytkownika;</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automatyczne skrypty CLI umożliwiające dodawanie i edycję grup urządzeń;</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szybki podgląd stanu środowiska;</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podsumowanie stanu dla każdego urządzenia;</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szczegółowy status urządzenia/elementu/komponentu;</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generowanie alertów przy zmianie stanu urządzenia;</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filtry raportów umożliwiające podgląd najważniejszych zdarzeń;</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integracja z service desk producenta dostarczonej platformy sprzętowej;</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możliwość przejęcia zdalnego pulpitu;</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możliwość podmontowania wirtualnego napędu;</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automatyczne zaplanowanie akcji dla poszczególnych alertów w tym automatyczne tworzenie zgłoszeń serwisowych w oparciu o standardy przyjęte przez producentów oferowanego w tym postępowaniu serwerów;</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kreator umożliwiający dostosowanie akcji dla wybranych alertów;</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możliwość importu plików MIB;</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przesyłanie alertów „as-is” do innych konsol firm trzecich;</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aktualizacja oparta o wybranie źródła bibliotek (lokalna, on-line producenta oferowanego rozwiązania);</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możliwość instalacji sterowników i oprogramowania wewnętrznego bez potrzeby instalacji agenta;</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możliwość automatycznego generowania i zgłaszania incydentów awarii bezpośrednio do centrum serwisowego producenta serwerów;</w:t>
            </w:r>
          </w:p>
          <w:p w:rsidR="00DF6176" w:rsidRPr="00833113" w:rsidRDefault="00DF6176" w:rsidP="00D96E95">
            <w:pPr>
              <w:pStyle w:val="Akapitzlist"/>
              <w:widowControl w:val="0"/>
              <w:numPr>
                <w:ilvl w:val="0"/>
                <w:numId w:val="27"/>
              </w:numPr>
              <w:suppressAutoHyphens/>
              <w:spacing w:beforeLines="60" w:before="144" w:after="0" w:line="240" w:lineRule="auto"/>
              <w:jc w:val="both"/>
              <w:rPr>
                <w:rFonts w:asciiTheme="minorHAnsi" w:hAnsiTheme="minorHAnsi" w:cstheme="minorHAnsi"/>
                <w:szCs w:val="20"/>
              </w:rPr>
            </w:pPr>
            <w:r w:rsidRPr="00833113">
              <w:rPr>
                <w:rFonts w:asciiTheme="minorHAnsi" w:hAnsiTheme="minorHAnsi" w:cstheme="minorHAnsi"/>
                <w:szCs w:val="20"/>
              </w:rPr>
              <w:t>moduł raportujący pozwalający na wygenerowanie następujących informacji: nr seryjny sprzętu, konfiguracja poszczególnych urządzeń, wersje oprogramowania wewnętrznego, obsadzenie slotów PCIe i gniazd pamięci, informację o maszynach wirtualnych, aktualne informacje o stanie gwarancji, adresy IP kart sieciowych</w:t>
            </w:r>
          </w:p>
          <w:p w:rsidR="00DF6176" w:rsidRPr="00833113" w:rsidRDefault="00DF6176" w:rsidP="00D96E95">
            <w:pPr>
              <w:spacing w:after="0" w:line="240" w:lineRule="auto"/>
              <w:rPr>
                <w:rFonts w:asciiTheme="minorHAnsi" w:hAnsiTheme="minorHAnsi" w:cstheme="minorHAnsi"/>
                <w:szCs w:val="20"/>
                <w:lang w:eastAsia="pl-PL"/>
              </w:rPr>
            </w:pPr>
          </w:p>
        </w:tc>
        <w:tc>
          <w:tcPr>
            <w:tcW w:w="2409" w:type="dxa"/>
            <w:tcBorders>
              <w:top w:val="single" w:sz="4" w:space="0" w:color="auto"/>
              <w:left w:val="single" w:sz="4" w:space="0" w:color="auto"/>
              <w:bottom w:val="single" w:sz="4" w:space="0" w:color="auto"/>
              <w:right w:val="single" w:sz="4" w:space="0" w:color="auto"/>
            </w:tcBorders>
          </w:tcPr>
          <w:p w:rsidR="00633F83" w:rsidRPr="00833113" w:rsidRDefault="00633F83" w:rsidP="00D96E95">
            <w:pPr>
              <w:spacing w:after="0" w:line="240" w:lineRule="auto"/>
              <w:rPr>
                <w:rFonts w:asciiTheme="minorHAnsi" w:hAnsiTheme="minorHAnsi" w:cstheme="minorHAnsi"/>
                <w:bCs/>
                <w:szCs w:val="20"/>
              </w:rPr>
            </w:pPr>
            <w:r w:rsidRPr="00833113">
              <w:rPr>
                <w:rFonts w:asciiTheme="minorHAnsi" w:hAnsiTheme="minorHAnsi" w:cstheme="minorHAnsi"/>
                <w:bCs/>
                <w:szCs w:val="20"/>
              </w:rPr>
              <w:t>Spełnia/ nie spełnia *</w:t>
            </w:r>
          </w:p>
          <w:p w:rsidR="00DF6176" w:rsidRPr="00833113" w:rsidRDefault="00DF6176" w:rsidP="00D96E95">
            <w:pPr>
              <w:spacing w:after="0" w:line="240" w:lineRule="auto"/>
              <w:rPr>
                <w:rFonts w:asciiTheme="minorHAnsi" w:hAnsiTheme="minorHAnsi" w:cstheme="minorHAnsi"/>
                <w:bCs/>
                <w:szCs w:val="20"/>
              </w:rPr>
            </w:pPr>
          </w:p>
        </w:tc>
      </w:tr>
    </w:tbl>
    <w:p w:rsidR="00DF6176" w:rsidRPr="00833113" w:rsidRDefault="00DF6176" w:rsidP="00D96E95">
      <w:pPr>
        <w:spacing w:after="0" w:line="240" w:lineRule="auto"/>
        <w:rPr>
          <w:rFonts w:asciiTheme="minorHAnsi" w:hAnsiTheme="minorHAnsi" w:cstheme="minorHAnsi"/>
          <w:szCs w:val="20"/>
          <w:lang w:eastAsia="pl-PL"/>
        </w:rPr>
      </w:pPr>
    </w:p>
    <w:p w:rsidR="00FD1093" w:rsidRDefault="00FD1093" w:rsidP="00D96E95">
      <w:pPr>
        <w:spacing w:after="160" w:line="240" w:lineRule="auto"/>
        <w:rPr>
          <w:rFonts w:asciiTheme="minorHAnsi" w:hAnsiTheme="minorHAnsi" w:cstheme="minorHAnsi"/>
          <w:szCs w:val="20"/>
          <w:lang w:eastAsia="pl-PL"/>
        </w:rPr>
      </w:pPr>
      <w:r>
        <w:rPr>
          <w:rFonts w:asciiTheme="minorHAnsi" w:hAnsiTheme="minorHAnsi" w:cstheme="minorHAnsi"/>
          <w:szCs w:val="20"/>
          <w:lang w:eastAsia="pl-PL"/>
        </w:rPr>
        <w:br w:type="page"/>
      </w:r>
    </w:p>
    <w:p w:rsidR="00FD1093" w:rsidRPr="00FD1093" w:rsidRDefault="00FD1093" w:rsidP="00FD1093">
      <w:pPr>
        <w:spacing w:after="160" w:line="240" w:lineRule="auto"/>
        <w:jc w:val="center"/>
        <w:rPr>
          <w:rFonts w:asciiTheme="minorHAnsi" w:hAnsiTheme="minorHAnsi" w:cstheme="minorHAnsi"/>
          <w:szCs w:val="20"/>
          <w:lang w:eastAsia="pl-PL"/>
        </w:rPr>
      </w:pPr>
      <w:r w:rsidRPr="00FD1093">
        <w:rPr>
          <w:rFonts w:asciiTheme="minorHAnsi" w:hAnsiTheme="minorHAnsi" w:cstheme="minorHAnsi"/>
          <w:szCs w:val="20"/>
          <w:lang w:eastAsia="pl-PL"/>
        </w:rPr>
        <w:t>Kryteria oceny ofert –</w:t>
      </w:r>
      <w:r w:rsidR="005728BF">
        <w:rPr>
          <w:rFonts w:asciiTheme="minorHAnsi" w:hAnsiTheme="minorHAnsi" w:cstheme="minorHAnsi"/>
          <w:szCs w:val="20"/>
          <w:lang w:eastAsia="pl-PL"/>
        </w:rPr>
        <w:t xml:space="preserve"> dodatkowe</w:t>
      </w:r>
      <w:r w:rsidRPr="00FD1093">
        <w:rPr>
          <w:rFonts w:asciiTheme="minorHAnsi" w:hAnsiTheme="minorHAnsi" w:cstheme="minorHAnsi"/>
          <w:szCs w:val="20"/>
          <w:lang w:eastAsia="pl-PL"/>
        </w:rPr>
        <w:t xml:space="preserve"> wymagania techniczne***</w:t>
      </w:r>
    </w:p>
    <w:p w:rsidR="0028260F" w:rsidRDefault="0028260F" w:rsidP="00D96E95">
      <w:pPr>
        <w:spacing w:after="160" w:line="240" w:lineRule="auto"/>
        <w:rPr>
          <w:rFonts w:asciiTheme="minorHAnsi" w:hAnsiTheme="minorHAnsi" w:cstheme="minorHAnsi"/>
          <w:szCs w:val="20"/>
          <w:lang w:eastAsia="pl-PL"/>
        </w:rPr>
      </w:pPr>
    </w:p>
    <w:tbl>
      <w:tblPr>
        <w:tblW w:w="9596" w:type="dxa"/>
        <w:tblInd w:w="38" w:type="dxa"/>
        <w:tblLook w:val="01E0" w:firstRow="1" w:lastRow="1" w:firstColumn="1" w:lastColumn="1" w:noHBand="0" w:noVBand="0"/>
      </w:tblPr>
      <w:tblGrid>
        <w:gridCol w:w="1181"/>
        <w:gridCol w:w="1609"/>
        <w:gridCol w:w="4531"/>
        <w:gridCol w:w="2275"/>
      </w:tblGrid>
      <w:tr w:rsidR="0028260F" w:rsidRPr="0028260F" w:rsidTr="00FD1093">
        <w:tc>
          <w:tcPr>
            <w:tcW w:w="1181"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28260F" w:rsidRDefault="0028260F" w:rsidP="0028260F">
            <w:pPr>
              <w:spacing w:after="160" w:line="240" w:lineRule="auto"/>
              <w:rPr>
                <w:rFonts w:asciiTheme="minorHAnsi" w:hAnsiTheme="minorHAnsi" w:cstheme="minorHAnsi"/>
                <w:szCs w:val="20"/>
                <w:lang w:eastAsia="pl-PL"/>
              </w:rPr>
            </w:pPr>
            <w:r w:rsidRPr="0028260F">
              <w:rPr>
                <w:rFonts w:asciiTheme="minorHAnsi" w:hAnsiTheme="minorHAnsi" w:cstheme="minorHAnsi"/>
                <w:szCs w:val="20"/>
                <w:lang w:eastAsia="pl-PL"/>
              </w:rPr>
              <w:t xml:space="preserve">Wymaganie techniczne </w:t>
            </w:r>
          </w:p>
        </w:tc>
        <w:tc>
          <w:tcPr>
            <w:tcW w:w="1609"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28260F" w:rsidRDefault="0028260F" w:rsidP="0028260F">
            <w:pPr>
              <w:spacing w:after="160" w:line="240" w:lineRule="auto"/>
              <w:rPr>
                <w:rFonts w:asciiTheme="minorHAnsi" w:hAnsiTheme="minorHAnsi" w:cstheme="minorHAnsi"/>
                <w:szCs w:val="20"/>
                <w:lang w:eastAsia="pl-PL"/>
              </w:rPr>
            </w:pPr>
            <w:r w:rsidRPr="0028260F">
              <w:rPr>
                <w:rFonts w:asciiTheme="minorHAnsi" w:hAnsiTheme="minorHAnsi" w:cstheme="minorHAnsi"/>
                <w:szCs w:val="20"/>
                <w:lang w:eastAsia="pl-PL"/>
              </w:rPr>
              <w:t>Parametr</w:t>
            </w:r>
          </w:p>
        </w:tc>
        <w:tc>
          <w:tcPr>
            <w:tcW w:w="4531"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28260F" w:rsidRDefault="0028260F" w:rsidP="00FD1093">
            <w:pPr>
              <w:spacing w:after="160" w:line="240" w:lineRule="auto"/>
              <w:jc w:val="center"/>
              <w:rPr>
                <w:rFonts w:asciiTheme="minorHAnsi" w:hAnsiTheme="minorHAnsi" w:cstheme="minorHAnsi"/>
                <w:szCs w:val="20"/>
                <w:lang w:eastAsia="pl-PL"/>
              </w:rPr>
            </w:pPr>
            <w:r w:rsidRPr="0028260F">
              <w:rPr>
                <w:rFonts w:asciiTheme="minorHAnsi" w:hAnsiTheme="minorHAnsi" w:cstheme="minorHAnsi"/>
                <w:szCs w:val="20"/>
                <w:lang w:eastAsia="pl-PL"/>
              </w:rPr>
              <w:t>Kryteria oceny ofert</w:t>
            </w:r>
          </w:p>
        </w:tc>
        <w:tc>
          <w:tcPr>
            <w:tcW w:w="2275"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28260F" w:rsidRPr="0028260F" w:rsidRDefault="0028260F" w:rsidP="0028260F">
            <w:pPr>
              <w:spacing w:after="160" w:line="240" w:lineRule="auto"/>
              <w:rPr>
                <w:rFonts w:asciiTheme="minorHAnsi" w:hAnsiTheme="minorHAnsi" w:cstheme="minorHAnsi"/>
                <w:szCs w:val="20"/>
                <w:lang w:eastAsia="pl-PL"/>
              </w:rPr>
            </w:pPr>
            <w:r w:rsidRPr="0028260F">
              <w:rPr>
                <w:rFonts w:asciiTheme="minorHAnsi" w:hAnsiTheme="minorHAnsi" w:cstheme="minorHAnsi"/>
                <w:bCs/>
                <w:szCs w:val="20"/>
                <w:lang w:eastAsia="pl-PL"/>
              </w:rPr>
              <w:t xml:space="preserve">Proponowane rozwiązanie </w:t>
            </w:r>
          </w:p>
        </w:tc>
      </w:tr>
      <w:tr w:rsidR="00FD1093" w:rsidRPr="0028260F" w:rsidTr="00FD1093">
        <w:tc>
          <w:tcPr>
            <w:tcW w:w="1181"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FD1093" w:rsidRPr="0028260F" w:rsidRDefault="00FD1093" w:rsidP="00FD1093">
            <w:pPr>
              <w:spacing w:after="160" w:line="240" w:lineRule="auto"/>
              <w:rPr>
                <w:rFonts w:asciiTheme="minorHAnsi" w:hAnsiTheme="minorHAnsi" w:cstheme="minorHAnsi"/>
                <w:szCs w:val="20"/>
                <w:lang w:eastAsia="pl-PL"/>
              </w:rPr>
            </w:pPr>
            <w:r w:rsidRPr="0084734F">
              <w:rPr>
                <w:rFonts w:asciiTheme="minorHAnsi" w:hAnsiTheme="minorHAnsi"/>
              </w:rPr>
              <w:t>T5</w:t>
            </w:r>
          </w:p>
        </w:tc>
        <w:tc>
          <w:tcPr>
            <w:tcW w:w="1609"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FD1093" w:rsidRPr="0028260F" w:rsidRDefault="00FD1093" w:rsidP="00FD1093">
            <w:pPr>
              <w:spacing w:after="160" w:line="240" w:lineRule="auto"/>
              <w:rPr>
                <w:rFonts w:asciiTheme="minorHAnsi" w:hAnsiTheme="minorHAnsi" w:cstheme="minorHAnsi"/>
                <w:szCs w:val="20"/>
                <w:lang w:eastAsia="pl-PL"/>
              </w:rPr>
            </w:pPr>
            <w:r w:rsidRPr="0084734F">
              <w:rPr>
                <w:rFonts w:cs="Calibri"/>
                <w:color w:val="000000"/>
              </w:rPr>
              <w:t>Narzędzie umożliwiające bieżącą an</w:t>
            </w:r>
            <w:r>
              <w:rPr>
                <w:rFonts w:cs="Calibri"/>
                <w:color w:val="000000"/>
              </w:rPr>
              <w:t>alizę funkcjonowania systemu</w:t>
            </w:r>
          </w:p>
        </w:tc>
        <w:tc>
          <w:tcPr>
            <w:tcW w:w="4531"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FD1093" w:rsidRPr="0028260F" w:rsidRDefault="00FD1093" w:rsidP="00FD1093">
            <w:pPr>
              <w:spacing w:after="160" w:line="240" w:lineRule="auto"/>
              <w:rPr>
                <w:rFonts w:asciiTheme="minorHAnsi" w:hAnsiTheme="minorHAnsi" w:cstheme="minorHAnsi"/>
                <w:szCs w:val="20"/>
                <w:lang w:eastAsia="pl-PL"/>
              </w:rPr>
            </w:pPr>
            <w:r w:rsidRPr="0084734F">
              <w:rPr>
                <w:rFonts w:asciiTheme="minorHAnsi" w:hAnsiTheme="minorHAnsi" w:cs="Calibri"/>
                <w:color w:val="000000"/>
              </w:rPr>
              <w:t>Rozwiązanie posiada narzędzie dostarczone przez producenta systemu, działające na dostarczonej platformie i umożliwiające bieżącą analizę funkcjonowania systemu, włącznie z przewidywaniami awarii oraz wyznaczaniem trendu przyrostu zużycia zasobów</w:t>
            </w:r>
          </w:p>
        </w:tc>
        <w:tc>
          <w:tcPr>
            <w:tcW w:w="2275" w:type="dxa"/>
            <w:tcBorders>
              <w:top w:val="single" w:sz="4" w:space="0" w:color="auto"/>
              <w:left w:val="single" w:sz="4" w:space="0" w:color="auto"/>
              <w:bottom w:val="single" w:sz="4" w:space="0" w:color="auto"/>
              <w:right w:val="single" w:sz="4" w:space="0" w:color="auto"/>
            </w:tcBorders>
            <w:shd w:val="clear" w:color="auto" w:fill="D1E0F3" w:themeFill="accent1" w:themeFillTint="66"/>
          </w:tcPr>
          <w:p w:rsidR="00FD1093" w:rsidRPr="0028260F" w:rsidRDefault="00FD1093" w:rsidP="00FD1093">
            <w:pPr>
              <w:spacing w:after="160" w:line="240" w:lineRule="auto"/>
              <w:rPr>
                <w:rFonts w:asciiTheme="minorHAnsi" w:hAnsiTheme="minorHAnsi" w:cstheme="minorHAnsi"/>
                <w:bCs/>
                <w:szCs w:val="20"/>
                <w:lang w:eastAsia="pl-PL"/>
              </w:rPr>
            </w:pPr>
            <w:r>
              <w:rPr>
                <w:rFonts w:asciiTheme="minorHAnsi" w:hAnsiTheme="minorHAnsi" w:cstheme="minorHAnsi"/>
                <w:bCs/>
                <w:szCs w:val="20"/>
              </w:rPr>
              <w:t>Spełnia / n</w:t>
            </w:r>
            <w:r w:rsidRPr="0084734F">
              <w:rPr>
                <w:rFonts w:asciiTheme="minorHAnsi" w:hAnsiTheme="minorHAnsi" w:cstheme="minorHAnsi"/>
                <w:bCs/>
                <w:szCs w:val="20"/>
              </w:rPr>
              <w:t>ie spełnia *</w:t>
            </w:r>
          </w:p>
        </w:tc>
      </w:tr>
    </w:tbl>
    <w:p w:rsidR="00DF6176" w:rsidRPr="00833113" w:rsidRDefault="00DF6176" w:rsidP="00D96E95">
      <w:pPr>
        <w:spacing w:after="160" w:line="240" w:lineRule="auto"/>
        <w:rPr>
          <w:rFonts w:asciiTheme="minorHAnsi" w:hAnsiTheme="minorHAnsi" w:cstheme="minorHAnsi"/>
          <w:szCs w:val="20"/>
          <w:lang w:eastAsia="pl-PL"/>
        </w:rPr>
      </w:pPr>
      <w:r w:rsidRPr="00833113">
        <w:rPr>
          <w:rFonts w:asciiTheme="minorHAnsi" w:hAnsiTheme="minorHAnsi" w:cstheme="minorHAnsi"/>
          <w:szCs w:val="20"/>
          <w:lang w:eastAsia="pl-PL"/>
        </w:rPr>
        <w:br w:type="page"/>
      </w:r>
    </w:p>
    <w:p w:rsidR="00DF6C64" w:rsidRPr="00833113" w:rsidRDefault="00DF6C64" w:rsidP="00D96E95">
      <w:pPr>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Tabela 4. Rozwiązanie pamięci masowej SDS</w:t>
      </w:r>
    </w:p>
    <w:p w:rsidR="00DF6176" w:rsidRPr="00833113" w:rsidRDefault="00DF6176" w:rsidP="00D96E95">
      <w:pPr>
        <w:spacing w:after="0" w:line="240" w:lineRule="auto"/>
        <w:rPr>
          <w:rFonts w:asciiTheme="minorHAnsi" w:hAnsiTheme="minorHAnsi" w:cstheme="minorHAnsi"/>
          <w:szCs w:val="20"/>
          <w:lang w:eastAsia="pl-PL"/>
        </w:rPr>
      </w:pPr>
    </w:p>
    <w:p w:rsidR="00DF6176" w:rsidRPr="00833113" w:rsidRDefault="00DF6176" w:rsidP="00D96E95">
      <w:pPr>
        <w:spacing w:after="0" w:line="240" w:lineRule="auto"/>
        <w:jc w:val="center"/>
        <w:rPr>
          <w:rFonts w:asciiTheme="minorHAnsi" w:hAnsiTheme="minorHAnsi" w:cstheme="minorHAnsi"/>
          <w:szCs w:val="20"/>
          <w:lang w:eastAsia="pl-PL"/>
        </w:rPr>
      </w:pPr>
      <w:r w:rsidRPr="00833113">
        <w:rPr>
          <w:rFonts w:asciiTheme="minorHAnsi" w:hAnsiTheme="minorHAnsi" w:cstheme="minorHAnsi"/>
          <w:szCs w:val="20"/>
          <w:lang w:eastAsia="pl-PL"/>
        </w:rPr>
        <w:t>Wymagania minimalne</w:t>
      </w:r>
    </w:p>
    <w:p w:rsidR="00DF6176" w:rsidRPr="00833113" w:rsidRDefault="00DF6176" w:rsidP="00D96E95">
      <w:pPr>
        <w:spacing w:after="0" w:line="240" w:lineRule="auto"/>
        <w:rPr>
          <w:rFonts w:asciiTheme="minorHAnsi" w:hAnsiTheme="minorHAnsi" w:cstheme="minorHAnsi"/>
          <w:szCs w:val="20"/>
          <w:lang w:eastAsia="pl-PL"/>
        </w:rPr>
      </w:pPr>
    </w:p>
    <w:p w:rsidR="00DF6176" w:rsidRPr="00833113" w:rsidRDefault="00DF6176" w:rsidP="00D96E95">
      <w:pPr>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Producent …………………….</w:t>
      </w:r>
      <w:r w:rsidRPr="00833113">
        <w:rPr>
          <w:rFonts w:asciiTheme="minorHAnsi" w:hAnsiTheme="minorHAnsi" w:cstheme="minorHAnsi"/>
          <w:szCs w:val="20"/>
          <w:lang w:eastAsia="pl-PL"/>
        </w:rPr>
        <w:tab/>
      </w:r>
      <w:r w:rsidRPr="00833113">
        <w:rPr>
          <w:rFonts w:asciiTheme="minorHAnsi" w:hAnsiTheme="minorHAnsi" w:cstheme="minorHAnsi"/>
          <w:szCs w:val="20"/>
          <w:lang w:eastAsia="pl-PL"/>
        </w:rPr>
        <w:tab/>
      </w:r>
      <w:r w:rsidRPr="00833113">
        <w:rPr>
          <w:rFonts w:asciiTheme="minorHAnsi" w:hAnsiTheme="minorHAnsi" w:cstheme="minorHAnsi"/>
          <w:szCs w:val="20"/>
          <w:lang w:eastAsia="pl-PL"/>
        </w:rPr>
        <w:tab/>
      </w:r>
      <w:r w:rsidRPr="00833113">
        <w:rPr>
          <w:rFonts w:asciiTheme="minorHAnsi" w:hAnsiTheme="minorHAnsi" w:cstheme="minorHAnsi"/>
          <w:szCs w:val="20"/>
          <w:lang w:eastAsia="pl-PL"/>
        </w:rPr>
        <w:tab/>
      </w:r>
      <w:r w:rsidRPr="00833113">
        <w:rPr>
          <w:rFonts w:asciiTheme="minorHAnsi" w:hAnsiTheme="minorHAnsi" w:cstheme="minorHAnsi"/>
          <w:szCs w:val="20"/>
          <w:lang w:eastAsia="pl-PL"/>
        </w:rPr>
        <w:tab/>
      </w:r>
      <w:r w:rsidRPr="00833113">
        <w:rPr>
          <w:rFonts w:asciiTheme="minorHAnsi" w:hAnsiTheme="minorHAnsi" w:cstheme="minorHAnsi"/>
          <w:szCs w:val="20"/>
          <w:lang w:eastAsia="pl-PL"/>
        </w:rPr>
        <w:tab/>
      </w:r>
      <w:r w:rsidRPr="00833113">
        <w:rPr>
          <w:rFonts w:asciiTheme="minorHAnsi" w:hAnsiTheme="minorHAnsi" w:cstheme="minorHAnsi"/>
          <w:szCs w:val="20"/>
          <w:lang w:eastAsia="pl-PL"/>
        </w:rPr>
        <w:tab/>
        <w:t>Typ/model: ……………………………….</w:t>
      </w:r>
    </w:p>
    <w:p w:rsidR="00DF6176" w:rsidRPr="00833113" w:rsidRDefault="00DF6176" w:rsidP="00D96E95">
      <w:pPr>
        <w:spacing w:after="0" w:line="240" w:lineRule="auto"/>
        <w:rPr>
          <w:rFonts w:asciiTheme="minorHAnsi" w:hAnsiTheme="minorHAnsi" w:cstheme="minorHAnsi"/>
          <w:szCs w:val="20"/>
          <w:lang w:eastAsia="pl-PL"/>
        </w:rPr>
      </w:pPr>
    </w:p>
    <w:tbl>
      <w:tblPr>
        <w:tblW w:w="9596" w:type="dxa"/>
        <w:tblInd w:w="38" w:type="dxa"/>
        <w:tblLook w:val="01E0" w:firstRow="1" w:lastRow="1" w:firstColumn="1" w:lastColumn="1" w:noHBand="0" w:noVBand="0"/>
      </w:tblPr>
      <w:tblGrid>
        <w:gridCol w:w="520"/>
        <w:gridCol w:w="1604"/>
        <w:gridCol w:w="5063"/>
        <w:gridCol w:w="2409"/>
      </w:tblGrid>
      <w:tr w:rsidR="00DF6176" w:rsidRPr="00833113" w:rsidTr="00DF6176">
        <w:tc>
          <w:tcPr>
            <w:tcW w:w="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L.p.</w:t>
            </w:r>
          </w:p>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p>
        </w:tc>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Parametr</w:t>
            </w:r>
          </w:p>
        </w:tc>
        <w:tc>
          <w:tcPr>
            <w:tcW w:w="5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6176" w:rsidRPr="00833113" w:rsidRDefault="00DF6176" w:rsidP="00D96E95">
            <w:pPr>
              <w:autoSpaceDE w:val="0"/>
              <w:autoSpaceDN w:val="0"/>
              <w:adjustRightInd w:val="0"/>
              <w:spacing w:after="0" w:line="240" w:lineRule="auto"/>
              <w:jc w:val="center"/>
              <w:rPr>
                <w:rFonts w:asciiTheme="minorHAnsi" w:hAnsiTheme="minorHAnsi" w:cstheme="minorHAnsi"/>
                <w:szCs w:val="20"/>
                <w:lang w:eastAsia="pl-PL"/>
              </w:rPr>
            </w:pPr>
            <w:r w:rsidRPr="00833113">
              <w:rPr>
                <w:rFonts w:asciiTheme="minorHAnsi" w:hAnsiTheme="minorHAnsi" w:cstheme="minorHAnsi"/>
                <w:szCs w:val="20"/>
                <w:lang w:eastAsia="pl-PL"/>
              </w:rPr>
              <w:t>Wymagania minimalne które musi spełnić proponowane rozwiązanie</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6176" w:rsidRPr="00833113" w:rsidRDefault="005E6966" w:rsidP="00D96E95">
            <w:pPr>
              <w:autoSpaceDE w:val="0"/>
              <w:autoSpaceDN w:val="0"/>
              <w:adjustRightInd w:val="0"/>
              <w:spacing w:after="0" w:line="240" w:lineRule="auto"/>
              <w:jc w:val="center"/>
              <w:rPr>
                <w:rFonts w:asciiTheme="minorHAnsi" w:hAnsiTheme="minorHAnsi" w:cstheme="minorHAnsi"/>
                <w:szCs w:val="20"/>
                <w:lang w:eastAsia="pl-PL"/>
              </w:rPr>
            </w:pPr>
            <w:r w:rsidRPr="00833113">
              <w:rPr>
                <w:rFonts w:asciiTheme="minorHAnsi" w:hAnsiTheme="minorHAnsi" w:cstheme="minorHAnsi"/>
                <w:szCs w:val="20"/>
                <w:lang w:eastAsia="pl-PL"/>
              </w:rPr>
              <w:t>Proponowane rozwiązanie</w:t>
            </w:r>
          </w:p>
        </w:tc>
      </w:tr>
      <w:tr w:rsidR="00DF6176" w:rsidRPr="00833113" w:rsidTr="00DF6176">
        <w:tc>
          <w:tcPr>
            <w:tcW w:w="520" w:type="dxa"/>
            <w:tcBorders>
              <w:top w:val="single" w:sz="4" w:space="0" w:color="auto"/>
              <w:left w:val="single" w:sz="4" w:space="0" w:color="auto"/>
              <w:bottom w:val="single" w:sz="4" w:space="0" w:color="auto"/>
              <w:right w:val="single" w:sz="4" w:space="0" w:color="auto"/>
            </w:tcBorders>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1</w:t>
            </w:r>
          </w:p>
        </w:tc>
        <w:tc>
          <w:tcPr>
            <w:tcW w:w="1604" w:type="dxa"/>
            <w:tcBorders>
              <w:top w:val="single" w:sz="4" w:space="0" w:color="auto"/>
              <w:left w:val="single" w:sz="4" w:space="0" w:color="auto"/>
              <w:bottom w:val="single" w:sz="4" w:space="0" w:color="auto"/>
              <w:right w:val="single" w:sz="4" w:space="0" w:color="auto"/>
            </w:tcBorders>
            <w:hideMark/>
          </w:tcPr>
          <w:p w:rsidR="00DF6176" w:rsidRPr="00833113" w:rsidRDefault="00DF6176" w:rsidP="00D96E95">
            <w:pPr>
              <w:autoSpaceDE w:val="0"/>
              <w:autoSpaceDN w:val="0"/>
              <w:adjustRightInd w:val="0"/>
              <w:spacing w:after="0" w:line="240" w:lineRule="auto"/>
              <w:rPr>
                <w:rFonts w:asciiTheme="minorHAnsi" w:hAnsiTheme="minorHAnsi" w:cstheme="minorHAnsi"/>
                <w:szCs w:val="20"/>
                <w:lang w:eastAsia="pl-PL"/>
              </w:rPr>
            </w:pPr>
            <w:r w:rsidRPr="00833113">
              <w:rPr>
                <w:rFonts w:asciiTheme="minorHAnsi" w:hAnsiTheme="minorHAnsi" w:cstheme="minorHAnsi"/>
                <w:szCs w:val="20"/>
                <w:lang w:eastAsia="pl-PL"/>
              </w:rPr>
              <w:t>Wymagania ogólne</w:t>
            </w:r>
          </w:p>
        </w:tc>
        <w:tc>
          <w:tcPr>
            <w:tcW w:w="5063" w:type="dxa"/>
            <w:tcBorders>
              <w:top w:val="single" w:sz="4" w:space="0" w:color="auto"/>
              <w:left w:val="single" w:sz="4" w:space="0" w:color="auto"/>
              <w:bottom w:val="single" w:sz="4" w:space="0" w:color="auto"/>
              <w:right w:val="single" w:sz="4" w:space="0" w:color="auto"/>
            </w:tcBorders>
            <w:vAlign w:val="center"/>
          </w:tcPr>
          <w:p w:rsidR="00DF6176" w:rsidRPr="00833113" w:rsidRDefault="00DF6176" w:rsidP="00D96E95">
            <w:pPr>
              <w:widowControl w:val="0"/>
              <w:suppressAutoHyphens/>
              <w:spacing w:before="60" w:after="0" w:line="240" w:lineRule="auto"/>
              <w:jc w:val="both"/>
              <w:rPr>
                <w:rFonts w:asciiTheme="minorHAnsi" w:hAnsiTheme="minorHAnsi" w:cstheme="minorHAnsi"/>
                <w:szCs w:val="20"/>
              </w:rPr>
            </w:pPr>
            <w:r w:rsidRPr="00833113">
              <w:rPr>
                <w:rFonts w:asciiTheme="minorHAnsi" w:hAnsiTheme="minorHAnsi" w:cstheme="minorHAnsi"/>
                <w:szCs w:val="20"/>
              </w:rPr>
              <w:t>Licencja na rozwiązanie SDS musi umożliwiać realizację rozciągniętego klastra w warstwie storage pomiędzy ośrodkami na dwóch hostach (two-node cluster).</w:t>
            </w:r>
          </w:p>
          <w:p w:rsidR="00DF6176" w:rsidRPr="00833113" w:rsidRDefault="00DF6176" w:rsidP="00D96E95">
            <w:pPr>
              <w:widowControl w:val="0"/>
              <w:suppressAutoHyphens/>
              <w:spacing w:before="60" w:after="0" w:line="240" w:lineRule="auto"/>
              <w:jc w:val="both"/>
              <w:rPr>
                <w:rFonts w:asciiTheme="minorHAnsi" w:hAnsiTheme="minorHAnsi" w:cstheme="minorHAnsi"/>
                <w:szCs w:val="20"/>
              </w:rPr>
            </w:pPr>
            <w:r w:rsidRPr="00833113">
              <w:rPr>
                <w:rFonts w:asciiTheme="minorHAnsi" w:hAnsiTheme="minorHAnsi" w:cstheme="minorHAnsi"/>
                <w:szCs w:val="20"/>
              </w:rPr>
              <w:t>Licencja SDS musi umożliwiać realizację mechanizmów zwiększających efektywność składowania danych: deduplikacji, kompresji, erasure coding</w:t>
            </w:r>
          </w:p>
          <w:p w:rsidR="00DF6176" w:rsidRPr="00833113" w:rsidRDefault="00DF6176" w:rsidP="00D96E95">
            <w:pPr>
              <w:widowControl w:val="0"/>
              <w:suppressAutoHyphens/>
              <w:spacing w:before="60" w:after="0" w:line="240" w:lineRule="auto"/>
              <w:jc w:val="both"/>
              <w:rPr>
                <w:rFonts w:asciiTheme="minorHAnsi" w:hAnsiTheme="minorHAnsi" w:cstheme="minorHAnsi"/>
                <w:szCs w:val="20"/>
              </w:rPr>
            </w:pPr>
            <w:r w:rsidRPr="00833113">
              <w:rPr>
                <w:rFonts w:asciiTheme="minorHAnsi" w:hAnsiTheme="minorHAnsi" w:cstheme="minorHAnsi"/>
                <w:szCs w:val="20"/>
              </w:rPr>
              <w:t>Licencja SDS musi umożliwiać zabezpieczanie przechowywanych danych poprzez ich szyfrowanie (at-rest-data encryption).</w:t>
            </w:r>
          </w:p>
          <w:p w:rsidR="00DF6176" w:rsidRPr="00833113" w:rsidRDefault="00DF6176" w:rsidP="00D96E95">
            <w:pPr>
              <w:widowControl w:val="0"/>
              <w:suppressAutoHyphens/>
              <w:spacing w:before="60" w:after="0" w:line="240" w:lineRule="auto"/>
              <w:jc w:val="both"/>
              <w:rPr>
                <w:rFonts w:asciiTheme="minorHAnsi" w:hAnsiTheme="minorHAnsi" w:cstheme="minorHAnsi"/>
                <w:szCs w:val="20"/>
              </w:rPr>
            </w:pPr>
            <w:r w:rsidRPr="00833113">
              <w:rPr>
                <w:rFonts w:asciiTheme="minorHAnsi" w:hAnsiTheme="minorHAnsi" w:cstheme="minorHAnsi"/>
                <w:szCs w:val="20"/>
              </w:rPr>
              <w:t>Licencja na SDS musi umożliwiać replikację danych pomiędzy ośrodkami w trybie synchronicznym i asynchronicznym. W trybie asynchronicznym musi być możliwość zapewnienia RPO=15 min.</w:t>
            </w:r>
          </w:p>
          <w:p w:rsidR="00DF6176" w:rsidRPr="00833113" w:rsidRDefault="00DF6176" w:rsidP="00D96E95">
            <w:pPr>
              <w:widowControl w:val="0"/>
              <w:suppressAutoHyphens/>
              <w:spacing w:before="60" w:after="0" w:line="240" w:lineRule="auto"/>
              <w:jc w:val="both"/>
              <w:rPr>
                <w:rFonts w:asciiTheme="minorHAnsi" w:hAnsiTheme="minorHAnsi" w:cstheme="minorHAnsi"/>
                <w:szCs w:val="20"/>
              </w:rPr>
            </w:pPr>
            <w:r w:rsidRPr="00833113">
              <w:rPr>
                <w:rFonts w:asciiTheme="minorHAnsi" w:hAnsiTheme="minorHAnsi" w:cstheme="minorHAnsi"/>
                <w:szCs w:val="20"/>
              </w:rPr>
              <w:t>Licencja na SDS umożliwia udostępnianie pamięci masowej (blokowej, plikowej) zbudowanej w architekturze scale-out, do maszyn wirtualnych uruchomionych na Platformie HCI oraz do systemów zewnętrznych przy pomocy protokołów iSCSI oraz NFS. W ramach licencji na SDS Zamawiający będzie mógł wykorzystać do 40TB per lokalizacja storage plikowy realizowany za pomocą protokołu NFS.</w:t>
            </w:r>
          </w:p>
          <w:p w:rsidR="00DF6176" w:rsidRPr="00833113" w:rsidRDefault="00DF6176" w:rsidP="00D96E95">
            <w:pPr>
              <w:widowControl w:val="0"/>
              <w:suppressAutoHyphens/>
              <w:spacing w:before="60" w:after="0" w:line="240" w:lineRule="auto"/>
              <w:jc w:val="both"/>
              <w:rPr>
                <w:rFonts w:asciiTheme="minorHAnsi" w:hAnsiTheme="minorHAnsi" w:cstheme="minorHAnsi"/>
                <w:szCs w:val="20"/>
              </w:rPr>
            </w:pPr>
            <w:r w:rsidRPr="00833113">
              <w:rPr>
                <w:rFonts w:asciiTheme="minorHAnsi" w:hAnsiTheme="minorHAnsi" w:cstheme="minorHAnsi"/>
                <w:szCs w:val="20"/>
              </w:rPr>
              <w:t>Rozwiązanie pamięci masowej SDS jest zintegrowane z warstwą wirtualizacji w sposób bezpośredni, niewymagający instalacji lub konfiguracji dodatkowych komponentów sprzętowych oraz dodatkowego oprogramowania lub dodatkowych maszyn wirtualnych</w:t>
            </w:r>
          </w:p>
          <w:p w:rsidR="00DF6176" w:rsidRPr="00833113" w:rsidRDefault="00DF6176" w:rsidP="00D96E95">
            <w:pPr>
              <w:widowControl w:val="0"/>
              <w:suppressAutoHyphens/>
              <w:spacing w:before="60" w:after="0" w:line="240" w:lineRule="auto"/>
              <w:jc w:val="both"/>
              <w:rPr>
                <w:rFonts w:asciiTheme="minorHAnsi" w:hAnsiTheme="minorHAnsi" w:cstheme="minorHAnsi"/>
                <w:szCs w:val="20"/>
              </w:rPr>
            </w:pPr>
            <w:r w:rsidRPr="00833113">
              <w:rPr>
                <w:rFonts w:asciiTheme="minorHAnsi" w:hAnsiTheme="minorHAnsi" w:cstheme="minorHAnsi"/>
                <w:szCs w:val="20"/>
              </w:rPr>
              <w:t>Licencja na rozwiązanie SDS musi umożliwiać realizację min. 3 rozciągniętych klastrów i obejmować możliwością sklastrowania rozciągniętego wszystkie dostarczone serwery. Pojedynczy klaster rozciągnięty musi mieć możliwość wykorzystania min 12 serwerów per site. Tymczasowa niedostępność łącza między lokalizacjami nie może powodować konieczności manualnej interwencji administratora.</w:t>
            </w:r>
          </w:p>
          <w:p w:rsidR="00DF6176" w:rsidRPr="00833113" w:rsidRDefault="00DF6176" w:rsidP="00D96E95">
            <w:pPr>
              <w:widowControl w:val="0"/>
              <w:suppressAutoHyphens/>
              <w:spacing w:before="60" w:after="0" w:line="240" w:lineRule="auto"/>
              <w:jc w:val="both"/>
              <w:rPr>
                <w:rFonts w:asciiTheme="minorHAnsi" w:hAnsiTheme="minorHAnsi" w:cstheme="minorHAnsi"/>
                <w:szCs w:val="20"/>
              </w:rPr>
            </w:pPr>
            <w:r w:rsidRPr="00833113">
              <w:rPr>
                <w:rFonts w:asciiTheme="minorHAnsi" w:hAnsiTheme="minorHAnsi" w:cstheme="minorHAnsi"/>
                <w:szCs w:val="20"/>
              </w:rPr>
              <w:t>Rozwiązanie SDS musi wspierać RTT=5ms.</w:t>
            </w:r>
          </w:p>
          <w:p w:rsidR="00DF6176" w:rsidRPr="00833113" w:rsidRDefault="00DF6176" w:rsidP="00D96E95">
            <w:pPr>
              <w:widowControl w:val="0"/>
              <w:suppressAutoHyphens/>
              <w:spacing w:before="60" w:after="0" w:line="240" w:lineRule="auto"/>
              <w:jc w:val="both"/>
              <w:rPr>
                <w:rFonts w:asciiTheme="minorHAnsi" w:hAnsiTheme="minorHAnsi" w:cstheme="minorHAnsi"/>
                <w:szCs w:val="20"/>
              </w:rPr>
            </w:pPr>
            <w:r w:rsidRPr="00833113">
              <w:rPr>
                <w:rFonts w:asciiTheme="minorHAnsi" w:hAnsiTheme="minorHAnsi" w:cstheme="minorHAnsi"/>
                <w:szCs w:val="20"/>
              </w:rPr>
              <w:t>Rozwiązanie SDS musi wspierać architekturę All-NVME.</w:t>
            </w:r>
          </w:p>
          <w:p w:rsidR="00DF6176" w:rsidRPr="00833113" w:rsidRDefault="00DF6176" w:rsidP="00D96E95">
            <w:pPr>
              <w:widowControl w:val="0"/>
              <w:suppressAutoHyphens/>
              <w:spacing w:before="60" w:after="0" w:line="240" w:lineRule="auto"/>
              <w:jc w:val="both"/>
              <w:rPr>
                <w:rFonts w:asciiTheme="minorHAnsi" w:hAnsiTheme="minorHAnsi" w:cstheme="minorHAnsi"/>
                <w:szCs w:val="20"/>
              </w:rPr>
            </w:pPr>
            <w:r w:rsidRPr="00833113">
              <w:rPr>
                <w:rFonts w:asciiTheme="minorHAnsi" w:hAnsiTheme="minorHAnsi" w:cstheme="minorHAnsi"/>
                <w:szCs w:val="20"/>
              </w:rPr>
              <w:t>Rozwiązanie SDS musi umożliwiać przypisanie polityki niezawodności do każdej maszyny wirtualnej z osobna w sposób natywny lub pośredni.</w:t>
            </w:r>
          </w:p>
          <w:p w:rsidR="00DF6176" w:rsidRPr="00833113" w:rsidRDefault="00DF6176" w:rsidP="00D96E95">
            <w:pPr>
              <w:widowControl w:val="0"/>
              <w:suppressAutoHyphens/>
              <w:spacing w:before="60" w:after="0" w:line="240" w:lineRule="auto"/>
              <w:jc w:val="both"/>
              <w:rPr>
                <w:rFonts w:asciiTheme="minorHAnsi" w:hAnsiTheme="minorHAnsi" w:cstheme="minorHAnsi"/>
                <w:szCs w:val="20"/>
                <w:lang w:eastAsia="pl-PL"/>
              </w:rPr>
            </w:pPr>
            <w:r w:rsidRPr="00833113">
              <w:rPr>
                <w:rFonts w:asciiTheme="minorHAnsi" w:hAnsiTheme="minorHAnsi" w:cstheme="minorHAnsi"/>
                <w:szCs w:val="20"/>
              </w:rPr>
              <w:t>Rozwiązanie SDS musi zapewniać możliwość odzyskiwania przestrzeni dyskowej tzw. space reclamation.</w:t>
            </w:r>
          </w:p>
        </w:tc>
        <w:tc>
          <w:tcPr>
            <w:tcW w:w="2409" w:type="dxa"/>
            <w:tcBorders>
              <w:top w:val="single" w:sz="4" w:space="0" w:color="auto"/>
              <w:left w:val="single" w:sz="4" w:space="0" w:color="auto"/>
              <w:bottom w:val="single" w:sz="4" w:space="0" w:color="auto"/>
              <w:right w:val="single" w:sz="4" w:space="0" w:color="auto"/>
            </w:tcBorders>
          </w:tcPr>
          <w:p w:rsidR="0015074D" w:rsidRPr="00833113" w:rsidRDefault="0015074D" w:rsidP="00D96E95">
            <w:pPr>
              <w:spacing w:after="0" w:line="240" w:lineRule="auto"/>
              <w:rPr>
                <w:rFonts w:asciiTheme="minorHAnsi" w:hAnsiTheme="minorHAnsi" w:cstheme="minorHAnsi"/>
                <w:bCs/>
                <w:szCs w:val="20"/>
              </w:rPr>
            </w:pPr>
            <w:r w:rsidRPr="00833113">
              <w:rPr>
                <w:rFonts w:asciiTheme="minorHAnsi" w:hAnsiTheme="minorHAnsi" w:cstheme="minorHAnsi"/>
                <w:bCs/>
                <w:szCs w:val="20"/>
              </w:rPr>
              <w:t>Spełnia/ nie spełnia *</w:t>
            </w:r>
          </w:p>
          <w:p w:rsidR="00DF6176" w:rsidRPr="00833113" w:rsidRDefault="00DF6176" w:rsidP="00D96E95">
            <w:pPr>
              <w:spacing w:after="0" w:line="240" w:lineRule="auto"/>
              <w:rPr>
                <w:rFonts w:asciiTheme="minorHAnsi" w:hAnsiTheme="minorHAnsi" w:cstheme="minorHAnsi"/>
                <w:bCs/>
                <w:szCs w:val="20"/>
              </w:rPr>
            </w:pPr>
          </w:p>
        </w:tc>
      </w:tr>
    </w:tbl>
    <w:p w:rsidR="00DF6C64" w:rsidRPr="00833113" w:rsidRDefault="00DF6C64" w:rsidP="00D96E95">
      <w:pPr>
        <w:spacing w:after="0" w:line="240" w:lineRule="auto"/>
        <w:rPr>
          <w:rFonts w:asciiTheme="minorHAnsi" w:hAnsiTheme="minorHAnsi" w:cstheme="minorHAnsi"/>
          <w:szCs w:val="20"/>
          <w:lang w:eastAsia="pl-PL"/>
        </w:rPr>
      </w:pPr>
    </w:p>
    <w:p w:rsidR="00DF6C64" w:rsidRDefault="00C17D9D" w:rsidP="00D96E95">
      <w:pPr>
        <w:spacing w:after="0" w:line="240" w:lineRule="auto"/>
        <w:rPr>
          <w:rFonts w:asciiTheme="minorHAnsi" w:hAnsiTheme="minorHAnsi" w:cstheme="minorHAnsi"/>
          <w:szCs w:val="20"/>
          <w:lang w:eastAsia="pl-PL"/>
        </w:rPr>
      </w:pPr>
      <w:r>
        <w:rPr>
          <w:rFonts w:asciiTheme="minorHAnsi" w:hAnsiTheme="minorHAnsi" w:cstheme="minorHAnsi"/>
          <w:szCs w:val="20"/>
          <w:lang w:eastAsia="pl-PL"/>
        </w:rPr>
        <w:t>* niepotrzebne skreślić</w:t>
      </w:r>
    </w:p>
    <w:p w:rsidR="00C17D9D" w:rsidRDefault="00C17D9D" w:rsidP="00D96E95">
      <w:pPr>
        <w:spacing w:after="0" w:line="240" w:lineRule="auto"/>
        <w:rPr>
          <w:rFonts w:asciiTheme="minorHAnsi" w:hAnsiTheme="minorHAnsi" w:cstheme="minorHAnsi"/>
          <w:szCs w:val="20"/>
          <w:lang w:eastAsia="pl-PL"/>
        </w:rPr>
      </w:pPr>
      <w:r>
        <w:rPr>
          <w:rFonts w:asciiTheme="minorHAnsi" w:hAnsiTheme="minorHAnsi" w:cstheme="minorHAnsi"/>
          <w:szCs w:val="20"/>
          <w:lang w:eastAsia="pl-PL"/>
        </w:rPr>
        <w:t>** należy uzupełnić</w:t>
      </w:r>
    </w:p>
    <w:p w:rsidR="00C17D9D" w:rsidRDefault="00C17D9D" w:rsidP="00D96E95">
      <w:pPr>
        <w:spacing w:after="0" w:line="240" w:lineRule="auto"/>
        <w:rPr>
          <w:rFonts w:cs="Calibri"/>
          <w:iCs/>
        </w:rPr>
      </w:pPr>
      <w:r>
        <w:rPr>
          <w:rFonts w:asciiTheme="minorHAnsi" w:hAnsiTheme="minorHAnsi" w:cstheme="minorHAnsi"/>
          <w:szCs w:val="20"/>
          <w:lang w:eastAsia="pl-PL"/>
        </w:rPr>
        <w:t>*** wymagania dodatkowe w ramach kryterium oceny ofert „</w:t>
      </w:r>
      <w:r>
        <w:rPr>
          <w:rFonts w:cs="Calibri"/>
          <w:iCs/>
        </w:rPr>
        <w:t>Wymagania techniczne (T)”</w:t>
      </w:r>
    </w:p>
    <w:p w:rsidR="00C17D9D" w:rsidRDefault="00C17D9D" w:rsidP="00D96E95">
      <w:pPr>
        <w:spacing w:after="0" w:line="240" w:lineRule="auto"/>
        <w:rPr>
          <w:rFonts w:cs="Calibri"/>
          <w:iCs/>
        </w:rPr>
      </w:pPr>
    </w:p>
    <w:p w:rsidR="00C17D9D" w:rsidRPr="00017802" w:rsidRDefault="00C17D9D" w:rsidP="00C17D9D">
      <w:pPr>
        <w:ind w:left="4111"/>
        <w:jc w:val="center"/>
        <w:rPr>
          <w:rFonts w:cstheme="minorHAnsi"/>
          <w:b/>
          <w:color w:val="000000"/>
        </w:rPr>
      </w:pPr>
      <w:r w:rsidRPr="00017802">
        <w:rPr>
          <w:rFonts w:cstheme="minorHAnsi"/>
          <w:b/>
          <w:color w:val="000000"/>
        </w:rPr>
        <w:t xml:space="preserve">kwalifikowany podpis elektroniczny osoby (osób) upoważnionej do </w:t>
      </w:r>
      <w:r>
        <w:rPr>
          <w:rFonts w:cstheme="minorHAnsi"/>
          <w:b/>
          <w:color w:val="000000"/>
        </w:rPr>
        <w:t>reprezentowania</w:t>
      </w:r>
      <w:r w:rsidRPr="00017802">
        <w:rPr>
          <w:rFonts w:cstheme="minorHAnsi"/>
          <w:b/>
          <w:color w:val="000000"/>
        </w:rPr>
        <w:t xml:space="preserve"> Wykonawcy</w:t>
      </w:r>
    </w:p>
    <w:p w:rsidR="00C17D9D" w:rsidRPr="00833113" w:rsidRDefault="00C17D9D" w:rsidP="00D96E95">
      <w:pPr>
        <w:spacing w:after="0" w:line="240" w:lineRule="auto"/>
        <w:rPr>
          <w:rFonts w:asciiTheme="minorHAnsi" w:hAnsiTheme="minorHAnsi" w:cstheme="minorHAnsi"/>
          <w:szCs w:val="20"/>
          <w:lang w:eastAsia="pl-PL"/>
        </w:rPr>
      </w:pPr>
    </w:p>
    <w:sectPr w:rsidR="00C17D9D" w:rsidRPr="00833113" w:rsidSect="005E6966">
      <w:footerReference w:type="default" r:id="rId9"/>
      <w:pgSz w:w="11900" w:h="16840" w:code="9"/>
      <w:pgMar w:top="737" w:right="1835" w:bottom="737" w:left="993" w:header="707" w:footer="77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C4E" w:rsidRDefault="00F80C4E" w:rsidP="008255D3">
      <w:pPr>
        <w:spacing w:after="0" w:line="240" w:lineRule="auto"/>
      </w:pPr>
      <w:r>
        <w:separator/>
      </w:r>
    </w:p>
  </w:endnote>
  <w:endnote w:type="continuationSeparator" w:id="0">
    <w:p w:rsidR="00F80C4E" w:rsidRDefault="00F80C4E" w:rsidP="0082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017502"/>
      <w:docPartObj>
        <w:docPartGallery w:val="Page Numbers (Bottom of Page)"/>
        <w:docPartUnique/>
      </w:docPartObj>
    </w:sdtPr>
    <w:sdtEndPr/>
    <w:sdtContent>
      <w:p w:rsidR="00AB22E5" w:rsidRDefault="00AB22E5">
        <w:pPr>
          <w:pStyle w:val="Stopka"/>
          <w:jc w:val="center"/>
        </w:pPr>
        <w:r>
          <w:fldChar w:fldCharType="begin"/>
        </w:r>
        <w:r>
          <w:instrText>PAGE   \* MERGEFORMAT</w:instrText>
        </w:r>
        <w:r>
          <w:fldChar w:fldCharType="separate"/>
        </w:r>
        <w:r w:rsidR="00392A9C">
          <w:rPr>
            <w:noProof/>
          </w:rPr>
          <w:t>1</w:t>
        </w:r>
        <w:r>
          <w:fldChar w:fldCharType="end"/>
        </w:r>
      </w:p>
    </w:sdtContent>
  </w:sdt>
  <w:p w:rsidR="00AB22E5" w:rsidRDefault="00AB22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C4E" w:rsidRDefault="00F80C4E" w:rsidP="008255D3">
      <w:pPr>
        <w:spacing w:after="0" w:line="240" w:lineRule="auto"/>
      </w:pPr>
      <w:r>
        <w:separator/>
      </w:r>
    </w:p>
  </w:footnote>
  <w:footnote w:type="continuationSeparator" w:id="0">
    <w:p w:rsidR="00F80C4E" w:rsidRDefault="00F80C4E" w:rsidP="008255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013"/>
    <w:multiLevelType w:val="hybridMultilevel"/>
    <w:tmpl w:val="FE686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2E206B"/>
    <w:multiLevelType w:val="hybridMultilevel"/>
    <w:tmpl w:val="B75841A4"/>
    <w:lvl w:ilvl="0" w:tplc="0415000F">
      <w:start w:val="1"/>
      <w:numFmt w:val="decimal"/>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 w15:restartNumberingAfterBreak="0">
    <w:nsid w:val="03B731B6"/>
    <w:multiLevelType w:val="multilevel"/>
    <w:tmpl w:val="8D38037C"/>
    <w:lvl w:ilvl="0">
      <w:start w:val="1"/>
      <w:numFmt w:val="bullet"/>
      <w:lvlText w:val=""/>
      <w:lvlJc w:val="left"/>
      <w:pPr>
        <w:tabs>
          <w:tab w:val="num" w:pos="0"/>
        </w:tabs>
        <w:ind w:left="1352" w:hanging="360"/>
      </w:pPr>
      <w:rPr>
        <w:rFonts w:ascii="Symbol" w:hAnsi="Symbol" w:cs="Symbol" w:hint="default"/>
      </w:rPr>
    </w:lvl>
    <w:lvl w:ilvl="1">
      <w:start w:val="1"/>
      <w:numFmt w:val="bullet"/>
      <w:lvlText w:val="o"/>
      <w:lvlJc w:val="left"/>
      <w:pPr>
        <w:tabs>
          <w:tab w:val="num" w:pos="0"/>
        </w:tabs>
        <w:ind w:left="2072" w:hanging="360"/>
      </w:pPr>
      <w:rPr>
        <w:rFonts w:ascii="Courier New" w:hAnsi="Courier New" w:cs="Courier New" w:hint="default"/>
      </w:rPr>
    </w:lvl>
    <w:lvl w:ilvl="2">
      <w:start w:val="1"/>
      <w:numFmt w:val="bullet"/>
      <w:lvlText w:val=""/>
      <w:lvlJc w:val="left"/>
      <w:pPr>
        <w:tabs>
          <w:tab w:val="num" w:pos="0"/>
        </w:tabs>
        <w:ind w:left="2792" w:hanging="360"/>
      </w:pPr>
      <w:rPr>
        <w:rFonts w:ascii="Wingdings" w:hAnsi="Wingdings" w:cs="Wingdings" w:hint="default"/>
      </w:rPr>
    </w:lvl>
    <w:lvl w:ilvl="3">
      <w:start w:val="1"/>
      <w:numFmt w:val="bullet"/>
      <w:lvlText w:val=""/>
      <w:lvlJc w:val="left"/>
      <w:pPr>
        <w:tabs>
          <w:tab w:val="num" w:pos="0"/>
        </w:tabs>
        <w:ind w:left="3512" w:hanging="360"/>
      </w:pPr>
      <w:rPr>
        <w:rFonts w:ascii="Symbol" w:hAnsi="Symbol" w:cs="Symbol" w:hint="default"/>
      </w:rPr>
    </w:lvl>
    <w:lvl w:ilvl="4">
      <w:start w:val="1"/>
      <w:numFmt w:val="bullet"/>
      <w:lvlText w:val="o"/>
      <w:lvlJc w:val="left"/>
      <w:pPr>
        <w:tabs>
          <w:tab w:val="num" w:pos="0"/>
        </w:tabs>
        <w:ind w:left="4232" w:hanging="360"/>
      </w:pPr>
      <w:rPr>
        <w:rFonts w:ascii="Courier New" w:hAnsi="Courier New" w:cs="Courier New" w:hint="default"/>
      </w:rPr>
    </w:lvl>
    <w:lvl w:ilvl="5">
      <w:start w:val="1"/>
      <w:numFmt w:val="bullet"/>
      <w:lvlText w:val=""/>
      <w:lvlJc w:val="left"/>
      <w:pPr>
        <w:tabs>
          <w:tab w:val="num" w:pos="0"/>
        </w:tabs>
        <w:ind w:left="4952" w:hanging="360"/>
      </w:pPr>
      <w:rPr>
        <w:rFonts w:ascii="Wingdings" w:hAnsi="Wingdings" w:cs="Wingdings" w:hint="default"/>
      </w:rPr>
    </w:lvl>
    <w:lvl w:ilvl="6">
      <w:start w:val="1"/>
      <w:numFmt w:val="bullet"/>
      <w:lvlText w:val=""/>
      <w:lvlJc w:val="left"/>
      <w:pPr>
        <w:tabs>
          <w:tab w:val="num" w:pos="0"/>
        </w:tabs>
        <w:ind w:left="5672" w:hanging="360"/>
      </w:pPr>
      <w:rPr>
        <w:rFonts w:ascii="Symbol" w:hAnsi="Symbol" w:cs="Symbol" w:hint="default"/>
      </w:rPr>
    </w:lvl>
    <w:lvl w:ilvl="7">
      <w:start w:val="1"/>
      <w:numFmt w:val="bullet"/>
      <w:lvlText w:val="o"/>
      <w:lvlJc w:val="left"/>
      <w:pPr>
        <w:tabs>
          <w:tab w:val="num" w:pos="0"/>
        </w:tabs>
        <w:ind w:left="6392" w:hanging="360"/>
      </w:pPr>
      <w:rPr>
        <w:rFonts w:ascii="Courier New" w:hAnsi="Courier New" w:cs="Courier New" w:hint="default"/>
      </w:rPr>
    </w:lvl>
    <w:lvl w:ilvl="8">
      <w:start w:val="1"/>
      <w:numFmt w:val="bullet"/>
      <w:lvlText w:val=""/>
      <w:lvlJc w:val="left"/>
      <w:pPr>
        <w:tabs>
          <w:tab w:val="num" w:pos="0"/>
        </w:tabs>
        <w:ind w:left="7112" w:hanging="360"/>
      </w:pPr>
      <w:rPr>
        <w:rFonts w:ascii="Wingdings" w:hAnsi="Wingdings" w:cs="Wingdings" w:hint="default"/>
      </w:rPr>
    </w:lvl>
  </w:abstractNum>
  <w:abstractNum w:abstractNumId="3" w15:restartNumberingAfterBreak="0">
    <w:nsid w:val="03E64DE1"/>
    <w:multiLevelType w:val="hybridMultilevel"/>
    <w:tmpl w:val="1FC4EF3C"/>
    <w:lvl w:ilvl="0" w:tplc="50C4F44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D62669"/>
    <w:multiLevelType w:val="hybridMultilevel"/>
    <w:tmpl w:val="86329E9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65E7657"/>
    <w:multiLevelType w:val="hybridMultilevel"/>
    <w:tmpl w:val="93084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AD16D6"/>
    <w:multiLevelType w:val="hybridMultilevel"/>
    <w:tmpl w:val="147E75BE"/>
    <w:lvl w:ilvl="0" w:tplc="04150019">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FD21FD6"/>
    <w:multiLevelType w:val="hybridMultilevel"/>
    <w:tmpl w:val="38068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8B3B17"/>
    <w:multiLevelType w:val="hybridMultilevel"/>
    <w:tmpl w:val="F0242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7A0565"/>
    <w:multiLevelType w:val="hybridMultilevel"/>
    <w:tmpl w:val="58124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E327C9"/>
    <w:multiLevelType w:val="hybridMultilevel"/>
    <w:tmpl w:val="13E4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95D70"/>
    <w:multiLevelType w:val="hybridMultilevel"/>
    <w:tmpl w:val="B73E6722"/>
    <w:lvl w:ilvl="0" w:tplc="606EDBB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9632A00"/>
    <w:multiLevelType w:val="hybridMultilevel"/>
    <w:tmpl w:val="059A5814"/>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3" w15:restartNumberingAfterBreak="0">
    <w:nsid w:val="197D094E"/>
    <w:multiLevelType w:val="hybridMultilevel"/>
    <w:tmpl w:val="F7A057D8"/>
    <w:lvl w:ilvl="0" w:tplc="74B4A2A4">
      <w:start w:val="1"/>
      <w:numFmt w:val="decimal"/>
      <w:lvlText w:val="%1."/>
      <w:lvlJc w:val="center"/>
      <w:pPr>
        <w:ind w:left="397" w:hanging="171"/>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4" w15:restartNumberingAfterBreak="0">
    <w:nsid w:val="1B774B55"/>
    <w:multiLevelType w:val="hybridMultilevel"/>
    <w:tmpl w:val="9C1662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D94666F"/>
    <w:multiLevelType w:val="hybridMultilevel"/>
    <w:tmpl w:val="28165ACC"/>
    <w:lvl w:ilvl="0" w:tplc="7EAC31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A2C31"/>
    <w:multiLevelType w:val="multilevel"/>
    <w:tmpl w:val="33B03D16"/>
    <w:lvl w:ilvl="0">
      <w:start w:val="1"/>
      <w:numFmt w:val="decimal"/>
      <w:lvlText w:val="%1."/>
      <w:lvlJc w:val="left"/>
      <w:pPr>
        <w:tabs>
          <w:tab w:val="num" w:pos="0"/>
        </w:tabs>
        <w:ind w:left="360" w:hanging="360"/>
      </w:pPr>
      <w:rPr>
        <w:b w:val="0"/>
        <w:bCs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24336538"/>
    <w:multiLevelType w:val="hybridMultilevel"/>
    <w:tmpl w:val="68482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60B1B74"/>
    <w:multiLevelType w:val="multilevel"/>
    <w:tmpl w:val="D5523F50"/>
    <w:lvl w:ilvl="0">
      <w:start w:val="1"/>
      <w:numFmt w:val="decimal"/>
      <w:lvlText w:val="%1."/>
      <w:lvlJc w:val="left"/>
      <w:pPr>
        <w:tabs>
          <w:tab w:val="num" w:pos="0"/>
        </w:tabs>
        <w:ind w:left="927" w:hanging="360"/>
      </w:pPr>
      <w:rPr>
        <w:b w:val="0"/>
        <w:bCs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9" w15:restartNumberingAfterBreak="0">
    <w:nsid w:val="272A20B2"/>
    <w:multiLevelType w:val="multilevel"/>
    <w:tmpl w:val="EDDE057C"/>
    <w:lvl w:ilvl="0">
      <w:start w:val="1"/>
      <w:numFmt w:val="bullet"/>
      <w:lvlText w:val=""/>
      <w:lvlJc w:val="left"/>
      <w:pPr>
        <w:tabs>
          <w:tab w:val="num" w:pos="0"/>
        </w:tabs>
        <w:ind w:left="1636" w:hanging="360"/>
      </w:pPr>
      <w:rPr>
        <w:rFonts w:ascii="Symbol" w:hAnsi="Symbol" w:cs="Symbol" w:hint="default"/>
      </w:rPr>
    </w:lvl>
    <w:lvl w:ilvl="1">
      <w:start w:val="1"/>
      <w:numFmt w:val="bullet"/>
      <w:lvlText w:val="o"/>
      <w:lvlJc w:val="left"/>
      <w:pPr>
        <w:tabs>
          <w:tab w:val="num" w:pos="0"/>
        </w:tabs>
        <w:ind w:left="2356" w:hanging="360"/>
      </w:pPr>
      <w:rPr>
        <w:rFonts w:ascii="Courier New" w:hAnsi="Courier New" w:cs="Courier New" w:hint="default"/>
      </w:rPr>
    </w:lvl>
    <w:lvl w:ilvl="2">
      <w:start w:val="1"/>
      <w:numFmt w:val="bullet"/>
      <w:lvlText w:val=""/>
      <w:lvlJc w:val="left"/>
      <w:pPr>
        <w:tabs>
          <w:tab w:val="num" w:pos="0"/>
        </w:tabs>
        <w:ind w:left="3076" w:hanging="360"/>
      </w:pPr>
      <w:rPr>
        <w:rFonts w:ascii="Wingdings" w:hAnsi="Wingdings" w:cs="Wingdings" w:hint="default"/>
      </w:rPr>
    </w:lvl>
    <w:lvl w:ilvl="3">
      <w:start w:val="1"/>
      <w:numFmt w:val="bullet"/>
      <w:lvlText w:val=""/>
      <w:lvlJc w:val="left"/>
      <w:pPr>
        <w:tabs>
          <w:tab w:val="num" w:pos="0"/>
        </w:tabs>
        <w:ind w:left="3796" w:hanging="360"/>
      </w:pPr>
      <w:rPr>
        <w:rFonts w:ascii="Symbol" w:hAnsi="Symbol" w:cs="Symbol" w:hint="default"/>
      </w:rPr>
    </w:lvl>
    <w:lvl w:ilvl="4">
      <w:start w:val="1"/>
      <w:numFmt w:val="bullet"/>
      <w:lvlText w:val="o"/>
      <w:lvlJc w:val="left"/>
      <w:pPr>
        <w:tabs>
          <w:tab w:val="num" w:pos="0"/>
        </w:tabs>
        <w:ind w:left="4516" w:hanging="360"/>
      </w:pPr>
      <w:rPr>
        <w:rFonts w:ascii="Courier New" w:hAnsi="Courier New" w:cs="Courier New" w:hint="default"/>
      </w:rPr>
    </w:lvl>
    <w:lvl w:ilvl="5">
      <w:start w:val="1"/>
      <w:numFmt w:val="bullet"/>
      <w:lvlText w:val=""/>
      <w:lvlJc w:val="left"/>
      <w:pPr>
        <w:tabs>
          <w:tab w:val="num" w:pos="0"/>
        </w:tabs>
        <w:ind w:left="5236" w:hanging="360"/>
      </w:pPr>
      <w:rPr>
        <w:rFonts w:ascii="Wingdings" w:hAnsi="Wingdings" w:cs="Wingdings" w:hint="default"/>
      </w:rPr>
    </w:lvl>
    <w:lvl w:ilvl="6">
      <w:start w:val="1"/>
      <w:numFmt w:val="bullet"/>
      <w:lvlText w:val=""/>
      <w:lvlJc w:val="left"/>
      <w:pPr>
        <w:tabs>
          <w:tab w:val="num" w:pos="0"/>
        </w:tabs>
        <w:ind w:left="5956" w:hanging="360"/>
      </w:pPr>
      <w:rPr>
        <w:rFonts w:ascii="Symbol" w:hAnsi="Symbol" w:cs="Symbol" w:hint="default"/>
      </w:rPr>
    </w:lvl>
    <w:lvl w:ilvl="7">
      <w:start w:val="1"/>
      <w:numFmt w:val="bullet"/>
      <w:lvlText w:val="o"/>
      <w:lvlJc w:val="left"/>
      <w:pPr>
        <w:tabs>
          <w:tab w:val="num" w:pos="0"/>
        </w:tabs>
        <w:ind w:left="6676" w:hanging="360"/>
      </w:pPr>
      <w:rPr>
        <w:rFonts w:ascii="Courier New" w:hAnsi="Courier New" w:cs="Courier New" w:hint="default"/>
      </w:rPr>
    </w:lvl>
    <w:lvl w:ilvl="8">
      <w:start w:val="1"/>
      <w:numFmt w:val="bullet"/>
      <w:lvlText w:val=""/>
      <w:lvlJc w:val="left"/>
      <w:pPr>
        <w:tabs>
          <w:tab w:val="num" w:pos="0"/>
        </w:tabs>
        <w:ind w:left="7396" w:hanging="360"/>
      </w:pPr>
      <w:rPr>
        <w:rFonts w:ascii="Wingdings" w:hAnsi="Wingdings" w:cs="Wingdings" w:hint="default"/>
      </w:rPr>
    </w:lvl>
  </w:abstractNum>
  <w:abstractNum w:abstractNumId="20" w15:restartNumberingAfterBreak="0">
    <w:nsid w:val="28656AAC"/>
    <w:multiLevelType w:val="hybridMultilevel"/>
    <w:tmpl w:val="697E80B8"/>
    <w:lvl w:ilvl="0" w:tplc="04150019">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E745FD7"/>
    <w:multiLevelType w:val="multilevel"/>
    <w:tmpl w:val="33B03D16"/>
    <w:lvl w:ilvl="0">
      <w:start w:val="1"/>
      <w:numFmt w:val="decimal"/>
      <w:lvlText w:val="%1."/>
      <w:lvlJc w:val="left"/>
      <w:pPr>
        <w:tabs>
          <w:tab w:val="num" w:pos="284"/>
        </w:tabs>
        <w:ind w:left="644" w:hanging="360"/>
      </w:pPr>
      <w:rPr>
        <w:b w:val="0"/>
        <w:bCs w:val="0"/>
        <w:color w:val="auto"/>
      </w:rPr>
    </w:lvl>
    <w:lvl w:ilvl="1">
      <w:start w:val="1"/>
      <w:numFmt w:val="lowerLetter"/>
      <w:lvlText w:val="%2."/>
      <w:lvlJc w:val="left"/>
      <w:pPr>
        <w:tabs>
          <w:tab w:val="num" w:pos="284"/>
        </w:tabs>
        <w:ind w:left="1364" w:hanging="360"/>
      </w:pPr>
    </w:lvl>
    <w:lvl w:ilvl="2">
      <w:start w:val="1"/>
      <w:numFmt w:val="lowerRoman"/>
      <w:lvlText w:val="%3."/>
      <w:lvlJc w:val="right"/>
      <w:pPr>
        <w:tabs>
          <w:tab w:val="num" w:pos="284"/>
        </w:tabs>
        <w:ind w:left="2084" w:hanging="180"/>
      </w:pPr>
    </w:lvl>
    <w:lvl w:ilvl="3">
      <w:start w:val="1"/>
      <w:numFmt w:val="decimal"/>
      <w:lvlText w:val="%4."/>
      <w:lvlJc w:val="left"/>
      <w:pPr>
        <w:tabs>
          <w:tab w:val="num" w:pos="284"/>
        </w:tabs>
        <w:ind w:left="2804" w:hanging="360"/>
      </w:pPr>
    </w:lvl>
    <w:lvl w:ilvl="4">
      <w:start w:val="1"/>
      <w:numFmt w:val="lowerLetter"/>
      <w:lvlText w:val="%5."/>
      <w:lvlJc w:val="left"/>
      <w:pPr>
        <w:tabs>
          <w:tab w:val="num" w:pos="284"/>
        </w:tabs>
        <w:ind w:left="3524" w:hanging="360"/>
      </w:pPr>
    </w:lvl>
    <w:lvl w:ilvl="5">
      <w:start w:val="1"/>
      <w:numFmt w:val="lowerRoman"/>
      <w:lvlText w:val="%6."/>
      <w:lvlJc w:val="right"/>
      <w:pPr>
        <w:tabs>
          <w:tab w:val="num" w:pos="284"/>
        </w:tabs>
        <w:ind w:left="4244" w:hanging="180"/>
      </w:pPr>
    </w:lvl>
    <w:lvl w:ilvl="6">
      <w:start w:val="1"/>
      <w:numFmt w:val="decimal"/>
      <w:lvlText w:val="%7."/>
      <w:lvlJc w:val="left"/>
      <w:pPr>
        <w:tabs>
          <w:tab w:val="num" w:pos="284"/>
        </w:tabs>
        <w:ind w:left="4964" w:hanging="360"/>
      </w:pPr>
    </w:lvl>
    <w:lvl w:ilvl="7">
      <w:start w:val="1"/>
      <w:numFmt w:val="lowerLetter"/>
      <w:lvlText w:val="%8."/>
      <w:lvlJc w:val="left"/>
      <w:pPr>
        <w:tabs>
          <w:tab w:val="num" w:pos="284"/>
        </w:tabs>
        <w:ind w:left="5684" w:hanging="360"/>
      </w:pPr>
    </w:lvl>
    <w:lvl w:ilvl="8">
      <w:start w:val="1"/>
      <w:numFmt w:val="lowerRoman"/>
      <w:lvlText w:val="%9."/>
      <w:lvlJc w:val="right"/>
      <w:pPr>
        <w:tabs>
          <w:tab w:val="num" w:pos="284"/>
        </w:tabs>
        <w:ind w:left="6404" w:hanging="180"/>
      </w:pPr>
    </w:lvl>
  </w:abstractNum>
  <w:abstractNum w:abstractNumId="22" w15:restartNumberingAfterBreak="0">
    <w:nsid w:val="322B4F9E"/>
    <w:multiLevelType w:val="hybridMultilevel"/>
    <w:tmpl w:val="D83C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496C95"/>
    <w:multiLevelType w:val="multilevel"/>
    <w:tmpl w:val="D47C41C2"/>
    <w:lvl w:ilvl="0">
      <w:start w:val="1"/>
      <w:numFmt w:val="bullet"/>
      <w:lvlText w:val=""/>
      <w:lvlJc w:val="left"/>
      <w:pPr>
        <w:tabs>
          <w:tab w:val="num" w:pos="0"/>
        </w:tabs>
        <w:ind w:left="1352" w:hanging="360"/>
      </w:pPr>
      <w:rPr>
        <w:rFonts w:ascii="Symbol" w:hAnsi="Symbol" w:cs="Symbol" w:hint="default"/>
      </w:rPr>
    </w:lvl>
    <w:lvl w:ilvl="1">
      <w:start w:val="1"/>
      <w:numFmt w:val="bullet"/>
      <w:lvlText w:val="o"/>
      <w:lvlJc w:val="left"/>
      <w:pPr>
        <w:tabs>
          <w:tab w:val="num" w:pos="0"/>
        </w:tabs>
        <w:ind w:left="2072" w:hanging="360"/>
      </w:pPr>
      <w:rPr>
        <w:rFonts w:ascii="Courier New" w:hAnsi="Courier New" w:cs="Courier New" w:hint="default"/>
      </w:rPr>
    </w:lvl>
    <w:lvl w:ilvl="2">
      <w:start w:val="1"/>
      <w:numFmt w:val="bullet"/>
      <w:lvlText w:val=""/>
      <w:lvlJc w:val="left"/>
      <w:pPr>
        <w:tabs>
          <w:tab w:val="num" w:pos="0"/>
        </w:tabs>
        <w:ind w:left="2792" w:hanging="360"/>
      </w:pPr>
      <w:rPr>
        <w:rFonts w:ascii="Wingdings" w:hAnsi="Wingdings" w:cs="Wingdings" w:hint="default"/>
      </w:rPr>
    </w:lvl>
    <w:lvl w:ilvl="3">
      <w:start w:val="1"/>
      <w:numFmt w:val="bullet"/>
      <w:lvlText w:val=""/>
      <w:lvlJc w:val="left"/>
      <w:pPr>
        <w:tabs>
          <w:tab w:val="num" w:pos="0"/>
        </w:tabs>
        <w:ind w:left="3512" w:hanging="360"/>
      </w:pPr>
      <w:rPr>
        <w:rFonts w:ascii="Symbol" w:hAnsi="Symbol" w:cs="Symbol" w:hint="default"/>
      </w:rPr>
    </w:lvl>
    <w:lvl w:ilvl="4">
      <w:start w:val="1"/>
      <w:numFmt w:val="bullet"/>
      <w:lvlText w:val="o"/>
      <w:lvlJc w:val="left"/>
      <w:pPr>
        <w:tabs>
          <w:tab w:val="num" w:pos="0"/>
        </w:tabs>
        <w:ind w:left="4232" w:hanging="360"/>
      </w:pPr>
      <w:rPr>
        <w:rFonts w:ascii="Courier New" w:hAnsi="Courier New" w:cs="Courier New" w:hint="default"/>
      </w:rPr>
    </w:lvl>
    <w:lvl w:ilvl="5">
      <w:start w:val="1"/>
      <w:numFmt w:val="bullet"/>
      <w:lvlText w:val=""/>
      <w:lvlJc w:val="left"/>
      <w:pPr>
        <w:tabs>
          <w:tab w:val="num" w:pos="0"/>
        </w:tabs>
        <w:ind w:left="4952" w:hanging="360"/>
      </w:pPr>
      <w:rPr>
        <w:rFonts w:ascii="Wingdings" w:hAnsi="Wingdings" w:cs="Wingdings" w:hint="default"/>
      </w:rPr>
    </w:lvl>
    <w:lvl w:ilvl="6">
      <w:start w:val="1"/>
      <w:numFmt w:val="bullet"/>
      <w:lvlText w:val=""/>
      <w:lvlJc w:val="left"/>
      <w:pPr>
        <w:tabs>
          <w:tab w:val="num" w:pos="0"/>
        </w:tabs>
        <w:ind w:left="5672" w:hanging="360"/>
      </w:pPr>
      <w:rPr>
        <w:rFonts w:ascii="Symbol" w:hAnsi="Symbol" w:cs="Symbol" w:hint="default"/>
      </w:rPr>
    </w:lvl>
    <w:lvl w:ilvl="7">
      <w:start w:val="1"/>
      <w:numFmt w:val="bullet"/>
      <w:lvlText w:val="o"/>
      <w:lvlJc w:val="left"/>
      <w:pPr>
        <w:tabs>
          <w:tab w:val="num" w:pos="0"/>
        </w:tabs>
        <w:ind w:left="6392" w:hanging="360"/>
      </w:pPr>
      <w:rPr>
        <w:rFonts w:ascii="Courier New" w:hAnsi="Courier New" w:cs="Courier New" w:hint="default"/>
      </w:rPr>
    </w:lvl>
    <w:lvl w:ilvl="8">
      <w:start w:val="1"/>
      <w:numFmt w:val="bullet"/>
      <w:lvlText w:val=""/>
      <w:lvlJc w:val="left"/>
      <w:pPr>
        <w:tabs>
          <w:tab w:val="num" w:pos="0"/>
        </w:tabs>
        <w:ind w:left="7112" w:hanging="360"/>
      </w:pPr>
      <w:rPr>
        <w:rFonts w:ascii="Wingdings" w:hAnsi="Wingdings" w:cs="Wingdings" w:hint="default"/>
      </w:rPr>
    </w:lvl>
  </w:abstractNum>
  <w:abstractNum w:abstractNumId="24" w15:restartNumberingAfterBreak="0">
    <w:nsid w:val="3B0A354B"/>
    <w:multiLevelType w:val="multilevel"/>
    <w:tmpl w:val="6A2EC832"/>
    <w:lvl w:ilvl="0">
      <w:start w:val="1"/>
      <w:numFmt w:val="decimal"/>
      <w:lvlText w:val="%1."/>
      <w:lvlJc w:val="left"/>
      <w:pPr>
        <w:tabs>
          <w:tab w:val="num" w:pos="0"/>
        </w:tabs>
        <w:ind w:left="720" w:hanging="360"/>
      </w:pPr>
    </w:lvl>
    <w:lvl w:ilvl="1">
      <w:start w:val="1"/>
      <w:numFmt w:val="decimal"/>
      <w:lvlText w:val="%1.%2."/>
      <w:lvlJc w:val="left"/>
      <w:pPr>
        <w:tabs>
          <w:tab w:val="num" w:pos="-360"/>
        </w:tabs>
        <w:ind w:left="360" w:hanging="360"/>
      </w:pPr>
      <w:rPr>
        <w:rFonts w:ascii="Calibri" w:hAnsi="Calibri" w:cs="Calibri"/>
        <w:color w:val="000000"/>
        <w:sz w:val="22"/>
      </w:rPr>
    </w:lvl>
    <w:lvl w:ilvl="2">
      <w:start w:val="1"/>
      <w:numFmt w:val="decimal"/>
      <w:lvlText w:val="%1.%2.%3."/>
      <w:lvlJc w:val="left"/>
      <w:pPr>
        <w:tabs>
          <w:tab w:val="num" w:pos="0"/>
        </w:tabs>
        <w:ind w:left="1080" w:hanging="720"/>
      </w:pPr>
      <w:rPr>
        <w:rFonts w:ascii="Calibri" w:hAnsi="Calibri" w:cs="Calibri"/>
        <w:color w:val="000000"/>
        <w:sz w:val="22"/>
      </w:rPr>
    </w:lvl>
    <w:lvl w:ilvl="3">
      <w:start w:val="1"/>
      <w:numFmt w:val="decimal"/>
      <w:lvlText w:val="%1.%2.%3.%4."/>
      <w:lvlJc w:val="left"/>
      <w:pPr>
        <w:tabs>
          <w:tab w:val="num" w:pos="0"/>
        </w:tabs>
        <w:ind w:left="1080" w:hanging="720"/>
      </w:pPr>
      <w:rPr>
        <w:rFonts w:ascii="Calibri" w:hAnsi="Calibri" w:cs="Calibri"/>
        <w:color w:val="000000"/>
        <w:sz w:val="22"/>
      </w:rPr>
    </w:lvl>
    <w:lvl w:ilvl="4">
      <w:start w:val="1"/>
      <w:numFmt w:val="decimal"/>
      <w:lvlText w:val="%1.%2.%3.%4.%5."/>
      <w:lvlJc w:val="left"/>
      <w:pPr>
        <w:tabs>
          <w:tab w:val="num" w:pos="0"/>
        </w:tabs>
        <w:ind w:left="1440" w:hanging="1080"/>
      </w:pPr>
      <w:rPr>
        <w:rFonts w:ascii="Calibri" w:hAnsi="Calibri" w:cs="Calibri"/>
        <w:color w:val="000000"/>
        <w:sz w:val="22"/>
      </w:rPr>
    </w:lvl>
    <w:lvl w:ilvl="5">
      <w:start w:val="1"/>
      <w:numFmt w:val="decimal"/>
      <w:lvlText w:val="%1.%2.%3.%4.%5.%6."/>
      <w:lvlJc w:val="left"/>
      <w:pPr>
        <w:tabs>
          <w:tab w:val="num" w:pos="0"/>
        </w:tabs>
        <w:ind w:left="1440" w:hanging="1080"/>
      </w:pPr>
      <w:rPr>
        <w:rFonts w:ascii="Calibri" w:hAnsi="Calibri" w:cs="Calibri"/>
        <w:color w:val="000000"/>
        <w:sz w:val="22"/>
      </w:rPr>
    </w:lvl>
    <w:lvl w:ilvl="6">
      <w:start w:val="1"/>
      <w:numFmt w:val="decimal"/>
      <w:lvlText w:val="%1.%2.%3.%4.%5.%6.%7."/>
      <w:lvlJc w:val="left"/>
      <w:pPr>
        <w:tabs>
          <w:tab w:val="num" w:pos="0"/>
        </w:tabs>
        <w:ind w:left="1800" w:hanging="1440"/>
      </w:pPr>
      <w:rPr>
        <w:rFonts w:ascii="Calibri" w:hAnsi="Calibri" w:cs="Calibri"/>
        <w:color w:val="000000"/>
        <w:sz w:val="22"/>
      </w:rPr>
    </w:lvl>
    <w:lvl w:ilvl="7">
      <w:start w:val="1"/>
      <w:numFmt w:val="decimal"/>
      <w:lvlText w:val="%1.%2.%3.%4.%5.%6.%7.%8."/>
      <w:lvlJc w:val="left"/>
      <w:pPr>
        <w:tabs>
          <w:tab w:val="num" w:pos="0"/>
        </w:tabs>
        <w:ind w:left="1800" w:hanging="1440"/>
      </w:pPr>
      <w:rPr>
        <w:rFonts w:ascii="Calibri" w:hAnsi="Calibri" w:cs="Calibri"/>
        <w:color w:val="000000"/>
        <w:sz w:val="22"/>
      </w:rPr>
    </w:lvl>
    <w:lvl w:ilvl="8">
      <w:start w:val="1"/>
      <w:numFmt w:val="decimal"/>
      <w:lvlText w:val="%1.%2.%3.%4.%5.%6.%7.%8.%9."/>
      <w:lvlJc w:val="left"/>
      <w:pPr>
        <w:tabs>
          <w:tab w:val="num" w:pos="0"/>
        </w:tabs>
        <w:ind w:left="2160" w:hanging="1800"/>
      </w:pPr>
      <w:rPr>
        <w:rFonts w:ascii="Calibri" w:hAnsi="Calibri" w:cs="Calibri"/>
        <w:color w:val="000000"/>
        <w:sz w:val="22"/>
      </w:rPr>
    </w:lvl>
  </w:abstractNum>
  <w:abstractNum w:abstractNumId="25" w15:restartNumberingAfterBreak="0">
    <w:nsid w:val="47E909CC"/>
    <w:multiLevelType w:val="multilevel"/>
    <w:tmpl w:val="26A615FA"/>
    <w:lvl w:ilvl="0">
      <w:start w:val="1"/>
      <w:numFmt w:val="decimal"/>
      <w:lvlText w:val="%1."/>
      <w:lvlJc w:val="left"/>
      <w:pPr>
        <w:tabs>
          <w:tab w:val="num" w:pos="0"/>
        </w:tabs>
        <w:ind w:left="927" w:hanging="360"/>
      </w:pPr>
      <w:rPr>
        <w:b w:val="0"/>
        <w:bCs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6" w15:restartNumberingAfterBreak="0">
    <w:nsid w:val="499C2436"/>
    <w:multiLevelType w:val="hybridMultilevel"/>
    <w:tmpl w:val="A3707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233C54"/>
    <w:multiLevelType w:val="multilevel"/>
    <w:tmpl w:val="2A04352A"/>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28" w15:restartNumberingAfterBreak="0">
    <w:nsid w:val="56065D9E"/>
    <w:multiLevelType w:val="multilevel"/>
    <w:tmpl w:val="319EBF82"/>
    <w:lvl w:ilvl="0">
      <w:start w:val="1"/>
      <w:numFmt w:val="decimal"/>
      <w:pStyle w:val="Nagwek1"/>
      <w:lvlText w:val="%1"/>
      <w:lvlJc w:val="left"/>
      <w:pPr>
        <w:ind w:left="432" w:hanging="432"/>
      </w:pPr>
    </w:lvl>
    <w:lvl w:ilvl="1">
      <w:start w:val="1"/>
      <w:numFmt w:val="decimal"/>
      <w:lvlText w:val="%1.%2"/>
      <w:lvlJc w:val="left"/>
      <w:pPr>
        <w:ind w:left="1144"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9" w15:restartNumberingAfterBreak="0">
    <w:nsid w:val="5DEE3436"/>
    <w:multiLevelType w:val="hybridMultilevel"/>
    <w:tmpl w:val="70BC7D1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9A4FF3"/>
    <w:multiLevelType w:val="multilevel"/>
    <w:tmpl w:val="C53ABD76"/>
    <w:lvl w:ilvl="0">
      <w:start w:val="1"/>
      <w:numFmt w:val="bullet"/>
      <w:lvlText w:val=""/>
      <w:lvlJc w:val="left"/>
      <w:pPr>
        <w:tabs>
          <w:tab w:val="num" w:pos="-284"/>
        </w:tabs>
        <w:ind w:left="360" w:hanging="360"/>
      </w:pPr>
      <w:rPr>
        <w:rFonts w:ascii="Symbol" w:hAnsi="Symbol" w:cs="Symbol" w:hint="default"/>
      </w:rPr>
    </w:lvl>
    <w:lvl w:ilvl="1">
      <w:start w:val="1"/>
      <w:numFmt w:val="bullet"/>
      <w:lvlText w:val="o"/>
      <w:lvlJc w:val="left"/>
      <w:pPr>
        <w:tabs>
          <w:tab w:val="num" w:pos="-284"/>
        </w:tabs>
        <w:ind w:left="1080" w:hanging="360"/>
      </w:pPr>
      <w:rPr>
        <w:rFonts w:ascii="Courier New" w:hAnsi="Courier New" w:cs="Courier New" w:hint="default"/>
      </w:rPr>
    </w:lvl>
    <w:lvl w:ilvl="2">
      <w:start w:val="1"/>
      <w:numFmt w:val="bullet"/>
      <w:lvlText w:val=""/>
      <w:lvlJc w:val="left"/>
      <w:pPr>
        <w:tabs>
          <w:tab w:val="num" w:pos="-284"/>
        </w:tabs>
        <w:ind w:left="1800" w:hanging="360"/>
      </w:pPr>
      <w:rPr>
        <w:rFonts w:ascii="Wingdings" w:hAnsi="Wingdings" w:cs="Wingdings" w:hint="default"/>
      </w:rPr>
    </w:lvl>
    <w:lvl w:ilvl="3">
      <w:start w:val="1"/>
      <w:numFmt w:val="bullet"/>
      <w:lvlText w:val=""/>
      <w:lvlJc w:val="left"/>
      <w:pPr>
        <w:tabs>
          <w:tab w:val="num" w:pos="-284"/>
        </w:tabs>
        <w:ind w:left="2520" w:hanging="360"/>
      </w:pPr>
      <w:rPr>
        <w:rFonts w:ascii="Symbol" w:hAnsi="Symbol" w:cs="Symbol" w:hint="default"/>
      </w:rPr>
    </w:lvl>
    <w:lvl w:ilvl="4">
      <w:start w:val="1"/>
      <w:numFmt w:val="bullet"/>
      <w:lvlText w:val="o"/>
      <w:lvlJc w:val="left"/>
      <w:pPr>
        <w:tabs>
          <w:tab w:val="num" w:pos="-284"/>
        </w:tabs>
        <w:ind w:left="3240" w:hanging="360"/>
      </w:pPr>
      <w:rPr>
        <w:rFonts w:ascii="Courier New" w:hAnsi="Courier New" w:cs="Courier New" w:hint="default"/>
      </w:rPr>
    </w:lvl>
    <w:lvl w:ilvl="5">
      <w:start w:val="1"/>
      <w:numFmt w:val="bullet"/>
      <w:lvlText w:val=""/>
      <w:lvlJc w:val="left"/>
      <w:pPr>
        <w:tabs>
          <w:tab w:val="num" w:pos="-284"/>
        </w:tabs>
        <w:ind w:left="3960" w:hanging="360"/>
      </w:pPr>
      <w:rPr>
        <w:rFonts w:ascii="Wingdings" w:hAnsi="Wingdings" w:cs="Wingdings" w:hint="default"/>
      </w:rPr>
    </w:lvl>
    <w:lvl w:ilvl="6">
      <w:start w:val="1"/>
      <w:numFmt w:val="bullet"/>
      <w:lvlText w:val=""/>
      <w:lvlJc w:val="left"/>
      <w:pPr>
        <w:tabs>
          <w:tab w:val="num" w:pos="-284"/>
        </w:tabs>
        <w:ind w:left="4680" w:hanging="360"/>
      </w:pPr>
      <w:rPr>
        <w:rFonts w:ascii="Symbol" w:hAnsi="Symbol" w:cs="Symbol" w:hint="default"/>
      </w:rPr>
    </w:lvl>
    <w:lvl w:ilvl="7">
      <w:start w:val="1"/>
      <w:numFmt w:val="bullet"/>
      <w:lvlText w:val="o"/>
      <w:lvlJc w:val="left"/>
      <w:pPr>
        <w:tabs>
          <w:tab w:val="num" w:pos="-284"/>
        </w:tabs>
        <w:ind w:left="5400" w:hanging="360"/>
      </w:pPr>
      <w:rPr>
        <w:rFonts w:ascii="Courier New" w:hAnsi="Courier New" w:cs="Courier New" w:hint="default"/>
      </w:rPr>
    </w:lvl>
    <w:lvl w:ilvl="8">
      <w:start w:val="1"/>
      <w:numFmt w:val="bullet"/>
      <w:lvlText w:val=""/>
      <w:lvlJc w:val="left"/>
      <w:pPr>
        <w:tabs>
          <w:tab w:val="num" w:pos="-284"/>
        </w:tabs>
        <w:ind w:left="6120" w:hanging="360"/>
      </w:pPr>
      <w:rPr>
        <w:rFonts w:ascii="Wingdings" w:hAnsi="Wingdings" w:cs="Wingdings" w:hint="default"/>
      </w:rPr>
    </w:lvl>
  </w:abstractNum>
  <w:abstractNum w:abstractNumId="31" w15:restartNumberingAfterBreak="0">
    <w:nsid w:val="622A35A7"/>
    <w:multiLevelType w:val="hybridMultilevel"/>
    <w:tmpl w:val="C228124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62A2135"/>
    <w:multiLevelType w:val="multilevel"/>
    <w:tmpl w:val="3F0AE35C"/>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3" w15:restartNumberingAfterBreak="0">
    <w:nsid w:val="687C270E"/>
    <w:multiLevelType w:val="hybridMultilevel"/>
    <w:tmpl w:val="1DFA7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CB04F9"/>
    <w:multiLevelType w:val="multilevel"/>
    <w:tmpl w:val="F528B758"/>
    <w:lvl w:ilvl="0">
      <w:start w:val="1"/>
      <w:numFmt w:val="decimal"/>
      <w:lvlText w:val="%1."/>
      <w:lvlJc w:val="left"/>
      <w:pPr>
        <w:tabs>
          <w:tab w:val="num" w:pos="0"/>
        </w:tabs>
        <w:ind w:left="796" w:hanging="720"/>
      </w:pPr>
    </w:lvl>
    <w:lvl w:ilvl="1">
      <w:start w:val="1"/>
      <w:numFmt w:val="lowerLetter"/>
      <w:lvlText w:val="%2."/>
      <w:lvlJc w:val="left"/>
      <w:pPr>
        <w:tabs>
          <w:tab w:val="num" w:pos="0"/>
        </w:tabs>
        <w:ind w:left="1156" w:hanging="360"/>
      </w:pPr>
    </w:lvl>
    <w:lvl w:ilvl="2">
      <w:start w:val="1"/>
      <w:numFmt w:val="lowerRoman"/>
      <w:lvlText w:val="%3."/>
      <w:lvlJc w:val="right"/>
      <w:pPr>
        <w:tabs>
          <w:tab w:val="num" w:pos="0"/>
        </w:tabs>
        <w:ind w:left="1876" w:hanging="180"/>
      </w:pPr>
    </w:lvl>
    <w:lvl w:ilvl="3">
      <w:start w:val="1"/>
      <w:numFmt w:val="decimal"/>
      <w:lvlText w:val="%4."/>
      <w:lvlJc w:val="left"/>
      <w:pPr>
        <w:tabs>
          <w:tab w:val="num" w:pos="0"/>
        </w:tabs>
        <w:ind w:left="2596" w:hanging="360"/>
      </w:pPr>
    </w:lvl>
    <w:lvl w:ilvl="4">
      <w:start w:val="1"/>
      <w:numFmt w:val="lowerLetter"/>
      <w:lvlText w:val="%5."/>
      <w:lvlJc w:val="left"/>
      <w:pPr>
        <w:tabs>
          <w:tab w:val="num" w:pos="0"/>
        </w:tabs>
        <w:ind w:left="3316" w:hanging="360"/>
      </w:pPr>
    </w:lvl>
    <w:lvl w:ilvl="5">
      <w:start w:val="1"/>
      <w:numFmt w:val="lowerRoman"/>
      <w:lvlText w:val="%6."/>
      <w:lvlJc w:val="right"/>
      <w:pPr>
        <w:tabs>
          <w:tab w:val="num" w:pos="0"/>
        </w:tabs>
        <w:ind w:left="4036" w:hanging="180"/>
      </w:pPr>
    </w:lvl>
    <w:lvl w:ilvl="6">
      <w:start w:val="1"/>
      <w:numFmt w:val="decimal"/>
      <w:lvlText w:val="%7."/>
      <w:lvlJc w:val="left"/>
      <w:pPr>
        <w:tabs>
          <w:tab w:val="num" w:pos="0"/>
        </w:tabs>
        <w:ind w:left="4756" w:hanging="360"/>
      </w:pPr>
    </w:lvl>
    <w:lvl w:ilvl="7">
      <w:start w:val="1"/>
      <w:numFmt w:val="lowerLetter"/>
      <w:lvlText w:val="%8."/>
      <w:lvlJc w:val="left"/>
      <w:pPr>
        <w:tabs>
          <w:tab w:val="num" w:pos="0"/>
        </w:tabs>
        <w:ind w:left="5476" w:hanging="360"/>
      </w:pPr>
    </w:lvl>
    <w:lvl w:ilvl="8">
      <w:start w:val="1"/>
      <w:numFmt w:val="lowerRoman"/>
      <w:lvlText w:val="%9."/>
      <w:lvlJc w:val="right"/>
      <w:pPr>
        <w:tabs>
          <w:tab w:val="num" w:pos="0"/>
        </w:tabs>
        <w:ind w:left="6196" w:hanging="180"/>
      </w:pPr>
    </w:lvl>
  </w:abstractNum>
  <w:abstractNum w:abstractNumId="35" w15:restartNumberingAfterBreak="0">
    <w:nsid w:val="68EC039B"/>
    <w:multiLevelType w:val="hybridMultilevel"/>
    <w:tmpl w:val="8E2E1D5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093BF8"/>
    <w:multiLevelType w:val="multilevel"/>
    <w:tmpl w:val="4D3A12B0"/>
    <w:lvl w:ilvl="0">
      <w:start w:val="1"/>
      <w:numFmt w:val="bullet"/>
      <w:lvlText w:val=""/>
      <w:lvlJc w:val="left"/>
      <w:pPr>
        <w:tabs>
          <w:tab w:val="num" w:pos="-567"/>
        </w:tabs>
        <w:ind w:left="360" w:hanging="360"/>
      </w:pPr>
      <w:rPr>
        <w:rFonts w:ascii="Symbol" w:hAnsi="Symbol" w:hint="default"/>
        <w:b w:val="0"/>
        <w:bCs w:val="0"/>
      </w:rPr>
    </w:lvl>
    <w:lvl w:ilvl="1">
      <w:start w:val="1"/>
      <w:numFmt w:val="lowerLetter"/>
      <w:lvlText w:val="%2."/>
      <w:lvlJc w:val="left"/>
      <w:pPr>
        <w:tabs>
          <w:tab w:val="num" w:pos="-567"/>
        </w:tabs>
        <w:ind w:left="1080" w:hanging="360"/>
      </w:pPr>
    </w:lvl>
    <w:lvl w:ilvl="2">
      <w:start w:val="1"/>
      <w:numFmt w:val="lowerRoman"/>
      <w:lvlText w:val="%3."/>
      <w:lvlJc w:val="right"/>
      <w:pPr>
        <w:tabs>
          <w:tab w:val="num" w:pos="-567"/>
        </w:tabs>
        <w:ind w:left="1800" w:hanging="180"/>
      </w:pPr>
    </w:lvl>
    <w:lvl w:ilvl="3">
      <w:start w:val="1"/>
      <w:numFmt w:val="decimal"/>
      <w:lvlText w:val="%4."/>
      <w:lvlJc w:val="left"/>
      <w:pPr>
        <w:tabs>
          <w:tab w:val="num" w:pos="-567"/>
        </w:tabs>
        <w:ind w:left="2520" w:hanging="360"/>
      </w:pPr>
    </w:lvl>
    <w:lvl w:ilvl="4">
      <w:start w:val="1"/>
      <w:numFmt w:val="lowerLetter"/>
      <w:lvlText w:val="%5."/>
      <w:lvlJc w:val="left"/>
      <w:pPr>
        <w:tabs>
          <w:tab w:val="num" w:pos="-567"/>
        </w:tabs>
        <w:ind w:left="3240" w:hanging="360"/>
      </w:pPr>
    </w:lvl>
    <w:lvl w:ilvl="5">
      <w:start w:val="1"/>
      <w:numFmt w:val="lowerRoman"/>
      <w:lvlText w:val="%6."/>
      <w:lvlJc w:val="right"/>
      <w:pPr>
        <w:tabs>
          <w:tab w:val="num" w:pos="-567"/>
        </w:tabs>
        <w:ind w:left="3960" w:hanging="180"/>
      </w:pPr>
    </w:lvl>
    <w:lvl w:ilvl="6">
      <w:start w:val="1"/>
      <w:numFmt w:val="decimal"/>
      <w:lvlText w:val="%7."/>
      <w:lvlJc w:val="left"/>
      <w:pPr>
        <w:tabs>
          <w:tab w:val="num" w:pos="-567"/>
        </w:tabs>
        <w:ind w:left="4680" w:hanging="360"/>
      </w:pPr>
    </w:lvl>
    <w:lvl w:ilvl="7">
      <w:start w:val="1"/>
      <w:numFmt w:val="lowerLetter"/>
      <w:lvlText w:val="%8."/>
      <w:lvlJc w:val="left"/>
      <w:pPr>
        <w:tabs>
          <w:tab w:val="num" w:pos="-567"/>
        </w:tabs>
        <w:ind w:left="5400" w:hanging="360"/>
      </w:pPr>
    </w:lvl>
    <w:lvl w:ilvl="8">
      <w:start w:val="1"/>
      <w:numFmt w:val="lowerRoman"/>
      <w:lvlText w:val="%9."/>
      <w:lvlJc w:val="right"/>
      <w:pPr>
        <w:tabs>
          <w:tab w:val="num" w:pos="-567"/>
        </w:tabs>
        <w:ind w:left="6120" w:hanging="180"/>
      </w:pPr>
    </w:lvl>
  </w:abstractNum>
  <w:abstractNum w:abstractNumId="37" w15:restartNumberingAfterBreak="0">
    <w:nsid w:val="6BC819BE"/>
    <w:multiLevelType w:val="hybridMultilevel"/>
    <w:tmpl w:val="7B5CE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140403"/>
    <w:multiLevelType w:val="multilevel"/>
    <w:tmpl w:val="3F0AE35C"/>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9" w15:restartNumberingAfterBreak="0">
    <w:nsid w:val="6E09190E"/>
    <w:multiLevelType w:val="hybridMultilevel"/>
    <w:tmpl w:val="EBB28E4A"/>
    <w:lvl w:ilvl="0" w:tplc="555C0A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CC2902"/>
    <w:multiLevelType w:val="hybridMultilevel"/>
    <w:tmpl w:val="CDA84B6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8080C7D"/>
    <w:multiLevelType w:val="multilevel"/>
    <w:tmpl w:val="8D5A1CE8"/>
    <w:lvl w:ilvl="0">
      <w:start w:val="1"/>
      <w:numFmt w:val="decimal"/>
      <w:lvlText w:val="%1."/>
      <w:lvlJc w:val="left"/>
      <w:pPr>
        <w:tabs>
          <w:tab w:val="num" w:pos="0"/>
        </w:tabs>
        <w:ind w:left="927" w:hanging="360"/>
      </w:pPr>
      <w:rPr>
        <w:b w:val="0"/>
        <w:bCs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2" w15:restartNumberingAfterBreak="0">
    <w:nsid w:val="79D81F3C"/>
    <w:multiLevelType w:val="hybridMultilevel"/>
    <w:tmpl w:val="5A9A5492"/>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F4653E"/>
    <w:multiLevelType w:val="hybridMultilevel"/>
    <w:tmpl w:val="9684AC0E"/>
    <w:lvl w:ilvl="0" w:tplc="04150011">
      <w:start w:val="1"/>
      <w:numFmt w:val="decimal"/>
      <w:lvlText w:val="%1)"/>
      <w:lvlJc w:val="left"/>
      <w:pPr>
        <w:ind w:left="2072" w:hanging="360"/>
      </w:pPr>
    </w:lvl>
    <w:lvl w:ilvl="1" w:tplc="04150019" w:tentative="1">
      <w:start w:val="1"/>
      <w:numFmt w:val="lowerLetter"/>
      <w:lvlText w:val="%2."/>
      <w:lvlJc w:val="left"/>
      <w:pPr>
        <w:ind w:left="2792" w:hanging="360"/>
      </w:pPr>
    </w:lvl>
    <w:lvl w:ilvl="2" w:tplc="0415001B" w:tentative="1">
      <w:start w:val="1"/>
      <w:numFmt w:val="lowerRoman"/>
      <w:lvlText w:val="%3."/>
      <w:lvlJc w:val="right"/>
      <w:pPr>
        <w:ind w:left="3512" w:hanging="180"/>
      </w:pPr>
    </w:lvl>
    <w:lvl w:ilvl="3" w:tplc="0415000F" w:tentative="1">
      <w:start w:val="1"/>
      <w:numFmt w:val="decimal"/>
      <w:lvlText w:val="%4."/>
      <w:lvlJc w:val="left"/>
      <w:pPr>
        <w:ind w:left="4232" w:hanging="360"/>
      </w:pPr>
    </w:lvl>
    <w:lvl w:ilvl="4" w:tplc="04150019" w:tentative="1">
      <w:start w:val="1"/>
      <w:numFmt w:val="lowerLetter"/>
      <w:lvlText w:val="%5."/>
      <w:lvlJc w:val="left"/>
      <w:pPr>
        <w:ind w:left="4952" w:hanging="360"/>
      </w:pPr>
    </w:lvl>
    <w:lvl w:ilvl="5" w:tplc="0415001B" w:tentative="1">
      <w:start w:val="1"/>
      <w:numFmt w:val="lowerRoman"/>
      <w:lvlText w:val="%6."/>
      <w:lvlJc w:val="right"/>
      <w:pPr>
        <w:ind w:left="5672" w:hanging="180"/>
      </w:pPr>
    </w:lvl>
    <w:lvl w:ilvl="6" w:tplc="0415000F" w:tentative="1">
      <w:start w:val="1"/>
      <w:numFmt w:val="decimal"/>
      <w:lvlText w:val="%7."/>
      <w:lvlJc w:val="left"/>
      <w:pPr>
        <w:ind w:left="6392" w:hanging="360"/>
      </w:pPr>
    </w:lvl>
    <w:lvl w:ilvl="7" w:tplc="04150019" w:tentative="1">
      <w:start w:val="1"/>
      <w:numFmt w:val="lowerLetter"/>
      <w:lvlText w:val="%8."/>
      <w:lvlJc w:val="left"/>
      <w:pPr>
        <w:ind w:left="7112" w:hanging="360"/>
      </w:pPr>
    </w:lvl>
    <w:lvl w:ilvl="8" w:tplc="0415001B" w:tentative="1">
      <w:start w:val="1"/>
      <w:numFmt w:val="lowerRoman"/>
      <w:lvlText w:val="%9."/>
      <w:lvlJc w:val="right"/>
      <w:pPr>
        <w:ind w:left="7832" w:hanging="180"/>
      </w:pPr>
    </w:lvl>
  </w:abstractNum>
  <w:abstractNum w:abstractNumId="44" w15:restartNumberingAfterBreak="0">
    <w:nsid w:val="7C952C69"/>
    <w:multiLevelType w:val="hybridMultilevel"/>
    <w:tmpl w:val="5A9A5492"/>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190C40"/>
    <w:multiLevelType w:val="multilevel"/>
    <w:tmpl w:val="7092040A"/>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6" w15:restartNumberingAfterBreak="0">
    <w:nsid w:val="7FC16F8B"/>
    <w:multiLevelType w:val="multilevel"/>
    <w:tmpl w:val="144040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3"/>
  </w:num>
  <w:num w:numId="3">
    <w:abstractNumId w:val="40"/>
  </w:num>
  <w:num w:numId="4">
    <w:abstractNumId w:val="15"/>
  </w:num>
  <w:num w:numId="5">
    <w:abstractNumId w:val="10"/>
  </w:num>
  <w:num w:numId="6">
    <w:abstractNumId w:val="22"/>
  </w:num>
  <w:num w:numId="7">
    <w:abstractNumId w:val="11"/>
  </w:num>
  <w:num w:numId="8">
    <w:abstractNumId w:val="3"/>
  </w:num>
  <w:num w:numId="9">
    <w:abstractNumId w:val="6"/>
  </w:num>
  <w:num w:numId="10">
    <w:abstractNumId w:val="44"/>
  </w:num>
  <w:num w:numId="11">
    <w:abstractNumId w:val="12"/>
  </w:num>
  <w:num w:numId="12">
    <w:abstractNumId w:val="20"/>
  </w:num>
  <w:num w:numId="13">
    <w:abstractNumId w:val="33"/>
  </w:num>
  <w:num w:numId="14">
    <w:abstractNumId w:val="29"/>
  </w:num>
  <w:num w:numId="15">
    <w:abstractNumId w:val="39"/>
  </w:num>
  <w:num w:numId="16">
    <w:abstractNumId w:val="35"/>
  </w:num>
  <w:num w:numId="17">
    <w:abstractNumId w:val="0"/>
  </w:num>
  <w:num w:numId="18">
    <w:abstractNumId w:val="42"/>
  </w:num>
  <w:num w:numId="19">
    <w:abstractNumId w:val="7"/>
  </w:num>
  <w:num w:numId="20">
    <w:abstractNumId w:val="5"/>
  </w:num>
  <w:num w:numId="21">
    <w:abstractNumId w:val="17"/>
  </w:num>
  <w:num w:numId="22">
    <w:abstractNumId w:val="38"/>
  </w:num>
  <w:num w:numId="23">
    <w:abstractNumId w:val="32"/>
  </w:num>
  <w:num w:numId="24">
    <w:abstractNumId w:val="19"/>
  </w:num>
  <w:num w:numId="25">
    <w:abstractNumId w:val="16"/>
  </w:num>
  <w:num w:numId="26">
    <w:abstractNumId w:val="41"/>
  </w:num>
  <w:num w:numId="27">
    <w:abstractNumId w:val="36"/>
  </w:num>
  <w:num w:numId="28">
    <w:abstractNumId w:val="45"/>
  </w:num>
  <w:num w:numId="29">
    <w:abstractNumId w:val="37"/>
  </w:num>
  <w:num w:numId="30">
    <w:abstractNumId w:val="46"/>
  </w:num>
  <w:num w:numId="31">
    <w:abstractNumId w:val="21"/>
  </w:num>
  <w:num w:numId="32">
    <w:abstractNumId w:val="34"/>
  </w:num>
  <w:num w:numId="33">
    <w:abstractNumId w:val="24"/>
  </w:num>
  <w:num w:numId="34">
    <w:abstractNumId w:val="30"/>
  </w:num>
  <w:num w:numId="35">
    <w:abstractNumId w:val="26"/>
  </w:num>
  <w:num w:numId="36">
    <w:abstractNumId w:val="9"/>
  </w:num>
  <w:num w:numId="37">
    <w:abstractNumId w:val="25"/>
  </w:num>
  <w:num w:numId="38">
    <w:abstractNumId w:val="27"/>
  </w:num>
  <w:num w:numId="39">
    <w:abstractNumId w:val="18"/>
  </w:num>
  <w:num w:numId="40">
    <w:abstractNumId w:val="23"/>
  </w:num>
  <w:num w:numId="41">
    <w:abstractNumId w:val="2"/>
  </w:num>
  <w:num w:numId="42">
    <w:abstractNumId w:val="1"/>
  </w:num>
  <w:num w:numId="43">
    <w:abstractNumId w:val="14"/>
  </w:num>
  <w:num w:numId="44">
    <w:abstractNumId w:val="4"/>
  </w:num>
  <w:num w:numId="45">
    <w:abstractNumId w:val="8"/>
  </w:num>
  <w:num w:numId="46">
    <w:abstractNumId w:val="31"/>
  </w:num>
  <w:num w:numId="47">
    <w:abstractNumId w:val="4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2A8"/>
    <w:rsid w:val="00003C63"/>
    <w:rsid w:val="00014B49"/>
    <w:rsid w:val="00016813"/>
    <w:rsid w:val="00020477"/>
    <w:rsid w:val="000220A5"/>
    <w:rsid w:val="00026A7B"/>
    <w:rsid w:val="00030D14"/>
    <w:rsid w:val="00033453"/>
    <w:rsid w:val="00033B6E"/>
    <w:rsid w:val="000409B6"/>
    <w:rsid w:val="0004214D"/>
    <w:rsid w:val="00045F15"/>
    <w:rsid w:val="00050FF3"/>
    <w:rsid w:val="00051D07"/>
    <w:rsid w:val="00052A17"/>
    <w:rsid w:val="000538EB"/>
    <w:rsid w:val="00057610"/>
    <w:rsid w:val="00063DCA"/>
    <w:rsid w:val="00066864"/>
    <w:rsid w:val="0006693E"/>
    <w:rsid w:val="00066976"/>
    <w:rsid w:val="00070222"/>
    <w:rsid w:val="00070819"/>
    <w:rsid w:val="000805BF"/>
    <w:rsid w:val="00093050"/>
    <w:rsid w:val="000935D7"/>
    <w:rsid w:val="000944DD"/>
    <w:rsid w:val="000A27BA"/>
    <w:rsid w:val="000A7955"/>
    <w:rsid w:val="000B0041"/>
    <w:rsid w:val="000B144A"/>
    <w:rsid w:val="000B6769"/>
    <w:rsid w:val="000C7699"/>
    <w:rsid w:val="000D048C"/>
    <w:rsid w:val="000E07CC"/>
    <w:rsid w:val="000E56F2"/>
    <w:rsid w:val="000F6305"/>
    <w:rsid w:val="00100E13"/>
    <w:rsid w:val="0010236F"/>
    <w:rsid w:val="00105A88"/>
    <w:rsid w:val="00112FFC"/>
    <w:rsid w:val="00115E1D"/>
    <w:rsid w:val="00115FE2"/>
    <w:rsid w:val="00116979"/>
    <w:rsid w:val="00116EC1"/>
    <w:rsid w:val="00121A67"/>
    <w:rsid w:val="0012670B"/>
    <w:rsid w:val="00126824"/>
    <w:rsid w:val="001414F5"/>
    <w:rsid w:val="00145E09"/>
    <w:rsid w:val="00146110"/>
    <w:rsid w:val="00146FC9"/>
    <w:rsid w:val="0015074D"/>
    <w:rsid w:val="0015225A"/>
    <w:rsid w:val="00155010"/>
    <w:rsid w:val="00155667"/>
    <w:rsid w:val="00170ADC"/>
    <w:rsid w:val="00172E67"/>
    <w:rsid w:val="00173410"/>
    <w:rsid w:val="00176C75"/>
    <w:rsid w:val="001770BD"/>
    <w:rsid w:val="00184C74"/>
    <w:rsid w:val="00184F82"/>
    <w:rsid w:val="0019553A"/>
    <w:rsid w:val="001A5249"/>
    <w:rsid w:val="001B18B7"/>
    <w:rsid w:val="001C539B"/>
    <w:rsid w:val="001C56F6"/>
    <w:rsid w:val="001D44A9"/>
    <w:rsid w:val="001D773F"/>
    <w:rsid w:val="001D7FE2"/>
    <w:rsid w:val="001E0915"/>
    <w:rsid w:val="001F145F"/>
    <w:rsid w:val="001F382C"/>
    <w:rsid w:val="002003F6"/>
    <w:rsid w:val="0020228B"/>
    <w:rsid w:val="0020694C"/>
    <w:rsid w:val="00206D56"/>
    <w:rsid w:val="00207E6B"/>
    <w:rsid w:val="00212FF4"/>
    <w:rsid w:val="00216608"/>
    <w:rsid w:val="002168BD"/>
    <w:rsid w:val="00223AB1"/>
    <w:rsid w:val="00223D6D"/>
    <w:rsid w:val="00225902"/>
    <w:rsid w:val="00227160"/>
    <w:rsid w:val="0023332A"/>
    <w:rsid w:val="0023407F"/>
    <w:rsid w:val="002348B2"/>
    <w:rsid w:val="00234C6E"/>
    <w:rsid w:val="00236D68"/>
    <w:rsid w:val="00242B09"/>
    <w:rsid w:val="002464DB"/>
    <w:rsid w:val="002539A0"/>
    <w:rsid w:val="00262176"/>
    <w:rsid w:val="00266A88"/>
    <w:rsid w:val="00276791"/>
    <w:rsid w:val="002773CC"/>
    <w:rsid w:val="0028260F"/>
    <w:rsid w:val="00282EAA"/>
    <w:rsid w:val="00287C1F"/>
    <w:rsid w:val="002927F5"/>
    <w:rsid w:val="002936E2"/>
    <w:rsid w:val="002949B1"/>
    <w:rsid w:val="002A2C9A"/>
    <w:rsid w:val="002A321F"/>
    <w:rsid w:val="002A7E78"/>
    <w:rsid w:val="002B0576"/>
    <w:rsid w:val="002B0DC6"/>
    <w:rsid w:val="002C0747"/>
    <w:rsid w:val="002C0C23"/>
    <w:rsid w:val="002C5119"/>
    <w:rsid w:val="002C698D"/>
    <w:rsid w:val="002C76D9"/>
    <w:rsid w:val="002E465C"/>
    <w:rsid w:val="002F076B"/>
    <w:rsid w:val="00300C8B"/>
    <w:rsid w:val="0030132F"/>
    <w:rsid w:val="0031175D"/>
    <w:rsid w:val="00312BF1"/>
    <w:rsid w:val="00315E56"/>
    <w:rsid w:val="00316212"/>
    <w:rsid w:val="0032646B"/>
    <w:rsid w:val="00333CE7"/>
    <w:rsid w:val="00336134"/>
    <w:rsid w:val="003408E3"/>
    <w:rsid w:val="00347737"/>
    <w:rsid w:val="00347DD3"/>
    <w:rsid w:val="00357B84"/>
    <w:rsid w:val="003607FB"/>
    <w:rsid w:val="00361A19"/>
    <w:rsid w:val="00362F36"/>
    <w:rsid w:val="0036307F"/>
    <w:rsid w:val="00363C0C"/>
    <w:rsid w:val="003649CC"/>
    <w:rsid w:val="00366E7F"/>
    <w:rsid w:val="00367CE4"/>
    <w:rsid w:val="00367DB3"/>
    <w:rsid w:val="0037106F"/>
    <w:rsid w:val="00371710"/>
    <w:rsid w:val="003722AD"/>
    <w:rsid w:val="00372897"/>
    <w:rsid w:val="003738EE"/>
    <w:rsid w:val="00374711"/>
    <w:rsid w:val="00374A5B"/>
    <w:rsid w:val="003763D6"/>
    <w:rsid w:val="003773D2"/>
    <w:rsid w:val="00380239"/>
    <w:rsid w:val="00382BFB"/>
    <w:rsid w:val="00392A9C"/>
    <w:rsid w:val="003A3469"/>
    <w:rsid w:val="003A7138"/>
    <w:rsid w:val="003B0CE9"/>
    <w:rsid w:val="003B50CC"/>
    <w:rsid w:val="003C0F3A"/>
    <w:rsid w:val="003C4F9F"/>
    <w:rsid w:val="003D1454"/>
    <w:rsid w:val="003E7425"/>
    <w:rsid w:val="003F76D7"/>
    <w:rsid w:val="00402883"/>
    <w:rsid w:val="00402CC0"/>
    <w:rsid w:val="004056D2"/>
    <w:rsid w:val="004126BB"/>
    <w:rsid w:val="004155C1"/>
    <w:rsid w:val="00417B24"/>
    <w:rsid w:val="00420306"/>
    <w:rsid w:val="00420CE0"/>
    <w:rsid w:val="00424C29"/>
    <w:rsid w:val="0043158A"/>
    <w:rsid w:val="00434CD7"/>
    <w:rsid w:val="00435AE9"/>
    <w:rsid w:val="0043633B"/>
    <w:rsid w:val="00440C6B"/>
    <w:rsid w:val="00441758"/>
    <w:rsid w:val="00441A79"/>
    <w:rsid w:val="0044326A"/>
    <w:rsid w:val="00443921"/>
    <w:rsid w:val="004452B6"/>
    <w:rsid w:val="00446863"/>
    <w:rsid w:val="00460190"/>
    <w:rsid w:val="00460D37"/>
    <w:rsid w:val="00465455"/>
    <w:rsid w:val="004661E0"/>
    <w:rsid w:val="00472248"/>
    <w:rsid w:val="0047409C"/>
    <w:rsid w:val="004777EF"/>
    <w:rsid w:val="00490774"/>
    <w:rsid w:val="00491C6E"/>
    <w:rsid w:val="00494E71"/>
    <w:rsid w:val="00495577"/>
    <w:rsid w:val="004A48F3"/>
    <w:rsid w:val="004A7CC0"/>
    <w:rsid w:val="004B211C"/>
    <w:rsid w:val="004B37D4"/>
    <w:rsid w:val="004B4DCE"/>
    <w:rsid w:val="004B7126"/>
    <w:rsid w:val="004C1CBA"/>
    <w:rsid w:val="004D0284"/>
    <w:rsid w:val="004D0D5C"/>
    <w:rsid w:val="004D15C3"/>
    <w:rsid w:val="004D314F"/>
    <w:rsid w:val="004D4546"/>
    <w:rsid w:val="004D5266"/>
    <w:rsid w:val="004E530B"/>
    <w:rsid w:val="004E5F8F"/>
    <w:rsid w:val="004F2348"/>
    <w:rsid w:val="004F680C"/>
    <w:rsid w:val="00500102"/>
    <w:rsid w:val="005033B9"/>
    <w:rsid w:val="0050485B"/>
    <w:rsid w:val="005107C0"/>
    <w:rsid w:val="00513F17"/>
    <w:rsid w:val="00515A88"/>
    <w:rsid w:val="00515DFB"/>
    <w:rsid w:val="0053113C"/>
    <w:rsid w:val="0053300A"/>
    <w:rsid w:val="005446CA"/>
    <w:rsid w:val="005460A4"/>
    <w:rsid w:val="005466D5"/>
    <w:rsid w:val="005470FD"/>
    <w:rsid w:val="00550662"/>
    <w:rsid w:val="00551B10"/>
    <w:rsid w:val="005532D1"/>
    <w:rsid w:val="005536A3"/>
    <w:rsid w:val="00553820"/>
    <w:rsid w:val="0056592B"/>
    <w:rsid w:val="00565A57"/>
    <w:rsid w:val="00571436"/>
    <w:rsid w:val="00572559"/>
    <w:rsid w:val="005728BF"/>
    <w:rsid w:val="00576047"/>
    <w:rsid w:val="00586964"/>
    <w:rsid w:val="00586D89"/>
    <w:rsid w:val="005A0E36"/>
    <w:rsid w:val="005A36F5"/>
    <w:rsid w:val="005A44ED"/>
    <w:rsid w:val="005A4FA8"/>
    <w:rsid w:val="005A587B"/>
    <w:rsid w:val="005B003E"/>
    <w:rsid w:val="005B3F4C"/>
    <w:rsid w:val="005B5552"/>
    <w:rsid w:val="005C586A"/>
    <w:rsid w:val="005D6A84"/>
    <w:rsid w:val="005E538E"/>
    <w:rsid w:val="005E6966"/>
    <w:rsid w:val="005F5186"/>
    <w:rsid w:val="005F761E"/>
    <w:rsid w:val="00600E4A"/>
    <w:rsid w:val="00601891"/>
    <w:rsid w:val="00603F9A"/>
    <w:rsid w:val="00607B78"/>
    <w:rsid w:val="00610C8B"/>
    <w:rsid w:val="00615098"/>
    <w:rsid w:val="006213EF"/>
    <w:rsid w:val="00633D02"/>
    <w:rsid w:val="00633F83"/>
    <w:rsid w:val="006342FD"/>
    <w:rsid w:val="00643680"/>
    <w:rsid w:val="00643AAD"/>
    <w:rsid w:val="00643B7B"/>
    <w:rsid w:val="00650C1A"/>
    <w:rsid w:val="006511E1"/>
    <w:rsid w:val="00653851"/>
    <w:rsid w:val="006543D8"/>
    <w:rsid w:val="00655B93"/>
    <w:rsid w:val="006616A2"/>
    <w:rsid w:val="00662D8E"/>
    <w:rsid w:val="00667E33"/>
    <w:rsid w:val="0067547A"/>
    <w:rsid w:val="00681C9A"/>
    <w:rsid w:val="0068518C"/>
    <w:rsid w:val="00692C8B"/>
    <w:rsid w:val="006932DC"/>
    <w:rsid w:val="00696682"/>
    <w:rsid w:val="006A7C6C"/>
    <w:rsid w:val="006B4A62"/>
    <w:rsid w:val="006C1455"/>
    <w:rsid w:val="006C2C6B"/>
    <w:rsid w:val="006C2D26"/>
    <w:rsid w:val="006C7406"/>
    <w:rsid w:val="006D0211"/>
    <w:rsid w:val="006D3EE6"/>
    <w:rsid w:val="006D5D51"/>
    <w:rsid w:val="006E6039"/>
    <w:rsid w:val="00701409"/>
    <w:rsid w:val="00702D60"/>
    <w:rsid w:val="0070376A"/>
    <w:rsid w:val="00711E70"/>
    <w:rsid w:val="00721FC1"/>
    <w:rsid w:val="00724962"/>
    <w:rsid w:val="00731232"/>
    <w:rsid w:val="00733212"/>
    <w:rsid w:val="00736185"/>
    <w:rsid w:val="00740BF7"/>
    <w:rsid w:val="00741154"/>
    <w:rsid w:val="00742F6D"/>
    <w:rsid w:val="00746A42"/>
    <w:rsid w:val="00750ED1"/>
    <w:rsid w:val="0075228F"/>
    <w:rsid w:val="00755D24"/>
    <w:rsid w:val="00757409"/>
    <w:rsid w:val="00760699"/>
    <w:rsid w:val="007625CF"/>
    <w:rsid w:val="00766085"/>
    <w:rsid w:val="00767D4B"/>
    <w:rsid w:val="007773DC"/>
    <w:rsid w:val="00783FFE"/>
    <w:rsid w:val="00796880"/>
    <w:rsid w:val="00796E80"/>
    <w:rsid w:val="007A01BD"/>
    <w:rsid w:val="007A0CB9"/>
    <w:rsid w:val="007C5769"/>
    <w:rsid w:val="007C620C"/>
    <w:rsid w:val="007D5123"/>
    <w:rsid w:val="007D5645"/>
    <w:rsid w:val="007D764A"/>
    <w:rsid w:val="007D7E72"/>
    <w:rsid w:val="007E2CC3"/>
    <w:rsid w:val="007F3F24"/>
    <w:rsid w:val="007F4B3B"/>
    <w:rsid w:val="00802C46"/>
    <w:rsid w:val="008054AA"/>
    <w:rsid w:val="00807917"/>
    <w:rsid w:val="0081063E"/>
    <w:rsid w:val="00811252"/>
    <w:rsid w:val="00811B2F"/>
    <w:rsid w:val="0081249F"/>
    <w:rsid w:val="00812CC2"/>
    <w:rsid w:val="00820FF5"/>
    <w:rsid w:val="0082120A"/>
    <w:rsid w:val="008229BC"/>
    <w:rsid w:val="008255D3"/>
    <w:rsid w:val="00825BA1"/>
    <w:rsid w:val="008330C3"/>
    <w:rsid w:val="00833113"/>
    <w:rsid w:val="00837CA5"/>
    <w:rsid w:val="00840EA4"/>
    <w:rsid w:val="008430D5"/>
    <w:rsid w:val="0084576A"/>
    <w:rsid w:val="0084734F"/>
    <w:rsid w:val="008518E6"/>
    <w:rsid w:val="00855951"/>
    <w:rsid w:val="00856275"/>
    <w:rsid w:val="00867483"/>
    <w:rsid w:val="0088051C"/>
    <w:rsid w:val="00883DEC"/>
    <w:rsid w:val="008843DA"/>
    <w:rsid w:val="0089011A"/>
    <w:rsid w:val="00891178"/>
    <w:rsid w:val="00894956"/>
    <w:rsid w:val="008A2491"/>
    <w:rsid w:val="008A7A7F"/>
    <w:rsid w:val="008B0C49"/>
    <w:rsid w:val="008B790C"/>
    <w:rsid w:val="008C2603"/>
    <w:rsid w:val="008C3AC3"/>
    <w:rsid w:val="008D0445"/>
    <w:rsid w:val="008D6DDE"/>
    <w:rsid w:val="008D78D7"/>
    <w:rsid w:val="008E51C2"/>
    <w:rsid w:val="008F041C"/>
    <w:rsid w:val="008F5DCD"/>
    <w:rsid w:val="00900EB0"/>
    <w:rsid w:val="009018BD"/>
    <w:rsid w:val="0090216B"/>
    <w:rsid w:val="00902861"/>
    <w:rsid w:val="009044B0"/>
    <w:rsid w:val="00907D52"/>
    <w:rsid w:val="00910322"/>
    <w:rsid w:val="009116B4"/>
    <w:rsid w:val="00912B29"/>
    <w:rsid w:val="00913AFC"/>
    <w:rsid w:val="009211EF"/>
    <w:rsid w:val="0092678D"/>
    <w:rsid w:val="00927AED"/>
    <w:rsid w:val="00931FA3"/>
    <w:rsid w:val="00933507"/>
    <w:rsid w:val="00933DBA"/>
    <w:rsid w:val="00934155"/>
    <w:rsid w:val="00941B00"/>
    <w:rsid w:val="009423DD"/>
    <w:rsid w:val="00942903"/>
    <w:rsid w:val="0094372E"/>
    <w:rsid w:val="00961BDD"/>
    <w:rsid w:val="0096365F"/>
    <w:rsid w:val="00970468"/>
    <w:rsid w:val="00973B5D"/>
    <w:rsid w:val="00974AB3"/>
    <w:rsid w:val="00982935"/>
    <w:rsid w:val="00983B9E"/>
    <w:rsid w:val="00983DCB"/>
    <w:rsid w:val="00984F19"/>
    <w:rsid w:val="00986155"/>
    <w:rsid w:val="009905AD"/>
    <w:rsid w:val="00991924"/>
    <w:rsid w:val="00992D4B"/>
    <w:rsid w:val="00994160"/>
    <w:rsid w:val="00997F92"/>
    <w:rsid w:val="009A2482"/>
    <w:rsid w:val="009B2813"/>
    <w:rsid w:val="009B3AB3"/>
    <w:rsid w:val="009B5C27"/>
    <w:rsid w:val="009C0633"/>
    <w:rsid w:val="009C0F01"/>
    <w:rsid w:val="009C2267"/>
    <w:rsid w:val="009C3626"/>
    <w:rsid w:val="009C5BE4"/>
    <w:rsid w:val="009C63E8"/>
    <w:rsid w:val="009D2148"/>
    <w:rsid w:val="009D36C5"/>
    <w:rsid w:val="009D4467"/>
    <w:rsid w:val="009D4763"/>
    <w:rsid w:val="009D7F65"/>
    <w:rsid w:val="009E157B"/>
    <w:rsid w:val="009E5C1D"/>
    <w:rsid w:val="009E5C57"/>
    <w:rsid w:val="009F4C8F"/>
    <w:rsid w:val="009F5983"/>
    <w:rsid w:val="009F662A"/>
    <w:rsid w:val="009F7CE3"/>
    <w:rsid w:val="00A00241"/>
    <w:rsid w:val="00A011BB"/>
    <w:rsid w:val="00A10C9F"/>
    <w:rsid w:val="00A120EF"/>
    <w:rsid w:val="00A137CD"/>
    <w:rsid w:val="00A236A8"/>
    <w:rsid w:val="00A247B4"/>
    <w:rsid w:val="00A329F2"/>
    <w:rsid w:val="00A3435F"/>
    <w:rsid w:val="00A36758"/>
    <w:rsid w:val="00A4773F"/>
    <w:rsid w:val="00A53DA8"/>
    <w:rsid w:val="00A54020"/>
    <w:rsid w:val="00A63143"/>
    <w:rsid w:val="00A64E2C"/>
    <w:rsid w:val="00A66F5B"/>
    <w:rsid w:val="00A73168"/>
    <w:rsid w:val="00A74420"/>
    <w:rsid w:val="00A85105"/>
    <w:rsid w:val="00A85CB1"/>
    <w:rsid w:val="00A865CD"/>
    <w:rsid w:val="00A9031D"/>
    <w:rsid w:val="00A90FB3"/>
    <w:rsid w:val="00A93FAF"/>
    <w:rsid w:val="00A945DF"/>
    <w:rsid w:val="00A95750"/>
    <w:rsid w:val="00AA2013"/>
    <w:rsid w:val="00AA609B"/>
    <w:rsid w:val="00AA77EF"/>
    <w:rsid w:val="00AB0586"/>
    <w:rsid w:val="00AB16BD"/>
    <w:rsid w:val="00AB19D1"/>
    <w:rsid w:val="00AB22E5"/>
    <w:rsid w:val="00AB56D1"/>
    <w:rsid w:val="00AB68B2"/>
    <w:rsid w:val="00AC4143"/>
    <w:rsid w:val="00AC4EF9"/>
    <w:rsid w:val="00AC5B0B"/>
    <w:rsid w:val="00AD4434"/>
    <w:rsid w:val="00AD64C8"/>
    <w:rsid w:val="00AE21DD"/>
    <w:rsid w:val="00AE53AB"/>
    <w:rsid w:val="00AE6E08"/>
    <w:rsid w:val="00AE7D91"/>
    <w:rsid w:val="00AF3118"/>
    <w:rsid w:val="00AF5420"/>
    <w:rsid w:val="00AF6F97"/>
    <w:rsid w:val="00AF7798"/>
    <w:rsid w:val="00B01124"/>
    <w:rsid w:val="00B017CA"/>
    <w:rsid w:val="00B01A57"/>
    <w:rsid w:val="00B0253A"/>
    <w:rsid w:val="00B037F5"/>
    <w:rsid w:val="00B0544C"/>
    <w:rsid w:val="00B0653C"/>
    <w:rsid w:val="00B1166F"/>
    <w:rsid w:val="00B13E19"/>
    <w:rsid w:val="00B20AA0"/>
    <w:rsid w:val="00B219F1"/>
    <w:rsid w:val="00B23E65"/>
    <w:rsid w:val="00B26834"/>
    <w:rsid w:val="00B27C11"/>
    <w:rsid w:val="00B31B93"/>
    <w:rsid w:val="00B32B84"/>
    <w:rsid w:val="00B3775C"/>
    <w:rsid w:val="00B465B0"/>
    <w:rsid w:val="00B47465"/>
    <w:rsid w:val="00B54F8F"/>
    <w:rsid w:val="00B572E6"/>
    <w:rsid w:val="00B615E3"/>
    <w:rsid w:val="00B66B1D"/>
    <w:rsid w:val="00B72248"/>
    <w:rsid w:val="00B77C43"/>
    <w:rsid w:val="00B81FCA"/>
    <w:rsid w:val="00B91E1F"/>
    <w:rsid w:val="00B92760"/>
    <w:rsid w:val="00B94845"/>
    <w:rsid w:val="00B94BC4"/>
    <w:rsid w:val="00B96EB2"/>
    <w:rsid w:val="00B97396"/>
    <w:rsid w:val="00B97D59"/>
    <w:rsid w:val="00BA3524"/>
    <w:rsid w:val="00BB33EB"/>
    <w:rsid w:val="00BB43EE"/>
    <w:rsid w:val="00BB4515"/>
    <w:rsid w:val="00BC4350"/>
    <w:rsid w:val="00BC6125"/>
    <w:rsid w:val="00BC6A82"/>
    <w:rsid w:val="00BD1DA1"/>
    <w:rsid w:val="00BD651A"/>
    <w:rsid w:val="00BE012F"/>
    <w:rsid w:val="00BE1E3D"/>
    <w:rsid w:val="00BF74F6"/>
    <w:rsid w:val="00C02EE2"/>
    <w:rsid w:val="00C108B2"/>
    <w:rsid w:val="00C122A8"/>
    <w:rsid w:val="00C16F1B"/>
    <w:rsid w:val="00C17D9D"/>
    <w:rsid w:val="00C21803"/>
    <w:rsid w:val="00C221E4"/>
    <w:rsid w:val="00C34DEC"/>
    <w:rsid w:val="00C425D7"/>
    <w:rsid w:val="00C43E29"/>
    <w:rsid w:val="00C46B20"/>
    <w:rsid w:val="00C53D62"/>
    <w:rsid w:val="00C61E1E"/>
    <w:rsid w:val="00C70F9F"/>
    <w:rsid w:val="00C838FA"/>
    <w:rsid w:val="00C851C0"/>
    <w:rsid w:val="00C86FC9"/>
    <w:rsid w:val="00C92C98"/>
    <w:rsid w:val="00C9479C"/>
    <w:rsid w:val="00CA09B6"/>
    <w:rsid w:val="00CA1E38"/>
    <w:rsid w:val="00CA28CF"/>
    <w:rsid w:val="00CA3587"/>
    <w:rsid w:val="00CA4408"/>
    <w:rsid w:val="00CB351D"/>
    <w:rsid w:val="00CB68A5"/>
    <w:rsid w:val="00CC12FD"/>
    <w:rsid w:val="00CC3D78"/>
    <w:rsid w:val="00CC4649"/>
    <w:rsid w:val="00CD1093"/>
    <w:rsid w:val="00CD38E1"/>
    <w:rsid w:val="00CD5762"/>
    <w:rsid w:val="00CD661E"/>
    <w:rsid w:val="00CE1492"/>
    <w:rsid w:val="00CE1CF2"/>
    <w:rsid w:val="00CF0302"/>
    <w:rsid w:val="00CF1CA2"/>
    <w:rsid w:val="00CF4B99"/>
    <w:rsid w:val="00D0624D"/>
    <w:rsid w:val="00D11625"/>
    <w:rsid w:val="00D13DF7"/>
    <w:rsid w:val="00D2072C"/>
    <w:rsid w:val="00D26505"/>
    <w:rsid w:val="00D27D25"/>
    <w:rsid w:val="00D34D13"/>
    <w:rsid w:val="00D35A9D"/>
    <w:rsid w:val="00D4161B"/>
    <w:rsid w:val="00D4433F"/>
    <w:rsid w:val="00D4440C"/>
    <w:rsid w:val="00D54E8A"/>
    <w:rsid w:val="00D64462"/>
    <w:rsid w:val="00D77CED"/>
    <w:rsid w:val="00D8054A"/>
    <w:rsid w:val="00D806EF"/>
    <w:rsid w:val="00D81704"/>
    <w:rsid w:val="00D828EC"/>
    <w:rsid w:val="00D83586"/>
    <w:rsid w:val="00D9048B"/>
    <w:rsid w:val="00D905DF"/>
    <w:rsid w:val="00D90FCD"/>
    <w:rsid w:val="00D92679"/>
    <w:rsid w:val="00D962A3"/>
    <w:rsid w:val="00D96E95"/>
    <w:rsid w:val="00DA4976"/>
    <w:rsid w:val="00DA5456"/>
    <w:rsid w:val="00DA7703"/>
    <w:rsid w:val="00DB18C5"/>
    <w:rsid w:val="00DB3074"/>
    <w:rsid w:val="00DB6423"/>
    <w:rsid w:val="00DB7C66"/>
    <w:rsid w:val="00DC4E4F"/>
    <w:rsid w:val="00DC5D15"/>
    <w:rsid w:val="00DC70C5"/>
    <w:rsid w:val="00DC7B48"/>
    <w:rsid w:val="00DD1CD2"/>
    <w:rsid w:val="00DD4174"/>
    <w:rsid w:val="00DD4C99"/>
    <w:rsid w:val="00DE1056"/>
    <w:rsid w:val="00DE1CF9"/>
    <w:rsid w:val="00DE2F84"/>
    <w:rsid w:val="00DF13DA"/>
    <w:rsid w:val="00DF6176"/>
    <w:rsid w:val="00DF6C64"/>
    <w:rsid w:val="00E07DF4"/>
    <w:rsid w:val="00E1048F"/>
    <w:rsid w:val="00E12515"/>
    <w:rsid w:val="00E133CF"/>
    <w:rsid w:val="00E142FE"/>
    <w:rsid w:val="00E14DA9"/>
    <w:rsid w:val="00E16CC8"/>
    <w:rsid w:val="00E203B6"/>
    <w:rsid w:val="00E2055A"/>
    <w:rsid w:val="00E23A41"/>
    <w:rsid w:val="00E27496"/>
    <w:rsid w:val="00E330B8"/>
    <w:rsid w:val="00E333A1"/>
    <w:rsid w:val="00E370C5"/>
    <w:rsid w:val="00E45A90"/>
    <w:rsid w:val="00E45C2E"/>
    <w:rsid w:val="00E4694F"/>
    <w:rsid w:val="00E51494"/>
    <w:rsid w:val="00E53871"/>
    <w:rsid w:val="00E61554"/>
    <w:rsid w:val="00E74154"/>
    <w:rsid w:val="00E834D0"/>
    <w:rsid w:val="00E83985"/>
    <w:rsid w:val="00E84E30"/>
    <w:rsid w:val="00E85EDB"/>
    <w:rsid w:val="00E96CE4"/>
    <w:rsid w:val="00EA4017"/>
    <w:rsid w:val="00EB38AC"/>
    <w:rsid w:val="00EB6C54"/>
    <w:rsid w:val="00EC2EBF"/>
    <w:rsid w:val="00ED72E5"/>
    <w:rsid w:val="00EE6407"/>
    <w:rsid w:val="00EF1254"/>
    <w:rsid w:val="00EF4C08"/>
    <w:rsid w:val="00F00B43"/>
    <w:rsid w:val="00F05E44"/>
    <w:rsid w:val="00F0664F"/>
    <w:rsid w:val="00F22FC5"/>
    <w:rsid w:val="00F35014"/>
    <w:rsid w:val="00F40A1D"/>
    <w:rsid w:val="00F45594"/>
    <w:rsid w:val="00F45C85"/>
    <w:rsid w:val="00F474FB"/>
    <w:rsid w:val="00F47EEE"/>
    <w:rsid w:val="00F47EFE"/>
    <w:rsid w:val="00F5317C"/>
    <w:rsid w:val="00F54C18"/>
    <w:rsid w:val="00F554E4"/>
    <w:rsid w:val="00F55756"/>
    <w:rsid w:val="00F562FF"/>
    <w:rsid w:val="00F5770F"/>
    <w:rsid w:val="00F60803"/>
    <w:rsid w:val="00F72429"/>
    <w:rsid w:val="00F725F3"/>
    <w:rsid w:val="00F733C5"/>
    <w:rsid w:val="00F80C4E"/>
    <w:rsid w:val="00F8332D"/>
    <w:rsid w:val="00F8770F"/>
    <w:rsid w:val="00F87F36"/>
    <w:rsid w:val="00F922DB"/>
    <w:rsid w:val="00F92626"/>
    <w:rsid w:val="00F94FEF"/>
    <w:rsid w:val="00FA01C9"/>
    <w:rsid w:val="00FA1847"/>
    <w:rsid w:val="00FA5ABB"/>
    <w:rsid w:val="00FB090E"/>
    <w:rsid w:val="00FB490A"/>
    <w:rsid w:val="00FB65B1"/>
    <w:rsid w:val="00FB6666"/>
    <w:rsid w:val="00FB74C2"/>
    <w:rsid w:val="00FC0C29"/>
    <w:rsid w:val="00FC13C7"/>
    <w:rsid w:val="00FD1093"/>
    <w:rsid w:val="00FD58F6"/>
    <w:rsid w:val="00FE01C7"/>
    <w:rsid w:val="00FE6DA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3F83"/>
    <w:pPr>
      <w:spacing w:after="200" w:line="276" w:lineRule="auto"/>
    </w:pPr>
    <w:rPr>
      <w:rFonts w:ascii="Calibri" w:eastAsia="Times New Roman" w:hAnsi="Calibri" w:cs="Times New Roman"/>
      <w:sz w:val="20"/>
      <w:lang w:eastAsia="en-US"/>
    </w:rPr>
  </w:style>
  <w:style w:type="paragraph" w:styleId="Nagwek1">
    <w:name w:val="heading 1"/>
    <w:basedOn w:val="Normalny"/>
    <w:next w:val="Normalny"/>
    <w:link w:val="Nagwek1Znak"/>
    <w:uiPriority w:val="99"/>
    <w:qFormat/>
    <w:rsid w:val="009018BD"/>
    <w:pPr>
      <w:keepNext/>
      <w:pageBreakBefore/>
      <w:numPr>
        <w:numId w:val="1"/>
      </w:numPr>
      <w:spacing w:before="240" w:after="60" w:line="240" w:lineRule="auto"/>
      <w:jc w:val="both"/>
      <w:outlineLvl w:val="0"/>
    </w:pPr>
    <w:rPr>
      <w:rFonts w:ascii="Arial" w:hAnsi="Arial"/>
      <w:b/>
      <w:bCs/>
      <w:kern w:val="32"/>
      <w:sz w:val="32"/>
      <w:szCs w:val="32"/>
    </w:rPr>
  </w:style>
  <w:style w:type="paragraph" w:styleId="Nagwek2">
    <w:name w:val="heading 2"/>
    <w:basedOn w:val="Normalny"/>
    <w:next w:val="Normalny"/>
    <w:link w:val="Nagwek2Znak"/>
    <w:autoRedefine/>
    <w:uiPriority w:val="99"/>
    <w:qFormat/>
    <w:rsid w:val="00D96E95"/>
    <w:pPr>
      <w:keepNext/>
      <w:keepLines/>
      <w:suppressAutoHyphens/>
      <w:spacing w:beforeLines="60" w:before="144" w:after="0"/>
      <w:ind w:left="284"/>
      <w:outlineLvl w:val="1"/>
    </w:pPr>
    <w:rPr>
      <w:rFonts w:asciiTheme="minorHAnsi" w:hAnsiTheme="minorHAnsi"/>
      <w:bCs/>
      <w:iCs/>
      <w:sz w:val="24"/>
      <w:szCs w:val="32"/>
      <w:u w:val="single"/>
    </w:rPr>
  </w:style>
  <w:style w:type="paragraph" w:styleId="Nagwek3">
    <w:name w:val="heading 3"/>
    <w:basedOn w:val="Normalny"/>
    <w:next w:val="Normalny"/>
    <w:link w:val="Nagwek3Znak"/>
    <w:autoRedefine/>
    <w:uiPriority w:val="99"/>
    <w:qFormat/>
    <w:rsid w:val="009018BD"/>
    <w:pPr>
      <w:keepNext/>
      <w:numPr>
        <w:ilvl w:val="2"/>
        <w:numId w:val="1"/>
      </w:numPr>
      <w:spacing w:before="240" w:after="60" w:line="240" w:lineRule="auto"/>
      <w:outlineLvl w:val="2"/>
    </w:pPr>
    <w:rPr>
      <w:rFonts w:ascii="Arial" w:hAnsi="Arial"/>
      <w:b/>
      <w:bCs/>
      <w:sz w:val="26"/>
      <w:szCs w:val="26"/>
    </w:rPr>
  </w:style>
  <w:style w:type="paragraph" w:styleId="Nagwek4">
    <w:name w:val="heading 4"/>
    <w:basedOn w:val="Normalny"/>
    <w:next w:val="Normalny"/>
    <w:link w:val="Nagwek4Znak"/>
    <w:uiPriority w:val="99"/>
    <w:qFormat/>
    <w:rsid w:val="009018BD"/>
    <w:pPr>
      <w:keepNext/>
      <w:numPr>
        <w:ilvl w:val="3"/>
        <w:numId w:val="1"/>
      </w:numPr>
      <w:spacing w:before="240" w:after="60" w:line="240" w:lineRule="auto"/>
      <w:jc w:val="both"/>
      <w:outlineLvl w:val="3"/>
    </w:pPr>
    <w:rPr>
      <w:rFonts w:ascii="Arial" w:hAnsi="Arial"/>
      <w:b/>
      <w:bCs/>
      <w:sz w:val="28"/>
      <w:szCs w:val="28"/>
    </w:rPr>
  </w:style>
  <w:style w:type="paragraph" w:styleId="Nagwek5">
    <w:name w:val="heading 5"/>
    <w:basedOn w:val="Normalny"/>
    <w:next w:val="Normalny"/>
    <w:link w:val="Nagwek5Znak"/>
    <w:uiPriority w:val="99"/>
    <w:qFormat/>
    <w:rsid w:val="009018BD"/>
    <w:pPr>
      <w:numPr>
        <w:ilvl w:val="4"/>
        <w:numId w:val="1"/>
      </w:numPr>
      <w:spacing w:before="240" w:after="60" w:line="240" w:lineRule="auto"/>
      <w:jc w:val="both"/>
      <w:outlineLvl w:val="4"/>
    </w:pPr>
    <w:rPr>
      <w:rFonts w:ascii="Arial" w:hAnsi="Arial"/>
      <w:b/>
      <w:bCs/>
      <w:i/>
      <w:iCs/>
      <w:sz w:val="26"/>
      <w:szCs w:val="26"/>
    </w:rPr>
  </w:style>
  <w:style w:type="paragraph" w:styleId="Nagwek6">
    <w:name w:val="heading 6"/>
    <w:basedOn w:val="Normalny"/>
    <w:next w:val="Normalny"/>
    <w:link w:val="Nagwek6Znak"/>
    <w:uiPriority w:val="99"/>
    <w:qFormat/>
    <w:rsid w:val="009018BD"/>
    <w:pPr>
      <w:numPr>
        <w:ilvl w:val="5"/>
        <w:numId w:val="1"/>
      </w:numPr>
      <w:spacing w:before="240" w:after="60" w:line="240" w:lineRule="auto"/>
      <w:jc w:val="both"/>
      <w:outlineLvl w:val="5"/>
    </w:pPr>
    <w:rPr>
      <w:rFonts w:ascii="Arial" w:hAnsi="Arial"/>
      <w:b/>
      <w:bCs/>
      <w:szCs w:val="20"/>
    </w:rPr>
  </w:style>
  <w:style w:type="paragraph" w:styleId="Nagwek7">
    <w:name w:val="heading 7"/>
    <w:basedOn w:val="Normalny"/>
    <w:next w:val="Normalny"/>
    <w:link w:val="Nagwek7Znak"/>
    <w:uiPriority w:val="99"/>
    <w:qFormat/>
    <w:rsid w:val="009018BD"/>
    <w:pPr>
      <w:numPr>
        <w:ilvl w:val="6"/>
        <w:numId w:val="1"/>
      </w:numPr>
      <w:spacing w:before="240" w:after="60" w:line="240" w:lineRule="auto"/>
      <w:jc w:val="both"/>
      <w:outlineLvl w:val="6"/>
    </w:pPr>
    <w:rPr>
      <w:rFonts w:ascii="Arial" w:hAnsi="Arial"/>
      <w:sz w:val="24"/>
      <w:szCs w:val="24"/>
    </w:rPr>
  </w:style>
  <w:style w:type="paragraph" w:styleId="Nagwek8">
    <w:name w:val="heading 8"/>
    <w:basedOn w:val="Normalny"/>
    <w:next w:val="Normalny"/>
    <w:link w:val="Nagwek8Znak"/>
    <w:uiPriority w:val="99"/>
    <w:qFormat/>
    <w:rsid w:val="009018BD"/>
    <w:pPr>
      <w:numPr>
        <w:ilvl w:val="7"/>
        <w:numId w:val="1"/>
      </w:numPr>
      <w:spacing w:before="240" w:after="60" w:line="240" w:lineRule="auto"/>
      <w:jc w:val="both"/>
      <w:outlineLvl w:val="7"/>
    </w:pPr>
    <w:rPr>
      <w:rFonts w:ascii="Arial" w:hAnsi="Arial"/>
      <w:i/>
      <w:iCs/>
      <w:sz w:val="24"/>
      <w:szCs w:val="24"/>
    </w:rPr>
  </w:style>
  <w:style w:type="paragraph" w:styleId="Nagwek9">
    <w:name w:val="heading 9"/>
    <w:basedOn w:val="Normalny"/>
    <w:next w:val="Normalny"/>
    <w:link w:val="Nagwek9Znak"/>
    <w:uiPriority w:val="99"/>
    <w:qFormat/>
    <w:rsid w:val="009018BD"/>
    <w:pPr>
      <w:numPr>
        <w:ilvl w:val="8"/>
        <w:numId w:val="1"/>
      </w:numPr>
      <w:spacing w:before="240" w:after="60" w:line="240" w:lineRule="auto"/>
      <w:jc w:val="both"/>
      <w:outlineLvl w:val="8"/>
    </w:pPr>
    <w:rPr>
      <w:rFonts w:ascii="Arial" w:hAnsi="Arial"/>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
    <w:basedOn w:val="Normalny"/>
    <w:link w:val="AkapitzlistZnak"/>
    <w:uiPriority w:val="34"/>
    <w:qFormat/>
    <w:rsid w:val="00C122A8"/>
    <w:pPr>
      <w:ind w:left="720"/>
      <w:contextualSpacing/>
    </w:pPr>
  </w:style>
  <w:style w:type="table" w:styleId="Tabela-Siatka">
    <w:name w:val="Table Grid"/>
    <w:basedOn w:val="Standardowy"/>
    <w:uiPriority w:val="39"/>
    <w:rsid w:val="00546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klist">
    <w:name w:val="risklist"/>
    <w:basedOn w:val="Normalny"/>
    <w:uiPriority w:val="99"/>
    <w:rsid w:val="005460A4"/>
    <w:pPr>
      <w:autoSpaceDE w:val="0"/>
      <w:autoSpaceDN w:val="0"/>
      <w:spacing w:after="0" w:line="240" w:lineRule="auto"/>
    </w:pPr>
    <w:rPr>
      <w:rFonts w:ascii="Times New Roman" w:eastAsiaTheme="minorHAnsi" w:hAnsi="Times New Roman"/>
      <w:color w:val="0000FF"/>
      <w:sz w:val="16"/>
      <w:szCs w:val="16"/>
    </w:rPr>
  </w:style>
  <w:style w:type="character" w:customStyle="1" w:styleId="Nagwek1Znak">
    <w:name w:val="Nagłówek 1 Znak"/>
    <w:basedOn w:val="Domylnaczcionkaakapitu"/>
    <w:link w:val="Nagwek1"/>
    <w:uiPriority w:val="99"/>
    <w:rsid w:val="009018BD"/>
    <w:rPr>
      <w:rFonts w:ascii="Arial" w:eastAsia="Times New Roman" w:hAnsi="Arial" w:cs="Times New Roman"/>
      <w:b/>
      <w:bCs/>
      <w:kern w:val="32"/>
      <w:sz w:val="32"/>
      <w:szCs w:val="32"/>
      <w:lang w:eastAsia="en-US"/>
    </w:rPr>
  </w:style>
  <w:style w:type="character" w:customStyle="1" w:styleId="Nagwek2Znak">
    <w:name w:val="Nagłówek 2 Znak"/>
    <w:basedOn w:val="Domylnaczcionkaakapitu"/>
    <w:link w:val="Nagwek2"/>
    <w:uiPriority w:val="99"/>
    <w:rsid w:val="00D96E95"/>
    <w:rPr>
      <w:rFonts w:eastAsia="Times New Roman" w:cs="Times New Roman"/>
      <w:bCs/>
      <w:iCs/>
      <w:sz w:val="24"/>
      <w:szCs w:val="32"/>
      <w:u w:val="single"/>
      <w:lang w:eastAsia="en-US"/>
    </w:rPr>
  </w:style>
  <w:style w:type="character" w:customStyle="1" w:styleId="Nagwek3Znak">
    <w:name w:val="Nagłówek 3 Znak"/>
    <w:basedOn w:val="Domylnaczcionkaakapitu"/>
    <w:link w:val="Nagwek3"/>
    <w:uiPriority w:val="99"/>
    <w:rsid w:val="009018BD"/>
    <w:rPr>
      <w:rFonts w:ascii="Arial" w:eastAsia="Times New Roman" w:hAnsi="Arial" w:cs="Times New Roman"/>
      <w:b/>
      <w:bCs/>
      <w:sz w:val="26"/>
      <w:szCs w:val="26"/>
      <w:lang w:eastAsia="en-US"/>
    </w:rPr>
  </w:style>
  <w:style w:type="character" w:customStyle="1" w:styleId="Nagwek4Znak">
    <w:name w:val="Nagłówek 4 Znak"/>
    <w:basedOn w:val="Domylnaczcionkaakapitu"/>
    <w:link w:val="Nagwek4"/>
    <w:uiPriority w:val="99"/>
    <w:rsid w:val="009018BD"/>
    <w:rPr>
      <w:rFonts w:ascii="Arial" w:eastAsia="Times New Roman" w:hAnsi="Arial" w:cs="Times New Roman"/>
      <w:b/>
      <w:bCs/>
      <w:sz w:val="28"/>
      <w:szCs w:val="28"/>
      <w:lang w:eastAsia="en-US"/>
    </w:rPr>
  </w:style>
  <w:style w:type="character" w:customStyle="1" w:styleId="Nagwek5Znak">
    <w:name w:val="Nagłówek 5 Znak"/>
    <w:basedOn w:val="Domylnaczcionkaakapitu"/>
    <w:link w:val="Nagwek5"/>
    <w:uiPriority w:val="99"/>
    <w:rsid w:val="009018BD"/>
    <w:rPr>
      <w:rFonts w:ascii="Arial" w:eastAsia="Times New Roman" w:hAnsi="Arial" w:cs="Times New Roman"/>
      <w:b/>
      <w:bCs/>
      <w:i/>
      <w:iCs/>
      <w:sz w:val="26"/>
      <w:szCs w:val="26"/>
      <w:lang w:eastAsia="en-US"/>
    </w:rPr>
  </w:style>
  <w:style w:type="character" w:customStyle="1" w:styleId="Nagwek6Znak">
    <w:name w:val="Nagłówek 6 Znak"/>
    <w:basedOn w:val="Domylnaczcionkaakapitu"/>
    <w:link w:val="Nagwek6"/>
    <w:uiPriority w:val="99"/>
    <w:rsid w:val="009018BD"/>
    <w:rPr>
      <w:rFonts w:ascii="Arial" w:eastAsia="Times New Roman" w:hAnsi="Arial" w:cs="Times New Roman"/>
      <w:b/>
      <w:bCs/>
      <w:sz w:val="20"/>
      <w:szCs w:val="20"/>
      <w:lang w:eastAsia="en-US"/>
    </w:rPr>
  </w:style>
  <w:style w:type="character" w:customStyle="1" w:styleId="Nagwek7Znak">
    <w:name w:val="Nagłówek 7 Znak"/>
    <w:basedOn w:val="Domylnaczcionkaakapitu"/>
    <w:link w:val="Nagwek7"/>
    <w:uiPriority w:val="99"/>
    <w:rsid w:val="009018BD"/>
    <w:rPr>
      <w:rFonts w:ascii="Arial" w:eastAsia="Times New Roman" w:hAnsi="Arial" w:cs="Times New Roman"/>
      <w:sz w:val="24"/>
      <w:szCs w:val="24"/>
      <w:lang w:eastAsia="en-US"/>
    </w:rPr>
  </w:style>
  <w:style w:type="character" w:customStyle="1" w:styleId="Nagwek8Znak">
    <w:name w:val="Nagłówek 8 Znak"/>
    <w:basedOn w:val="Domylnaczcionkaakapitu"/>
    <w:link w:val="Nagwek8"/>
    <w:uiPriority w:val="99"/>
    <w:rsid w:val="009018BD"/>
    <w:rPr>
      <w:rFonts w:ascii="Arial" w:eastAsia="Times New Roman" w:hAnsi="Arial" w:cs="Times New Roman"/>
      <w:i/>
      <w:iCs/>
      <w:sz w:val="24"/>
      <w:szCs w:val="24"/>
      <w:lang w:eastAsia="en-US"/>
    </w:rPr>
  </w:style>
  <w:style w:type="character" w:customStyle="1" w:styleId="Nagwek9Znak">
    <w:name w:val="Nagłówek 9 Znak"/>
    <w:basedOn w:val="Domylnaczcionkaakapitu"/>
    <w:link w:val="Nagwek9"/>
    <w:uiPriority w:val="99"/>
    <w:rsid w:val="009018BD"/>
    <w:rPr>
      <w:rFonts w:ascii="Arial" w:eastAsia="Times New Roman" w:hAnsi="Arial" w:cs="Times New Roman"/>
      <w:sz w:val="20"/>
      <w:szCs w:val="20"/>
      <w:lang w:eastAsia="en-US"/>
    </w:rPr>
  </w:style>
  <w:style w:type="paragraph" w:styleId="Tekstdymka">
    <w:name w:val="Balloon Text"/>
    <w:basedOn w:val="Normalny"/>
    <w:link w:val="TekstdymkaZnak"/>
    <w:uiPriority w:val="99"/>
    <w:semiHidden/>
    <w:unhideWhenUsed/>
    <w:rsid w:val="00662D8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2D8E"/>
    <w:rPr>
      <w:rFonts w:ascii="Segoe UI" w:eastAsia="Times New Roman" w:hAnsi="Segoe UI" w:cs="Segoe UI"/>
      <w:sz w:val="18"/>
      <w:szCs w:val="18"/>
      <w:lang w:eastAsia="en-US"/>
    </w:rPr>
  </w:style>
  <w:style w:type="paragraph" w:customStyle="1" w:styleId="TableParagraph">
    <w:name w:val="Table Paragraph"/>
    <w:basedOn w:val="Normalny"/>
    <w:uiPriority w:val="1"/>
    <w:qFormat/>
    <w:rsid w:val="00724962"/>
    <w:pPr>
      <w:widowControl w:val="0"/>
      <w:spacing w:after="0" w:line="240" w:lineRule="auto"/>
    </w:pPr>
    <w:rPr>
      <w:rFonts w:asciiTheme="minorHAnsi" w:eastAsiaTheme="minorHAnsi" w:hAnsiTheme="minorHAnsi" w:cstheme="minorBidi"/>
      <w:sz w:val="22"/>
      <w:lang w:val="en-US"/>
    </w:rPr>
  </w:style>
  <w:style w:type="character" w:styleId="Odwoaniedokomentarza">
    <w:name w:val="annotation reference"/>
    <w:basedOn w:val="Domylnaczcionkaakapitu"/>
    <w:uiPriority w:val="99"/>
    <w:semiHidden/>
    <w:unhideWhenUsed/>
    <w:qFormat/>
    <w:rsid w:val="00891178"/>
    <w:rPr>
      <w:sz w:val="16"/>
      <w:szCs w:val="16"/>
    </w:rPr>
  </w:style>
  <w:style w:type="paragraph" w:styleId="Tekstkomentarza">
    <w:name w:val="annotation text"/>
    <w:basedOn w:val="Normalny"/>
    <w:link w:val="TekstkomentarzaZnak"/>
    <w:uiPriority w:val="99"/>
    <w:semiHidden/>
    <w:unhideWhenUsed/>
    <w:qFormat/>
    <w:rsid w:val="00891178"/>
    <w:pPr>
      <w:spacing w:after="0" w:line="240" w:lineRule="auto"/>
    </w:pPr>
    <w:rPr>
      <w:rFonts w:ascii="Times New Roman" w:hAnsi="Times New Roman"/>
      <w:szCs w:val="20"/>
      <w:lang w:eastAsia="pl-PL"/>
    </w:rPr>
  </w:style>
  <w:style w:type="character" w:customStyle="1" w:styleId="TekstkomentarzaZnak">
    <w:name w:val="Tekst komentarza Znak"/>
    <w:basedOn w:val="Domylnaczcionkaakapitu"/>
    <w:link w:val="Tekstkomentarza"/>
    <w:uiPriority w:val="99"/>
    <w:semiHidden/>
    <w:qFormat/>
    <w:rsid w:val="00891178"/>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8255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55D3"/>
    <w:rPr>
      <w:rFonts w:ascii="Calibri" w:eastAsia="Times New Roman" w:hAnsi="Calibri" w:cs="Times New Roman"/>
      <w:sz w:val="20"/>
      <w:lang w:eastAsia="en-US"/>
    </w:rPr>
  </w:style>
  <w:style w:type="paragraph" w:styleId="Stopka">
    <w:name w:val="footer"/>
    <w:basedOn w:val="Normalny"/>
    <w:link w:val="StopkaZnak"/>
    <w:uiPriority w:val="99"/>
    <w:unhideWhenUsed/>
    <w:rsid w:val="008255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55D3"/>
    <w:rPr>
      <w:rFonts w:ascii="Calibri" w:eastAsia="Times New Roman" w:hAnsi="Calibri" w:cs="Times New Roman"/>
      <w:sz w:val="20"/>
      <w:lang w:eastAsia="en-US"/>
    </w:rPr>
  </w:style>
  <w:style w:type="character" w:customStyle="1" w:styleId="AkapitzlistZnak">
    <w:name w:val="Akapit z listą Znak"/>
    <w:aliases w:val="Preambuła Znak"/>
    <w:link w:val="Akapitzlist"/>
    <w:uiPriority w:val="34"/>
    <w:qFormat/>
    <w:locked/>
    <w:rsid w:val="005470FD"/>
    <w:rPr>
      <w:rFonts w:ascii="Calibri" w:eastAsia="Times New Roman" w:hAnsi="Calibri" w:cs="Times New Roman"/>
      <w:sz w:val="20"/>
      <w:lang w:eastAsia="en-US"/>
    </w:rPr>
  </w:style>
  <w:style w:type="paragraph" w:customStyle="1" w:styleId="metrykatabelanaglowek">
    <w:name w:val="metryka_tabela_naglowek"/>
    <w:basedOn w:val="Normalny"/>
    <w:autoRedefine/>
    <w:qFormat/>
    <w:rsid w:val="005470FD"/>
    <w:pPr>
      <w:spacing w:after="0"/>
    </w:pPr>
    <w:rPr>
      <w:rFonts w:asciiTheme="minorHAnsi" w:hAnsiTheme="minorHAnsi"/>
      <w:noProof/>
      <w:szCs w:val="24"/>
      <w:lang w:eastAsia="pl-PL"/>
    </w:rPr>
  </w:style>
  <w:style w:type="character" w:styleId="Hipercze">
    <w:name w:val="Hyperlink"/>
    <w:basedOn w:val="Domylnaczcionkaakapitu"/>
    <w:uiPriority w:val="99"/>
    <w:unhideWhenUsed/>
    <w:rsid w:val="005470FD"/>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E142FE"/>
    <w:pPr>
      <w:spacing w:after="200"/>
    </w:pPr>
    <w:rPr>
      <w:rFonts w:ascii="Calibri" w:hAnsi="Calibri"/>
      <w:b/>
      <w:bCs/>
      <w:lang w:eastAsia="en-US"/>
    </w:rPr>
  </w:style>
  <w:style w:type="character" w:customStyle="1" w:styleId="TematkomentarzaZnak">
    <w:name w:val="Temat komentarza Znak"/>
    <w:basedOn w:val="TekstkomentarzaZnak"/>
    <w:link w:val="Tematkomentarza"/>
    <w:uiPriority w:val="99"/>
    <w:semiHidden/>
    <w:rsid w:val="00E142FE"/>
    <w:rPr>
      <w:rFonts w:ascii="Calibri" w:eastAsia="Times New Roman" w:hAnsi="Calibri" w:cs="Times New Roman"/>
      <w:b/>
      <w:bCs/>
      <w:sz w:val="20"/>
      <w:szCs w:val="20"/>
      <w:lang w:eastAsia="en-US"/>
    </w:rPr>
  </w:style>
  <w:style w:type="character" w:customStyle="1" w:styleId="Bodytext2">
    <w:name w:val="Body text (2)_"/>
    <w:basedOn w:val="Domylnaczcionkaakapitu"/>
    <w:link w:val="Bodytext20"/>
    <w:rsid w:val="00D4161B"/>
    <w:rPr>
      <w:rFonts w:ascii="Times New Roman" w:eastAsia="Times New Roman" w:hAnsi="Times New Roman" w:cs="Times New Roman"/>
      <w:shd w:val="clear" w:color="auto" w:fill="FFFFFF"/>
    </w:rPr>
  </w:style>
  <w:style w:type="character" w:customStyle="1" w:styleId="Bodytext2105pt">
    <w:name w:val="Body text (2) + 10.5 pt"/>
    <w:basedOn w:val="Bodytext2"/>
    <w:rsid w:val="00D4161B"/>
    <w:rPr>
      <w:rFonts w:ascii="Times New Roman" w:eastAsia="Times New Roman" w:hAnsi="Times New Roman" w:cs="Times New Roman"/>
      <w:color w:val="000000"/>
      <w:spacing w:val="0"/>
      <w:w w:val="100"/>
      <w:position w:val="0"/>
      <w:sz w:val="21"/>
      <w:szCs w:val="21"/>
      <w:shd w:val="clear" w:color="auto" w:fill="FFFFFF"/>
      <w:lang w:val="pl-PL" w:eastAsia="pl-PL" w:bidi="pl-PL"/>
    </w:rPr>
  </w:style>
  <w:style w:type="paragraph" w:customStyle="1" w:styleId="Bodytext20">
    <w:name w:val="Body text (2)"/>
    <w:basedOn w:val="Normalny"/>
    <w:link w:val="Bodytext2"/>
    <w:rsid w:val="00D4161B"/>
    <w:pPr>
      <w:widowControl w:val="0"/>
      <w:shd w:val="clear" w:color="auto" w:fill="FFFFFF"/>
      <w:spacing w:after="240" w:line="274" w:lineRule="exact"/>
      <w:ind w:firstLine="740"/>
      <w:jc w:val="both"/>
    </w:pPr>
    <w:rPr>
      <w:rFonts w:ascii="Times New Roman" w:hAnsi="Times New Roman"/>
      <w:sz w:val="22"/>
      <w:lang w:eastAsia="zh-CN"/>
    </w:rPr>
  </w:style>
  <w:style w:type="character" w:styleId="Numerwiersza">
    <w:name w:val="line number"/>
    <w:basedOn w:val="Domylnaczcionkaakapitu"/>
    <w:uiPriority w:val="99"/>
    <w:semiHidden/>
    <w:unhideWhenUsed/>
    <w:rsid w:val="004E5F8F"/>
  </w:style>
  <w:style w:type="paragraph" w:customStyle="1" w:styleId="Default">
    <w:name w:val="Default"/>
    <w:qFormat/>
    <w:rsid w:val="00550662"/>
    <w:pPr>
      <w:suppressAutoHyphens/>
      <w:spacing w:after="0" w:line="240" w:lineRule="auto"/>
    </w:pPr>
    <w:rPr>
      <w:rFonts w:ascii="Calibri" w:eastAsia="Calibri" w:hAnsi="Calibri" w:cs="Calibri"/>
      <w:color w:val="000000"/>
      <w:sz w:val="24"/>
      <w:szCs w:val="24"/>
      <w:lang w:eastAsia="en-US"/>
    </w:rPr>
  </w:style>
  <w:style w:type="paragraph" w:styleId="NormalnyWeb">
    <w:name w:val="Normal (Web)"/>
    <w:basedOn w:val="Normalny"/>
    <w:uiPriority w:val="99"/>
    <w:unhideWhenUsed/>
    <w:rsid w:val="000E56F2"/>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6899">
      <w:bodyDiv w:val="1"/>
      <w:marLeft w:val="0"/>
      <w:marRight w:val="0"/>
      <w:marTop w:val="0"/>
      <w:marBottom w:val="0"/>
      <w:divBdr>
        <w:top w:val="none" w:sz="0" w:space="0" w:color="auto"/>
        <w:left w:val="none" w:sz="0" w:space="0" w:color="auto"/>
        <w:bottom w:val="none" w:sz="0" w:space="0" w:color="auto"/>
        <w:right w:val="none" w:sz="0" w:space="0" w:color="auto"/>
      </w:divBdr>
    </w:div>
    <w:div w:id="229776107">
      <w:bodyDiv w:val="1"/>
      <w:marLeft w:val="0"/>
      <w:marRight w:val="0"/>
      <w:marTop w:val="0"/>
      <w:marBottom w:val="0"/>
      <w:divBdr>
        <w:top w:val="none" w:sz="0" w:space="0" w:color="auto"/>
        <w:left w:val="none" w:sz="0" w:space="0" w:color="auto"/>
        <w:bottom w:val="none" w:sz="0" w:space="0" w:color="auto"/>
        <w:right w:val="none" w:sz="0" w:space="0" w:color="auto"/>
      </w:divBdr>
    </w:div>
    <w:div w:id="334379141">
      <w:bodyDiv w:val="1"/>
      <w:marLeft w:val="0"/>
      <w:marRight w:val="0"/>
      <w:marTop w:val="0"/>
      <w:marBottom w:val="0"/>
      <w:divBdr>
        <w:top w:val="none" w:sz="0" w:space="0" w:color="auto"/>
        <w:left w:val="none" w:sz="0" w:space="0" w:color="auto"/>
        <w:bottom w:val="none" w:sz="0" w:space="0" w:color="auto"/>
        <w:right w:val="none" w:sz="0" w:space="0" w:color="auto"/>
      </w:divBdr>
    </w:div>
    <w:div w:id="354160450">
      <w:bodyDiv w:val="1"/>
      <w:marLeft w:val="0"/>
      <w:marRight w:val="0"/>
      <w:marTop w:val="0"/>
      <w:marBottom w:val="0"/>
      <w:divBdr>
        <w:top w:val="none" w:sz="0" w:space="0" w:color="auto"/>
        <w:left w:val="none" w:sz="0" w:space="0" w:color="auto"/>
        <w:bottom w:val="none" w:sz="0" w:space="0" w:color="auto"/>
        <w:right w:val="none" w:sz="0" w:space="0" w:color="auto"/>
      </w:divBdr>
    </w:div>
    <w:div w:id="657612065">
      <w:bodyDiv w:val="1"/>
      <w:marLeft w:val="0"/>
      <w:marRight w:val="0"/>
      <w:marTop w:val="0"/>
      <w:marBottom w:val="0"/>
      <w:divBdr>
        <w:top w:val="none" w:sz="0" w:space="0" w:color="auto"/>
        <w:left w:val="none" w:sz="0" w:space="0" w:color="auto"/>
        <w:bottom w:val="none" w:sz="0" w:space="0" w:color="auto"/>
        <w:right w:val="none" w:sz="0" w:space="0" w:color="auto"/>
      </w:divBdr>
    </w:div>
    <w:div w:id="816410051">
      <w:bodyDiv w:val="1"/>
      <w:marLeft w:val="0"/>
      <w:marRight w:val="0"/>
      <w:marTop w:val="0"/>
      <w:marBottom w:val="0"/>
      <w:divBdr>
        <w:top w:val="none" w:sz="0" w:space="0" w:color="auto"/>
        <w:left w:val="none" w:sz="0" w:space="0" w:color="auto"/>
        <w:bottom w:val="none" w:sz="0" w:space="0" w:color="auto"/>
        <w:right w:val="none" w:sz="0" w:space="0" w:color="auto"/>
      </w:divBdr>
    </w:div>
    <w:div w:id="852650877">
      <w:bodyDiv w:val="1"/>
      <w:marLeft w:val="0"/>
      <w:marRight w:val="0"/>
      <w:marTop w:val="0"/>
      <w:marBottom w:val="0"/>
      <w:divBdr>
        <w:top w:val="none" w:sz="0" w:space="0" w:color="auto"/>
        <w:left w:val="none" w:sz="0" w:space="0" w:color="auto"/>
        <w:bottom w:val="none" w:sz="0" w:space="0" w:color="auto"/>
        <w:right w:val="none" w:sz="0" w:space="0" w:color="auto"/>
      </w:divBdr>
    </w:div>
    <w:div w:id="861094270">
      <w:bodyDiv w:val="1"/>
      <w:marLeft w:val="0"/>
      <w:marRight w:val="0"/>
      <w:marTop w:val="0"/>
      <w:marBottom w:val="0"/>
      <w:divBdr>
        <w:top w:val="none" w:sz="0" w:space="0" w:color="auto"/>
        <w:left w:val="none" w:sz="0" w:space="0" w:color="auto"/>
        <w:bottom w:val="none" w:sz="0" w:space="0" w:color="auto"/>
        <w:right w:val="none" w:sz="0" w:space="0" w:color="auto"/>
      </w:divBdr>
    </w:div>
    <w:div w:id="1106538837">
      <w:bodyDiv w:val="1"/>
      <w:marLeft w:val="0"/>
      <w:marRight w:val="0"/>
      <w:marTop w:val="0"/>
      <w:marBottom w:val="0"/>
      <w:divBdr>
        <w:top w:val="none" w:sz="0" w:space="0" w:color="auto"/>
        <w:left w:val="none" w:sz="0" w:space="0" w:color="auto"/>
        <w:bottom w:val="none" w:sz="0" w:space="0" w:color="auto"/>
        <w:right w:val="none" w:sz="0" w:space="0" w:color="auto"/>
      </w:divBdr>
    </w:div>
    <w:div w:id="1446659911">
      <w:bodyDiv w:val="1"/>
      <w:marLeft w:val="0"/>
      <w:marRight w:val="0"/>
      <w:marTop w:val="0"/>
      <w:marBottom w:val="0"/>
      <w:divBdr>
        <w:top w:val="none" w:sz="0" w:space="0" w:color="auto"/>
        <w:left w:val="none" w:sz="0" w:space="0" w:color="auto"/>
        <w:bottom w:val="none" w:sz="0" w:space="0" w:color="auto"/>
        <w:right w:val="none" w:sz="0" w:space="0" w:color="auto"/>
      </w:divBdr>
    </w:div>
    <w:div w:id="1672293708">
      <w:bodyDiv w:val="1"/>
      <w:marLeft w:val="0"/>
      <w:marRight w:val="0"/>
      <w:marTop w:val="0"/>
      <w:marBottom w:val="0"/>
      <w:divBdr>
        <w:top w:val="none" w:sz="0" w:space="0" w:color="auto"/>
        <w:left w:val="none" w:sz="0" w:space="0" w:color="auto"/>
        <w:bottom w:val="none" w:sz="0" w:space="0" w:color="auto"/>
        <w:right w:val="none" w:sz="0" w:space="0" w:color="auto"/>
      </w:divBdr>
    </w:div>
    <w:div w:id="1793866550">
      <w:bodyDiv w:val="1"/>
      <w:marLeft w:val="0"/>
      <w:marRight w:val="0"/>
      <w:marTop w:val="0"/>
      <w:marBottom w:val="0"/>
      <w:divBdr>
        <w:top w:val="none" w:sz="0" w:space="0" w:color="auto"/>
        <w:left w:val="none" w:sz="0" w:space="0" w:color="auto"/>
        <w:bottom w:val="none" w:sz="0" w:space="0" w:color="auto"/>
        <w:right w:val="none" w:sz="0" w:space="0" w:color="auto"/>
      </w:divBdr>
    </w:div>
    <w:div w:id="1983272760">
      <w:bodyDiv w:val="1"/>
      <w:marLeft w:val="0"/>
      <w:marRight w:val="0"/>
      <w:marTop w:val="0"/>
      <w:marBottom w:val="0"/>
      <w:divBdr>
        <w:top w:val="none" w:sz="0" w:space="0" w:color="auto"/>
        <w:left w:val="none" w:sz="0" w:space="0" w:color="auto"/>
        <w:bottom w:val="none" w:sz="0" w:space="0" w:color="auto"/>
        <w:right w:val="none" w:sz="0" w:space="0" w:color="auto"/>
      </w:divBdr>
    </w:div>
    <w:div w:id="203603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iestandardowy 1">
      <a:dk1>
        <a:sysClr val="windowText" lastClr="000000"/>
      </a:dk1>
      <a:lt1>
        <a:sysClr val="window" lastClr="FFFFFF"/>
      </a:lt1>
      <a:dk2>
        <a:srgbClr val="1F497D"/>
      </a:dk2>
      <a:lt2>
        <a:srgbClr val="EEECE1"/>
      </a:lt2>
      <a:accent1>
        <a:srgbClr val="8DB3E2"/>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668D-FBE2-49AE-A2A6-77228D3C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2745</Words>
  <Characters>16471</Characters>
  <Application>Microsoft Office Word</Application>
  <DocSecurity>4</DocSecurity>
  <Lines>137</Lines>
  <Paragraphs>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19178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2021-10-15T10:04:00Z</dcterms:created>
  <dcterms:modified xsi:type="dcterms:W3CDTF">2021-10-15T10:04:00Z</dcterms:modified>
</cp:coreProperties>
</file>