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</w:p>
    <w:p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 xml:space="preserve">do ogłoszenia o naborze do służbyw </w:t>
      </w:r>
      <w:r w:rsidR="00783A7F" w:rsidRPr="002370B4">
        <w:rPr>
          <w:bCs/>
          <w:sz w:val="20"/>
          <w:szCs w:val="20"/>
        </w:rPr>
        <w:t xml:space="preserve">KP PSP w </w:t>
      </w:r>
      <w:r w:rsidR="00940E37">
        <w:rPr>
          <w:bCs/>
          <w:sz w:val="20"/>
          <w:szCs w:val="20"/>
        </w:rPr>
        <w:t>Świdwinie</w:t>
      </w:r>
    </w:p>
    <w:p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486CD2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października 2005 r. w sprawie zakresu, trybu i częstotliwości przeprowadzania okresowych profilaktycznych badań lekarskich oraz okresowej oceny sprawności fizycznej strażaka Państwowej Straży Pożarnej </w:t>
      </w:r>
      <w:r w:rsidR="00D458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Dz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 xml:space="preserve"> r.,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 poz. 1177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), z wyłączeniem punktów preferencyjnych przyznawanych w zależności od grupy wiekowej.</w:t>
      </w:r>
    </w:p>
    <w:p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:rsidR="00486CD2" w:rsidRDefault="00486CD2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lastRenderedPageBreak/>
        <w:t>Próby sprawnościowe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486CD2" w:rsidRDefault="00486CD2" w:rsidP="00486CD2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Rzut piłką lekarską:</w:t>
      </w:r>
    </w:p>
    <w:p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ustawia się przed linią, przodem do kierunku rzutu. Unosi piłkę o wadze 2 kg oburącz za głowę i wykonuje rzut. Odległość rzutu wyznacza punkt, w którym piłka zetkn</w:t>
      </w:r>
      <w:r w:rsidR="00C31009">
        <w:rPr>
          <w:sz w:val="24"/>
          <w:szCs w:val="24"/>
        </w:rPr>
        <w:t>ę</w:t>
      </w:r>
      <w:r>
        <w:rPr>
          <w:sz w:val="24"/>
          <w:szCs w:val="24"/>
        </w:rPr>
        <w:t xml:space="preserve">ła się </w:t>
      </w:r>
      <w:r>
        <w:rPr>
          <w:sz w:val="24"/>
          <w:szCs w:val="24"/>
        </w:rPr>
        <w:br/>
        <w:t>z podłożem.</w:t>
      </w:r>
    </w:p>
    <w:p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Przekroczenie linii w momencie wykonania rzutu lub bezpośrednio po rzucie, a przed kontaktem piłki z podłożem, powoduje niezaliczenie próby.</w:t>
      </w:r>
    </w:p>
    <w:p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:rsidR="00F928E5" w:rsidRDefault="00F928E5" w:rsidP="00486CD2">
      <w:pPr>
        <w:spacing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:rsidR="00F928E5" w:rsidRPr="000E3D22" w:rsidRDefault="00F928E5" w:rsidP="00486CD2">
      <w:pPr>
        <w:spacing w:before="25"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:rsidR="00F928E5" w:rsidRPr="005A0FFC" w:rsidRDefault="00506B2A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2279650</wp:posOffset>
            </wp:positionH>
            <wp:positionV relativeFrom="paragraph">
              <wp:posOffset>494030</wp:posOffset>
            </wp:positionV>
            <wp:extent cx="1750695" cy="2279650"/>
            <wp:effectExtent l="0" t="0" r="0" b="0"/>
            <wp:wrapTopAndBottom/>
            <wp:docPr id="151018407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:rsidR="00F928E5" w:rsidRPr="005A0FFC" w:rsidRDefault="00506B2A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972175" cy="91344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E5" w:rsidRPr="00EF3CB1" w:rsidRDefault="00506B2A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1E3331">
          <w:pgSz w:w="11906" w:h="16838"/>
          <w:pgMar w:top="993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5943600" cy="90678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1E3331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FE2" w:rsidRDefault="000E2FE2">
      <w:r>
        <w:separator/>
      </w:r>
    </w:p>
  </w:endnote>
  <w:endnote w:type="continuationSeparator" w:id="1">
    <w:p w:rsidR="000E2FE2" w:rsidRDefault="000E2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FE2" w:rsidRDefault="000E2FE2">
      <w:r>
        <w:separator/>
      </w:r>
    </w:p>
  </w:footnote>
  <w:footnote w:type="continuationSeparator" w:id="1">
    <w:p w:rsidR="000E2FE2" w:rsidRDefault="000E2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3"/>
  </w:num>
  <w:num w:numId="7">
    <w:abstractNumId w:val="15"/>
  </w:num>
  <w:num w:numId="8">
    <w:abstractNumId w:val="32"/>
  </w:num>
  <w:num w:numId="9">
    <w:abstractNumId w:val="26"/>
  </w:num>
  <w:num w:numId="10">
    <w:abstractNumId w:val="36"/>
  </w:num>
  <w:num w:numId="11">
    <w:abstractNumId w:val="12"/>
  </w:num>
  <w:num w:numId="12">
    <w:abstractNumId w:val="35"/>
  </w:num>
  <w:num w:numId="13">
    <w:abstractNumId w:val="29"/>
  </w:num>
  <w:num w:numId="14">
    <w:abstractNumId w:val="1"/>
  </w:num>
  <w:num w:numId="15">
    <w:abstractNumId w:val="24"/>
  </w:num>
  <w:num w:numId="16">
    <w:abstractNumId w:val="37"/>
  </w:num>
  <w:num w:numId="17">
    <w:abstractNumId w:val="20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16EE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2FE2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3A72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2A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E3331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2D3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86CD2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6B2A"/>
    <w:rsid w:val="00507224"/>
    <w:rsid w:val="00507670"/>
    <w:rsid w:val="00511D64"/>
    <w:rsid w:val="00511F39"/>
    <w:rsid w:val="00512FE0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26F4E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86035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0F41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A47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0E37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1624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2617B"/>
    <w:rsid w:val="00C31009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A41F1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5822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223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577DE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4507</Characters>
  <Application>Microsoft Office Word</Application>
  <DocSecurity>0</DocSecurity>
  <Lines>37</Lines>
  <Paragraphs>10</Paragraphs>
  <ScaleCrop>false</ScaleCrop>
  <Company>Wałcz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creator>KP PSP</dc:creator>
  <cp:lastModifiedBy>lukas</cp:lastModifiedBy>
  <cp:revision>2</cp:revision>
  <cp:lastPrinted>2023-03-28T09:08:00Z</cp:lastPrinted>
  <dcterms:created xsi:type="dcterms:W3CDTF">2024-05-28T06:14:00Z</dcterms:created>
  <dcterms:modified xsi:type="dcterms:W3CDTF">2024-05-28T06:14:00Z</dcterms:modified>
</cp:coreProperties>
</file>