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CA59" w14:textId="474FC30F" w:rsidR="00FA03E2" w:rsidRPr="00797D4D" w:rsidRDefault="00FA03E2" w:rsidP="00FA03E2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4F53BA">
        <w:rPr>
          <w:rFonts w:asciiTheme="minorHAnsi" w:hAnsiTheme="minorHAnsi" w:cstheme="minorHAnsi"/>
        </w:rPr>
        <w:t>Lista ocenionych projektów</w:t>
      </w:r>
      <w:r w:rsidR="00E84FDC" w:rsidRPr="00E84FDC">
        <w:t xml:space="preserve"> </w:t>
      </w:r>
      <w:r w:rsidR="00E84FDC" w:rsidRPr="00E84FDC">
        <w:rPr>
          <w:rFonts w:asciiTheme="minorHAnsi" w:hAnsiTheme="minorHAnsi" w:cstheme="minorHAnsi"/>
        </w:rPr>
        <w:t>w ramach naboru nr FEPW.02.02-IW.01-002/23</w:t>
      </w:r>
      <w:r w:rsidRPr="00797D4D">
        <w:rPr>
          <w:rFonts w:asciiTheme="minorHAnsi" w:hAnsiTheme="minorHAnsi" w:cstheme="minorHAnsi"/>
        </w:rPr>
        <w:t>: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- Lista ocenionych projektów w ramach naboru nr FEPW.02.02-IW.01-002/23"/>
        <w:tblDescription w:val="Lista wszystkich ocenionych projektów, nazwa wnioskodawcy, nr i tytuł projektu, koszty, wynik oceny, status."/>
      </w:tblPr>
      <w:tblGrid>
        <w:gridCol w:w="709"/>
        <w:gridCol w:w="992"/>
        <w:gridCol w:w="1560"/>
        <w:gridCol w:w="1417"/>
        <w:gridCol w:w="1985"/>
        <w:gridCol w:w="1417"/>
        <w:gridCol w:w="1559"/>
        <w:gridCol w:w="1701"/>
        <w:gridCol w:w="1418"/>
        <w:gridCol w:w="1446"/>
        <w:gridCol w:w="1389"/>
      </w:tblGrid>
      <w:tr w:rsidR="00FA03E2" w:rsidRPr="00797D4D" w14:paraId="1111CA9E" w14:textId="77777777" w:rsidTr="009F7F13"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FF916D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B7AB4F3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1D7CAA84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2A6546E" w14:textId="25086952" w:rsidR="00FA03E2" w:rsidRPr="004F53BA" w:rsidRDefault="00FA03E2" w:rsidP="009F7F13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Województwo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201EEEE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F37FAAD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1988D00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465FDC9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7C5D81D" w14:textId="77777777" w:rsidR="00FA03E2" w:rsidRPr="004F53BA" w:rsidRDefault="00FA03E2" w:rsidP="009F7F0A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446" w:type="dxa"/>
            <w:shd w:val="clear" w:color="auto" w:fill="D9D9D9"/>
            <w:vAlign w:val="center"/>
          </w:tcPr>
          <w:p w14:paraId="7C00D767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389" w:type="dxa"/>
            <w:shd w:val="clear" w:color="auto" w:fill="D9D9D9"/>
          </w:tcPr>
          <w:p w14:paraId="475488D2" w14:textId="77777777" w:rsidR="00FA03E2" w:rsidRPr="004F53BA" w:rsidRDefault="00FA03E2" w:rsidP="009F7F0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4F53BA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FA03E2" w:rsidRPr="00756043" w14:paraId="6B833045" w14:textId="77777777" w:rsidTr="009F7F13">
        <w:tc>
          <w:tcPr>
            <w:tcW w:w="709" w:type="dxa"/>
            <w:shd w:val="clear" w:color="auto" w:fill="auto"/>
            <w:vAlign w:val="center"/>
          </w:tcPr>
          <w:p w14:paraId="7296B935" w14:textId="77777777" w:rsidR="00FA03E2" w:rsidRPr="00756043" w:rsidRDefault="00FA03E2" w:rsidP="009F7F0A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4C0DBC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FEPW.02.02-IW.01-0012/23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B792ED" w14:textId="77777777" w:rsidR="00FA03E2" w:rsidRPr="00756043" w:rsidRDefault="00FA03E2" w:rsidP="009F7F0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Miasto Chełm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8C7FB0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Lubelskie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0B6ADD" w14:textId="77777777" w:rsidR="00FA03E2" w:rsidRPr="00756043" w:rsidRDefault="00FA03E2" w:rsidP="009F7F0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Chełm dla Klimatu - Rewitalizacja Parku Międzyosiedlowego na Os. XXX-</w:t>
            </w:r>
            <w:proofErr w:type="spellStart"/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lecia</w:t>
            </w:r>
            <w:proofErr w:type="spellEnd"/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w Chełmie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0F77A8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15 488 106,42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6E1391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12 074 530,30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F1699C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6D4789" w14:textId="77777777" w:rsidR="00FA03E2" w:rsidRPr="00756043" w:rsidRDefault="00FA03E2" w:rsidP="009F7F0A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36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65E1FA5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23F0E4B8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FA03E2" w:rsidRPr="00756043" w14:paraId="0085D933" w14:textId="77777777" w:rsidTr="009F7F13">
        <w:tc>
          <w:tcPr>
            <w:tcW w:w="709" w:type="dxa"/>
            <w:shd w:val="clear" w:color="auto" w:fill="auto"/>
            <w:vAlign w:val="center"/>
          </w:tcPr>
          <w:p w14:paraId="22DFC792" w14:textId="77777777" w:rsidR="00FA03E2" w:rsidRPr="00756043" w:rsidRDefault="00FA03E2" w:rsidP="009F7F0A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7F34B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FEPW.02.02-IW.01-0009/23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3D7A7C" w14:textId="77777777" w:rsidR="00FA03E2" w:rsidRPr="00756043" w:rsidRDefault="00FA03E2" w:rsidP="009F7F0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Miasto Jasło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90B2CD" w14:textId="5C4B46F9" w:rsidR="00FA03E2" w:rsidRPr="00756043" w:rsidRDefault="001314F6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Podkarpackie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282E73" w14:textId="77777777" w:rsidR="00FA03E2" w:rsidRPr="00756043" w:rsidRDefault="00FA03E2" w:rsidP="009F7F0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Zielono-niebieska infrastruktura w Jaśle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8AD2A8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3 771 613,85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C071EA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3 205 771,72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DEF3A7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618C0" w14:textId="77777777" w:rsidR="00FA03E2" w:rsidRPr="00756043" w:rsidRDefault="00FA03E2" w:rsidP="009F7F0A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32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2603161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0F530F7D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FA03E2" w:rsidRPr="00756043" w14:paraId="09DFF9EF" w14:textId="77777777" w:rsidTr="009F7F13">
        <w:tc>
          <w:tcPr>
            <w:tcW w:w="709" w:type="dxa"/>
            <w:shd w:val="clear" w:color="auto" w:fill="auto"/>
            <w:vAlign w:val="center"/>
          </w:tcPr>
          <w:p w14:paraId="29EA2224" w14:textId="77777777" w:rsidR="00FA03E2" w:rsidRPr="00756043" w:rsidRDefault="00FA03E2" w:rsidP="009F7F0A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2C83CB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FEPW.02.02-IW.01-0002/23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C8B104" w14:textId="77777777" w:rsidR="00FA03E2" w:rsidRPr="00756043" w:rsidRDefault="00FA03E2" w:rsidP="009F7F0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Gmina Miasto Biłgoraj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3BB35E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Lubelskie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5CF544" w14:textId="77777777" w:rsidR="00FA03E2" w:rsidRPr="00756043" w:rsidRDefault="00FA03E2" w:rsidP="009F7F0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Zagospodarowanie terenu Szkoły Podstawowej nr 5 im. Ks. Jana Twardowskiego w Biłgoraju z uwzględnieniem rozwoju zielonej i zielono-niebieskiej infrastruktury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39FC8F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5 951 753,33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9ABF09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5 057 944,79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9F81E0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4664C3" w14:textId="77777777" w:rsidR="00FA03E2" w:rsidRPr="00756043" w:rsidRDefault="00FA03E2" w:rsidP="009F7F0A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30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F946661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6B287366" w14:textId="77777777" w:rsidR="00FA03E2" w:rsidRPr="00756043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756043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FA03E2" w:rsidRPr="00D11020" w14:paraId="30829D60" w14:textId="77777777" w:rsidTr="009F7F13">
        <w:tc>
          <w:tcPr>
            <w:tcW w:w="709" w:type="dxa"/>
            <w:shd w:val="clear" w:color="auto" w:fill="auto"/>
            <w:vAlign w:val="center"/>
          </w:tcPr>
          <w:p w14:paraId="7083EC43" w14:textId="77777777" w:rsidR="00FA03E2" w:rsidRPr="00052C0D" w:rsidRDefault="00FA03E2" w:rsidP="009F7F0A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0BA727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FEPW.02.02-IW.01-0004/23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182A5B" w14:textId="77777777" w:rsidR="00FA03E2" w:rsidRPr="00052C0D" w:rsidRDefault="00FA03E2" w:rsidP="009F7F0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Gmina Miejska Ciechanów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1DBED2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Mazowieckie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2E6F5C" w14:textId="77777777" w:rsidR="00FA03E2" w:rsidRPr="00052C0D" w:rsidRDefault="00FA03E2" w:rsidP="009F7F0A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Ciechanów - więcej zieleni i wody, mniej betonu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72D3A5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12 729 784,64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2E35C3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10 476 066,94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D144FE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50A53A" w14:textId="77777777" w:rsidR="00FA03E2" w:rsidRPr="00052C0D" w:rsidRDefault="00FA03E2" w:rsidP="009F7F0A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30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6DFA3EB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7CA06654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FA03E2" w:rsidRPr="00052C0D" w14:paraId="1643640E" w14:textId="77777777" w:rsidTr="009F7F13">
        <w:tc>
          <w:tcPr>
            <w:tcW w:w="709" w:type="dxa"/>
            <w:shd w:val="clear" w:color="auto" w:fill="auto"/>
            <w:vAlign w:val="center"/>
          </w:tcPr>
          <w:p w14:paraId="1DDC4544" w14:textId="77777777" w:rsidR="00FA03E2" w:rsidRPr="00052C0D" w:rsidRDefault="00FA03E2" w:rsidP="009F7F0A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5A0FEE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FEPW.02.02-IW.01-0006/23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21E936" w14:textId="77777777" w:rsidR="00FA03E2" w:rsidRPr="00052C0D" w:rsidRDefault="00FA03E2" w:rsidP="009F7F0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Gmina Miejska Bartoszyce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FCAEF4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Warmińsko-Mazurskie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D0CDE3" w14:textId="77777777" w:rsidR="00FA03E2" w:rsidRPr="00052C0D" w:rsidRDefault="00FA03E2" w:rsidP="009F7F0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Zielono-niebieskie Bartoszyce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77520E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16 288 189,12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93E610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13 844 960,70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EDBAC6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22F1EE" w14:textId="77777777" w:rsidR="00FA03E2" w:rsidRPr="00052C0D" w:rsidRDefault="00FA03E2" w:rsidP="009F7F0A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30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2A8138C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4502C4C4" w14:textId="77777777" w:rsidR="00FA03E2" w:rsidRPr="00052C0D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FA03E2" w:rsidRPr="00D1524A" w14:paraId="74799DDA" w14:textId="77777777" w:rsidTr="009F7F13">
        <w:tc>
          <w:tcPr>
            <w:tcW w:w="709" w:type="dxa"/>
            <w:shd w:val="clear" w:color="auto" w:fill="auto"/>
            <w:vAlign w:val="center"/>
          </w:tcPr>
          <w:p w14:paraId="32622030" w14:textId="77777777" w:rsidR="00FA03E2" w:rsidRPr="00D1524A" w:rsidRDefault="00FA03E2" w:rsidP="009F7F0A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1524A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79A6A1" w14:textId="77777777" w:rsidR="00FA03E2" w:rsidRPr="00D1524A" w:rsidRDefault="00FA03E2" w:rsidP="009F7F0A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1524A">
              <w:rPr>
                <w:rFonts w:ascii="Calibri" w:hAnsi="Calibri" w:cs="Calibri"/>
                <w:color w:val="000000"/>
                <w:sz w:val="14"/>
                <w:szCs w:val="14"/>
              </w:rPr>
              <w:t>FEPW.02.02-IW.01-0013/23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FA5C7C" w14:textId="77777777" w:rsidR="00FA03E2" w:rsidRPr="00D1524A" w:rsidRDefault="00FA03E2" w:rsidP="009F7F0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1524A">
              <w:rPr>
                <w:rFonts w:ascii="Calibri" w:hAnsi="Calibri" w:cs="Calibri"/>
                <w:color w:val="000000"/>
                <w:sz w:val="14"/>
                <w:szCs w:val="14"/>
              </w:rPr>
              <w:t>Gmina Stalowa Wola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BACD67" w14:textId="77777777" w:rsidR="00FA03E2" w:rsidRPr="00D1524A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1524A">
              <w:rPr>
                <w:rFonts w:ascii="Calibri" w:eastAsia="Calibri" w:hAnsi="Calibri" w:cs="Calibri"/>
                <w:sz w:val="14"/>
                <w:szCs w:val="14"/>
              </w:rPr>
              <w:t>Podkarpackie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669F6A" w14:textId="77777777" w:rsidR="00FA03E2" w:rsidRPr="00D1524A" w:rsidRDefault="00FA03E2" w:rsidP="009F7F0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1524A">
              <w:rPr>
                <w:rFonts w:ascii="Calibri" w:hAnsi="Calibri" w:cs="Calibri"/>
                <w:color w:val="000000"/>
                <w:sz w:val="14"/>
                <w:szCs w:val="14"/>
              </w:rPr>
              <w:t>Kompleksowe dostosowanie Miasta Stalowa Wola do ekstremalnych stanów pogodowych poprzez rozwój zielono – niebieskiej infrastruktury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FE8BC9" w14:textId="77777777" w:rsidR="00FA03E2" w:rsidRPr="00D1524A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1524A">
              <w:rPr>
                <w:rFonts w:ascii="Calibri" w:eastAsia="Calibri" w:hAnsi="Calibri" w:cs="Calibri"/>
                <w:sz w:val="14"/>
                <w:szCs w:val="14"/>
              </w:rPr>
              <w:t>38 269 374,69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458C8B" w14:textId="77777777" w:rsidR="00FA03E2" w:rsidRPr="00D1524A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1524A">
              <w:rPr>
                <w:rFonts w:ascii="Calibri" w:eastAsia="Calibri" w:hAnsi="Calibri" w:cs="Calibri"/>
                <w:sz w:val="14"/>
                <w:szCs w:val="14"/>
              </w:rPr>
              <w:t>20 129 389,01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2D60E7" w14:textId="77777777" w:rsidR="00FA03E2" w:rsidRPr="00D1524A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1524A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B3E6E" w14:textId="77777777" w:rsidR="00FA03E2" w:rsidRPr="00D1524A" w:rsidRDefault="00FA03E2" w:rsidP="009F7F0A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1524A">
              <w:rPr>
                <w:rFonts w:ascii="Calibri" w:eastAsia="Calibri" w:hAnsi="Calibri" w:cs="Calibri"/>
                <w:sz w:val="14"/>
                <w:szCs w:val="14"/>
              </w:rPr>
              <w:t>28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EC6EADD" w14:textId="77777777" w:rsidR="00FA03E2" w:rsidRPr="00D1524A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1524A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202CDF27" w14:textId="77777777" w:rsidR="00FA03E2" w:rsidRPr="00D1524A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1524A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FA03E2" w:rsidRPr="00F16668" w14:paraId="2AE288BB" w14:textId="77777777" w:rsidTr="009F7F13">
        <w:tc>
          <w:tcPr>
            <w:tcW w:w="709" w:type="dxa"/>
            <w:shd w:val="clear" w:color="auto" w:fill="auto"/>
            <w:vAlign w:val="center"/>
          </w:tcPr>
          <w:p w14:paraId="78A9A75B" w14:textId="77777777" w:rsidR="00FA03E2" w:rsidRPr="00F16668" w:rsidRDefault="00FA03E2" w:rsidP="009F7F0A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86554E" w14:textId="77777777" w:rsidR="00FA03E2" w:rsidRPr="00F16668" w:rsidRDefault="00FA03E2" w:rsidP="009F7F0A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FEPW.02.02-IW.01-0017/23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8365ED" w14:textId="77777777" w:rsidR="00FA03E2" w:rsidRPr="00F16668" w:rsidRDefault="00FA03E2" w:rsidP="009F7F0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Miasto Mława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EA3812" w14:textId="77777777" w:rsidR="00FA03E2" w:rsidRPr="00F16668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Mazowieckie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75F7DC" w14:textId="77777777" w:rsidR="00FA03E2" w:rsidRPr="00F16668" w:rsidRDefault="00FA03E2" w:rsidP="009F7F0A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Zintegrowane przedsięwzięcia infrastrukturalne dostosowujące teren Miasta Mława do zmian warunków pogodowych poprzez poprawę retencji i zarządzanie wodami opadowymi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B28D5D" w14:textId="77777777" w:rsidR="00FA03E2" w:rsidRPr="00F16668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29 665 440,04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E5E579" w14:textId="77777777" w:rsidR="00FA03E2" w:rsidRPr="00F16668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25 215 623,37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A1581B" w14:textId="77777777" w:rsidR="00FA03E2" w:rsidRPr="00F16668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DD51B" w14:textId="77777777" w:rsidR="00FA03E2" w:rsidRPr="00F16668" w:rsidRDefault="00FA03E2" w:rsidP="009F7F0A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26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9A549B9" w14:textId="77777777" w:rsidR="00FA03E2" w:rsidRPr="00F16668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4509FAAD" w14:textId="77777777" w:rsidR="00FA03E2" w:rsidRPr="00F16668" w:rsidRDefault="00FA03E2" w:rsidP="009F7F0A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6E5452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D44F81" w:rsidRPr="00F16668" w14:paraId="5EB170EA" w14:textId="77777777" w:rsidTr="009F7F13">
        <w:tc>
          <w:tcPr>
            <w:tcW w:w="709" w:type="dxa"/>
            <w:shd w:val="clear" w:color="auto" w:fill="auto"/>
            <w:vAlign w:val="center"/>
          </w:tcPr>
          <w:p w14:paraId="5AEAE08D" w14:textId="0EFA04A9" w:rsidR="00D44F81" w:rsidRPr="00F16668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B56EEA" w14:textId="70443AC8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FEPW.02.02-IW.01-0011/23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6D0436" w14:textId="048FF030" w:rsidR="00D44F81" w:rsidRPr="00F16668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Gmina Miasto Lubartów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477989" w14:textId="20FE19B6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Lubelskie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0E6898" w14:textId="4F2D1E67" w:rsidR="00D44F81" w:rsidRPr="00F16668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Zrównoważony system zagospodarowania wód opadowych w Lubartowie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CF514F" w14:textId="10F4339B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35 586 922,08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6EFF1F" w14:textId="036C812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30 248 883,76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3DFD51" w14:textId="74A35F5A" w:rsidR="00D44F81" w:rsidRPr="00D44F81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44F81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2BB09D" w14:textId="3A8DE3A6" w:rsidR="00D44F81" w:rsidRPr="00D44F81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D44F81">
              <w:rPr>
                <w:rFonts w:ascii="Calibri" w:eastAsia="Calibri" w:hAnsi="Calibri" w:cs="Calibri"/>
                <w:sz w:val="14"/>
                <w:szCs w:val="14"/>
              </w:rPr>
              <w:t>26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8236CF9" w14:textId="70633D21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621870EF" w14:textId="2A2D156C" w:rsidR="00D44F81" w:rsidRPr="006E5452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D44F81" w:rsidRPr="00F16668" w14:paraId="22E04464" w14:textId="77777777" w:rsidTr="009F7F13">
        <w:tc>
          <w:tcPr>
            <w:tcW w:w="709" w:type="dxa"/>
            <w:shd w:val="clear" w:color="auto" w:fill="auto"/>
            <w:vAlign w:val="center"/>
          </w:tcPr>
          <w:p w14:paraId="4FA42528" w14:textId="6EC1FE97" w:rsidR="00D44F81" w:rsidRPr="00F16668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324459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FEPW.02.02-IW.01-0005/23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74FBDA" w14:textId="77777777" w:rsidR="00D44F81" w:rsidRPr="00F16668" w:rsidRDefault="00D44F81" w:rsidP="00D44F8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Gmina Ostrowiec Świętokrzyski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EE94CA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Świętokrzyskie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CEE4DF" w14:textId="77777777" w:rsidR="00D44F81" w:rsidRPr="00F16668" w:rsidRDefault="00D44F81" w:rsidP="00D44F8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Zagospodarowanie Rynku w Ostrowcu Świętokrzyskim z udziałem rozwiązań z zakresu zielono – niebieskiej infrastruktury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2F1089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5 106 117,12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9A2339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4 340 199,55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46182D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 xml:space="preserve">pozytywny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1A415B" w14:textId="77777777" w:rsidR="00D44F81" w:rsidRPr="00F16668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25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549ECB7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600B0C35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6E5452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D44F81" w:rsidRPr="00F16668" w14:paraId="0B4C4209" w14:textId="77777777" w:rsidTr="009F7F13">
        <w:tc>
          <w:tcPr>
            <w:tcW w:w="709" w:type="dxa"/>
            <w:shd w:val="clear" w:color="auto" w:fill="auto"/>
            <w:vAlign w:val="center"/>
          </w:tcPr>
          <w:p w14:paraId="10AC82D4" w14:textId="4BA79D1C" w:rsidR="00D44F81" w:rsidRPr="00F16668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23B1F8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FEPW.02.02-IW.01-0003/23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6F3E5B" w14:textId="77777777" w:rsidR="00D44F81" w:rsidRPr="00F16668" w:rsidRDefault="00D44F81" w:rsidP="00D44F8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Gmina Busko Zdrój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B7D292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Świętokrzyskie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15F6A5" w14:textId="77777777" w:rsidR="00D44F81" w:rsidRPr="00F16668" w:rsidRDefault="00D44F81" w:rsidP="00D44F8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hAnsi="Calibri" w:cs="Calibri"/>
                <w:color w:val="000000"/>
                <w:sz w:val="14"/>
                <w:szCs w:val="14"/>
              </w:rPr>
              <w:t>Adaptacja do zmian klimatu poprzez zmniejszenie podatności miasta Busko-Zdrój na niekorzystne zjawiska pogodowe z uwzględnieniem małej retencji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A3D5FC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20 026 544,98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54E74F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17 022 563,21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3AAC79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F771A6" w14:textId="77777777" w:rsidR="00D44F81" w:rsidRPr="00F16668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23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BCFE962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F16668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22394D03" w14:textId="77777777" w:rsidR="00D44F81" w:rsidRPr="00F16668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6E5452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D44F81" w:rsidRPr="002B2C64" w14:paraId="075A607B" w14:textId="77777777" w:rsidTr="009F7F13">
        <w:tc>
          <w:tcPr>
            <w:tcW w:w="709" w:type="dxa"/>
            <w:shd w:val="clear" w:color="auto" w:fill="auto"/>
            <w:vAlign w:val="center"/>
          </w:tcPr>
          <w:p w14:paraId="078E13DD" w14:textId="435E452C" w:rsidR="00D44F81" w:rsidRPr="002B2C64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9CA86D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FEPW.02.02-IW.01-0010/23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F63EB4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Miasto Siedlce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D068D1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Mazowieckie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51E335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Budowa zbiorników retencyjnych przy obiektach użyteczności publicznej/oświatowej w Siedlcach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863475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7 016 562,13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973BEE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5 964 077,80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E2E19F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F6412B" w14:textId="77777777" w:rsidR="00D44F81" w:rsidRPr="002B2C64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62ECF23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1CCD3441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D44F81" w:rsidRPr="002B2C64" w14:paraId="3239D9AF" w14:textId="77777777" w:rsidTr="009F7F13">
        <w:tc>
          <w:tcPr>
            <w:tcW w:w="709" w:type="dxa"/>
            <w:shd w:val="clear" w:color="auto" w:fill="auto"/>
            <w:vAlign w:val="center"/>
          </w:tcPr>
          <w:p w14:paraId="3134115F" w14:textId="4C84AF7F" w:rsidR="00D44F81" w:rsidRPr="002B2C64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8B3650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FEPW.02.02-IW.01-0015/23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AF7BDF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Gmina Miasta Dębica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2FE790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Podkarpackie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D35914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Adaptacja miasta Dębica do zmian klimatu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0D1EF8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16 207 984,00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69ED9B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13 776 786,40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CD2129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7DF12B" w14:textId="77777777" w:rsidR="00D44F81" w:rsidRPr="002B2C64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C99DF34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1614ACE7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D44F81" w:rsidRPr="002B2C64" w14:paraId="1D0A0775" w14:textId="77777777" w:rsidTr="009F7F13">
        <w:tc>
          <w:tcPr>
            <w:tcW w:w="709" w:type="dxa"/>
            <w:shd w:val="clear" w:color="auto" w:fill="auto"/>
            <w:vAlign w:val="center"/>
          </w:tcPr>
          <w:p w14:paraId="7060D827" w14:textId="4D31199C" w:rsidR="00D44F81" w:rsidRPr="002B2C64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1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51383E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FEPW.02.02-IW.01-0014/23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E787E7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Gmina Miasto Krosno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5798A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Podkarpackie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248E0E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Rozwój zielono-niebieskiej infrastruktury na Rynku w Krośnie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6A90B8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6 077 953,28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3EB052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5 153 714,29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FF0C96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pozytywny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92A551" w14:textId="77777777" w:rsidR="00D44F81" w:rsidRPr="002B2C64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9DCF18F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podstawowy</w:t>
            </w:r>
          </w:p>
        </w:tc>
        <w:tc>
          <w:tcPr>
            <w:tcW w:w="1389" w:type="dxa"/>
            <w:shd w:val="clear" w:color="auto" w:fill="auto"/>
          </w:tcPr>
          <w:p w14:paraId="5C2BF2AF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Projekt rekomendowany do dofinansowania</w:t>
            </w:r>
          </w:p>
        </w:tc>
      </w:tr>
      <w:tr w:rsidR="00D44F81" w:rsidRPr="002B2C64" w14:paraId="3143016E" w14:textId="77777777" w:rsidTr="009F7F13">
        <w:tc>
          <w:tcPr>
            <w:tcW w:w="709" w:type="dxa"/>
            <w:shd w:val="clear" w:color="auto" w:fill="auto"/>
            <w:vAlign w:val="center"/>
          </w:tcPr>
          <w:p w14:paraId="64B5C8A9" w14:textId="77777777" w:rsidR="00D44F81" w:rsidRPr="002B2C64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DFED70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FEPW.02.02-IW.01-0008/23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A4A6B3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Gmina Miejska Szczytno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9BDFAB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Warmińsko-Mazurskie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E07744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Zwiększenie retencji wód opadowych miasta Szczytno z uwzględnieniem magazynowania ich w zbiorniku Domowe Małe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4C44DF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68 020 000,00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FAD855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57 817 000,00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4A0CFE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negatywny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E15D7E" w14:textId="77777777" w:rsidR="00D44F81" w:rsidRPr="002B2C64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24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5CC6FDC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389" w:type="dxa"/>
            <w:shd w:val="clear" w:color="auto" w:fill="auto"/>
          </w:tcPr>
          <w:p w14:paraId="2EEC1088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Projekt odrzucony</w:t>
            </w:r>
          </w:p>
        </w:tc>
      </w:tr>
      <w:tr w:rsidR="00D44F81" w:rsidRPr="002B2C64" w14:paraId="3B530624" w14:textId="77777777" w:rsidTr="009F7F13">
        <w:tc>
          <w:tcPr>
            <w:tcW w:w="709" w:type="dxa"/>
            <w:shd w:val="clear" w:color="auto" w:fill="auto"/>
            <w:vAlign w:val="center"/>
          </w:tcPr>
          <w:p w14:paraId="729AB27F" w14:textId="77777777" w:rsidR="00D44F81" w:rsidRPr="002B2C64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EB4AA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FEPW.02.02-IW.01-0007/23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25A16B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Gmina Dębica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AE6088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Podkarpackie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BA395E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Rozwój zielono-niebieskiej infrastruktury obiegu wody i zieleni w Uzdrowisku Latoszyn, miejscowości uzdrowiskowej Latoszyn i Podgrodzie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379D93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13 085 301,07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A4BC62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11 122 505,90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DBED58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negatywny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2D189F" w14:textId="77777777" w:rsidR="00D44F81" w:rsidRPr="002B2C64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2164275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389" w:type="dxa"/>
            <w:shd w:val="clear" w:color="auto" w:fill="auto"/>
          </w:tcPr>
          <w:p w14:paraId="5B007345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Projekt odrzucony</w:t>
            </w:r>
          </w:p>
        </w:tc>
      </w:tr>
      <w:tr w:rsidR="00D44F81" w:rsidRPr="002B2C64" w14:paraId="3A7D47EA" w14:textId="77777777" w:rsidTr="009F7F13">
        <w:tc>
          <w:tcPr>
            <w:tcW w:w="709" w:type="dxa"/>
            <w:shd w:val="clear" w:color="auto" w:fill="auto"/>
            <w:vAlign w:val="center"/>
          </w:tcPr>
          <w:p w14:paraId="7B1F7861" w14:textId="77777777" w:rsidR="00D44F81" w:rsidRPr="002B2C64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5A1143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FEPW.02.02-IW.01-0016/23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54D9BB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Gmina Miejska Mielec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31C317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Podkarpackie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15F470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Adaptacja do zmian klimatu poprzez rozwój zielono-niebieskiej infrastruktury w Gminie Miejskiej Mielec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4F5788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15 046 821,26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DDFD5D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12 789 798,03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4D7D0D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negatywny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C33244" w14:textId="77777777" w:rsidR="00D44F81" w:rsidRPr="002B2C64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17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D6C3823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389" w:type="dxa"/>
            <w:shd w:val="clear" w:color="auto" w:fill="auto"/>
          </w:tcPr>
          <w:p w14:paraId="6BB283F5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Projekt odrzucony</w:t>
            </w:r>
          </w:p>
        </w:tc>
      </w:tr>
      <w:tr w:rsidR="00D44F81" w:rsidRPr="002B2C64" w14:paraId="0ACA69A2" w14:textId="77777777" w:rsidTr="009F7F13">
        <w:tc>
          <w:tcPr>
            <w:tcW w:w="709" w:type="dxa"/>
            <w:shd w:val="clear" w:color="auto" w:fill="auto"/>
            <w:vAlign w:val="center"/>
          </w:tcPr>
          <w:p w14:paraId="733CA3DC" w14:textId="77777777" w:rsidR="00D44F81" w:rsidRPr="002B2C64" w:rsidRDefault="00D44F81" w:rsidP="00D44F81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7368A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FEPW.02.02-IW.01-0001/23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A443A5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Gmina Miasto Kętrzyn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C3DFFD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Warmińsko-Mazurskie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74DEF3" w14:textId="77777777" w:rsidR="00D44F81" w:rsidRPr="002B2C64" w:rsidRDefault="00D44F81" w:rsidP="00D44F81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B2C64">
              <w:rPr>
                <w:rFonts w:ascii="Calibri" w:hAnsi="Calibri" w:cs="Calibri"/>
                <w:color w:val="000000"/>
                <w:sz w:val="14"/>
                <w:szCs w:val="14"/>
              </w:rPr>
              <w:t>Zielono-niebieska adaptacja przestrzeni Miasta Kętrzyn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99FBCC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8 052 096,00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5DB40C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6 844 281,60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D122A0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negatywny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2A2E0B" w14:textId="32A91FCF" w:rsidR="00D44F81" w:rsidRPr="002B2C64" w:rsidRDefault="00D44F81" w:rsidP="00D44F8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3350E47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389" w:type="dxa"/>
            <w:shd w:val="clear" w:color="auto" w:fill="auto"/>
          </w:tcPr>
          <w:p w14:paraId="257168B3" w14:textId="77777777" w:rsidR="00D44F81" w:rsidRPr="002B2C64" w:rsidRDefault="00D44F81" w:rsidP="00D44F81">
            <w:pPr>
              <w:spacing w:before="120" w:after="120" w:line="288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2B2C64">
              <w:rPr>
                <w:rFonts w:ascii="Calibri" w:eastAsia="Calibri" w:hAnsi="Calibri" w:cs="Calibri"/>
                <w:sz w:val="14"/>
                <w:szCs w:val="14"/>
              </w:rPr>
              <w:t>Projekt odrzucony</w:t>
            </w:r>
          </w:p>
        </w:tc>
      </w:tr>
    </w:tbl>
    <w:p w14:paraId="124324BA" w14:textId="77777777" w:rsidR="00FA03E2" w:rsidRPr="00797D4D" w:rsidRDefault="00FA03E2" w:rsidP="00FA03E2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</w:p>
    <w:p w14:paraId="374FA2A1" w14:textId="77777777" w:rsidR="00FA03E2" w:rsidRDefault="00FA03E2"/>
    <w:sectPr w:rsidR="00FA03E2" w:rsidSect="00FA03E2"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B678" w14:textId="77777777" w:rsidR="00DC35DA" w:rsidRDefault="00DC35DA" w:rsidP="00FA03E2">
      <w:r>
        <w:separator/>
      </w:r>
    </w:p>
  </w:endnote>
  <w:endnote w:type="continuationSeparator" w:id="0">
    <w:p w14:paraId="791E10DE" w14:textId="77777777" w:rsidR="00DC35DA" w:rsidRDefault="00DC35DA" w:rsidP="00FA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583215"/>
      <w:docPartObj>
        <w:docPartGallery w:val="Page Numbers (Bottom of Page)"/>
        <w:docPartUnique/>
      </w:docPartObj>
    </w:sdtPr>
    <w:sdtEndPr/>
    <w:sdtContent>
      <w:p w14:paraId="6578B538" w14:textId="11DCFD49" w:rsidR="00222AF7" w:rsidRDefault="00222A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EF2">
          <w:rPr>
            <w:noProof/>
          </w:rPr>
          <w:t>3</w:t>
        </w:r>
        <w:r>
          <w:fldChar w:fldCharType="end"/>
        </w:r>
      </w:p>
    </w:sdtContent>
  </w:sdt>
  <w:p w14:paraId="76748F36" w14:textId="77777777" w:rsidR="00222AF7" w:rsidRDefault="00222A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6300230"/>
      <w:docPartObj>
        <w:docPartGallery w:val="Page Numbers (Bottom of Page)"/>
        <w:docPartUnique/>
      </w:docPartObj>
    </w:sdtPr>
    <w:sdtEndPr/>
    <w:sdtContent>
      <w:p w14:paraId="62B6EAD6" w14:textId="615C42A5" w:rsidR="00222AF7" w:rsidRDefault="00222AF7">
        <w:pPr>
          <w:pStyle w:val="Stopka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14EF2">
          <w:rPr>
            <w:noProof/>
          </w:rPr>
          <w:t>1</w:t>
        </w:r>
        <w:r>
          <w:fldChar w:fldCharType="end"/>
        </w:r>
      </w:p>
    </w:sdtContent>
  </w:sdt>
  <w:p w14:paraId="606798D9" w14:textId="77777777" w:rsidR="000376E9" w:rsidRDefault="00037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01597" w14:textId="77777777" w:rsidR="00DC35DA" w:rsidRDefault="00DC35DA" w:rsidP="00FA03E2">
      <w:r>
        <w:separator/>
      </w:r>
    </w:p>
  </w:footnote>
  <w:footnote w:type="continuationSeparator" w:id="0">
    <w:p w14:paraId="405AF74B" w14:textId="77777777" w:rsidR="00DC35DA" w:rsidRDefault="00DC35DA" w:rsidP="00FA0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6AFD" w14:textId="1B5B20B8" w:rsidR="00C750BE" w:rsidRDefault="00BF6A50">
    <w:pPr>
      <w:pStyle w:val="Nagwek"/>
    </w:pPr>
    <w:r>
      <w:rPr>
        <w:noProof/>
        <w14:ligatures w14:val="standardContextual"/>
      </w:rPr>
      <w:drawing>
        <wp:inline distT="0" distB="0" distL="0" distR="0" wp14:anchorId="1202F7DB" wp14:editId="568DDD52">
          <wp:extent cx="7562103" cy="749810"/>
          <wp:effectExtent l="0" t="0" r="0" b="0"/>
          <wp:docPr id="159640942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409429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749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3E2"/>
    <w:rsid w:val="000376E9"/>
    <w:rsid w:val="000D4260"/>
    <w:rsid w:val="00121C41"/>
    <w:rsid w:val="001314F6"/>
    <w:rsid w:val="00222AF7"/>
    <w:rsid w:val="00233998"/>
    <w:rsid w:val="002A610C"/>
    <w:rsid w:val="00335E14"/>
    <w:rsid w:val="0038612B"/>
    <w:rsid w:val="00426A6D"/>
    <w:rsid w:val="004A6933"/>
    <w:rsid w:val="004F53BA"/>
    <w:rsid w:val="00507F10"/>
    <w:rsid w:val="007A3057"/>
    <w:rsid w:val="00875126"/>
    <w:rsid w:val="009043CC"/>
    <w:rsid w:val="00914EF2"/>
    <w:rsid w:val="009F7F13"/>
    <w:rsid w:val="00A23588"/>
    <w:rsid w:val="00A93B01"/>
    <w:rsid w:val="00BF6A50"/>
    <w:rsid w:val="00C750BE"/>
    <w:rsid w:val="00D073AA"/>
    <w:rsid w:val="00D44F81"/>
    <w:rsid w:val="00DC35DA"/>
    <w:rsid w:val="00E54BF7"/>
    <w:rsid w:val="00E84FDC"/>
    <w:rsid w:val="00F76D27"/>
    <w:rsid w:val="00FA03E2"/>
    <w:rsid w:val="00FD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2E9D0"/>
  <w15:chartTrackingRefBased/>
  <w15:docId w15:val="{6EA19CD1-CFE0-452C-BEEC-E938535A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03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A03E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A03E2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  <w14:ligatures w14:val="none"/>
    </w:rPr>
  </w:style>
  <w:style w:type="paragraph" w:styleId="NormalnyWeb">
    <w:name w:val="Normal (Web)"/>
    <w:basedOn w:val="Normalny"/>
    <w:rsid w:val="00FA03E2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FA0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03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0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3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6A157-6D62-46F3-A840-1C8E2C00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wybranych projektów</dc:title>
  <dc:subject/>
  <dc:creator>Witkowski Krzysztof</dc:creator>
  <cp:keywords/>
  <dc:description/>
  <cp:lastModifiedBy>Urzyczyn Anna</cp:lastModifiedBy>
  <cp:revision>2</cp:revision>
  <dcterms:created xsi:type="dcterms:W3CDTF">2025-09-02T10:58:00Z</dcterms:created>
  <dcterms:modified xsi:type="dcterms:W3CDTF">2025-09-02T10:58:00Z</dcterms:modified>
</cp:coreProperties>
</file>