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6596A" w14:textId="77777777" w:rsidR="004A5801" w:rsidRPr="004606DF" w:rsidRDefault="004A5801" w:rsidP="001362B8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/>
          <w:b/>
          <w:color w:val="000000" w:themeColor="text1"/>
          <w:kern w:val="3"/>
          <w:sz w:val="28"/>
          <w:szCs w:val="28"/>
          <w:lang w:eastAsia="zh-CN" w:bidi="hi-IN"/>
        </w:rPr>
      </w:pPr>
      <w:r w:rsidRPr="004606DF">
        <w:rPr>
          <w:rFonts w:eastAsia="SimSun"/>
          <w:b/>
          <w:color w:val="000000" w:themeColor="text1"/>
          <w:kern w:val="3"/>
          <w:sz w:val="28"/>
          <w:szCs w:val="28"/>
          <w:lang w:eastAsia="zh-CN" w:bidi="hi-IN"/>
        </w:rPr>
        <w:t xml:space="preserve">DZIAŁ 925 – </w:t>
      </w:r>
      <w:r w:rsidR="00130837" w:rsidRPr="004606DF">
        <w:rPr>
          <w:rFonts w:eastAsia="SimSun"/>
          <w:b/>
          <w:color w:val="000000" w:themeColor="text1"/>
          <w:kern w:val="3"/>
          <w:sz w:val="28"/>
          <w:szCs w:val="28"/>
          <w:lang w:eastAsia="zh-CN" w:bidi="hi-IN"/>
        </w:rPr>
        <w:t>Ogrody botaniczne i zoologiczne oraz naturalne obszary</w:t>
      </w:r>
      <w:r w:rsidR="00130837" w:rsidRPr="004606DF">
        <w:rPr>
          <w:rFonts w:eastAsia="SimSun"/>
          <w:b/>
          <w:color w:val="000000" w:themeColor="text1"/>
          <w:kern w:val="3"/>
          <w:sz w:val="28"/>
          <w:szCs w:val="28"/>
          <w:lang w:eastAsia="zh-CN" w:bidi="hi-IN"/>
        </w:rPr>
        <w:br/>
        <w:t>i obiekty chronionej przyrody</w:t>
      </w:r>
    </w:p>
    <w:p w14:paraId="7BC0FFCF" w14:textId="77777777" w:rsidR="004A5801" w:rsidRPr="004606DF" w:rsidRDefault="004A5801" w:rsidP="001362B8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/>
          <w:b/>
          <w:color w:val="000000" w:themeColor="text1"/>
          <w:kern w:val="3"/>
          <w:lang w:eastAsia="zh-CN" w:bidi="hi-IN"/>
        </w:rPr>
      </w:pPr>
    </w:p>
    <w:p w14:paraId="3622B344" w14:textId="77777777" w:rsidR="004A5801" w:rsidRPr="004606DF" w:rsidRDefault="004A5801" w:rsidP="001362B8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/>
          <w:b/>
          <w:color w:val="000000" w:themeColor="text1"/>
          <w:kern w:val="3"/>
          <w:sz w:val="28"/>
          <w:szCs w:val="28"/>
          <w:lang w:eastAsia="zh-CN" w:bidi="hi-IN"/>
        </w:rPr>
      </w:pPr>
      <w:r w:rsidRPr="004606DF">
        <w:rPr>
          <w:rFonts w:eastAsia="SimSun"/>
          <w:b/>
          <w:color w:val="000000" w:themeColor="text1"/>
          <w:kern w:val="3"/>
          <w:sz w:val="28"/>
          <w:szCs w:val="28"/>
          <w:lang w:eastAsia="zh-CN" w:bidi="hi-IN"/>
        </w:rPr>
        <w:t>Rozdział 92502 – Parki krajobrazowe</w:t>
      </w:r>
    </w:p>
    <w:p w14:paraId="6C441656" w14:textId="77777777" w:rsidR="004A5801" w:rsidRPr="004606DF" w:rsidRDefault="004A5801" w:rsidP="001362B8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/>
          <w:b/>
          <w:color w:val="000000" w:themeColor="text1"/>
          <w:kern w:val="3"/>
          <w:lang w:eastAsia="zh-CN" w:bidi="hi-IN"/>
        </w:rPr>
      </w:pPr>
    </w:p>
    <w:p w14:paraId="0B19CAE5" w14:textId="5F974F97" w:rsidR="004A5801" w:rsidRPr="003A2BC9" w:rsidRDefault="00832AB2" w:rsidP="001362B8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/>
          <w:color w:val="FF0000"/>
          <w:kern w:val="3"/>
          <w:lang w:eastAsia="zh-CN" w:bidi="hi-IN"/>
        </w:rPr>
      </w:pPr>
      <w:r w:rsidRPr="004606DF">
        <w:rPr>
          <w:rFonts w:eastAsia="SimSun"/>
          <w:color w:val="000000" w:themeColor="text1"/>
          <w:kern w:val="3"/>
          <w:lang w:eastAsia="zh-CN" w:bidi="hi-IN"/>
        </w:rPr>
        <w:t>W ustawie budżetowej na rok 202</w:t>
      </w:r>
      <w:r w:rsidR="003A2BC9">
        <w:rPr>
          <w:rFonts w:eastAsia="SimSun"/>
          <w:color w:val="000000" w:themeColor="text1"/>
          <w:kern w:val="3"/>
          <w:lang w:eastAsia="zh-CN" w:bidi="hi-IN"/>
        </w:rPr>
        <w:t>4</w:t>
      </w:r>
      <w:r w:rsidR="002E642D" w:rsidRPr="004606DF">
        <w:rPr>
          <w:rFonts w:eastAsia="SimSun"/>
          <w:color w:val="000000" w:themeColor="text1"/>
          <w:kern w:val="3"/>
          <w:lang w:eastAsia="zh-CN" w:bidi="hi-IN"/>
        </w:rPr>
        <w:t xml:space="preserve"> wydatki w tym rozdziale zostały</w:t>
      </w:r>
      <w:r w:rsidR="004A5801" w:rsidRPr="004606DF">
        <w:rPr>
          <w:rFonts w:eastAsia="SimSun"/>
          <w:color w:val="000000" w:themeColor="text1"/>
          <w:kern w:val="3"/>
          <w:lang w:eastAsia="zh-CN" w:bidi="hi-IN"/>
        </w:rPr>
        <w:t xml:space="preserve"> zaplanowane w kwocie </w:t>
      </w:r>
      <w:r w:rsidR="007133C7" w:rsidRPr="004606DF">
        <w:rPr>
          <w:rFonts w:eastAsia="SimSun"/>
          <w:color w:val="000000" w:themeColor="text1"/>
          <w:kern w:val="3"/>
          <w:lang w:eastAsia="zh-CN" w:bidi="hi-IN"/>
        </w:rPr>
        <w:br/>
      </w:r>
      <w:r w:rsidR="00D67B32" w:rsidRPr="004606DF">
        <w:rPr>
          <w:rFonts w:eastAsia="SimSun"/>
          <w:color w:val="000000" w:themeColor="text1"/>
          <w:kern w:val="3"/>
          <w:lang w:eastAsia="zh-CN" w:bidi="hi-IN"/>
        </w:rPr>
        <w:t>2.0</w:t>
      </w:r>
      <w:r w:rsidR="005A01E1" w:rsidRPr="004606DF">
        <w:rPr>
          <w:rFonts w:eastAsia="SimSun"/>
          <w:color w:val="000000" w:themeColor="text1"/>
          <w:kern w:val="3"/>
          <w:lang w:eastAsia="zh-CN" w:bidi="hi-IN"/>
        </w:rPr>
        <w:t>44</w:t>
      </w:r>
      <w:r w:rsidR="00D67B32" w:rsidRPr="004606DF">
        <w:rPr>
          <w:rFonts w:eastAsia="SimSun"/>
          <w:color w:val="000000" w:themeColor="text1"/>
          <w:kern w:val="3"/>
          <w:lang w:eastAsia="zh-CN" w:bidi="hi-IN"/>
        </w:rPr>
        <w:t xml:space="preserve"> t</w:t>
      </w:r>
      <w:r w:rsidR="004A5801" w:rsidRPr="004606DF">
        <w:rPr>
          <w:rFonts w:eastAsia="SimSun"/>
          <w:color w:val="000000" w:themeColor="text1"/>
          <w:kern w:val="3"/>
          <w:lang w:eastAsia="zh-CN" w:bidi="hi-IN"/>
        </w:rPr>
        <w:t>y</w:t>
      </w:r>
      <w:r w:rsidR="007133C7" w:rsidRPr="004606DF">
        <w:rPr>
          <w:rFonts w:eastAsia="SimSun"/>
          <w:color w:val="000000" w:themeColor="text1"/>
          <w:kern w:val="3"/>
          <w:lang w:eastAsia="zh-CN" w:bidi="hi-IN"/>
        </w:rPr>
        <w:t>s</w:t>
      </w:r>
      <w:r w:rsidR="004A5801" w:rsidRPr="004606DF">
        <w:rPr>
          <w:rFonts w:eastAsia="SimSun"/>
          <w:color w:val="000000" w:themeColor="text1"/>
          <w:kern w:val="3"/>
          <w:lang w:eastAsia="zh-CN" w:bidi="hi-IN"/>
        </w:rPr>
        <w:t xml:space="preserve">. zł i zostały zrealizowane w </w:t>
      </w:r>
      <w:r w:rsidR="00A5112A" w:rsidRPr="00853A04">
        <w:rPr>
          <w:rFonts w:eastAsia="SimSun"/>
          <w:kern w:val="3"/>
          <w:lang w:eastAsia="zh-CN" w:bidi="hi-IN"/>
        </w:rPr>
        <w:t>wy</w:t>
      </w:r>
      <w:r w:rsidR="00465FCF" w:rsidRPr="00853A04">
        <w:rPr>
          <w:rFonts w:eastAsia="SimSun"/>
          <w:kern w:val="3"/>
          <w:lang w:eastAsia="zh-CN" w:bidi="hi-IN"/>
        </w:rPr>
        <w:t>sokości 2.0</w:t>
      </w:r>
      <w:r w:rsidR="00853A04" w:rsidRPr="00853A04">
        <w:rPr>
          <w:rFonts w:eastAsia="SimSun"/>
          <w:kern w:val="3"/>
          <w:lang w:eastAsia="zh-CN" w:bidi="hi-IN"/>
        </w:rPr>
        <w:t>39</w:t>
      </w:r>
      <w:r w:rsidRPr="00853A04">
        <w:rPr>
          <w:rFonts w:eastAsia="SimSun"/>
          <w:kern w:val="3"/>
          <w:lang w:eastAsia="zh-CN" w:bidi="hi-IN"/>
        </w:rPr>
        <w:t xml:space="preserve"> tys. zł, tj. 99,</w:t>
      </w:r>
      <w:r w:rsidR="00853A04" w:rsidRPr="00853A04">
        <w:rPr>
          <w:rFonts w:eastAsia="SimSun"/>
          <w:kern w:val="3"/>
          <w:lang w:eastAsia="zh-CN" w:bidi="hi-IN"/>
        </w:rPr>
        <w:t>7</w:t>
      </w:r>
      <w:r w:rsidR="00A5112A" w:rsidRPr="00853A04">
        <w:rPr>
          <w:rFonts w:eastAsia="SimSun"/>
          <w:kern w:val="3"/>
          <w:lang w:eastAsia="zh-CN" w:bidi="hi-IN"/>
        </w:rPr>
        <w:t xml:space="preserve"> </w:t>
      </w:r>
      <w:r w:rsidR="00132A26" w:rsidRPr="00853A04">
        <w:rPr>
          <w:rFonts w:eastAsia="SimSun"/>
          <w:kern w:val="3"/>
          <w:lang w:eastAsia="zh-CN" w:bidi="hi-IN"/>
        </w:rPr>
        <w:t>% planu.</w:t>
      </w:r>
      <w:r w:rsidR="00FD2E54" w:rsidRPr="00853A04">
        <w:rPr>
          <w:rFonts w:eastAsia="SimSun"/>
          <w:kern w:val="3"/>
          <w:lang w:eastAsia="zh-CN" w:bidi="hi-IN"/>
        </w:rPr>
        <w:t xml:space="preserve">  </w:t>
      </w:r>
    </w:p>
    <w:p w14:paraId="77896B29" w14:textId="77777777" w:rsidR="005A01E1" w:rsidRPr="00853A04" w:rsidRDefault="002E642D" w:rsidP="00CA198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853A04">
        <w:rPr>
          <w:rFonts w:eastAsia="SimSun"/>
          <w:kern w:val="3"/>
          <w:lang w:eastAsia="zh-CN" w:bidi="hi-IN"/>
        </w:rPr>
        <w:t>Powyższe środki stanowią</w:t>
      </w:r>
      <w:r w:rsidR="004A5801" w:rsidRPr="00853A04">
        <w:rPr>
          <w:rFonts w:eastAsia="SimSun"/>
          <w:kern w:val="3"/>
          <w:lang w:eastAsia="zh-CN" w:bidi="hi-IN"/>
        </w:rPr>
        <w:t xml:space="preserve"> dotację celową z budżetu państwa na zadania włas</w:t>
      </w:r>
      <w:r w:rsidRPr="00853A04">
        <w:rPr>
          <w:rFonts w:eastAsia="SimSun"/>
          <w:kern w:val="3"/>
          <w:lang w:eastAsia="zh-CN" w:bidi="hi-IN"/>
        </w:rPr>
        <w:t>ne bieżące samorządu województwa</w:t>
      </w:r>
      <w:r w:rsidR="004A5801" w:rsidRPr="00853A04">
        <w:rPr>
          <w:rFonts w:eastAsia="SimSun"/>
          <w:kern w:val="3"/>
          <w:lang w:eastAsia="zh-CN" w:bidi="hi-IN"/>
        </w:rPr>
        <w:t xml:space="preserve">, związane z </w:t>
      </w:r>
      <w:r w:rsidR="00883B19" w:rsidRPr="00853A04">
        <w:rPr>
          <w:rFonts w:eastAsia="SimSun"/>
          <w:kern w:val="3"/>
          <w:lang w:eastAsia="zh-CN" w:bidi="hi-IN"/>
        </w:rPr>
        <w:t>funkcjonowaniem Pomorskiego Zespołu Parków Krajobrazowych, będącego</w:t>
      </w:r>
      <w:r w:rsidR="004A5801" w:rsidRPr="00853A04">
        <w:rPr>
          <w:rFonts w:eastAsia="SimSun"/>
          <w:kern w:val="3"/>
          <w:lang w:eastAsia="zh-CN" w:bidi="hi-IN"/>
        </w:rPr>
        <w:t xml:space="preserve"> w zarządzie Samorządu Województwa Pomorskiego.</w:t>
      </w:r>
    </w:p>
    <w:p w14:paraId="6DE0F808" w14:textId="2C69D2AB" w:rsidR="005A01E1" w:rsidRPr="003A2BC9" w:rsidRDefault="00812A8F" w:rsidP="00812A8F">
      <w:pPr>
        <w:spacing w:line="360" w:lineRule="auto"/>
        <w:jc w:val="both"/>
        <w:rPr>
          <w:rFonts w:eastAsia="SimSun"/>
          <w:color w:val="FF0000"/>
          <w:lang w:eastAsia="zh-CN" w:bidi="hi-IN"/>
        </w:rPr>
      </w:pPr>
      <w:r w:rsidRPr="00853A04">
        <w:rPr>
          <w:rFonts w:eastAsia="SimSun"/>
          <w:lang w:eastAsia="zh-CN" w:bidi="hi-IN"/>
        </w:rPr>
        <w:t>W ramach realizacji powyższego zad</w:t>
      </w:r>
      <w:r w:rsidR="00FE0619" w:rsidRPr="00853A04">
        <w:rPr>
          <w:rFonts w:eastAsia="SimSun"/>
          <w:lang w:eastAsia="zh-CN" w:bidi="hi-IN"/>
        </w:rPr>
        <w:t xml:space="preserve">ania zinwentaryzowano łącznie </w:t>
      </w:r>
      <w:r w:rsidR="00853A04" w:rsidRPr="00853A04">
        <w:rPr>
          <w:rFonts w:eastAsia="SimSun"/>
          <w:lang w:eastAsia="zh-CN" w:bidi="hi-IN"/>
        </w:rPr>
        <w:t>46</w:t>
      </w:r>
      <w:r w:rsidRPr="00853A04">
        <w:rPr>
          <w:rFonts w:eastAsia="SimSun"/>
          <w:lang w:eastAsia="zh-CN" w:bidi="hi-IN"/>
        </w:rPr>
        <w:t xml:space="preserve"> siedlisk oraz stanowisk roślin, zwierząt i grzybów objętych ochroną gatunkową. Zabiegami ochronnymi objęto</w:t>
      </w:r>
      <w:r w:rsidR="00465FCF" w:rsidRPr="00853A04">
        <w:rPr>
          <w:rFonts w:eastAsia="SimSun"/>
          <w:lang w:eastAsia="zh-CN" w:bidi="hi-IN"/>
        </w:rPr>
        <w:t xml:space="preserve"> </w:t>
      </w:r>
      <w:r w:rsidR="00853A04" w:rsidRPr="00853A04">
        <w:rPr>
          <w:rFonts w:eastAsia="SimSun"/>
          <w:lang w:eastAsia="zh-CN" w:bidi="hi-IN"/>
        </w:rPr>
        <w:t>40,56</w:t>
      </w:r>
      <w:r w:rsidR="00A5398F" w:rsidRPr="00853A04">
        <w:rPr>
          <w:rFonts w:eastAsia="SimSun"/>
          <w:lang w:eastAsia="zh-CN" w:bidi="hi-IN"/>
        </w:rPr>
        <w:t xml:space="preserve"> </w:t>
      </w:r>
      <w:r w:rsidRPr="00853A04">
        <w:rPr>
          <w:rFonts w:eastAsia="SimSun"/>
          <w:lang w:eastAsia="zh-CN" w:bidi="hi-IN"/>
        </w:rPr>
        <w:t xml:space="preserve">ha powierzchni ekosystemów. </w:t>
      </w:r>
    </w:p>
    <w:p w14:paraId="6A9839B9" w14:textId="77777777" w:rsidR="005A01E1" w:rsidRPr="003A2BC9" w:rsidRDefault="005A01E1" w:rsidP="005A01E1">
      <w:pPr>
        <w:rPr>
          <w:rFonts w:eastAsia="SimSun"/>
          <w:color w:val="FF0000"/>
          <w:lang w:eastAsia="zh-CN" w:bidi="hi-IN"/>
        </w:rPr>
      </w:pPr>
    </w:p>
    <w:p w14:paraId="6CEB60EB" w14:textId="77777777" w:rsidR="005A01E1" w:rsidRPr="004606DF" w:rsidRDefault="005A01E1" w:rsidP="005A01E1">
      <w:pPr>
        <w:rPr>
          <w:rFonts w:eastAsia="SimSun"/>
          <w:color w:val="000000" w:themeColor="text1"/>
          <w:lang w:eastAsia="zh-CN" w:bidi="hi-IN"/>
        </w:rPr>
      </w:pPr>
    </w:p>
    <w:p w14:paraId="1CF21B19" w14:textId="77777777" w:rsidR="005A01E1" w:rsidRPr="004606DF" w:rsidRDefault="005A01E1" w:rsidP="005A01E1">
      <w:pPr>
        <w:rPr>
          <w:rFonts w:eastAsia="SimSun"/>
          <w:color w:val="000000" w:themeColor="text1"/>
          <w:lang w:eastAsia="zh-CN" w:bidi="hi-IN"/>
        </w:rPr>
      </w:pPr>
    </w:p>
    <w:p w14:paraId="0F064E26" w14:textId="77777777" w:rsidR="004A5801" w:rsidRPr="004606DF" w:rsidRDefault="005A01E1" w:rsidP="005A01E1">
      <w:pPr>
        <w:tabs>
          <w:tab w:val="left" w:pos="5595"/>
        </w:tabs>
        <w:rPr>
          <w:rFonts w:eastAsia="SimSun"/>
          <w:color w:val="000000" w:themeColor="text1"/>
          <w:lang w:eastAsia="zh-CN" w:bidi="hi-IN"/>
        </w:rPr>
      </w:pPr>
      <w:r w:rsidRPr="004606DF">
        <w:rPr>
          <w:rFonts w:eastAsia="SimSun"/>
          <w:color w:val="000000" w:themeColor="text1"/>
          <w:lang w:eastAsia="zh-CN" w:bidi="hi-IN"/>
        </w:rPr>
        <w:tab/>
      </w:r>
    </w:p>
    <w:sectPr w:rsidR="004A5801" w:rsidRPr="004606DF" w:rsidSect="005D65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65491" w14:textId="77777777" w:rsidR="002517DB" w:rsidRDefault="002517DB">
      <w:r>
        <w:separator/>
      </w:r>
    </w:p>
  </w:endnote>
  <w:endnote w:type="continuationSeparator" w:id="0">
    <w:p w14:paraId="16E81573" w14:textId="77777777" w:rsidR="002517DB" w:rsidRDefault="0025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9C4E6" w14:textId="77777777" w:rsidR="002517DB" w:rsidRDefault="002517DB">
      <w:r>
        <w:separator/>
      </w:r>
    </w:p>
  </w:footnote>
  <w:footnote w:type="continuationSeparator" w:id="0">
    <w:p w14:paraId="6B87244F" w14:textId="77777777" w:rsidR="002517DB" w:rsidRDefault="0025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12F87" w14:textId="77777777" w:rsidR="004A5801" w:rsidRPr="000E3310" w:rsidRDefault="004A5801" w:rsidP="000E3310">
    <w:pPr>
      <w:widowControl w:val="0"/>
      <w:suppressAutoHyphens/>
      <w:autoSpaceDN w:val="0"/>
      <w:spacing w:after="120" w:line="360" w:lineRule="auto"/>
      <w:jc w:val="both"/>
      <w:textAlignment w:val="baseline"/>
      <w:rPr>
        <w:rFonts w:eastAsia="SimSun"/>
        <w:kern w:val="3"/>
        <w:lang w:eastAsia="zh-CN" w:bidi="hi-IN"/>
      </w:rPr>
    </w:pPr>
    <w:r w:rsidRPr="000E3310">
      <w:rPr>
        <w:kern w:val="3"/>
        <w:lang w:eastAsia="zh-CN" w:bidi="hi-IN"/>
      </w:rPr>
      <w:t>85/</w:t>
    </w:r>
    <w:r>
      <w:rPr>
        <w:kern w:val="3"/>
        <w:lang w:eastAsia="zh-CN" w:bidi="hi-IN"/>
      </w:rPr>
      <w:t>22 Województwo 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23401"/>
    <w:multiLevelType w:val="hybridMultilevel"/>
    <w:tmpl w:val="D2C0C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652"/>
    <w:multiLevelType w:val="hybridMultilevel"/>
    <w:tmpl w:val="1472C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7830"/>
    <w:multiLevelType w:val="hybridMultilevel"/>
    <w:tmpl w:val="4DAAF13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D6503"/>
    <w:multiLevelType w:val="hybridMultilevel"/>
    <w:tmpl w:val="C91CD3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414A3A"/>
    <w:multiLevelType w:val="hybridMultilevel"/>
    <w:tmpl w:val="7BDE6A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30A3"/>
    <w:multiLevelType w:val="hybridMultilevel"/>
    <w:tmpl w:val="8F3C62EE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D63B01"/>
    <w:multiLevelType w:val="hybridMultilevel"/>
    <w:tmpl w:val="898E9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F600B"/>
    <w:multiLevelType w:val="hybridMultilevel"/>
    <w:tmpl w:val="00200F4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04B93"/>
    <w:multiLevelType w:val="hybridMultilevel"/>
    <w:tmpl w:val="1456A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34373"/>
    <w:multiLevelType w:val="hybridMultilevel"/>
    <w:tmpl w:val="8BC6C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81E33"/>
    <w:multiLevelType w:val="multilevel"/>
    <w:tmpl w:val="65748F9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604C16B2"/>
    <w:multiLevelType w:val="hybridMultilevel"/>
    <w:tmpl w:val="AAD43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12E41"/>
    <w:multiLevelType w:val="hybridMultilevel"/>
    <w:tmpl w:val="75BE54A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28F3393"/>
    <w:multiLevelType w:val="multilevel"/>
    <w:tmpl w:val="ACF4C20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74970CE0"/>
    <w:multiLevelType w:val="multilevel"/>
    <w:tmpl w:val="5CD4A056"/>
    <w:styleLink w:val="WW8Num1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763815DD"/>
    <w:multiLevelType w:val="hybridMultilevel"/>
    <w:tmpl w:val="D68897B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BA54CD2"/>
    <w:multiLevelType w:val="multilevel"/>
    <w:tmpl w:val="9D58C51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59402833">
    <w:abstractNumId w:val="5"/>
  </w:num>
  <w:num w:numId="2" w16cid:durableId="1848015217">
    <w:abstractNumId w:val="14"/>
  </w:num>
  <w:num w:numId="3" w16cid:durableId="1464886845">
    <w:abstractNumId w:val="14"/>
  </w:num>
  <w:num w:numId="4" w16cid:durableId="317929708">
    <w:abstractNumId w:val="14"/>
  </w:num>
  <w:num w:numId="5" w16cid:durableId="533080912">
    <w:abstractNumId w:val="2"/>
  </w:num>
  <w:num w:numId="6" w16cid:durableId="270207302">
    <w:abstractNumId w:val="4"/>
  </w:num>
  <w:num w:numId="7" w16cid:durableId="1722944719">
    <w:abstractNumId w:val="16"/>
  </w:num>
  <w:num w:numId="8" w16cid:durableId="1875733424">
    <w:abstractNumId w:val="15"/>
  </w:num>
  <w:num w:numId="9" w16cid:durableId="1161123737">
    <w:abstractNumId w:val="7"/>
  </w:num>
  <w:num w:numId="10" w16cid:durableId="1877112030">
    <w:abstractNumId w:val="13"/>
  </w:num>
  <w:num w:numId="11" w16cid:durableId="555943302">
    <w:abstractNumId w:val="0"/>
  </w:num>
  <w:num w:numId="12" w16cid:durableId="464736078">
    <w:abstractNumId w:val="11"/>
  </w:num>
  <w:num w:numId="13" w16cid:durableId="272370880">
    <w:abstractNumId w:val="3"/>
  </w:num>
  <w:num w:numId="14" w16cid:durableId="1861552250">
    <w:abstractNumId w:val="1"/>
  </w:num>
  <w:num w:numId="15" w16cid:durableId="1235627967">
    <w:abstractNumId w:val="8"/>
  </w:num>
  <w:num w:numId="16" w16cid:durableId="560018189">
    <w:abstractNumId w:val="10"/>
  </w:num>
  <w:num w:numId="17" w16cid:durableId="1029263527">
    <w:abstractNumId w:val="6"/>
  </w:num>
  <w:num w:numId="18" w16cid:durableId="2096242685">
    <w:abstractNumId w:val="9"/>
  </w:num>
  <w:num w:numId="19" w16cid:durableId="1679576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8F7"/>
    <w:rsid w:val="000320B4"/>
    <w:rsid w:val="000352A9"/>
    <w:rsid w:val="00044C84"/>
    <w:rsid w:val="000B6988"/>
    <w:rsid w:val="000E3310"/>
    <w:rsid w:val="00102A19"/>
    <w:rsid w:val="00111822"/>
    <w:rsid w:val="00130837"/>
    <w:rsid w:val="00132A26"/>
    <w:rsid w:val="00135BB2"/>
    <w:rsid w:val="001362B8"/>
    <w:rsid w:val="001A70C1"/>
    <w:rsid w:val="001B3ECD"/>
    <w:rsid w:val="001C0F99"/>
    <w:rsid w:val="001E5BC4"/>
    <w:rsid w:val="001F3F71"/>
    <w:rsid w:val="002517DB"/>
    <w:rsid w:val="00277A96"/>
    <w:rsid w:val="00285FA7"/>
    <w:rsid w:val="002D2146"/>
    <w:rsid w:val="002E642D"/>
    <w:rsid w:val="00345365"/>
    <w:rsid w:val="003508F7"/>
    <w:rsid w:val="00391C9C"/>
    <w:rsid w:val="00392736"/>
    <w:rsid w:val="003A2BC9"/>
    <w:rsid w:val="003B46EF"/>
    <w:rsid w:val="003C53A2"/>
    <w:rsid w:val="003E4C20"/>
    <w:rsid w:val="003F7E6B"/>
    <w:rsid w:val="00403AD6"/>
    <w:rsid w:val="004606DF"/>
    <w:rsid w:val="00465FCF"/>
    <w:rsid w:val="0046738C"/>
    <w:rsid w:val="00473D7B"/>
    <w:rsid w:val="00475293"/>
    <w:rsid w:val="004A5801"/>
    <w:rsid w:val="004F0AAA"/>
    <w:rsid w:val="0055555A"/>
    <w:rsid w:val="0056105C"/>
    <w:rsid w:val="005A01E1"/>
    <w:rsid w:val="005A4D8F"/>
    <w:rsid w:val="005D65B6"/>
    <w:rsid w:val="006228E1"/>
    <w:rsid w:val="00624DAE"/>
    <w:rsid w:val="006A7ED9"/>
    <w:rsid w:val="00704CD6"/>
    <w:rsid w:val="007133C7"/>
    <w:rsid w:val="007C1C60"/>
    <w:rsid w:val="007C1DC3"/>
    <w:rsid w:val="007D36CD"/>
    <w:rsid w:val="00806145"/>
    <w:rsid w:val="00812A8F"/>
    <w:rsid w:val="00832AB2"/>
    <w:rsid w:val="00853A04"/>
    <w:rsid w:val="00874358"/>
    <w:rsid w:val="00883B19"/>
    <w:rsid w:val="00890606"/>
    <w:rsid w:val="008A6971"/>
    <w:rsid w:val="008B426F"/>
    <w:rsid w:val="008E15E5"/>
    <w:rsid w:val="00905193"/>
    <w:rsid w:val="00936EAC"/>
    <w:rsid w:val="00953F64"/>
    <w:rsid w:val="0099717D"/>
    <w:rsid w:val="009A3347"/>
    <w:rsid w:val="009C5BD1"/>
    <w:rsid w:val="00A0515A"/>
    <w:rsid w:val="00A31A43"/>
    <w:rsid w:val="00A413F2"/>
    <w:rsid w:val="00A5112A"/>
    <w:rsid w:val="00A5398F"/>
    <w:rsid w:val="00A966BA"/>
    <w:rsid w:val="00B07583"/>
    <w:rsid w:val="00B432F4"/>
    <w:rsid w:val="00B5245B"/>
    <w:rsid w:val="00B66F6D"/>
    <w:rsid w:val="00BC1C9B"/>
    <w:rsid w:val="00BC55EE"/>
    <w:rsid w:val="00BD79D9"/>
    <w:rsid w:val="00BE487F"/>
    <w:rsid w:val="00C84CB3"/>
    <w:rsid w:val="00C87BAF"/>
    <w:rsid w:val="00CA1605"/>
    <w:rsid w:val="00CA198C"/>
    <w:rsid w:val="00D32985"/>
    <w:rsid w:val="00D67B32"/>
    <w:rsid w:val="00DA6F7C"/>
    <w:rsid w:val="00DD763A"/>
    <w:rsid w:val="00E4115C"/>
    <w:rsid w:val="00E41F4D"/>
    <w:rsid w:val="00E615EF"/>
    <w:rsid w:val="00E94E7B"/>
    <w:rsid w:val="00EA3163"/>
    <w:rsid w:val="00EF7277"/>
    <w:rsid w:val="00EF753C"/>
    <w:rsid w:val="00F35F86"/>
    <w:rsid w:val="00F56170"/>
    <w:rsid w:val="00FD2E54"/>
    <w:rsid w:val="00FE0619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CDAFE"/>
  <w15:docId w15:val="{8D83F866-B872-44D4-86DB-DA57FED9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D8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E33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066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0E33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0661"/>
    <w:rPr>
      <w:rFonts w:ascii="Times New Roman" w:eastAsia="Times New Roman" w:hAnsi="Times New Roman"/>
      <w:sz w:val="24"/>
      <w:szCs w:val="24"/>
    </w:rPr>
  </w:style>
  <w:style w:type="numbering" w:customStyle="1" w:styleId="WW8Num14">
    <w:name w:val="WW8Num14"/>
    <w:rsid w:val="006A0661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3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3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80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 925 – OGRODY BOTANICZNE I ZOOLOGICZNE ORAZ NATURALNE OBSZARY I OBIEKTY CHRONIONEJ PRZYRODY,</vt:lpstr>
    </vt:vector>
  </TitlesOfParts>
  <Company>Hewlett-Packard Company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 925 – OGRODY BOTANICZNE I ZOOLOGICZNE ORAZ NATURALNE OBSZARY I OBIEKTY CHRONIONEJ PRZYRODY,</dc:title>
  <dc:creator>Maria Seruga</dc:creator>
  <cp:lastModifiedBy>Sławomir Luszuk</cp:lastModifiedBy>
  <cp:revision>8</cp:revision>
  <cp:lastPrinted>2025-04-04T09:41:00Z</cp:lastPrinted>
  <dcterms:created xsi:type="dcterms:W3CDTF">2023-04-13T10:58:00Z</dcterms:created>
  <dcterms:modified xsi:type="dcterms:W3CDTF">2025-04-04T09:43:00Z</dcterms:modified>
</cp:coreProperties>
</file>