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AA175" w14:textId="77777777" w:rsidR="00A94B2B" w:rsidRDefault="00A94B2B" w:rsidP="0046334C">
      <w:pPr>
        <w:jc w:val="center"/>
        <w:rPr>
          <w:rFonts w:ascii="Arial" w:hAnsi="Arial" w:cs="Arial"/>
          <w:b/>
          <w:sz w:val="28"/>
        </w:rPr>
      </w:pPr>
    </w:p>
    <w:p w14:paraId="77B0F00D" w14:textId="77777777" w:rsidR="0046334C" w:rsidRPr="00A94B2B" w:rsidRDefault="0046334C" w:rsidP="0046334C">
      <w:pPr>
        <w:jc w:val="center"/>
        <w:rPr>
          <w:rFonts w:ascii="Arial" w:hAnsi="Arial" w:cs="Arial"/>
          <w:b/>
          <w:color w:val="996633"/>
          <w:sz w:val="36"/>
        </w:rPr>
      </w:pPr>
      <w:r w:rsidRPr="00A94B2B">
        <w:rPr>
          <w:rFonts w:ascii="Arial" w:hAnsi="Arial" w:cs="Arial"/>
          <w:b/>
          <w:color w:val="996633"/>
          <w:sz w:val="36"/>
        </w:rPr>
        <w:t>OGŁOSZENIE O PRZETARGU</w:t>
      </w:r>
    </w:p>
    <w:p w14:paraId="59F607F3" w14:textId="77777777" w:rsidR="0046334C" w:rsidRPr="00682CBE" w:rsidRDefault="0046334C" w:rsidP="0046334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E9BDE67" w14:textId="77777777" w:rsidR="0046334C" w:rsidRPr="00682CBE" w:rsidRDefault="0046334C" w:rsidP="004633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>KGHM CUPRUM sp. z o.o. Centrum Badawczo-Rozwojowe</w:t>
      </w:r>
    </w:p>
    <w:p w14:paraId="4CAFE930" w14:textId="77777777" w:rsidR="0046334C" w:rsidRPr="00682CBE" w:rsidRDefault="0046334C" w:rsidP="004633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>ul. Gen. Wł. Sikorskiego 2-8, 53-659 Wrocław</w:t>
      </w:r>
    </w:p>
    <w:p w14:paraId="1391B320" w14:textId="77777777" w:rsidR="0046334C" w:rsidRPr="00682CBE" w:rsidRDefault="0046334C" w:rsidP="0046334C">
      <w:pPr>
        <w:jc w:val="both"/>
        <w:rPr>
          <w:rFonts w:ascii="Arial" w:hAnsi="Arial" w:cs="Arial"/>
          <w:b/>
          <w:sz w:val="20"/>
          <w:szCs w:val="20"/>
        </w:rPr>
      </w:pPr>
    </w:p>
    <w:p w14:paraId="5791A08D" w14:textId="77777777" w:rsidR="0046334C" w:rsidRPr="00682CBE" w:rsidRDefault="0046334C" w:rsidP="004633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 xml:space="preserve">ogłasza pisemny przetarg nieograniczony w przedmiocie zbycia </w:t>
      </w:r>
    </w:p>
    <w:p w14:paraId="08C91778" w14:textId="77777777" w:rsidR="0046334C" w:rsidRPr="00682CBE" w:rsidRDefault="0046334C" w:rsidP="004633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>prawa wieczystego użytkowania nieruchomości gruntowej niezabudowanej</w:t>
      </w:r>
    </w:p>
    <w:p w14:paraId="25960CB2" w14:textId="77777777" w:rsidR="0046334C" w:rsidRPr="00682CBE" w:rsidRDefault="0046334C" w:rsidP="0046334C">
      <w:pPr>
        <w:spacing w:after="0"/>
        <w:rPr>
          <w:rFonts w:ascii="Arial" w:hAnsi="Arial" w:cs="Arial"/>
          <w:b/>
          <w:sz w:val="20"/>
          <w:szCs w:val="20"/>
        </w:rPr>
      </w:pPr>
    </w:p>
    <w:p w14:paraId="0871C1B0" w14:textId="77777777" w:rsidR="0046334C" w:rsidRPr="00682CBE" w:rsidRDefault="0046334C" w:rsidP="004633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 xml:space="preserve">Przedmiotem postępowania przetargowego jest zbycie gruntu oddanego </w:t>
      </w:r>
      <w:r w:rsidRPr="00682CBE">
        <w:rPr>
          <w:rFonts w:ascii="Arial" w:hAnsi="Arial" w:cs="Arial"/>
          <w:b/>
          <w:sz w:val="20"/>
          <w:szCs w:val="20"/>
        </w:rPr>
        <w:br/>
        <w:t xml:space="preserve">w użytkowanie wieczyste, stanowiącego działkę nr ew. 26, AM – 17 (obręb 0005) </w:t>
      </w:r>
      <w:r w:rsidRPr="00682CBE">
        <w:rPr>
          <w:rFonts w:ascii="Arial" w:hAnsi="Arial" w:cs="Arial"/>
          <w:b/>
          <w:sz w:val="20"/>
          <w:szCs w:val="20"/>
        </w:rPr>
        <w:br/>
        <w:t>o powierzchni 0,0273 ha</w:t>
      </w:r>
      <w:r w:rsidRPr="00682CBE">
        <w:rPr>
          <w:rFonts w:ascii="Arial" w:hAnsi="Arial" w:cs="Arial"/>
          <w:sz w:val="20"/>
          <w:szCs w:val="20"/>
        </w:rPr>
        <w:t xml:space="preserve">, położoną we Wrocławiu, przy ul. </w:t>
      </w:r>
      <w:proofErr w:type="spellStart"/>
      <w:r w:rsidRPr="00682CBE">
        <w:rPr>
          <w:rFonts w:ascii="Arial" w:hAnsi="Arial" w:cs="Arial"/>
          <w:sz w:val="20"/>
          <w:szCs w:val="20"/>
        </w:rPr>
        <w:t>Ołbińskiej</w:t>
      </w:r>
      <w:proofErr w:type="spellEnd"/>
      <w:r w:rsidRPr="00682CBE">
        <w:rPr>
          <w:rFonts w:ascii="Arial" w:hAnsi="Arial" w:cs="Arial"/>
          <w:sz w:val="20"/>
          <w:szCs w:val="20"/>
        </w:rPr>
        <w:t xml:space="preserve"> 14A, dla której jest urządzona księga wieczysta nr: WR1K/00093813/0, prowadzona przez Sąd Rejonowy dla Wrocławia - Krzyków, IV Wydział Ksiąg Wieczystych, zgodnie z poniższymi zasadami:</w:t>
      </w:r>
    </w:p>
    <w:p w14:paraId="0F20392F" w14:textId="77777777" w:rsidR="0046334C" w:rsidRPr="00682CBE" w:rsidRDefault="0046334C" w:rsidP="004633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3E750C" w14:textId="2049FC54" w:rsidR="0046334C" w:rsidRPr="00682CBE" w:rsidRDefault="0046334C" w:rsidP="002B693E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82C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wywoławcza </w:t>
      </w:r>
      <w:r w:rsidRPr="00682CBE">
        <w:rPr>
          <w:rFonts w:ascii="Arial" w:eastAsia="Times New Roman" w:hAnsi="Arial" w:cs="Arial"/>
          <w:sz w:val="20"/>
          <w:szCs w:val="20"/>
          <w:lang w:eastAsia="pl-PL"/>
        </w:rPr>
        <w:t xml:space="preserve">(minimalna jaka może zostać zaoferowana) nieruchomości wynosi: </w:t>
      </w:r>
      <w:r w:rsidR="002B693E" w:rsidRPr="00682CB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575.000,00 zł </w:t>
      </w:r>
      <w:r w:rsidR="002B693E" w:rsidRPr="00682CBE">
        <w:rPr>
          <w:rFonts w:ascii="Arial" w:eastAsia="Times New Roman" w:hAnsi="Arial" w:cs="Arial"/>
          <w:iCs/>
          <w:sz w:val="20"/>
          <w:szCs w:val="20"/>
          <w:lang w:eastAsia="pl-PL"/>
        </w:rPr>
        <w:t>(słownie: pięćset siedemdziesiąt pięć tysięcy złotych, 00/100 gr.)</w:t>
      </w:r>
      <w:r w:rsidR="002B693E" w:rsidRPr="00682CB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netto</w:t>
      </w:r>
      <w:r w:rsidRPr="00682CB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 </w:t>
      </w:r>
      <w:r w:rsidRPr="00682CBE">
        <w:rPr>
          <w:rFonts w:ascii="Arial" w:hAnsi="Arial" w:cs="Arial"/>
          <w:sz w:val="20"/>
          <w:szCs w:val="20"/>
        </w:rPr>
        <w:t xml:space="preserve">Cenę nabycia nieruchomości stanowi cena netto osiągnięta w przetargu plus podatek od towarów i usług zgodnie z obowiązującymi przepisami. </w:t>
      </w:r>
    </w:p>
    <w:p w14:paraId="28DFA565" w14:textId="4C20AB6B" w:rsidR="0046334C" w:rsidRPr="00682CBE" w:rsidRDefault="0046334C" w:rsidP="002B693E">
      <w:pPr>
        <w:pStyle w:val="Default"/>
        <w:numPr>
          <w:ilvl w:val="0"/>
          <w:numId w:val="1"/>
        </w:numPr>
        <w:spacing w:before="120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2C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Wymagane wadium w </w:t>
      </w:r>
      <w:r w:rsidRPr="00682CBE">
        <w:rPr>
          <w:rFonts w:ascii="Arial" w:eastAsia="Times New Roman" w:hAnsi="Arial" w:cs="Arial"/>
          <w:sz w:val="20"/>
          <w:szCs w:val="20"/>
          <w:lang w:eastAsia="pl-PL"/>
        </w:rPr>
        <w:t xml:space="preserve">wysokości: </w:t>
      </w:r>
      <w:r w:rsidR="002B693E" w:rsidRPr="00682C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28.750,00 zł </w:t>
      </w:r>
      <w:r w:rsidR="002B693E" w:rsidRPr="00682CBE">
        <w:rPr>
          <w:rFonts w:ascii="Arial" w:eastAsia="Times New Roman" w:hAnsi="Arial" w:cs="Arial"/>
          <w:sz w:val="20"/>
          <w:szCs w:val="20"/>
          <w:lang w:eastAsia="pl-PL"/>
        </w:rPr>
        <w:t>(słownie: dwadzieścia osiem tysięcy siedemset pięćdziesiąt złotych 00/100 gr.).</w:t>
      </w:r>
    </w:p>
    <w:p w14:paraId="1C5CF50D" w14:textId="77777777" w:rsidR="002B693E" w:rsidRPr="00682CBE" w:rsidRDefault="002B693E" w:rsidP="002B693E">
      <w:pPr>
        <w:pStyle w:val="Default"/>
        <w:spacing w:before="120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D8E969" w14:textId="32756132" w:rsidR="0046334C" w:rsidRPr="00682CBE" w:rsidRDefault="0046334C" w:rsidP="0046334C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 xml:space="preserve">Termin składania ofert </w:t>
      </w:r>
      <w:r w:rsidRPr="00682CBE">
        <w:rPr>
          <w:rFonts w:ascii="Arial" w:hAnsi="Arial" w:cs="Arial"/>
          <w:sz w:val="20"/>
          <w:szCs w:val="20"/>
        </w:rPr>
        <w:t>nabycia w/w nieruchomości: do dnia 2</w:t>
      </w:r>
      <w:r w:rsidR="000738EE" w:rsidRPr="00682CBE">
        <w:rPr>
          <w:rFonts w:ascii="Arial" w:hAnsi="Arial" w:cs="Arial"/>
          <w:sz w:val="20"/>
          <w:szCs w:val="20"/>
        </w:rPr>
        <w:t>0.10</w:t>
      </w:r>
      <w:r w:rsidRPr="00682CBE">
        <w:rPr>
          <w:rFonts w:ascii="Arial" w:hAnsi="Arial" w:cs="Arial"/>
          <w:sz w:val="20"/>
          <w:szCs w:val="20"/>
        </w:rPr>
        <w:t xml:space="preserve">.2020 r., do godziny </w:t>
      </w:r>
      <w:r w:rsidR="00145F9D" w:rsidRPr="00682CBE">
        <w:rPr>
          <w:rFonts w:ascii="Arial" w:hAnsi="Arial" w:cs="Arial"/>
          <w:sz w:val="20"/>
          <w:szCs w:val="20"/>
        </w:rPr>
        <w:t>15</w:t>
      </w:r>
      <w:r w:rsidRPr="00682CBE">
        <w:rPr>
          <w:rFonts w:ascii="Arial" w:hAnsi="Arial" w:cs="Arial"/>
          <w:sz w:val="20"/>
          <w:szCs w:val="20"/>
        </w:rPr>
        <w:t>:00 w siedzibie Spółki, ul. Gen. Wł. Sikorskiego 2-8, 53-659 Wrocław w pokoju 620 (Biuro Zarządu).</w:t>
      </w:r>
    </w:p>
    <w:p w14:paraId="6A7F3330" w14:textId="1C046945" w:rsidR="0046334C" w:rsidRPr="00682CBE" w:rsidRDefault="00682CBE" w:rsidP="0046334C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>Komisyjne otwarcie</w:t>
      </w:r>
      <w:r w:rsidR="0046334C" w:rsidRPr="00682CBE">
        <w:rPr>
          <w:rFonts w:ascii="Arial" w:hAnsi="Arial" w:cs="Arial"/>
          <w:b/>
          <w:sz w:val="20"/>
          <w:szCs w:val="20"/>
        </w:rPr>
        <w:t xml:space="preserve"> złożonych ofert</w:t>
      </w:r>
      <w:r w:rsidR="000738EE" w:rsidRPr="00682CBE">
        <w:rPr>
          <w:rFonts w:ascii="Arial" w:hAnsi="Arial" w:cs="Arial"/>
          <w:sz w:val="20"/>
          <w:szCs w:val="20"/>
        </w:rPr>
        <w:t xml:space="preserve">: </w:t>
      </w:r>
      <w:r w:rsidRPr="00682CBE">
        <w:rPr>
          <w:rFonts w:ascii="Arial" w:hAnsi="Arial" w:cs="Arial"/>
          <w:sz w:val="20"/>
          <w:szCs w:val="20"/>
        </w:rPr>
        <w:t xml:space="preserve">nastąpi bez udziału oferentów </w:t>
      </w:r>
      <w:r w:rsidR="000738EE" w:rsidRPr="00682CBE">
        <w:rPr>
          <w:rFonts w:ascii="Arial" w:hAnsi="Arial" w:cs="Arial"/>
          <w:sz w:val="20"/>
          <w:szCs w:val="20"/>
        </w:rPr>
        <w:t>dnia 2</w:t>
      </w:r>
      <w:r w:rsidR="00145F9D" w:rsidRPr="00682CBE">
        <w:rPr>
          <w:rFonts w:ascii="Arial" w:hAnsi="Arial" w:cs="Arial"/>
          <w:sz w:val="20"/>
          <w:szCs w:val="20"/>
        </w:rPr>
        <w:t>1.</w:t>
      </w:r>
      <w:r w:rsidR="000738EE" w:rsidRPr="00682CBE">
        <w:rPr>
          <w:rFonts w:ascii="Arial" w:hAnsi="Arial" w:cs="Arial"/>
          <w:sz w:val="20"/>
          <w:szCs w:val="20"/>
        </w:rPr>
        <w:t>10</w:t>
      </w:r>
      <w:r w:rsidR="00145F9D" w:rsidRPr="00682CBE">
        <w:rPr>
          <w:rFonts w:ascii="Arial" w:hAnsi="Arial" w:cs="Arial"/>
          <w:sz w:val="20"/>
          <w:szCs w:val="20"/>
        </w:rPr>
        <w:t xml:space="preserve">.2020 r., o godz. </w:t>
      </w:r>
      <w:r w:rsidR="000738EE" w:rsidRPr="00682CBE">
        <w:rPr>
          <w:rFonts w:ascii="Arial" w:hAnsi="Arial" w:cs="Arial"/>
          <w:sz w:val="20"/>
          <w:szCs w:val="20"/>
        </w:rPr>
        <w:t>10</w:t>
      </w:r>
      <w:r w:rsidR="0046334C" w:rsidRPr="00682CBE">
        <w:rPr>
          <w:rFonts w:ascii="Arial" w:hAnsi="Arial" w:cs="Arial"/>
          <w:sz w:val="20"/>
          <w:szCs w:val="20"/>
        </w:rPr>
        <w:t>:00 w siedzibie Spółki, ul. Gen. Wł. Sikorskiego 2-8, 53-659 Wrocław.</w:t>
      </w:r>
      <w:r w:rsidRPr="00682CBE">
        <w:rPr>
          <w:rFonts w:ascii="Arial" w:hAnsi="Arial" w:cs="Arial"/>
          <w:sz w:val="20"/>
          <w:szCs w:val="20"/>
        </w:rPr>
        <w:t xml:space="preserve"> O wynikach </w:t>
      </w:r>
      <w:r>
        <w:rPr>
          <w:rFonts w:ascii="Arial" w:hAnsi="Arial" w:cs="Arial"/>
          <w:sz w:val="20"/>
          <w:szCs w:val="20"/>
        </w:rPr>
        <w:t>przetargu oferenci zostaną powiadomieni pisemnie.</w:t>
      </w:r>
    </w:p>
    <w:p w14:paraId="2CDBB4AC" w14:textId="56F865DE" w:rsidR="0046334C" w:rsidRPr="00682CBE" w:rsidRDefault="0046334C" w:rsidP="0046334C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82CBE">
        <w:rPr>
          <w:rFonts w:ascii="Arial" w:hAnsi="Arial" w:cs="Arial"/>
          <w:b/>
          <w:sz w:val="20"/>
          <w:szCs w:val="20"/>
        </w:rPr>
        <w:t>Ter</w:t>
      </w:r>
      <w:r w:rsidR="002D3F3B">
        <w:rPr>
          <w:rFonts w:ascii="Arial" w:hAnsi="Arial" w:cs="Arial"/>
          <w:b/>
          <w:sz w:val="20"/>
          <w:szCs w:val="20"/>
        </w:rPr>
        <w:t xml:space="preserve">min rozstrzygnięcia </w:t>
      </w:r>
      <w:r w:rsidRPr="00682CBE">
        <w:rPr>
          <w:rFonts w:ascii="Arial" w:hAnsi="Arial" w:cs="Arial"/>
          <w:b/>
          <w:sz w:val="20"/>
          <w:szCs w:val="20"/>
        </w:rPr>
        <w:t>przetarg</w:t>
      </w:r>
      <w:r w:rsidR="002D3F3B">
        <w:rPr>
          <w:rFonts w:ascii="Arial" w:hAnsi="Arial" w:cs="Arial"/>
          <w:b/>
          <w:sz w:val="20"/>
          <w:szCs w:val="20"/>
        </w:rPr>
        <w:t>u</w:t>
      </w:r>
      <w:bookmarkStart w:id="0" w:name="_GoBack"/>
      <w:bookmarkEnd w:id="0"/>
      <w:r w:rsidR="00711892" w:rsidRPr="00682CBE">
        <w:rPr>
          <w:rFonts w:ascii="Arial" w:hAnsi="Arial" w:cs="Arial"/>
          <w:sz w:val="20"/>
          <w:szCs w:val="20"/>
        </w:rPr>
        <w:t xml:space="preserve">: do </w:t>
      </w:r>
      <w:r w:rsidR="00682CBE">
        <w:rPr>
          <w:rFonts w:ascii="Arial" w:hAnsi="Arial" w:cs="Arial"/>
          <w:sz w:val="20"/>
          <w:szCs w:val="20"/>
        </w:rPr>
        <w:t>30</w:t>
      </w:r>
      <w:r w:rsidR="00711892" w:rsidRPr="00682CBE">
        <w:rPr>
          <w:rFonts w:ascii="Arial" w:hAnsi="Arial" w:cs="Arial"/>
          <w:sz w:val="20"/>
          <w:szCs w:val="20"/>
        </w:rPr>
        <w:t>.</w:t>
      </w:r>
      <w:r w:rsidR="00682CBE">
        <w:rPr>
          <w:rFonts w:ascii="Arial" w:hAnsi="Arial" w:cs="Arial"/>
          <w:sz w:val="20"/>
          <w:szCs w:val="20"/>
        </w:rPr>
        <w:t>10</w:t>
      </w:r>
      <w:r w:rsidR="00711892" w:rsidRPr="00682CBE">
        <w:rPr>
          <w:rFonts w:ascii="Arial" w:hAnsi="Arial" w:cs="Arial"/>
          <w:sz w:val="20"/>
          <w:szCs w:val="20"/>
        </w:rPr>
        <w:t>.2020 r.</w:t>
      </w:r>
    </w:p>
    <w:p w14:paraId="03AEE41C" w14:textId="2441B8E3" w:rsidR="0046334C" w:rsidRPr="00682CBE" w:rsidRDefault="0046334C" w:rsidP="004633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 xml:space="preserve">Szczegółowe informacje o przetargu oraz nieruchomości zostały zamieszczone na stronie internetowej </w:t>
      </w:r>
      <w:r w:rsidR="00644FDC" w:rsidRPr="00682CBE">
        <w:rPr>
          <w:rFonts w:ascii="Arial" w:hAnsi="Arial" w:cs="Arial"/>
          <w:color w:val="996633"/>
          <w:sz w:val="20"/>
          <w:szCs w:val="20"/>
          <w:lang w:eastAsia="pl-PL"/>
        </w:rPr>
        <w:t>kghmcuprum.com</w:t>
      </w:r>
      <w:r w:rsidR="009C03D4" w:rsidRPr="00682CBE">
        <w:rPr>
          <w:rFonts w:ascii="Arial" w:hAnsi="Arial" w:cs="Arial"/>
          <w:color w:val="996633"/>
          <w:sz w:val="20"/>
          <w:szCs w:val="20"/>
          <w:lang w:eastAsia="pl-PL"/>
        </w:rPr>
        <w:t xml:space="preserve"> </w:t>
      </w:r>
      <w:r w:rsidR="00357F71" w:rsidRPr="00682CBE">
        <w:rPr>
          <w:rFonts w:ascii="Arial" w:hAnsi="Arial" w:cs="Arial"/>
          <w:sz w:val="20"/>
          <w:szCs w:val="20"/>
          <w:lang w:eastAsia="pl-PL"/>
        </w:rPr>
        <w:t>- w zakładce „P</w:t>
      </w:r>
      <w:r w:rsidR="00DB210F" w:rsidRPr="00682CBE">
        <w:rPr>
          <w:rFonts w:ascii="Arial" w:hAnsi="Arial" w:cs="Arial"/>
          <w:sz w:val="20"/>
          <w:szCs w:val="20"/>
          <w:lang w:eastAsia="pl-PL"/>
        </w:rPr>
        <w:t>rzetargi</w:t>
      </w:r>
      <w:r w:rsidR="00357F71" w:rsidRPr="00682CBE">
        <w:rPr>
          <w:rFonts w:ascii="Arial" w:hAnsi="Arial" w:cs="Arial"/>
          <w:sz w:val="20"/>
          <w:szCs w:val="20"/>
          <w:lang w:eastAsia="pl-PL"/>
        </w:rPr>
        <w:t>”</w:t>
      </w:r>
      <w:r w:rsidR="00571DB1" w:rsidRPr="00682CBE">
        <w:rPr>
          <w:rFonts w:ascii="Arial" w:hAnsi="Arial" w:cs="Arial"/>
          <w:sz w:val="20"/>
          <w:szCs w:val="20"/>
          <w:lang w:eastAsia="pl-PL"/>
        </w:rPr>
        <w:t>.</w:t>
      </w:r>
    </w:p>
    <w:p w14:paraId="6771AD6F" w14:textId="77777777" w:rsidR="0046334C" w:rsidRPr="00682CBE" w:rsidRDefault="0046334C" w:rsidP="004633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 xml:space="preserve">Każdy uczestnik przetargu przed przystąpieniem do przetargu zobowiązany jest zapoznać się ze wszystkimi informacjami o przetargu oraz ze stanem technicznym/faktycznym nieruchomości. </w:t>
      </w:r>
    </w:p>
    <w:p w14:paraId="0F175C0F" w14:textId="77777777" w:rsidR="0046334C" w:rsidRPr="00682CBE" w:rsidRDefault="0046334C" w:rsidP="004633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2CB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Szczegółowe informacje na temat w/w nieruchomości można uzyskać </w:t>
      </w: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 xml:space="preserve">pod numerami tel. +48 71/78 12 206 lub +48 71/78 12 221 od poniedziałku do piątku, </w:t>
      </w:r>
      <w:r w:rsidR="00644FDC" w:rsidRPr="00682CB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 xml:space="preserve">w godz. 9:00 – 13:00, z wyjątkiem dnia przetargu. </w:t>
      </w:r>
    </w:p>
    <w:p w14:paraId="0E337209" w14:textId="77777777" w:rsidR="0046334C" w:rsidRPr="00682CBE" w:rsidRDefault="0046334C" w:rsidP="004633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2CB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Informacje na temat warunków i zasad uczestnictwa w przetargu </w:t>
      </w: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>można uzyskać pod nr tel.</w:t>
      </w:r>
      <w:r w:rsidRPr="00682CBE">
        <w:rPr>
          <w:sz w:val="20"/>
          <w:szCs w:val="20"/>
        </w:rPr>
        <w:t xml:space="preserve"> </w:t>
      </w:r>
      <w:r w:rsidRPr="00682CBE">
        <w:rPr>
          <w:rFonts w:ascii="Arial" w:hAnsi="Arial" w:cs="Arial"/>
          <w:color w:val="000000"/>
          <w:sz w:val="20"/>
          <w:szCs w:val="20"/>
          <w:lang w:eastAsia="pl-PL"/>
        </w:rPr>
        <w:t xml:space="preserve">785 991 647, od poniedziałku do piątku, w godz. 8:00 – 14:00, z wyjątkiem dnia przetargu. </w:t>
      </w:r>
    </w:p>
    <w:p w14:paraId="66AA7ACA" w14:textId="77777777" w:rsidR="004E7000" w:rsidRPr="00540F00" w:rsidRDefault="00540F00" w:rsidP="00540F00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b/>
        </w:rPr>
      </w:pPr>
      <w:r w:rsidRPr="00682CBE">
        <w:rPr>
          <w:rFonts w:ascii="Arial" w:hAnsi="Arial" w:cs="Arial"/>
          <w:b/>
          <w:sz w:val="20"/>
          <w:szCs w:val="20"/>
        </w:rPr>
        <w:t>Warunkiem zawarcia umowy sprzedaży prawa wieczystego użytkowania nieruchomości gruntowej niezabudowanej będzie uzyskanie zgody Zgromadzenia Wspólników na zbycie nieruchomości na podstawie przeprowadzonego przetargu</w:t>
      </w:r>
      <w:r w:rsidRPr="00540F00">
        <w:rPr>
          <w:rFonts w:ascii="Arial" w:hAnsi="Arial" w:cs="Arial"/>
          <w:b/>
        </w:rPr>
        <w:t>.</w:t>
      </w:r>
    </w:p>
    <w:p w14:paraId="35358813" w14:textId="77777777" w:rsidR="00540F00" w:rsidRDefault="00540F00" w:rsidP="00540F00">
      <w:pPr>
        <w:ind w:left="709"/>
      </w:pPr>
    </w:p>
    <w:sectPr w:rsidR="00540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19D8" w14:textId="77777777" w:rsidR="00230724" w:rsidRDefault="00230724" w:rsidP="00A94B2B">
      <w:pPr>
        <w:spacing w:after="0" w:line="240" w:lineRule="auto"/>
      </w:pPr>
      <w:r>
        <w:separator/>
      </w:r>
    </w:p>
  </w:endnote>
  <w:endnote w:type="continuationSeparator" w:id="0">
    <w:p w14:paraId="26AD9C3A" w14:textId="77777777" w:rsidR="00230724" w:rsidRDefault="00230724" w:rsidP="00A9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773F" w14:textId="77777777" w:rsidR="00A94B2B" w:rsidRDefault="00A94B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D1B13" w14:textId="77777777" w:rsidR="00A94B2B" w:rsidRDefault="00A94B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42C2A" w14:textId="77777777" w:rsidR="00A94B2B" w:rsidRDefault="00A94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45634" w14:textId="77777777" w:rsidR="00230724" w:rsidRDefault="00230724" w:rsidP="00A94B2B">
      <w:pPr>
        <w:spacing w:after="0" w:line="240" w:lineRule="auto"/>
      </w:pPr>
      <w:r>
        <w:separator/>
      </w:r>
    </w:p>
  </w:footnote>
  <w:footnote w:type="continuationSeparator" w:id="0">
    <w:p w14:paraId="7A2534E8" w14:textId="77777777" w:rsidR="00230724" w:rsidRDefault="00230724" w:rsidP="00A9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7E513" w14:textId="77777777" w:rsidR="00A94B2B" w:rsidRDefault="00A94B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A2A7" w14:textId="77777777" w:rsidR="00A94B2B" w:rsidRDefault="00A94B2B">
    <w:pPr>
      <w:pStyle w:val="Nagwek"/>
    </w:pPr>
    <w:r w:rsidRPr="00A94B2B">
      <w:rPr>
        <w:noProof/>
        <w:lang w:eastAsia="pl-PL"/>
      </w:rPr>
      <w:drawing>
        <wp:inline distT="0" distB="0" distL="0" distR="0" wp14:anchorId="6E077537" wp14:editId="2F28B54B">
          <wp:extent cx="3190875" cy="952616"/>
          <wp:effectExtent l="0" t="0" r="0" b="0"/>
          <wp:docPr id="1" name="Obraz 1" descr="C:\Users\cu010081\Desktop\LOGO\Cuprum_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010081\Desktop\LOGO\Cuprum_logo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605" cy="959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2E8D1" w14:textId="77777777" w:rsidR="00A94B2B" w:rsidRDefault="00A94B2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FD0E4" wp14:editId="24BDA215">
              <wp:simplePos x="0" y="0"/>
              <wp:positionH relativeFrom="page">
                <wp:posOffset>895350</wp:posOffset>
              </wp:positionH>
              <wp:positionV relativeFrom="page">
                <wp:posOffset>1485900</wp:posOffset>
              </wp:positionV>
              <wp:extent cx="5886458" cy="82550"/>
              <wp:effectExtent l="0" t="0" r="0" b="0"/>
              <wp:wrapNone/>
              <wp:docPr id="6" name="Group 15" descr="pask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6458" cy="82550"/>
                        <a:chOff x="216621" y="203454"/>
                        <a:chExt cx="58867" cy="822"/>
                      </a:xfrm>
                    </wpg:grpSpPr>
                    <wps:wsp>
                      <wps:cNvPr id="7" name="Rectangle 16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" y="203454"/>
                          <a:ext cx="19051" cy="82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18"/>
                      <wps:cNvSpPr>
                        <a:spLocks noChangeArrowheads="1" noChangeShapeType="1"/>
                      </wps:cNvSpPr>
                      <wps:spPr bwMode="auto">
                        <a:xfrm>
                          <a:off x="256342" y="203454"/>
                          <a:ext cx="19146" cy="822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7"/>
                      <wps:cNvSpPr>
                        <a:spLocks noChangeArrowheads="1" noChangeShapeType="1"/>
                      </wps:cNvSpPr>
                      <wps:spPr bwMode="auto">
                        <a:xfrm>
                          <a:off x="235577" y="203454"/>
                          <a:ext cx="20765" cy="8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D71E1" id="Group 15" o:spid="_x0000_s1026" alt="paski" style="position:absolute;margin-left:70.5pt;margin-top:117pt;width:463.5pt;height:6.5pt;z-index:251659264;mso-position-horizontal-relative:page;mso-position-vertical-relative:page" coordorigin="216621,203454" coordsize="58867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">
              <v:rect id="Rectangle 16" o:spid="_x0000_s1027" style="position:absolute;left:216621;top:203454;width:1905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64sQA&#10;AADaAAAADwAAAGRycy9kb3ducmV2LnhtbESPQWvCQBSE74X+h+UJvTUbPVSJriKpQisUMQrq7ZF9&#10;JsHs25DdauyvdwuCx2FmvmEms87U4kKtqywr6EcxCOLc6ooLBbvt8n0EwnlkjbVlUnAjB7Pp68sE&#10;E22vvKFL5gsRIOwSVFB63yRSurwkgy6yDXHwTrY16INsC6lbvAa4qeUgjj+kwYrDQokNpSXl5+zX&#10;KBhRdvhcDjeLdL/6vqV6tT7+/Uil3nrdfAzCU+ef4Uf7SysYwv+Vc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euLEAAAA2gAAAA8AAAAAAAAAAAAAAAAAmAIAAGRycy9k&#10;b3ducmV2LnhtbFBLBQYAAAAABAAEAPUAAACJAwAAAAA=&#10;" fillcolor="#ed7d31 [3205]" stroked="f" strokeweight="0" insetpen="t">
                <v:shadow color="#ccc"/>
                <o:lock v:ext="edit" shapetype="t"/>
                <v:textbox inset="2.88pt,2.88pt,2.88pt,2.88pt"/>
              </v:rect>
              <v:rect id="Rectangle 18" o:spid="_x0000_s1028" style="position:absolute;left:256342;top:203454;width:1914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Zqr4A&#10;AADaAAAADwAAAGRycy9kb3ducmV2LnhtbERPy4rCMBTdC/5DuAOz01QHxFajjIIgsxB87S/NnbZO&#10;cxObaDt/bwTB5eG858vO1OJOja8sKxgNExDEudUVFwpOx81gCsIHZI21ZVLwTx6Wi35vjpm2Le/p&#10;fgiFiCHsM1RQhuAyKX1ekkE/tI44cr+2MRgibAqpG2xjuKnlOEkm0mDFsaFER+uS8r/DzcQZ56K6&#10;rn5OdZte8svIOdx97SZKfX503zMQgbrwFr/cW60gheeV6Ae5e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+2maq+AAAA2gAAAA8AAAAAAAAAAAAAAAAAmAIAAGRycy9kb3ducmV2&#10;LnhtbFBLBQYAAAAABAAEAPUAAACDAwAAAAA=&#10;" fillcolor="#963" stroked="f" strokeweight="0" insetpen="t">
                <v:shadow color="#ccc"/>
                <o:lock v:ext="edit" shapetype="t"/>
                <v:textbox inset="2.88pt,2.88pt,2.88pt,2.88pt"/>
              </v:rect>
              <v:rect id="Rectangle 17" o:spid="_x0000_s1029" style="position:absolute;left:235577;top:203454;width:2076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MQ7sA&#10;AADaAAAADwAAAGRycy9kb3ducmV2LnhtbERPyw7BQBTdS/zD5ErsmCJByhDxSFhSH3DTudrSuVOd&#10;UfX3ZiGxPDnv5bo1pWiodoVlBaNhBII4tbrgTME1OQzmIJxH1lhaJgUfcrBedTtLjLV985mai89E&#10;CGEXo4Lc+yqW0qU5GXRDWxEH7mZrgz7AOpO6xncIN6UcR9FUGiw4NORY0Tan9HF5GQXPkSmy3fE+&#10;2+8/FilpJqdbOVGq32s3CxCeWv8X/9xHrSBsDVfCDZC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Y/TEO7AAAA2gAAAA8AAAAAAAAAAAAAAAAAmAIAAGRycy9kb3ducmV2Lnht&#10;bFBLBQYAAAAABAAEAPUAAACAAwAAAAA=&#10;" fillcolor="#c45911 [2405]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9014E" w14:textId="77777777" w:rsidR="00A94B2B" w:rsidRDefault="00A94B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591"/>
    <w:multiLevelType w:val="hybridMultilevel"/>
    <w:tmpl w:val="DA6E669A"/>
    <w:lvl w:ilvl="0" w:tplc="4FEEC6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8BE"/>
    <w:multiLevelType w:val="hybridMultilevel"/>
    <w:tmpl w:val="E87E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10C67"/>
    <w:multiLevelType w:val="hybridMultilevel"/>
    <w:tmpl w:val="C83C3190"/>
    <w:lvl w:ilvl="0" w:tplc="18D4E94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4C"/>
    <w:rsid w:val="000738EE"/>
    <w:rsid w:val="000C4BE3"/>
    <w:rsid w:val="000E3700"/>
    <w:rsid w:val="00145F9D"/>
    <w:rsid w:val="00230724"/>
    <w:rsid w:val="002B693E"/>
    <w:rsid w:val="002D3F3B"/>
    <w:rsid w:val="0032683E"/>
    <w:rsid w:val="00357F71"/>
    <w:rsid w:val="0046334C"/>
    <w:rsid w:val="00540F00"/>
    <w:rsid w:val="00571DB1"/>
    <w:rsid w:val="005C75E1"/>
    <w:rsid w:val="00644FDC"/>
    <w:rsid w:val="00682CBE"/>
    <w:rsid w:val="00711892"/>
    <w:rsid w:val="00804369"/>
    <w:rsid w:val="008C1A2D"/>
    <w:rsid w:val="009C03D4"/>
    <w:rsid w:val="00A567F1"/>
    <w:rsid w:val="00A755F4"/>
    <w:rsid w:val="00A94B2B"/>
    <w:rsid w:val="00AC756F"/>
    <w:rsid w:val="00B067C0"/>
    <w:rsid w:val="00CF5C83"/>
    <w:rsid w:val="00DB210F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19091"/>
  <w15:chartTrackingRefBased/>
  <w15:docId w15:val="{D29AD1C6-0BBB-4AA0-A91B-B2CB6CC2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3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334C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63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34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B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B2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D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DB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DB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cp:lastPrinted>2020-08-04T10:43:00Z</cp:lastPrinted>
  <dcterms:created xsi:type="dcterms:W3CDTF">2020-09-21T12:51:00Z</dcterms:created>
  <dcterms:modified xsi:type="dcterms:W3CDTF">2020-09-21T13:51:00Z</dcterms:modified>
</cp:coreProperties>
</file>