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09D" w:rsidRDefault="003E3639">
      <w:pPr>
        <w:pStyle w:val="Nagwek1"/>
        <w:spacing w:before="0"/>
        <w:rPr>
          <w:sz w:val="20"/>
          <w:szCs w:val="20"/>
        </w:rPr>
      </w:pPr>
      <w:r>
        <w:rPr>
          <w:sz w:val="20"/>
          <w:szCs w:val="20"/>
        </w:rPr>
        <w:t>WYKAZ PODRĘCZNIKÓW NA ROK SZKOLNY 2026/2027</w:t>
      </w:r>
    </w:p>
    <w:p w:rsidR="0071709D" w:rsidRDefault="003E3639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Zespół Szkół Centrum Kształcenia Rolniczego w Golądkowie</w:t>
      </w:r>
    </w:p>
    <w:p w:rsidR="0071709D" w:rsidRDefault="003E3639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Golądkowo 41 G, 06-120 Winnica, Polska</w:t>
      </w:r>
    </w:p>
    <w:p w:rsidR="0071709D" w:rsidRDefault="0071709D">
      <w:pPr>
        <w:rPr>
          <w:rFonts w:ascii="Calibri" w:eastAsia="Calibri" w:hAnsi="Calibri" w:cs="Calibri"/>
          <w:sz w:val="20"/>
          <w:szCs w:val="20"/>
        </w:rPr>
      </w:pPr>
    </w:p>
    <w:p w:rsidR="0071709D" w:rsidRDefault="003E3639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2HTR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(Tech5)</w:t>
      </w:r>
    </w:p>
    <w:p w:rsidR="0071709D" w:rsidRDefault="0071709D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1538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4111"/>
        <w:gridCol w:w="3544"/>
        <w:gridCol w:w="1842"/>
        <w:gridCol w:w="1843"/>
        <w:gridCol w:w="1643"/>
      </w:tblGrid>
      <w:tr w:rsidR="0071709D" w:rsidTr="003E36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843" w:type="dxa"/>
          </w:tcPr>
          <w:p w:rsidR="0071709D" w:rsidRDefault="003E3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Przedmiot</w:t>
            </w:r>
          </w:p>
        </w:tc>
        <w:tc>
          <w:tcPr>
            <w:tcW w:w="4111" w:type="dxa"/>
          </w:tcPr>
          <w:p w:rsidR="0071709D" w:rsidRDefault="003E3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Tytuł</w:t>
            </w:r>
          </w:p>
        </w:tc>
        <w:tc>
          <w:tcPr>
            <w:tcW w:w="3544" w:type="dxa"/>
          </w:tcPr>
          <w:p w:rsidR="0071709D" w:rsidRDefault="003E3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Autor</w:t>
            </w:r>
          </w:p>
        </w:tc>
        <w:tc>
          <w:tcPr>
            <w:tcW w:w="1842" w:type="dxa"/>
          </w:tcPr>
          <w:p w:rsidR="0071709D" w:rsidRDefault="003E3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Wydawca</w:t>
            </w:r>
          </w:p>
        </w:tc>
        <w:tc>
          <w:tcPr>
            <w:tcW w:w="1843" w:type="dxa"/>
          </w:tcPr>
          <w:p w:rsidR="0071709D" w:rsidRDefault="003E3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/ Nr dopuszczenia</w:t>
            </w:r>
          </w:p>
        </w:tc>
        <w:tc>
          <w:tcPr>
            <w:tcW w:w="1643" w:type="dxa"/>
          </w:tcPr>
          <w:p w:rsidR="0071709D" w:rsidRDefault="003E36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</w:tr>
      <w:tr w:rsidR="0071709D" w:rsidTr="003E3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4111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2. Edycja 2024 Podręcznik dla liceum ogólnokształcącego i technikum. Zakres rozszerzony</w:t>
            </w:r>
          </w:p>
        </w:tc>
        <w:tc>
          <w:tcPr>
            <w:tcW w:w="3544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Marek Guzik, Ryszard Kozik, Władysław Zamachowski</w:t>
            </w:r>
          </w:p>
        </w:tc>
        <w:tc>
          <w:tcPr>
            <w:tcW w:w="1842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9788326750847</w:t>
            </w:r>
          </w:p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1010/2/2020</w:t>
            </w:r>
          </w:p>
        </w:tc>
        <w:tc>
          <w:tcPr>
            <w:tcW w:w="1643" w:type="dxa"/>
          </w:tcPr>
          <w:p w:rsidR="0071709D" w:rsidRDefault="00717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09D" w:rsidTr="003E3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4111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2 Maturalne karty pracy dla liceum ogólnokształcącego i technikum, zakres rozszerzony</w:t>
            </w:r>
          </w:p>
        </w:tc>
        <w:tc>
          <w:tcPr>
            <w:tcW w:w="3544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Dawid Kaczmarek, Tomasz Otręba, Renata Stencel, Anna Tyc</w:t>
            </w:r>
          </w:p>
        </w:tc>
        <w:tc>
          <w:tcPr>
            <w:tcW w:w="1842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9788326739378</w:t>
            </w:r>
          </w:p>
          <w:p w:rsidR="0071709D" w:rsidRDefault="00717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71709D" w:rsidRDefault="00717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09D" w:rsidTr="003E3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Biznes i zarządzanie</w:t>
            </w:r>
          </w:p>
        </w:tc>
        <w:tc>
          <w:tcPr>
            <w:tcW w:w="4111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Krok w biznes i zarządzanie 2</w:t>
            </w:r>
          </w:p>
        </w:tc>
        <w:tc>
          <w:tcPr>
            <w:tcW w:w="3544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Rachwał Tomasz,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Makieła Zbigniew</w:t>
            </w:r>
          </w:p>
        </w:tc>
        <w:tc>
          <w:tcPr>
            <w:tcW w:w="1842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9788326749810</w:t>
            </w:r>
          </w:p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1193/2/2024</w:t>
            </w:r>
          </w:p>
        </w:tc>
        <w:tc>
          <w:tcPr>
            <w:tcW w:w="1643" w:type="dxa"/>
          </w:tcPr>
          <w:p w:rsidR="0071709D" w:rsidRDefault="00717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09D" w:rsidTr="003E3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Chemia</w:t>
            </w:r>
          </w:p>
        </w:tc>
        <w:tc>
          <w:tcPr>
            <w:tcW w:w="4111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To jest chemia cz. 2. EDYCJA 2024. Liceum i technikum. Zakres podstawowy</w:t>
            </w:r>
          </w:p>
        </w:tc>
        <w:tc>
          <w:tcPr>
            <w:tcW w:w="3544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Romuald Hassa, Aleksandra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Mrzigod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Janusz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Mrzigod</w:t>
            </w:r>
            <w:proofErr w:type="spellEnd"/>
          </w:p>
        </w:tc>
        <w:tc>
          <w:tcPr>
            <w:tcW w:w="1842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978-83-267-5216-2</w:t>
            </w:r>
          </w:p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1222/2/2025</w:t>
            </w:r>
          </w:p>
        </w:tc>
        <w:tc>
          <w:tcPr>
            <w:tcW w:w="1643" w:type="dxa"/>
          </w:tcPr>
          <w:p w:rsidR="0071709D" w:rsidRDefault="00717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09D" w:rsidTr="003E3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Edukacja obywatelska</w:t>
            </w:r>
          </w:p>
        </w:tc>
        <w:tc>
          <w:tcPr>
            <w:tcW w:w="4111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MASZ WPŁYW cz. 1 Podręcznik</w:t>
            </w:r>
          </w:p>
        </w:tc>
        <w:tc>
          <w:tcPr>
            <w:tcW w:w="3544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Drelich Sławomir, Żmijewska-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Kwireg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Sylwia, Flis Rafał, Tragarz Michał, Wojcieszak Mateusz</w:t>
            </w:r>
          </w:p>
        </w:tc>
        <w:tc>
          <w:tcPr>
            <w:tcW w:w="1842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978-83-267-5326-8</w:t>
            </w:r>
          </w:p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1236/1/2025</w:t>
            </w:r>
          </w:p>
        </w:tc>
        <w:tc>
          <w:tcPr>
            <w:tcW w:w="1643" w:type="dxa"/>
          </w:tcPr>
          <w:p w:rsidR="0071709D" w:rsidRDefault="00717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09D" w:rsidTr="003E3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Fizyka</w:t>
            </w:r>
          </w:p>
        </w:tc>
        <w:tc>
          <w:tcPr>
            <w:tcW w:w="4111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Fizyka 1 NOWA EDYCJA Podręcznik.  Zakres rozszerzony (kontynuacja)</w:t>
            </w:r>
          </w:p>
        </w:tc>
        <w:tc>
          <w:tcPr>
            <w:tcW w:w="3544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Maria Fiałkowska, Barbara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Sagnowska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Jadwiga Salach</w:t>
            </w:r>
          </w:p>
        </w:tc>
        <w:tc>
          <w:tcPr>
            <w:tcW w:w="1842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 S.A.)</w:t>
            </w:r>
          </w:p>
        </w:tc>
        <w:tc>
          <w:tcPr>
            <w:tcW w:w="18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978-83-02-20582-8</w:t>
            </w:r>
          </w:p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975/1/2022/z1</w:t>
            </w:r>
          </w:p>
        </w:tc>
        <w:tc>
          <w:tcPr>
            <w:tcW w:w="1643" w:type="dxa"/>
          </w:tcPr>
          <w:p w:rsidR="0071709D" w:rsidRDefault="00717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09D" w:rsidTr="003E3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Fizyka</w:t>
            </w:r>
          </w:p>
        </w:tc>
        <w:tc>
          <w:tcPr>
            <w:tcW w:w="4111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Fizyka Klasa 2 NOWA EDYCJA Podręcznik. Zakres rozszerzony</w:t>
            </w:r>
          </w:p>
        </w:tc>
        <w:tc>
          <w:tcPr>
            <w:tcW w:w="3544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Maria Fiałkowska, Barbara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Sagnowska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Jadwiga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Salach,Jerz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M.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Kreiner</w:t>
            </w:r>
            <w:proofErr w:type="spellEnd"/>
          </w:p>
        </w:tc>
        <w:tc>
          <w:tcPr>
            <w:tcW w:w="1842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 S.A.)</w:t>
            </w:r>
          </w:p>
        </w:tc>
        <w:tc>
          <w:tcPr>
            <w:tcW w:w="1843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978-83-02-21130-0</w:t>
            </w:r>
          </w:p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975/2/2023/z1</w:t>
            </w:r>
          </w:p>
        </w:tc>
        <w:tc>
          <w:tcPr>
            <w:tcW w:w="1643" w:type="dxa"/>
          </w:tcPr>
          <w:p w:rsidR="0071709D" w:rsidRDefault="00717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09D" w:rsidTr="003E3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</w:t>
            </w:r>
          </w:p>
        </w:tc>
        <w:tc>
          <w:tcPr>
            <w:tcW w:w="4111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Oblicza geografii 2 .Edycja 2024. Podręcznik. Liceum i technikum. Zakres podstawowy</w:t>
            </w:r>
          </w:p>
        </w:tc>
        <w:tc>
          <w:tcPr>
            <w:tcW w:w="3544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Radosław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Uliszak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Krzysztof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Wiedermann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Tomasz Rachwał, Paweł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Kroch</w:t>
            </w:r>
            <w:proofErr w:type="spellEnd"/>
          </w:p>
        </w:tc>
        <w:tc>
          <w:tcPr>
            <w:tcW w:w="1842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978-83-267-5258-2</w:t>
            </w:r>
          </w:p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1212/2/2025</w:t>
            </w:r>
          </w:p>
        </w:tc>
        <w:tc>
          <w:tcPr>
            <w:tcW w:w="1643" w:type="dxa"/>
          </w:tcPr>
          <w:p w:rsidR="0071709D" w:rsidRDefault="00717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09D" w:rsidTr="003E3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4111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1. Edycja 2024. Zmiany w podstawach 2024. Podręcznik do historii dla liceum ogólnokształcącego i technikum. Zakres po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dstawowy</w:t>
            </w:r>
          </w:p>
        </w:tc>
        <w:tc>
          <w:tcPr>
            <w:tcW w:w="3544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Marcin Pawlak, Adam Szweda</w:t>
            </w:r>
          </w:p>
        </w:tc>
        <w:tc>
          <w:tcPr>
            <w:tcW w:w="1842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9788326751004</w:t>
            </w:r>
          </w:p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1150/1/2022</w:t>
            </w:r>
          </w:p>
        </w:tc>
        <w:tc>
          <w:tcPr>
            <w:tcW w:w="1643" w:type="dxa"/>
          </w:tcPr>
          <w:p w:rsidR="0071709D" w:rsidRDefault="00717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09D" w:rsidTr="003E3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4111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Focus Second Edition 2.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Student's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Book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+ Digital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3544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Sue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Vaughan Jones, Daniel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Brayshaw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Marta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Inglot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Bartosz Michałowski, Beata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Trapnell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Dean Russell</w:t>
            </w:r>
          </w:p>
        </w:tc>
        <w:tc>
          <w:tcPr>
            <w:tcW w:w="1842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8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9788378826989</w:t>
            </w:r>
          </w:p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947/2/2019</w:t>
            </w:r>
          </w:p>
        </w:tc>
        <w:tc>
          <w:tcPr>
            <w:tcW w:w="1643" w:type="dxa"/>
          </w:tcPr>
          <w:p w:rsidR="0071709D" w:rsidRDefault="00717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09D" w:rsidTr="003E3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4111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Focus Second Edition 2.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Workbook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+ Online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Practice</w:t>
            </w:r>
            <w:proofErr w:type="spellEnd"/>
          </w:p>
        </w:tc>
        <w:tc>
          <w:tcPr>
            <w:tcW w:w="3544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Daniel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Brayshaw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Dean Russell, Bartosz Michałowski</w:t>
            </w:r>
          </w:p>
        </w:tc>
        <w:tc>
          <w:tcPr>
            <w:tcW w:w="1842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843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9788378826965</w:t>
            </w:r>
          </w:p>
          <w:p w:rsidR="0071709D" w:rsidRDefault="00717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71709D" w:rsidRDefault="00717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09D" w:rsidTr="003E3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8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4111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Ponad słowami 2.1. Edycja 2024. Podręcznik. Liceum i 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echnikum. Zakres podstawowy i rozszerzony</w:t>
            </w:r>
          </w:p>
        </w:tc>
        <w:tc>
          <w:tcPr>
            <w:tcW w:w="3544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Joanna Kościerzyńska, Anna Równy, Aleksandra Wróblewska,  Małgorzata Chmiel</w:t>
            </w:r>
          </w:p>
        </w:tc>
        <w:tc>
          <w:tcPr>
            <w:tcW w:w="1842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978-83-267-5264-3</w:t>
            </w:r>
          </w:p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1014/3/2025/z1</w:t>
            </w:r>
          </w:p>
        </w:tc>
        <w:tc>
          <w:tcPr>
            <w:tcW w:w="1643" w:type="dxa"/>
          </w:tcPr>
          <w:p w:rsidR="0071709D" w:rsidRDefault="00717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09D" w:rsidTr="003E3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4111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Ponad słowami 1.2. Edycja 2024. Podręcznik. Liceum i technikum. Zakres podstawowy i rozszerzony</w:t>
            </w:r>
          </w:p>
        </w:tc>
        <w:tc>
          <w:tcPr>
            <w:tcW w:w="3544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Joanna Kościerzyńska, Anna Cisowska, Aleksandra Wróblewska,  Joanna Kostrzewa,  Joanna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Ginter</w:t>
            </w:r>
            <w:proofErr w:type="spellEnd"/>
          </w:p>
        </w:tc>
        <w:tc>
          <w:tcPr>
            <w:tcW w:w="1842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978-83-267-5265-0</w:t>
            </w:r>
          </w:p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1014/4/2025/z1</w:t>
            </w:r>
          </w:p>
        </w:tc>
        <w:tc>
          <w:tcPr>
            <w:tcW w:w="1643" w:type="dxa"/>
          </w:tcPr>
          <w:p w:rsidR="0071709D" w:rsidRDefault="00717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09D" w:rsidTr="003E3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18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rosyjski</w:t>
            </w:r>
          </w:p>
        </w:tc>
        <w:tc>
          <w:tcPr>
            <w:tcW w:w="4111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Język rosyjski. Podręcznik. Liceum technikum. Część 2 (z nagraniami)</w:t>
            </w:r>
          </w:p>
        </w:tc>
        <w:tc>
          <w:tcPr>
            <w:tcW w:w="3544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Olga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Tatarchyk</w:t>
            </w:r>
            <w:proofErr w:type="spellEnd"/>
          </w:p>
        </w:tc>
        <w:tc>
          <w:tcPr>
            <w:tcW w:w="1842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9788302229466</w:t>
            </w:r>
          </w:p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1134/2/2023</w:t>
            </w:r>
          </w:p>
        </w:tc>
        <w:tc>
          <w:tcPr>
            <w:tcW w:w="16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zeszyt ćwiczeń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2</w:t>
            </w:r>
          </w:p>
        </w:tc>
      </w:tr>
      <w:tr w:rsidR="0071709D" w:rsidTr="003E3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</w:p>
        </w:tc>
        <w:tc>
          <w:tcPr>
            <w:tcW w:w="4111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Nowa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1. Edycja 2024. Podręcznik dla liceum i technikum. Zakres podstawowy</w:t>
            </w:r>
          </w:p>
        </w:tc>
        <w:tc>
          <w:tcPr>
            <w:tcW w:w="3544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Wojciech Babiański, Lech Chańko, Jerzy Janowicz, Dorota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Ponczek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Szmytkiewicz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Karolina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Wej</w:t>
            </w:r>
            <w:proofErr w:type="spellEnd"/>
          </w:p>
        </w:tc>
        <w:tc>
          <w:tcPr>
            <w:tcW w:w="1842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978-83-267-5019-9</w:t>
            </w:r>
          </w:p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971/1/2024/z1</w:t>
            </w:r>
          </w:p>
        </w:tc>
        <w:tc>
          <w:tcPr>
            <w:tcW w:w="1643" w:type="dxa"/>
          </w:tcPr>
          <w:p w:rsidR="0071709D" w:rsidRDefault="00717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09D" w:rsidTr="003E3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Religia</w:t>
            </w:r>
          </w:p>
        </w:tc>
        <w:tc>
          <w:tcPr>
            <w:tcW w:w="4111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Szukam dojrzałej wiar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</w:p>
        </w:tc>
        <w:tc>
          <w:tcPr>
            <w:tcW w:w="3544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ks. Radosław Mazur</w:t>
            </w:r>
          </w:p>
        </w:tc>
        <w:tc>
          <w:tcPr>
            <w:tcW w:w="1842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Świętego Wojciecha</w:t>
            </w:r>
          </w:p>
        </w:tc>
        <w:tc>
          <w:tcPr>
            <w:tcW w:w="18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978-83-8065-402-0</w:t>
            </w:r>
          </w:p>
          <w:p w:rsidR="0071709D" w:rsidRDefault="00717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71709D" w:rsidRDefault="00717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09D" w:rsidTr="003E3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Informatyka</w:t>
            </w:r>
          </w:p>
        </w:tc>
        <w:tc>
          <w:tcPr>
            <w:tcW w:w="4111" w:type="dxa"/>
          </w:tcPr>
          <w:p w:rsidR="0071709D" w:rsidRDefault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heading=h.i3vwv0gjhlj1" w:colFirst="0" w:colLast="0"/>
            <w:bookmarkEnd w:id="0"/>
            <w:r>
              <w:rPr>
                <w:rFonts w:ascii="Calibri" w:eastAsia="Calibri" w:hAnsi="Calibri" w:cs="Calibri"/>
                <w:sz w:val="20"/>
                <w:szCs w:val="20"/>
              </w:rPr>
              <w:t>Brak podręcznika.</w:t>
            </w:r>
          </w:p>
        </w:tc>
        <w:tc>
          <w:tcPr>
            <w:tcW w:w="3544" w:type="dxa"/>
          </w:tcPr>
          <w:p w:rsidR="0071709D" w:rsidRDefault="00717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71709D" w:rsidRDefault="00717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71709D" w:rsidRDefault="00717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71709D" w:rsidRDefault="00717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1709D" w:rsidTr="003E3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71709D" w:rsidRDefault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20.</w:t>
            </w:r>
          </w:p>
        </w:tc>
        <w:tc>
          <w:tcPr>
            <w:tcW w:w="18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Metrologia w energetyce odnawialnej</w:t>
            </w:r>
          </w:p>
        </w:tc>
        <w:tc>
          <w:tcPr>
            <w:tcW w:w="4111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544" w:type="dxa"/>
          </w:tcPr>
          <w:p w:rsidR="0071709D" w:rsidRDefault="00717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71709D" w:rsidRDefault="00717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71709D" w:rsidRDefault="00717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71709D" w:rsidRDefault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urządzeń  systemów energetyki odnawialnej</w:t>
            </w:r>
          </w:p>
        </w:tc>
      </w:tr>
      <w:tr w:rsidR="003E3639" w:rsidTr="003E3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E3639" w:rsidRDefault="003E3639" w:rsidP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21.</w:t>
            </w:r>
          </w:p>
        </w:tc>
        <w:tc>
          <w:tcPr>
            <w:tcW w:w="1843" w:type="dxa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Materiały, narzędzia i technologia do montażu systemów energetyki odnawialnej</w:t>
            </w:r>
          </w:p>
        </w:tc>
        <w:tc>
          <w:tcPr>
            <w:tcW w:w="4111" w:type="dxa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544" w:type="dxa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urządzeń  systemów energetyki odnawialnej</w:t>
            </w:r>
          </w:p>
        </w:tc>
      </w:tr>
      <w:tr w:rsidR="003E3639" w:rsidTr="003E3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E3639" w:rsidRDefault="003E3639" w:rsidP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22.</w:t>
            </w:r>
          </w:p>
        </w:tc>
        <w:tc>
          <w:tcPr>
            <w:tcW w:w="1843" w:type="dxa"/>
          </w:tcPr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 zawodowy (arch. kraj.)</w:t>
            </w:r>
          </w:p>
        </w:tc>
        <w:tc>
          <w:tcPr>
            <w:tcW w:w="4111" w:type="dxa"/>
          </w:tcPr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Career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Paths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Landscaping</w:t>
            </w:r>
            <w:proofErr w:type="spellEnd"/>
          </w:p>
        </w:tc>
        <w:tc>
          <w:tcPr>
            <w:tcW w:w="3544" w:type="dxa"/>
          </w:tcPr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Underwood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J.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Dooley</w:t>
            </w:r>
            <w:proofErr w:type="spellEnd"/>
          </w:p>
        </w:tc>
        <w:tc>
          <w:tcPr>
            <w:tcW w:w="1842" w:type="dxa"/>
          </w:tcPr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Express Publishing</w:t>
            </w:r>
          </w:p>
        </w:tc>
        <w:tc>
          <w:tcPr>
            <w:tcW w:w="1843" w:type="dxa"/>
          </w:tcPr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74747"/>
                <w:sz w:val="21"/>
                <w:szCs w:val="21"/>
                <w:highlight w:val="white"/>
              </w:rPr>
              <w:t>9781471560637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643" w:type="dxa"/>
          </w:tcPr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architektury krajobrazu</w:t>
            </w:r>
          </w:p>
        </w:tc>
      </w:tr>
      <w:tr w:rsidR="003E3639" w:rsidTr="003E3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</w:tcPr>
          <w:p w:rsidR="003E3639" w:rsidRDefault="003E3639" w:rsidP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 xml:space="preserve">23.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Rośliny ozdobne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1) ,,Rośliny ozdobne w architekturze krajobrazu cz.2” </w:t>
            </w: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lub nowa wersja:</w:t>
            </w: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1*) ,,Architektura krajobrazu cz. 5. Rośliny ozdobne” </w:t>
            </w: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i ,,Architektura krajobrazu cz. 4. Rośliny ozdobne” </w:t>
            </w:r>
          </w:p>
        </w:tc>
        <w:tc>
          <w:tcPr>
            <w:tcW w:w="3544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E. Gadomska</w:t>
            </w: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pStyle w:val="Nagwek1"/>
              <w:keepNext w:val="0"/>
              <w:keepLines w:val="0"/>
              <w:spacing w:before="480" w:after="120" w:line="276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bookmarkStart w:id="1" w:name="_heading=h.owahzvbwuvyu" w:colFirst="0" w:colLast="0"/>
            <w:bookmarkEnd w:id="1"/>
            <w:r>
              <w:rPr>
                <w:color w:val="000000"/>
                <w:sz w:val="20"/>
                <w:szCs w:val="20"/>
              </w:rPr>
              <w:t xml:space="preserve">Wanda Smogorzewska, Joanna </w:t>
            </w:r>
            <w:proofErr w:type="spellStart"/>
            <w:r>
              <w:rPr>
                <w:color w:val="000000"/>
                <w:sz w:val="20"/>
                <w:szCs w:val="20"/>
              </w:rPr>
              <w:t>Omiecka</w:t>
            </w:r>
            <w:proofErr w:type="spellEnd"/>
            <w:r>
              <w:rPr>
                <w:color w:val="000000"/>
                <w:sz w:val="20"/>
                <w:szCs w:val="20"/>
              </w:rPr>
              <w:t>, Anna Nizińska</w:t>
            </w:r>
          </w:p>
        </w:tc>
        <w:tc>
          <w:tcPr>
            <w:tcW w:w="1842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9788389211385  </w:t>
            </w: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9788366457096  </w:t>
            </w: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9788366457089 </w:t>
            </w:r>
            <w:r>
              <w:rPr>
                <w:rFonts w:ascii="Calibri" w:eastAsia="Calibri" w:hAnsi="Calibri" w:cs="Calibri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architektury krajobrazu</w:t>
            </w:r>
          </w:p>
        </w:tc>
      </w:tr>
      <w:tr w:rsidR="003E3639" w:rsidTr="003E3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E3639" w:rsidRDefault="003E3639" w:rsidP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lastRenderedPageBreak/>
              <w:t xml:space="preserve">24. </w:t>
            </w:r>
          </w:p>
        </w:tc>
        <w:tc>
          <w:tcPr>
            <w:tcW w:w="1843" w:type="dxa"/>
          </w:tcPr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Ochrona i kształtowanie krajobrazu</w:t>
            </w:r>
          </w:p>
        </w:tc>
        <w:tc>
          <w:tcPr>
            <w:tcW w:w="4111" w:type="dxa"/>
          </w:tcPr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1) ,,Podstawy architektury krajobrazu cz. II”</w:t>
            </w: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lub nowa wersja:</w:t>
            </w: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1*) ,, Architektura krajobrazu cz. 1. Podstawy architektury krajobrazu”</w:t>
            </w: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E. Gadomska, A. Różańska</w:t>
            </w: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pStyle w:val="Nagwek1"/>
              <w:keepNext w:val="0"/>
              <w:keepLines w:val="0"/>
              <w:spacing w:before="480" w:after="120"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bookmarkStart w:id="2" w:name="_heading=h.6xf7sn2ay8hx" w:colFirst="0" w:colLast="0"/>
            <w:bookmarkEnd w:id="2"/>
            <w:r>
              <w:rPr>
                <w:color w:val="000000"/>
                <w:sz w:val="20"/>
                <w:szCs w:val="20"/>
              </w:rPr>
              <w:t xml:space="preserve">Edyta Gadomska, Anna Różańska-Mazurkiewicz, Dorota Sikora, Kinga </w:t>
            </w:r>
            <w:proofErr w:type="spellStart"/>
            <w:r>
              <w:rPr>
                <w:color w:val="000000"/>
                <w:sz w:val="20"/>
                <w:szCs w:val="20"/>
              </w:rPr>
              <w:t>Zinowiec</w:t>
            </w:r>
            <w:proofErr w:type="spellEnd"/>
            <w:r>
              <w:rPr>
                <w:color w:val="000000"/>
                <w:sz w:val="20"/>
                <w:szCs w:val="20"/>
              </w:rPr>
              <w:t>-Cieplik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9788389211378</w:t>
            </w: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9788366457010</w:t>
            </w:r>
            <w:r>
              <w:rPr>
                <w:rFonts w:ascii="Calibri" w:eastAsia="Calibri" w:hAnsi="Calibri" w:cs="Calibri"/>
                <w:color w:val="70AD4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technik architektury krajobrazu </w:t>
            </w:r>
          </w:p>
        </w:tc>
      </w:tr>
      <w:tr w:rsidR="003E3639" w:rsidTr="003E3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</w:tcPr>
          <w:p w:rsidR="003E3639" w:rsidRDefault="003E3639" w:rsidP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 xml:space="preserve">25.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Stylizacja ogrodów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1) ,,Podstawy architektury krajobrazu cz. II”</w:t>
            </w: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lub nowa wersja:</w:t>
            </w: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1*) ,, Architektura krajobrazu cz. 1. Podstawy architektury krajobrazu”</w:t>
            </w: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E. Gadomska, A. Różańska</w:t>
            </w: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pStyle w:val="Nagwek1"/>
              <w:keepNext w:val="0"/>
              <w:keepLines w:val="0"/>
              <w:spacing w:before="480" w:after="120" w:line="276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bookmarkStart w:id="3" w:name="_heading=h.d1x5ju3zknpx" w:colFirst="0" w:colLast="0"/>
            <w:bookmarkEnd w:id="3"/>
            <w:r>
              <w:rPr>
                <w:color w:val="000000"/>
                <w:sz w:val="20"/>
                <w:szCs w:val="20"/>
              </w:rPr>
              <w:t xml:space="preserve">Edyta Gadomska, Anna Różańska-Mazurkiewicz, Dorota Sikora, Kinga </w:t>
            </w:r>
            <w:proofErr w:type="spellStart"/>
            <w:r>
              <w:rPr>
                <w:color w:val="000000"/>
                <w:sz w:val="20"/>
                <w:szCs w:val="20"/>
              </w:rPr>
              <w:t>Zinowiec</w:t>
            </w:r>
            <w:proofErr w:type="spellEnd"/>
            <w:r>
              <w:rPr>
                <w:color w:val="000000"/>
                <w:sz w:val="20"/>
                <w:szCs w:val="20"/>
              </w:rPr>
              <w:t>-Cieplik</w:t>
            </w:r>
          </w:p>
        </w:tc>
        <w:tc>
          <w:tcPr>
            <w:tcW w:w="1842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9788389211378 </w:t>
            </w: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9788366457010  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architektury krajobrazu</w:t>
            </w:r>
          </w:p>
        </w:tc>
      </w:tr>
      <w:tr w:rsidR="003E3639" w:rsidTr="003E3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E3639" w:rsidRDefault="003E3639" w:rsidP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26.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praktyczne- podstawy projektowania</w:t>
            </w: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1) ,,Podstawy architektury krajobrazu cz. I”</w:t>
            </w: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lub nowa wersja:</w:t>
            </w: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1*) ,,Architektura krajobrazu cz. 2. Podstawy architektury krajobrazu”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E. Gadomska, K.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Gańko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M. Garczarczyk</w:t>
            </w: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pStyle w:val="Nagwek1"/>
              <w:keepNext w:val="0"/>
              <w:keepLines w:val="0"/>
              <w:spacing w:before="480" w:after="120"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bookmarkStart w:id="4" w:name="_heading=h.9ooyew2ysnbn" w:colFirst="0" w:colLast="0"/>
            <w:bookmarkEnd w:id="4"/>
            <w:r>
              <w:rPr>
                <w:color w:val="000000"/>
                <w:sz w:val="20"/>
                <w:szCs w:val="20"/>
              </w:rPr>
              <w:t xml:space="preserve">Edyta Gadomska, Krzysztof Gadomski, Maciej </w:t>
            </w:r>
            <w:proofErr w:type="spellStart"/>
            <w:r>
              <w:rPr>
                <w:color w:val="000000"/>
                <w:sz w:val="20"/>
                <w:szCs w:val="20"/>
              </w:rPr>
              <w:t>Żołnierczuk</w:t>
            </w:r>
            <w:proofErr w:type="spellEnd"/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9788389211910 </w:t>
            </w: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9788366457072  </w:t>
            </w:r>
          </w:p>
        </w:tc>
        <w:tc>
          <w:tcPr>
            <w:tcW w:w="1643" w:type="dxa"/>
          </w:tcPr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architektury krajobrazu</w:t>
            </w:r>
          </w:p>
        </w:tc>
      </w:tr>
      <w:tr w:rsidR="003E3639" w:rsidTr="003E3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</w:tcPr>
          <w:p w:rsidR="003E3639" w:rsidRDefault="003E3639" w:rsidP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 xml:space="preserve">27. 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praktyczne- urządzanie i pielęgnacja terenów zieleni</w:t>
            </w:r>
          </w:p>
        </w:tc>
        <w:tc>
          <w:tcPr>
            <w:tcW w:w="4111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1),, Urządzanie i pielęgnacja terenów zieleni, cz. 1”</w:t>
            </w: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lub nowa wersja:</w:t>
            </w: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1*) ,,Architektura krajobrazu cz. 7. Projektowanie, urządzanie i pielęgnacja elementów roślinnych”</w:t>
            </w:r>
          </w:p>
        </w:tc>
        <w:tc>
          <w:tcPr>
            <w:tcW w:w="3544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E.Gadomska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K.Gadomski</w:t>
            </w:r>
            <w:proofErr w:type="spellEnd"/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pStyle w:val="Nagwek1"/>
              <w:keepNext w:val="0"/>
              <w:keepLines w:val="0"/>
              <w:spacing w:before="480" w:after="120" w:line="276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bookmarkStart w:id="5" w:name="_heading=h.j007n99ft7mh" w:colFirst="0" w:colLast="0"/>
            <w:bookmarkEnd w:id="5"/>
            <w:r>
              <w:rPr>
                <w:color w:val="000000"/>
                <w:sz w:val="20"/>
                <w:szCs w:val="20"/>
              </w:rPr>
              <w:t>Edyta Gadomska, Krzysztof Gadomski, Beata Fortuna-</w:t>
            </w:r>
            <w:proofErr w:type="spellStart"/>
            <w:r>
              <w:rPr>
                <w:color w:val="000000"/>
                <w:sz w:val="20"/>
                <w:szCs w:val="20"/>
              </w:rPr>
              <w:t>Antoszkiewicz</w:t>
            </w:r>
            <w:proofErr w:type="spellEnd"/>
            <w:r>
              <w:rPr>
                <w:color w:val="000000"/>
                <w:sz w:val="20"/>
                <w:szCs w:val="20"/>
              </w:rPr>
              <w:t>, Anna Nizińska</w:t>
            </w:r>
          </w:p>
        </w:tc>
        <w:tc>
          <w:tcPr>
            <w:tcW w:w="1842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9788389211224 </w:t>
            </w: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978-83-66457-10-2 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architektury krajobrazu</w:t>
            </w:r>
          </w:p>
        </w:tc>
        <w:bookmarkStart w:id="6" w:name="_GoBack"/>
        <w:bookmarkEnd w:id="6"/>
      </w:tr>
      <w:tr w:rsidR="003E3639" w:rsidTr="003E3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E3639" w:rsidRDefault="003E3639" w:rsidP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 xml:space="preserve">28. 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rośliny ozdobne w aranżacji wnętrz</w:t>
            </w: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1),, Rośliny ozdobne w architekturze krajobrazu cz.5”</w:t>
            </w: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lub nowa wersja:</w:t>
            </w: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1*) ,,Architektura krajobrazu cz. 5. Rośliny ozdobne”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E.Gadomska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A.Nizińska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A.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Maśka</w:t>
            </w:r>
            <w:proofErr w:type="spellEnd"/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pStyle w:val="Nagwek1"/>
              <w:keepNext w:val="0"/>
              <w:keepLines w:val="0"/>
              <w:spacing w:before="480" w:after="120"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bookmarkStart w:id="7" w:name="_heading=h.py5htfj61r9f" w:colFirst="0" w:colLast="0"/>
            <w:bookmarkEnd w:id="7"/>
            <w:r>
              <w:rPr>
                <w:color w:val="000000"/>
                <w:sz w:val="20"/>
                <w:szCs w:val="20"/>
              </w:rPr>
              <w:lastRenderedPageBreak/>
              <w:t xml:space="preserve">Wanda Smogorzewska, Joanna </w:t>
            </w:r>
            <w:proofErr w:type="spellStart"/>
            <w:r>
              <w:rPr>
                <w:color w:val="000000"/>
                <w:sz w:val="20"/>
                <w:szCs w:val="20"/>
              </w:rPr>
              <w:t>Omiecka</w:t>
            </w:r>
            <w:proofErr w:type="spellEnd"/>
            <w:r>
              <w:rPr>
                <w:color w:val="000000"/>
                <w:sz w:val="20"/>
                <w:szCs w:val="20"/>
              </w:rPr>
              <w:t>, Anna Nizińska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9788366457096 </w:t>
            </w: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9788366457096  </w:t>
            </w:r>
          </w:p>
        </w:tc>
        <w:tc>
          <w:tcPr>
            <w:tcW w:w="1643" w:type="dxa"/>
          </w:tcPr>
          <w:p w:rsidR="003E3639" w:rsidRDefault="003E3639" w:rsidP="003E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technik architektury krajobrazu</w:t>
            </w:r>
          </w:p>
        </w:tc>
      </w:tr>
      <w:tr w:rsidR="003E3639" w:rsidTr="003E3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E3639" w:rsidRDefault="003E3639" w:rsidP="003E3639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1843" w:type="dxa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Edukacja zdrowotna</w:t>
            </w:r>
          </w:p>
        </w:tc>
        <w:tc>
          <w:tcPr>
            <w:tcW w:w="4111" w:type="dxa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4" w:type="dxa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3E3639" w:rsidRDefault="003E3639" w:rsidP="003E3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Informacja o podręczniku zostanie podana 1 września</w:t>
            </w:r>
          </w:p>
        </w:tc>
      </w:tr>
    </w:tbl>
    <w:p w:rsidR="0071709D" w:rsidRDefault="0071709D">
      <w:pPr>
        <w:spacing w:after="160"/>
        <w:rPr>
          <w:rFonts w:ascii="Calibri" w:eastAsia="Calibri" w:hAnsi="Calibri" w:cs="Calibri"/>
          <w:sz w:val="20"/>
          <w:szCs w:val="20"/>
        </w:rPr>
      </w:pPr>
    </w:p>
    <w:sectPr w:rsidR="0071709D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B479B1C-533C-401C-81DB-12F307EBC9E9}"/>
    <w:embedBold r:id="rId2" w:fontKey="{3ADE3679-F1DA-4328-BE5C-F52B58EF0A6E}"/>
  </w:font>
  <w:font w:name="Georgia">
    <w:panose1 w:val="02040502050405020303"/>
    <w:charset w:val="00"/>
    <w:family w:val="auto"/>
    <w:pitch w:val="default"/>
    <w:embedItalic r:id="rId3" w:fontKey="{563BFE9C-F7DA-4F5C-96E9-8D887C21338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506FD3FF-635F-44A4-BC32-AECCB74928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09D"/>
    <w:rsid w:val="003E3639"/>
    <w:rsid w:val="0071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EEE82A-86D7-43D0-96D4-3B0178E7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1D3MJBuj4uNXa4XulURfS1NYaw==">CgMxLjAyDmguaTN2d3YwZ2pobGoxMg5oLm93YWh6dmJ3dXZ5dTIOaC42eGY3c24yYXk4aHgyDmguZDF4NWp1M3prbnB4Mg5oLjlvb3lldzJ5c25ibjIOaC5qMDA3bjk5ZnQ3bWgyDmgucHk1aHRmajYxcjlmOAByITF3dmdwOVFLOE5aamctUEUwbkMyN2VYUlZILW8wVEVRUg==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899</Words>
  <Characters>5400</Characters>
  <Application>Microsoft Office Word</Application>
  <DocSecurity>0</DocSecurity>
  <Lines>45</Lines>
  <Paragraphs>12</Paragraphs>
  <ScaleCrop>false</ScaleCrop>
  <Company/>
  <LinksUpToDate>false</LinksUpToDate>
  <CharactersWithSpaces>6287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Wiola</cp:lastModifiedBy>
  <cp:revision>2</cp:revision>
  <dcterms:created xsi:type="dcterms:W3CDTF">2026-06-22T06:10:00Z</dcterms:created>
  <dcterms:modified xsi:type="dcterms:W3CDTF">2026-06-22T06:13:00Z</dcterms:modified>
</cp:coreProperties>
</file>