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B899" w14:textId="0CE5A253" w:rsidR="00350DBC" w:rsidRDefault="00350DBC" w:rsidP="00350DB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11 do SWZ </w:t>
      </w:r>
    </w:p>
    <w:p w14:paraId="417F98AE" w14:textId="77777777" w:rsidR="00350DBC" w:rsidRDefault="00350DBC" w:rsidP="00350DBC">
      <w:pPr>
        <w:jc w:val="right"/>
        <w:rPr>
          <w:rFonts w:ascii="Cambria" w:hAnsi="Cambria"/>
        </w:rPr>
      </w:pPr>
    </w:p>
    <w:p w14:paraId="564605CE" w14:textId="77777777" w:rsidR="000444C2" w:rsidRDefault="000444C2" w:rsidP="00350DBC">
      <w:pPr>
        <w:jc w:val="right"/>
        <w:rPr>
          <w:rFonts w:ascii="Cambria" w:hAnsi="Cambria"/>
        </w:rPr>
      </w:pPr>
    </w:p>
    <w:p w14:paraId="2395C5E8" w14:textId="77777777" w:rsidR="000444C2" w:rsidRDefault="000444C2" w:rsidP="00350DBC">
      <w:pPr>
        <w:jc w:val="right"/>
        <w:rPr>
          <w:rFonts w:ascii="Cambria" w:hAnsi="Cambria"/>
        </w:rPr>
      </w:pPr>
    </w:p>
    <w:p w14:paraId="251F3BB9" w14:textId="69D11881" w:rsidR="00025DF6" w:rsidRPr="00371567" w:rsidRDefault="00025DF6" w:rsidP="00371567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i/>
          <w:lang w:eastAsia="ar-SA"/>
        </w:rPr>
      </w:pPr>
      <w:r w:rsidRPr="00025DF6">
        <w:rPr>
          <w:rFonts w:ascii="Cambria" w:eastAsia="Times New Roman" w:hAnsi="Cambria" w:cs="Arial"/>
          <w:b/>
          <w:i/>
          <w:iCs/>
          <w:lang w:eastAsia="ar-SA"/>
        </w:rPr>
        <w:t xml:space="preserve">„Dostawa </w:t>
      </w:r>
      <w:bookmarkStart w:id="0" w:name="_Hlk204773594"/>
      <w:r w:rsidRPr="00025DF6">
        <w:rPr>
          <w:rFonts w:ascii="Cambria" w:eastAsia="Times New Roman" w:hAnsi="Cambria" w:cs="Arial"/>
          <w:b/>
          <w:i/>
          <w:iCs/>
          <w:lang w:eastAsia="ar-SA"/>
        </w:rPr>
        <w:t>dwóch fabrycznie nowych ciągników rolniczych w zabudowie leśnej</w:t>
      </w:r>
      <w:bookmarkEnd w:id="0"/>
      <w:r w:rsidRPr="00025DF6">
        <w:rPr>
          <w:rFonts w:ascii="Cambria" w:eastAsia="Times New Roman" w:hAnsi="Cambria" w:cs="Arial"/>
          <w:b/>
          <w:i/>
          <w:iCs/>
          <w:lang w:eastAsia="ar-SA"/>
        </w:rPr>
        <w:t>”</w:t>
      </w:r>
    </w:p>
    <w:p w14:paraId="61806443" w14:textId="77777777" w:rsidR="00371567" w:rsidRPr="00371567" w:rsidRDefault="00371567" w:rsidP="00371567">
      <w:pPr>
        <w:suppressAutoHyphens/>
        <w:spacing w:before="120" w:after="0" w:line="240" w:lineRule="auto"/>
        <w:ind w:right="-108"/>
        <w:rPr>
          <w:rFonts w:ascii="Cambria" w:eastAsia="Times New Roman" w:hAnsi="Cambria" w:cs="Times New Roman"/>
          <w:b/>
          <w:lang w:eastAsia="ar-SA"/>
        </w:rPr>
      </w:pPr>
    </w:p>
    <w:p w14:paraId="57110F8B" w14:textId="77777777" w:rsidR="00350DBC" w:rsidRDefault="00350DBC" w:rsidP="00350DBC">
      <w:pPr>
        <w:spacing w:before="120"/>
        <w:jc w:val="center"/>
        <w:rPr>
          <w:rFonts w:ascii="Cambria" w:hAnsi="Cambria" w:cs="Arial"/>
          <w:b/>
          <w:bCs/>
        </w:rPr>
      </w:pPr>
    </w:p>
    <w:p w14:paraId="1F678676" w14:textId="77777777" w:rsidR="00350DBC" w:rsidRDefault="00350DBC" w:rsidP="00350DBC">
      <w:pPr>
        <w:spacing w:before="120"/>
        <w:jc w:val="center"/>
        <w:rPr>
          <w:rFonts w:ascii="Cambria" w:hAnsi="Cambria" w:cs="Arial"/>
          <w:b/>
          <w:bCs/>
        </w:rPr>
      </w:pPr>
    </w:p>
    <w:p w14:paraId="619E32A9" w14:textId="77777777" w:rsidR="00350DBC" w:rsidRPr="00A85882" w:rsidRDefault="00350DBC" w:rsidP="00350DBC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D0A566A" w14:textId="77777777" w:rsidR="00350DBC" w:rsidRDefault="00350DBC" w:rsidP="00350DBC">
      <w:pPr>
        <w:jc w:val="center"/>
        <w:rPr>
          <w:rFonts w:ascii="Cambria" w:hAnsi="Cambria" w:cs="Arial"/>
          <w:b/>
          <w:bCs/>
        </w:rPr>
      </w:pPr>
    </w:p>
    <w:p w14:paraId="60A1CBE4" w14:textId="5D221B86" w:rsidR="00350DBC" w:rsidRPr="00A85882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  <w:r w:rsidRPr="00094458">
        <w:rPr>
          <w:rFonts w:ascii="Cambria" w:hAnsi="Cambria"/>
          <w:b/>
          <w:bCs/>
          <w:sz w:val="24"/>
          <w:szCs w:val="24"/>
        </w:rPr>
        <w:t xml:space="preserve">Strona </w:t>
      </w:r>
      <w:r w:rsidRPr="00946914">
        <w:rPr>
          <w:rFonts w:ascii="Cambria" w:hAnsi="Cambria"/>
          <w:b/>
          <w:bCs/>
          <w:sz w:val="24"/>
          <w:szCs w:val="24"/>
        </w:rPr>
        <w:t>TED –</w:t>
      </w:r>
      <w:r w:rsidR="00946914">
        <w:rPr>
          <w:rFonts w:ascii="Cambria" w:hAnsi="Cambria"/>
          <w:b/>
          <w:bCs/>
          <w:sz w:val="24"/>
          <w:szCs w:val="24"/>
        </w:rPr>
        <w:t xml:space="preserve"> </w:t>
      </w:r>
      <w:hyperlink r:id="rId4" w:history="1">
        <w:r w:rsidR="00946914" w:rsidRPr="00771EAB">
          <w:rPr>
            <w:rStyle w:val="Hipercze"/>
            <w:rFonts w:ascii="Cambria" w:hAnsi="Cambria"/>
            <w:b/>
            <w:bCs/>
            <w:sz w:val="24"/>
            <w:szCs w:val="24"/>
          </w:rPr>
          <w:t>https://ted.europa</w:t>
        </w:r>
        <w:r w:rsidR="00946914" w:rsidRPr="00771EAB">
          <w:rPr>
            <w:rStyle w:val="Hipercze"/>
            <w:rFonts w:ascii="Cambria" w:hAnsi="Cambria"/>
            <w:b/>
            <w:bCs/>
            <w:sz w:val="24"/>
            <w:szCs w:val="24"/>
          </w:rPr>
          <w:t>.</w:t>
        </w:r>
        <w:r w:rsidR="00946914" w:rsidRPr="00771EAB">
          <w:rPr>
            <w:rStyle w:val="Hipercze"/>
            <w:rFonts w:ascii="Cambria" w:hAnsi="Cambria"/>
            <w:b/>
            <w:bCs/>
            <w:sz w:val="24"/>
            <w:szCs w:val="24"/>
          </w:rPr>
          <w:t>eu/pl/notice/-/detail/467432-2026</w:t>
        </w:r>
      </w:hyperlink>
      <w:r w:rsidR="00946914">
        <w:rPr>
          <w:rFonts w:ascii="Cambria" w:hAnsi="Cambria"/>
          <w:b/>
          <w:bCs/>
          <w:sz w:val="24"/>
          <w:szCs w:val="24"/>
        </w:rPr>
        <w:t xml:space="preserve"> </w:t>
      </w:r>
    </w:p>
    <w:p w14:paraId="3A17CA30" w14:textId="77777777" w:rsidR="00350DBC" w:rsidRPr="00094458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3DB45D8B" w14:textId="77777777" w:rsidR="00350DBC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60026C75" w14:textId="2742904F" w:rsidR="00F60FE2" w:rsidRDefault="00350DBC" w:rsidP="00350DBC">
      <w:pPr>
        <w:pStyle w:val="Akapitzlist"/>
        <w:rPr>
          <w:rStyle w:val="Hipercze"/>
          <w:rFonts w:ascii="Cambria" w:hAnsi="Cambria"/>
          <w:b/>
          <w:bCs/>
          <w:sz w:val="24"/>
          <w:szCs w:val="24"/>
          <w:highlight w:val="yellow"/>
        </w:rPr>
      </w:pPr>
      <w:r w:rsidRPr="000907DD">
        <w:rPr>
          <w:rFonts w:ascii="Cambria" w:hAnsi="Cambria"/>
          <w:b/>
          <w:bCs/>
          <w:sz w:val="24"/>
          <w:szCs w:val="24"/>
        </w:rPr>
        <w:t>e- zamówienia -</w:t>
      </w:r>
      <w:r w:rsidR="008B1A3A">
        <w:rPr>
          <w:rFonts w:ascii="Cambria" w:hAnsi="Cambria"/>
          <w:b/>
          <w:bCs/>
          <w:sz w:val="24"/>
          <w:szCs w:val="24"/>
        </w:rPr>
        <w:t xml:space="preserve"> </w:t>
      </w:r>
      <w:hyperlink r:id="rId5" w:history="1">
        <w:r w:rsidR="00252587" w:rsidRPr="00493729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https://ezamowienia.gov.pl/mp-client/search/list/ocds-148610-ec358dc5-bd81-4272-91b8-d46b290b8d4c</w:t>
        </w:r>
      </w:hyperlink>
      <w:r w:rsidR="00252587">
        <w:rPr>
          <w:rFonts w:ascii="Cambria" w:hAnsi="Cambria"/>
          <w:b/>
          <w:bCs/>
          <w:sz w:val="24"/>
          <w:szCs w:val="24"/>
        </w:rPr>
        <w:t xml:space="preserve"> </w:t>
      </w:r>
    </w:p>
    <w:p w14:paraId="4B75699F" w14:textId="7FF11D6A" w:rsidR="00350DBC" w:rsidRPr="000907DD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  <w:r w:rsidRPr="000907DD">
        <w:rPr>
          <w:rFonts w:ascii="Cambria" w:hAnsi="Cambria"/>
          <w:b/>
          <w:bCs/>
          <w:sz w:val="24"/>
          <w:szCs w:val="24"/>
        </w:rPr>
        <w:t xml:space="preserve">  </w:t>
      </w:r>
    </w:p>
    <w:p w14:paraId="7261E794" w14:textId="77777777" w:rsidR="00350DBC" w:rsidRPr="000907DD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24403618" w14:textId="2763E62C" w:rsidR="00F82E7D" w:rsidRPr="00E67F08" w:rsidRDefault="00350DBC" w:rsidP="00F82E7D">
      <w:pPr>
        <w:autoSpaceDE w:val="0"/>
        <w:autoSpaceDN w:val="0"/>
        <w:adjustRightInd w:val="0"/>
        <w:spacing w:before="120" w:after="0" w:line="240" w:lineRule="auto"/>
        <w:ind w:left="709"/>
        <w:rPr>
          <w:rFonts w:ascii="Cambria" w:eastAsia="Times New Roman" w:hAnsi="Cambria" w:cs="Cambria"/>
          <w:b/>
          <w:bCs/>
          <w:color w:val="0070C0"/>
          <w:sz w:val="24"/>
          <w:szCs w:val="24"/>
          <w:highlight w:val="yellow"/>
          <w:u w:val="single"/>
          <w:lang w:eastAsia="pl-PL"/>
        </w:rPr>
      </w:pPr>
      <w:r w:rsidRPr="000907DD">
        <w:rPr>
          <w:rFonts w:ascii="Cambria" w:hAnsi="Cambria"/>
          <w:b/>
          <w:bCs/>
          <w:sz w:val="24"/>
          <w:szCs w:val="24"/>
        </w:rPr>
        <w:t xml:space="preserve">strona www zamawiającego - </w:t>
      </w:r>
      <w:hyperlink r:id="rId6" w:history="1">
        <w:r w:rsidR="00BF2A83" w:rsidRPr="00E33D83">
          <w:rPr>
            <w:rStyle w:val="Hipercze"/>
            <w:rFonts w:ascii="Cambria" w:hAnsi="Cambria"/>
            <w:b/>
            <w:bCs/>
            <w:sz w:val="24"/>
            <w:szCs w:val="24"/>
          </w:rPr>
          <w:t>https://www.gov.pl/web/lasy-panstwowe-osrodek-transportu-lesnego-w-swiebodzinie/dostawa-dwoch-fabrycznie-nowych-ciagnikow-rolniczych-w-zabudowie-lesnej2</w:t>
        </w:r>
      </w:hyperlink>
      <w:r w:rsidR="00BF2A83">
        <w:rPr>
          <w:rFonts w:ascii="Cambria" w:hAnsi="Cambria"/>
          <w:b/>
          <w:bCs/>
          <w:sz w:val="24"/>
          <w:szCs w:val="24"/>
        </w:rPr>
        <w:t xml:space="preserve"> </w:t>
      </w:r>
    </w:p>
    <w:p w14:paraId="26EC6E95" w14:textId="4E68058B" w:rsidR="008B1A3A" w:rsidRPr="008B1A3A" w:rsidRDefault="008B1A3A" w:rsidP="008B1A3A">
      <w:pPr>
        <w:autoSpaceDE w:val="0"/>
        <w:autoSpaceDN w:val="0"/>
        <w:adjustRightInd w:val="0"/>
        <w:spacing w:before="120" w:after="0" w:line="240" w:lineRule="auto"/>
        <w:ind w:left="709"/>
        <w:rPr>
          <w:rFonts w:ascii="Cambria" w:eastAsia="Times New Roman" w:hAnsi="Cambria" w:cs="Cambria"/>
          <w:color w:val="0000FF"/>
          <w:lang w:eastAsia="pl-PL"/>
        </w:rPr>
      </w:pPr>
    </w:p>
    <w:p w14:paraId="1D086B53" w14:textId="575B0F96" w:rsidR="00350DBC" w:rsidRPr="00094458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670A211F" w14:textId="77777777" w:rsidR="00350DBC" w:rsidRDefault="00350DBC" w:rsidP="00350DBC"/>
    <w:p w14:paraId="51BD6AA5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BC"/>
    <w:rsid w:val="00025DF6"/>
    <w:rsid w:val="000444C2"/>
    <w:rsid w:val="000B4EB2"/>
    <w:rsid w:val="000C662E"/>
    <w:rsid w:val="00252587"/>
    <w:rsid w:val="002611A6"/>
    <w:rsid w:val="002F4DB1"/>
    <w:rsid w:val="00350DBC"/>
    <w:rsid w:val="00371567"/>
    <w:rsid w:val="00381C0E"/>
    <w:rsid w:val="003F11A7"/>
    <w:rsid w:val="004220D7"/>
    <w:rsid w:val="00442A4D"/>
    <w:rsid w:val="0051369F"/>
    <w:rsid w:val="00534451"/>
    <w:rsid w:val="005837FA"/>
    <w:rsid w:val="005854B2"/>
    <w:rsid w:val="005C1542"/>
    <w:rsid w:val="005C6BA6"/>
    <w:rsid w:val="005F125B"/>
    <w:rsid w:val="00645287"/>
    <w:rsid w:val="00694491"/>
    <w:rsid w:val="006F3036"/>
    <w:rsid w:val="006F7F4E"/>
    <w:rsid w:val="00756ED1"/>
    <w:rsid w:val="008B1A3A"/>
    <w:rsid w:val="00925A81"/>
    <w:rsid w:val="00946914"/>
    <w:rsid w:val="009C2E0E"/>
    <w:rsid w:val="009D0991"/>
    <w:rsid w:val="00B13241"/>
    <w:rsid w:val="00B45586"/>
    <w:rsid w:val="00BD5096"/>
    <w:rsid w:val="00BF2A83"/>
    <w:rsid w:val="00CF2170"/>
    <w:rsid w:val="00DD51F4"/>
    <w:rsid w:val="00E321F0"/>
    <w:rsid w:val="00E67F08"/>
    <w:rsid w:val="00F5101D"/>
    <w:rsid w:val="00F60FE2"/>
    <w:rsid w:val="00F82E7D"/>
    <w:rsid w:val="00FD5237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EADE"/>
  <w15:chartTrackingRefBased/>
  <w15:docId w15:val="{37612EFB-E781-4BEB-85F9-1CDBE7EF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BC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rsid w:val="00350D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DB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B1A3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lasy-panstwowe-osrodek-transportu-lesnego-w-swiebodzinie/dostawa-dwoch-fabrycznie-nowych-ciagnikow-rolniczych-w-zabudowie-lesnej2" TargetMode="External"/><Relationship Id="rId5" Type="http://schemas.openxmlformats.org/officeDocument/2006/relationships/hyperlink" Target="https://ezamowienia.gov.pl/mp-client/search/list/ocds-148610-ec358dc5-bd81-4272-91b8-d46b290b8d4c" TargetMode="External"/><Relationship Id="rId4" Type="http://schemas.openxmlformats.org/officeDocument/2006/relationships/hyperlink" Target="https://ted.europa.eu/pl/notice/-/detail/467432-202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28</cp:revision>
  <dcterms:created xsi:type="dcterms:W3CDTF">2023-07-25T08:11:00Z</dcterms:created>
  <dcterms:modified xsi:type="dcterms:W3CDTF">2026-07-07T05:53:00Z</dcterms:modified>
</cp:coreProperties>
</file>