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B19D" w14:textId="77777777" w:rsidR="006D653A" w:rsidRPr="006D653A" w:rsidRDefault="006D653A" w:rsidP="006D653A">
      <w:pPr>
        <w:rPr>
          <w:b/>
          <w:bCs/>
        </w:rPr>
      </w:pPr>
      <w:r w:rsidRPr="006D653A">
        <w:rPr>
          <w:b/>
          <w:bCs/>
        </w:rPr>
        <w:t>Klauzula informacyjna</w:t>
      </w:r>
    </w:p>
    <w:p w14:paraId="1C33C6E7" w14:textId="77777777" w:rsidR="006D653A" w:rsidRPr="006D653A" w:rsidRDefault="006D653A" w:rsidP="006D653A">
      <w:r w:rsidRPr="006D653A">
        <w:t>Zgodnie z art. 13 ust. 1 i 2 rozporządzenia Parlamentu Europejskiego i Rady (UE) nr 2016/679 w sprawie ochrony osób fizycznych w związku z przetwarzaniem danych osobowych i w sprawie swobodnego przepływu takich danych oraz uchylenia dyrektywy 95/46/WE informuję, że:</w:t>
      </w:r>
      <w:r w:rsidRPr="006D653A">
        <w:br/>
        <w:t> </w:t>
      </w:r>
      <w:r w:rsidRPr="006D653A">
        <w:br/>
      </w:r>
      <w:r w:rsidRPr="006D653A">
        <w:rPr>
          <w:b/>
          <w:bCs/>
        </w:rPr>
        <w:t>Administratorem</w:t>
      </w:r>
      <w:r w:rsidRPr="006D653A">
        <w:t> Pana/Pani danych osobowych jest Wojewódzki Inspektor Jakości Handlowej Artykułów Rolno-Spożywczych z siedzibą w Zielonej Górze.</w:t>
      </w:r>
      <w:r w:rsidRPr="006D653A">
        <w:br/>
        <w:t> </w:t>
      </w:r>
      <w:r w:rsidRPr="006D653A">
        <w:br/>
      </w:r>
      <w:r w:rsidRPr="006D653A">
        <w:rPr>
          <w:b/>
          <w:bCs/>
        </w:rPr>
        <w:t>Inspektorem ochrony danych</w:t>
      </w:r>
      <w:r w:rsidRPr="006D653A">
        <w:t> w WIJHARS w Zielonej Górze jest Pani </w:t>
      </w:r>
      <w:r w:rsidRPr="006D653A">
        <w:rPr>
          <w:b/>
          <w:bCs/>
        </w:rPr>
        <w:t xml:space="preserve">Anna </w:t>
      </w:r>
      <w:proofErr w:type="spellStart"/>
      <w:r w:rsidRPr="006D653A">
        <w:rPr>
          <w:b/>
          <w:bCs/>
        </w:rPr>
        <w:t>Antoszek</w:t>
      </w:r>
      <w:proofErr w:type="spellEnd"/>
      <w:r w:rsidRPr="006D653A">
        <w:t> dostępna pod adresem e-mail: </w:t>
      </w:r>
      <w:bookmarkStart w:id="0" w:name="IOD"/>
      <w:r w:rsidRPr="006D653A">
        <w:fldChar w:fldCharType="begin"/>
      </w:r>
      <w:r w:rsidRPr="006D653A">
        <w:instrText>HYPERLINK "mailto:iod@wijhars.zgora.pl" \o "Adres e-mail Inspektora Ochrony Danych Osobowych"</w:instrText>
      </w:r>
      <w:r w:rsidRPr="006D653A">
        <w:fldChar w:fldCharType="separate"/>
      </w:r>
      <w:r w:rsidRPr="006D653A">
        <w:rPr>
          <w:rStyle w:val="Hipercze"/>
        </w:rPr>
        <w:t>iod@wijhars.zgora.pl</w:t>
      </w:r>
      <w:r w:rsidRPr="006D653A">
        <w:fldChar w:fldCharType="end"/>
      </w:r>
      <w:bookmarkEnd w:id="0"/>
      <w:r w:rsidRPr="006D653A">
        <w:t> , do której można kierować pytania, wnioski i żądania w sprawach ochrony danych osobowych w WIJHARS.</w:t>
      </w:r>
      <w:r w:rsidRPr="006D653A">
        <w:br/>
        <w:t> </w:t>
      </w:r>
      <w:r w:rsidRPr="006D653A">
        <w:br/>
        <w:t>Pani/Pana dane osobowe będą przetwarzane w celu zapewnienia prawidłowego procesu realizacji zadań inspekcji wynikających z ustawy o jakości handlowej artykułów rolno-spożywczych oraz innych ustaw i aktów wykonawczych. Dane te nie będą udostępniane podmiotom innym niż uprawnione na mocy stosownych przepisów prawa. </w:t>
      </w:r>
      <w:r w:rsidRPr="006D653A">
        <w:br/>
        <w:t> </w:t>
      </w:r>
      <w:r w:rsidRPr="006D653A">
        <w:br/>
        <w:t>Podstawa przetwarzania danych osobowych wynika w szczególności z rozporządzenia Parlamentu Europejskiego i Rady (UE) nr 2016/679, ustawy o jakości handlowej artykułów rolno-spożywczych oraz innych ustaw i aktów wykonawczych.</w:t>
      </w:r>
      <w:r w:rsidRPr="006D653A">
        <w:br/>
        <w:t> </w:t>
      </w:r>
      <w:r w:rsidRPr="006D653A">
        <w:br/>
        <w:t>Odbiorcą Pana/Pani danych osobowych mogą być uprawnione z mocy prawa instytucje i jednostki administracji publicznej.</w:t>
      </w:r>
      <w:r w:rsidRPr="006D653A">
        <w:br/>
        <w:t> </w:t>
      </w:r>
      <w:r w:rsidRPr="006D653A">
        <w:br/>
        <w:t>Pani/Pana dane będą przechowywane prze okres wynikający z odpowiednich przepisów prawnych w celu zapewnienia realizacji postępowań kontrolnych, administracyjnych i sądowych.</w:t>
      </w:r>
      <w:r w:rsidRPr="006D653A">
        <w:br/>
        <w:t> </w:t>
      </w:r>
      <w:r w:rsidRPr="006D653A">
        <w:br/>
        <w:t>Posiada Pan/Pani prawo dostępu do treści swoich danych oraz prawo ich sprostowania, usunięcia, ograniczenia przetwarzania, prawo do przenoszenia danych, prawo do wniesienia sprzeciwu, prawo do cofnięcia zgody w dowolnym momencie bez wpływu na zgodność z prawem przetwarzania, którego dokonano na podstawie zgody przed jej cofnięciem.</w:t>
      </w:r>
      <w:r w:rsidRPr="006D653A">
        <w:br/>
        <w:t> </w:t>
      </w:r>
      <w:r w:rsidRPr="006D653A">
        <w:br/>
        <w:t>Ma Pan/Pani prawo wniesienia skargi do Prezesa Urzędu Ochrony Danych Osobowych, gdy uzna Pan/Pani, iż przetwarzanie danych osobowych narusza przepisy ogólnego rozporządzenia o ochronie danych osobowych (rozporządzenia Parlamentu Europejskiego i Rady (UE) nr 2016/679).</w:t>
      </w:r>
      <w:r w:rsidRPr="006D653A">
        <w:br/>
        <w:t> </w:t>
      </w:r>
      <w:r w:rsidRPr="006D653A">
        <w:br/>
      </w:r>
      <w:r w:rsidRPr="006D653A">
        <w:rPr>
          <w:b/>
          <w:bCs/>
        </w:rPr>
        <w:t>Ponadto informuję</w:t>
      </w:r>
      <w:r w:rsidRPr="006D653A">
        <w:t xml:space="preserve">, że na podstawie art. 6 ust. 1 lit. c) oraz e) rozporządzenia Parlamentu </w:t>
      </w:r>
      <w:r w:rsidRPr="006D653A">
        <w:lastRenderedPageBreak/>
        <w:t>Europejskiego i Rady (UE) nr 2016/679 w przypadku organów publicznych, przetwarzanie jest zgodne z prawem m.in. w przypadkach, gdy:</w:t>
      </w:r>
      <w:r w:rsidRPr="006D653A">
        <w:br/>
        <w:t> </w:t>
      </w:r>
    </w:p>
    <w:p w14:paraId="096250DB" w14:textId="77777777" w:rsidR="006D653A" w:rsidRPr="006D653A" w:rsidRDefault="006D653A" w:rsidP="006D653A">
      <w:pPr>
        <w:numPr>
          <w:ilvl w:val="0"/>
          <w:numId w:val="2"/>
        </w:numPr>
      </w:pPr>
      <w:r w:rsidRPr="006D653A">
        <w:rPr>
          <w:b/>
          <w:bCs/>
        </w:rPr>
        <w:t>przetwarzanie jest niezbędne do wypełnienia obowiązku prawnego ciążącego na administratorze;</w:t>
      </w:r>
    </w:p>
    <w:p w14:paraId="1BC4993C" w14:textId="77777777" w:rsidR="006D653A" w:rsidRPr="006D653A" w:rsidRDefault="006D653A" w:rsidP="006D653A">
      <w:pPr>
        <w:numPr>
          <w:ilvl w:val="0"/>
          <w:numId w:val="2"/>
        </w:numPr>
      </w:pPr>
      <w:r w:rsidRPr="006D653A">
        <w:rPr>
          <w:b/>
          <w:bCs/>
        </w:rPr>
        <w:t>przetwarzanie jest niezbędne do wykonania zadania realizowanego w interesie publicznym lub w ramach sprawowania władzy publicznej powierzonej administratorowi.</w:t>
      </w:r>
    </w:p>
    <w:p w14:paraId="34A324B4" w14:textId="77777777" w:rsidR="009B0FF3" w:rsidRDefault="009B0FF3"/>
    <w:sectPr w:rsidR="009B0F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C672C" w14:textId="77777777" w:rsidR="00E2781D" w:rsidRDefault="00E2781D" w:rsidP="00914056">
      <w:pPr>
        <w:spacing w:after="0" w:line="240" w:lineRule="auto"/>
      </w:pPr>
      <w:r>
        <w:separator/>
      </w:r>
    </w:p>
  </w:endnote>
  <w:endnote w:type="continuationSeparator" w:id="0">
    <w:p w14:paraId="634D1502" w14:textId="77777777" w:rsidR="00E2781D" w:rsidRDefault="00E2781D" w:rsidP="0091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108F" w14:textId="77777777" w:rsidR="00914056" w:rsidRDefault="009140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DEEA" w14:textId="77777777" w:rsidR="00914056" w:rsidRDefault="009140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012B" w14:textId="77777777" w:rsidR="00914056" w:rsidRDefault="009140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3B36" w14:textId="77777777" w:rsidR="00E2781D" w:rsidRDefault="00E2781D" w:rsidP="00914056">
      <w:pPr>
        <w:spacing w:after="0" w:line="240" w:lineRule="auto"/>
      </w:pPr>
      <w:r>
        <w:separator/>
      </w:r>
    </w:p>
  </w:footnote>
  <w:footnote w:type="continuationSeparator" w:id="0">
    <w:p w14:paraId="58D4D088" w14:textId="77777777" w:rsidR="00E2781D" w:rsidRDefault="00E2781D" w:rsidP="00914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E5BC" w14:textId="77777777" w:rsidR="00914056" w:rsidRDefault="009140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B085" w14:textId="0360A412" w:rsidR="00914056" w:rsidRDefault="00914056">
    <w:pPr>
      <w:pStyle w:val="Nagwek"/>
    </w:pPr>
    <w:r>
      <w:t>Załącznik nr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E08E" w14:textId="77777777" w:rsidR="00914056" w:rsidRDefault="009140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4084F"/>
    <w:multiLevelType w:val="multilevel"/>
    <w:tmpl w:val="0340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9A2767"/>
    <w:multiLevelType w:val="multilevel"/>
    <w:tmpl w:val="C562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4950898">
    <w:abstractNumId w:val="0"/>
  </w:num>
  <w:num w:numId="2" w16cid:durableId="1069039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3A"/>
    <w:rsid w:val="00303617"/>
    <w:rsid w:val="006D653A"/>
    <w:rsid w:val="00914056"/>
    <w:rsid w:val="009B0FF3"/>
    <w:rsid w:val="00CA34F7"/>
    <w:rsid w:val="00DC0D88"/>
    <w:rsid w:val="00E2781D"/>
    <w:rsid w:val="00EA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0F62"/>
  <w15:chartTrackingRefBased/>
  <w15:docId w15:val="{3CD12739-6419-48F9-8846-203400EF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6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6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65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6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65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6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6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6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6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6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6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65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65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65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65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65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65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65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6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6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6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6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6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65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65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65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6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65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653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D65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653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14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056"/>
  </w:style>
  <w:style w:type="paragraph" w:styleId="Stopka">
    <w:name w:val="footer"/>
    <w:basedOn w:val="Normalny"/>
    <w:link w:val="StopkaZnak"/>
    <w:uiPriority w:val="99"/>
    <w:unhideWhenUsed/>
    <w:rsid w:val="00914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</cp:revision>
  <cp:lastPrinted>2026-02-12T07:53:00Z</cp:lastPrinted>
  <dcterms:created xsi:type="dcterms:W3CDTF">2026-02-12T07:51:00Z</dcterms:created>
  <dcterms:modified xsi:type="dcterms:W3CDTF">2026-02-12T07:54:00Z</dcterms:modified>
</cp:coreProperties>
</file>