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BFBE6" w14:textId="6C0886A6" w:rsidR="004766AC" w:rsidRPr="00CB74ED" w:rsidRDefault="004766AC" w:rsidP="004766AC">
      <w:pPr>
        <w:jc w:val="right"/>
        <w:rPr>
          <w:b/>
          <w:color w:val="000000"/>
          <w:sz w:val="24"/>
          <w:szCs w:val="24"/>
        </w:rPr>
      </w:pPr>
      <w:r w:rsidRPr="00CB74ED">
        <w:rPr>
          <w:b/>
          <w:color w:val="000000"/>
          <w:sz w:val="24"/>
          <w:szCs w:val="24"/>
        </w:rPr>
        <w:t xml:space="preserve">Załącznik nr </w:t>
      </w:r>
      <w:r w:rsidR="00AD2F52" w:rsidRPr="00CB74ED">
        <w:rPr>
          <w:b/>
          <w:color w:val="000000"/>
          <w:sz w:val="24"/>
          <w:szCs w:val="24"/>
        </w:rPr>
        <w:t>3</w:t>
      </w:r>
    </w:p>
    <w:p w14:paraId="6F645A6A" w14:textId="77777777" w:rsidR="004766AC" w:rsidRPr="00CB74ED" w:rsidRDefault="004766AC" w:rsidP="004766AC">
      <w:pPr>
        <w:jc w:val="right"/>
        <w:rPr>
          <w:b/>
          <w:color w:val="000000"/>
          <w:sz w:val="24"/>
          <w:szCs w:val="24"/>
        </w:rPr>
      </w:pPr>
    </w:p>
    <w:p w14:paraId="151CBFAE" w14:textId="54D8CAE1" w:rsidR="00A05B98" w:rsidRPr="00CB74ED" w:rsidRDefault="00B37710" w:rsidP="00B37710">
      <w:pPr>
        <w:pStyle w:val="Nagwek2"/>
        <w:spacing w:before="120" w:after="120"/>
        <w:ind w:left="0" w:firstLine="0"/>
        <w:jc w:val="center"/>
        <w:rPr>
          <w:b/>
          <w:szCs w:val="24"/>
        </w:rPr>
      </w:pPr>
      <w:r w:rsidRPr="00CB74ED">
        <w:rPr>
          <w:b/>
          <w:szCs w:val="24"/>
        </w:rPr>
        <w:t>PROJEKT</w:t>
      </w:r>
      <w:r w:rsidR="00A05B98" w:rsidRPr="00CB74ED">
        <w:rPr>
          <w:b/>
          <w:szCs w:val="24"/>
        </w:rPr>
        <w:t xml:space="preserve"> UMOWY</w:t>
      </w:r>
    </w:p>
    <w:p w14:paraId="6710C153" w14:textId="77777777" w:rsidR="004F60BF" w:rsidRPr="00CB74ED" w:rsidRDefault="004F60BF" w:rsidP="00B37710">
      <w:pPr>
        <w:spacing w:before="120" w:after="120"/>
        <w:jc w:val="both"/>
        <w:rPr>
          <w:sz w:val="24"/>
          <w:szCs w:val="24"/>
        </w:rPr>
      </w:pPr>
    </w:p>
    <w:p w14:paraId="5CA71E6A" w14:textId="77777777" w:rsidR="003179F9" w:rsidRPr="00CB74ED" w:rsidRDefault="003179F9" w:rsidP="00B37710">
      <w:pPr>
        <w:spacing w:before="120" w:after="120"/>
        <w:jc w:val="both"/>
        <w:rPr>
          <w:sz w:val="24"/>
          <w:szCs w:val="24"/>
        </w:rPr>
      </w:pPr>
      <w:r w:rsidRPr="00CB74ED">
        <w:rPr>
          <w:sz w:val="24"/>
          <w:szCs w:val="24"/>
        </w:rPr>
        <w:t xml:space="preserve">zawarta w Rzeszowie </w:t>
      </w:r>
      <w:r w:rsidRPr="00CB74ED">
        <w:rPr>
          <w:bCs/>
          <w:sz w:val="24"/>
          <w:szCs w:val="24"/>
        </w:rPr>
        <w:t>pomiędzy:</w:t>
      </w:r>
    </w:p>
    <w:p w14:paraId="0A29E68B" w14:textId="77777777" w:rsidR="00F4369A" w:rsidRPr="00CB74ED" w:rsidRDefault="00F4369A" w:rsidP="00F4369A">
      <w:pPr>
        <w:autoSpaceDE w:val="0"/>
        <w:autoSpaceDN w:val="0"/>
        <w:adjustRightInd w:val="0"/>
        <w:rPr>
          <w:sz w:val="24"/>
          <w:szCs w:val="24"/>
        </w:rPr>
      </w:pPr>
      <w:r w:rsidRPr="00CB74ED">
        <w:rPr>
          <w:b/>
          <w:sz w:val="24"/>
          <w:szCs w:val="24"/>
        </w:rPr>
        <w:t>Skarbem Państwa – Wojewodą Podkarpackim z siedzibą w Rzeszowie</w:t>
      </w:r>
      <w:r w:rsidRPr="00CB74ED">
        <w:rPr>
          <w:sz w:val="24"/>
          <w:szCs w:val="24"/>
        </w:rPr>
        <w:t xml:space="preserve"> (35-959)</w:t>
      </w:r>
    </w:p>
    <w:p w14:paraId="047E12C1" w14:textId="77777777" w:rsidR="00F4369A" w:rsidRPr="00CB74ED" w:rsidRDefault="00F4369A" w:rsidP="00F4369A">
      <w:pPr>
        <w:autoSpaceDE w:val="0"/>
        <w:autoSpaceDN w:val="0"/>
        <w:adjustRightInd w:val="0"/>
        <w:rPr>
          <w:sz w:val="24"/>
          <w:szCs w:val="24"/>
        </w:rPr>
      </w:pPr>
      <w:r w:rsidRPr="00CB74ED">
        <w:rPr>
          <w:sz w:val="24"/>
          <w:szCs w:val="24"/>
        </w:rPr>
        <w:t>przy ul. Grunwaldzkiej 15,</w:t>
      </w:r>
    </w:p>
    <w:p w14:paraId="73A228B0" w14:textId="77777777" w:rsidR="00F4369A" w:rsidRPr="00CB74ED" w:rsidRDefault="00F4369A" w:rsidP="00F4369A">
      <w:pPr>
        <w:autoSpaceDE w:val="0"/>
        <w:autoSpaceDN w:val="0"/>
        <w:adjustRightInd w:val="0"/>
        <w:rPr>
          <w:sz w:val="24"/>
          <w:szCs w:val="24"/>
        </w:rPr>
      </w:pPr>
      <w:r w:rsidRPr="00CB74ED">
        <w:rPr>
          <w:sz w:val="24"/>
          <w:szCs w:val="24"/>
        </w:rPr>
        <w:t>NIP: 8131721402, REGON: 000514348</w:t>
      </w:r>
    </w:p>
    <w:p w14:paraId="2EFFD915" w14:textId="77777777" w:rsidR="00F4369A" w:rsidRPr="00CB74ED" w:rsidRDefault="00F4369A" w:rsidP="00F4369A">
      <w:pPr>
        <w:autoSpaceDE w:val="0"/>
        <w:autoSpaceDN w:val="0"/>
        <w:adjustRightInd w:val="0"/>
        <w:rPr>
          <w:sz w:val="24"/>
          <w:szCs w:val="24"/>
        </w:rPr>
      </w:pPr>
      <w:r w:rsidRPr="00CB74ED">
        <w:rPr>
          <w:sz w:val="24"/>
          <w:szCs w:val="24"/>
        </w:rPr>
        <w:t xml:space="preserve">reprezentowanym przez </w:t>
      </w:r>
      <w:r w:rsidRPr="00CB74ED">
        <w:rPr>
          <w:b/>
          <w:sz w:val="24"/>
          <w:szCs w:val="24"/>
        </w:rPr>
        <w:t>Tomasza Cyrana</w:t>
      </w:r>
      <w:r w:rsidRPr="00CB74ED">
        <w:rPr>
          <w:sz w:val="24"/>
          <w:szCs w:val="24"/>
        </w:rPr>
        <w:t xml:space="preserve"> – Dyrektora Generalnego Podkarpackiego</w:t>
      </w:r>
    </w:p>
    <w:p w14:paraId="2837B8E5" w14:textId="77777777" w:rsidR="00F4369A" w:rsidRPr="00CB74ED" w:rsidRDefault="00F4369A" w:rsidP="00F4369A">
      <w:pPr>
        <w:autoSpaceDE w:val="0"/>
        <w:autoSpaceDN w:val="0"/>
        <w:adjustRightInd w:val="0"/>
        <w:rPr>
          <w:sz w:val="24"/>
          <w:szCs w:val="24"/>
        </w:rPr>
      </w:pPr>
      <w:r w:rsidRPr="00CB74ED">
        <w:rPr>
          <w:sz w:val="24"/>
          <w:szCs w:val="24"/>
        </w:rPr>
        <w:t>Urzędu Wojewódzkiego w Rzeszowie,</w:t>
      </w:r>
    </w:p>
    <w:p w14:paraId="5388308D" w14:textId="77777777" w:rsidR="00BC4587" w:rsidRPr="00CB74ED" w:rsidRDefault="00F4369A" w:rsidP="00F4369A">
      <w:pPr>
        <w:spacing w:before="120" w:after="120"/>
        <w:jc w:val="both"/>
        <w:rPr>
          <w:sz w:val="24"/>
          <w:szCs w:val="24"/>
        </w:rPr>
      </w:pPr>
      <w:r w:rsidRPr="00CB74ED">
        <w:rPr>
          <w:sz w:val="24"/>
          <w:szCs w:val="24"/>
        </w:rPr>
        <w:t>zwanym dalej w tekście umowy „</w:t>
      </w:r>
      <w:r w:rsidRPr="00CB74ED">
        <w:rPr>
          <w:b/>
          <w:sz w:val="24"/>
          <w:szCs w:val="24"/>
        </w:rPr>
        <w:t>Zamawiającym</w:t>
      </w:r>
      <w:r w:rsidRPr="00CB74ED">
        <w:rPr>
          <w:sz w:val="24"/>
          <w:szCs w:val="24"/>
        </w:rPr>
        <w:t>”</w:t>
      </w:r>
    </w:p>
    <w:p w14:paraId="347C3DFD" w14:textId="0A3FFAE1" w:rsidR="00E70908" w:rsidRPr="00CB74ED" w:rsidRDefault="00E70908" w:rsidP="00F4369A">
      <w:pPr>
        <w:spacing w:before="120" w:after="120"/>
        <w:jc w:val="both"/>
        <w:rPr>
          <w:sz w:val="24"/>
          <w:szCs w:val="24"/>
        </w:rPr>
      </w:pPr>
      <w:r w:rsidRPr="00CB74ED">
        <w:rPr>
          <w:sz w:val="24"/>
          <w:szCs w:val="24"/>
        </w:rPr>
        <w:t xml:space="preserve">a </w:t>
      </w:r>
    </w:p>
    <w:p w14:paraId="1D62E988" w14:textId="77777777" w:rsidR="00E70908" w:rsidRPr="00CB74ED" w:rsidRDefault="00E70908" w:rsidP="00B37710">
      <w:pPr>
        <w:pStyle w:val="Nagwek1"/>
        <w:numPr>
          <w:ilvl w:val="0"/>
          <w:numId w:val="0"/>
        </w:numPr>
        <w:tabs>
          <w:tab w:val="left" w:pos="708"/>
        </w:tabs>
        <w:spacing w:before="120" w:after="120"/>
        <w:rPr>
          <w:rFonts w:ascii="Times New Roman" w:hAnsi="Times New Roman"/>
          <w:szCs w:val="24"/>
        </w:rPr>
      </w:pPr>
      <w:r w:rsidRPr="00CB74ED">
        <w:rPr>
          <w:rFonts w:ascii="Times New Roman" w:hAnsi="Times New Roman"/>
          <w:b w:val="0"/>
          <w:szCs w:val="24"/>
        </w:rPr>
        <w:t xml:space="preserve">firmą </w:t>
      </w:r>
      <w:r w:rsidR="002F412F" w:rsidRPr="00CB74ED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</w:t>
      </w:r>
    </w:p>
    <w:p w14:paraId="76A5B8FB" w14:textId="77777777" w:rsidR="00E70908" w:rsidRPr="00CB74ED" w:rsidRDefault="004F60BF" w:rsidP="00B37710">
      <w:pPr>
        <w:tabs>
          <w:tab w:val="left" w:leader="dot" w:pos="9214"/>
        </w:tabs>
        <w:spacing w:before="120" w:after="120"/>
        <w:rPr>
          <w:b/>
          <w:sz w:val="24"/>
          <w:szCs w:val="24"/>
        </w:rPr>
      </w:pPr>
      <w:r w:rsidRPr="00CB74ED">
        <w:rPr>
          <w:sz w:val="24"/>
          <w:szCs w:val="24"/>
        </w:rPr>
        <w:t>reprezentowan</w:t>
      </w:r>
      <w:r w:rsidR="00E70908" w:rsidRPr="00CB74ED">
        <w:rPr>
          <w:sz w:val="24"/>
          <w:szCs w:val="24"/>
        </w:rPr>
        <w:t>ą</w:t>
      </w:r>
      <w:r w:rsidRPr="00CB74ED">
        <w:rPr>
          <w:sz w:val="24"/>
          <w:szCs w:val="24"/>
        </w:rPr>
        <w:t xml:space="preserve"> przez:</w:t>
      </w:r>
      <w:r w:rsidRPr="00CB74ED">
        <w:rPr>
          <w:b/>
          <w:sz w:val="24"/>
          <w:szCs w:val="24"/>
        </w:rPr>
        <w:t xml:space="preserve"> </w:t>
      </w:r>
    </w:p>
    <w:p w14:paraId="4EB66653" w14:textId="77777777" w:rsidR="00130A8F" w:rsidRPr="00CB74ED" w:rsidRDefault="00E70908" w:rsidP="00B37710">
      <w:pPr>
        <w:tabs>
          <w:tab w:val="left" w:leader="dot" w:pos="9356"/>
        </w:tabs>
        <w:spacing w:before="120" w:after="120"/>
        <w:rPr>
          <w:sz w:val="24"/>
          <w:szCs w:val="24"/>
        </w:rPr>
      </w:pPr>
      <w:r w:rsidRPr="00CB74ED">
        <w:rPr>
          <w:b/>
          <w:sz w:val="24"/>
          <w:szCs w:val="24"/>
        </w:rPr>
        <w:tab/>
      </w:r>
    </w:p>
    <w:p w14:paraId="468062C8" w14:textId="67D11964" w:rsidR="004F60BF" w:rsidRPr="00CB74ED" w:rsidRDefault="002F412F" w:rsidP="00B37710">
      <w:pPr>
        <w:spacing w:before="120" w:after="120"/>
        <w:rPr>
          <w:sz w:val="24"/>
          <w:szCs w:val="24"/>
        </w:rPr>
      </w:pPr>
      <w:r w:rsidRPr="00CB74ED">
        <w:rPr>
          <w:sz w:val="24"/>
          <w:szCs w:val="24"/>
        </w:rPr>
        <w:t>zwaną</w:t>
      </w:r>
      <w:r w:rsidR="004F60BF" w:rsidRPr="00CB74ED">
        <w:rPr>
          <w:sz w:val="24"/>
          <w:szCs w:val="24"/>
        </w:rPr>
        <w:t xml:space="preserve"> w dalszej części umowy </w:t>
      </w:r>
      <w:r w:rsidR="00E70908" w:rsidRPr="00CB74ED">
        <w:rPr>
          <w:sz w:val="24"/>
          <w:szCs w:val="24"/>
        </w:rPr>
        <w:t>„WYKONAWC</w:t>
      </w:r>
      <w:r w:rsidR="00E70908" w:rsidRPr="00CB74ED">
        <w:rPr>
          <w:caps/>
          <w:sz w:val="24"/>
          <w:szCs w:val="24"/>
        </w:rPr>
        <w:t>ą”</w:t>
      </w:r>
      <w:r w:rsidR="004F60BF" w:rsidRPr="00CB74ED">
        <w:rPr>
          <w:sz w:val="24"/>
          <w:szCs w:val="24"/>
        </w:rPr>
        <w:t>.</w:t>
      </w:r>
    </w:p>
    <w:p w14:paraId="1F7BD6A5" w14:textId="77777777" w:rsidR="00B96BB8" w:rsidRPr="00CB74ED" w:rsidRDefault="00B96BB8" w:rsidP="00B37710">
      <w:pPr>
        <w:spacing w:before="120" w:after="120"/>
        <w:rPr>
          <w:sz w:val="24"/>
          <w:szCs w:val="24"/>
        </w:rPr>
      </w:pPr>
    </w:p>
    <w:p w14:paraId="7A417E1D" w14:textId="688AD85E" w:rsidR="00B96BB8" w:rsidRPr="00CB74ED" w:rsidRDefault="00821E03" w:rsidP="00B37710">
      <w:pPr>
        <w:spacing w:before="120" w:after="120"/>
        <w:jc w:val="both"/>
        <w:rPr>
          <w:sz w:val="24"/>
          <w:szCs w:val="24"/>
        </w:rPr>
      </w:pPr>
      <w:r w:rsidRPr="00CB74ED">
        <w:rPr>
          <w:rFonts w:eastAsia="Calibri"/>
          <w:b/>
          <w:bCs/>
          <w:sz w:val="24"/>
          <w:szCs w:val="24"/>
          <w:lang w:eastAsia="en-US"/>
        </w:rPr>
        <w:t xml:space="preserve">Zadanie realizowane jest w ramach projektu </w:t>
      </w:r>
      <w:r w:rsidRPr="00CB74ED">
        <w:rPr>
          <w:b/>
          <w:bCs/>
          <w:sz w:val="24"/>
          <w:szCs w:val="24"/>
        </w:rPr>
        <w:t>„Podniesieni</w:t>
      </w:r>
      <w:r w:rsidR="00820C34" w:rsidRPr="00CB74ED">
        <w:rPr>
          <w:b/>
          <w:bCs/>
          <w:sz w:val="24"/>
          <w:szCs w:val="24"/>
        </w:rPr>
        <w:t xml:space="preserve">e poziomu </w:t>
      </w:r>
      <w:proofErr w:type="spellStart"/>
      <w:r w:rsidR="00820C34" w:rsidRPr="00CB74ED">
        <w:rPr>
          <w:b/>
          <w:bCs/>
          <w:sz w:val="24"/>
          <w:szCs w:val="24"/>
        </w:rPr>
        <w:t>cyberbezpieczeństwa</w:t>
      </w:r>
      <w:proofErr w:type="spellEnd"/>
      <w:r w:rsidR="00820C34" w:rsidRPr="00CB74ED">
        <w:rPr>
          <w:b/>
          <w:bCs/>
          <w:sz w:val="24"/>
          <w:szCs w:val="24"/>
        </w:rPr>
        <w:t xml:space="preserve"> w </w:t>
      </w:r>
      <w:r w:rsidRPr="00CB74ED">
        <w:rPr>
          <w:b/>
          <w:bCs/>
          <w:sz w:val="24"/>
          <w:szCs w:val="24"/>
        </w:rPr>
        <w:t>Podkarpackim Urzędzie Wojewódzkim w Rzeszowie oraz w jednostkach podległych”</w:t>
      </w:r>
      <w:r w:rsidR="00820C34" w:rsidRPr="00CB74ED">
        <w:rPr>
          <w:bCs/>
          <w:sz w:val="24"/>
          <w:szCs w:val="24"/>
        </w:rPr>
        <w:t xml:space="preserve"> realizowany w </w:t>
      </w:r>
      <w:r w:rsidRPr="00CB74ED">
        <w:rPr>
          <w:bCs/>
          <w:sz w:val="24"/>
          <w:szCs w:val="24"/>
        </w:rPr>
        <w:t xml:space="preserve">ramach Inwestycji C3.1.1. Krajowego Planu Odbudowy i Zwiększania Odporności. </w:t>
      </w:r>
      <w:r w:rsidR="00820C34" w:rsidRPr="00CB74ED">
        <w:rPr>
          <w:bCs/>
          <w:sz w:val="24"/>
          <w:szCs w:val="24"/>
        </w:rPr>
        <w:t xml:space="preserve"> Porozumienie o </w:t>
      </w:r>
      <w:r w:rsidRPr="00CB74ED">
        <w:rPr>
          <w:bCs/>
          <w:sz w:val="24"/>
          <w:szCs w:val="24"/>
        </w:rPr>
        <w:t>powierzenie grantu KPOD.05.10-CR.01-001/24/0035/ KPOD.05.10-CR.01-001/25/2025 w związku z</w:t>
      </w:r>
      <w:r w:rsidR="00B35D9F" w:rsidRPr="00CB74ED">
        <w:rPr>
          <w:bCs/>
          <w:sz w:val="24"/>
          <w:szCs w:val="24"/>
        </w:rPr>
        <w:t> </w:t>
      </w:r>
      <w:r w:rsidRPr="00CB74ED">
        <w:rPr>
          <w:bCs/>
          <w:sz w:val="24"/>
          <w:szCs w:val="24"/>
        </w:rPr>
        <w:t>realizacją zadania pn.:</w:t>
      </w:r>
      <w:r w:rsidRPr="00CB74ED">
        <w:rPr>
          <w:b/>
          <w:bCs/>
          <w:sz w:val="24"/>
          <w:szCs w:val="24"/>
          <w:lang w:eastAsia="en-US"/>
        </w:rPr>
        <w:t xml:space="preserve"> „</w:t>
      </w:r>
      <w:r w:rsidR="00FC536F" w:rsidRPr="00CB74ED">
        <w:rPr>
          <w:b/>
          <w:bCs/>
          <w:sz w:val="24"/>
          <w:szCs w:val="24"/>
          <w:lang w:eastAsia="en-US"/>
        </w:rPr>
        <w:t xml:space="preserve">Szkolenia z administrowania zakupionym </w:t>
      </w:r>
      <w:proofErr w:type="spellStart"/>
      <w:r w:rsidR="00FC536F" w:rsidRPr="00CB74ED">
        <w:rPr>
          <w:b/>
          <w:bCs/>
          <w:sz w:val="24"/>
          <w:szCs w:val="24"/>
          <w:lang w:eastAsia="en-US"/>
        </w:rPr>
        <w:t>switch</w:t>
      </w:r>
      <w:proofErr w:type="spellEnd"/>
      <w:r w:rsidR="00FC536F" w:rsidRPr="00CB74ED">
        <w:rPr>
          <w:b/>
          <w:bCs/>
          <w:sz w:val="24"/>
          <w:szCs w:val="24"/>
          <w:lang w:eastAsia="en-US"/>
        </w:rPr>
        <w:t xml:space="preserve">-em </w:t>
      </w:r>
      <w:proofErr w:type="spellStart"/>
      <w:r w:rsidR="00FC536F" w:rsidRPr="00CB74ED">
        <w:rPr>
          <w:b/>
          <w:bCs/>
          <w:sz w:val="24"/>
          <w:szCs w:val="24"/>
          <w:lang w:eastAsia="en-US"/>
        </w:rPr>
        <w:t>zarządzalnym</w:t>
      </w:r>
      <w:proofErr w:type="spellEnd"/>
      <w:r w:rsidR="00FC536F" w:rsidRPr="00CB74ED">
        <w:rPr>
          <w:b/>
          <w:bCs/>
          <w:sz w:val="24"/>
          <w:szCs w:val="24"/>
          <w:lang w:eastAsia="en-US"/>
        </w:rPr>
        <w:t xml:space="preserve"> w ramach projektu Cyberbezpieczny Rząd</w:t>
      </w:r>
      <w:r w:rsidRPr="00CB74ED">
        <w:rPr>
          <w:b/>
          <w:bCs/>
          <w:sz w:val="24"/>
          <w:szCs w:val="24"/>
          <w:lang w:eastAsia="en-US"/>
        </w:rPr>
        <w:t>”</w:t>
      </w:r>
      <w:r w:rsidR="00C33A9C" w:rsidRPr="00CB74ED">
        <w:rPr>
          <w:b/>
          <w:bCs/>
          <w:sz w:val="24"/>
          <w:szCs w:val="24"/>
          <w:lang w:eastAsia="en-US"/>
        </w:rPr>
        <w:t xml:space="preserve"> (</w:t>
      </w:r>
      <w:r w:rsidR="00C33A9C" w:rsidRPr="00CB74ED">
        <w:rPr>
          <w:b/>
          <w:sz w:val="24"/>
          <w:szCs w:val="24"/>
        </w:rPr>
        <w:t xml:space="preserve"> OA-IV.2635.16.2026 </w:t>
      </w:r>
      <w:r w:rsidR="00C33A9C" w:rsidRPr="00CB74ED">
        <w:rPr>
          <w:b/>
          <w:bCs/>
          <w:sz w:val="24"/>
          <w:szCs w:val="24"/>
          <w:lang w:eastAsia="en-US"/>
        </w:rPr>
        <w:t>)</w:t>
      </w:r>
      <w:r w:rsidRPr="00CB74ED">
        <w:rPr>
          <w:b/>
          <w:bCs/>
          <w:sz w:val="24"/>
          <w:szCs w:val="24"/>
          <w:lang w:eastAsia="en-US"/>
        </w:rPr>
        <w:t>.</w:t>
      </w:r>
    </w:p>
    <w:p w14:paraId="085D76F5" w14:textId="77777777" w:rsidR="00E53576" w:rsidRPr="00CB74ED" w:rsidRDefault="00E53576" w:rsidP="00E53576">
      <w:pPr>
        <w:pStyle w:val="Default"/>
      </w:pPr>
    </w:p>
    <w:p w14:paraId="79E6C698" w14:textId="61659AE2" w:rsidR="00E53576" w:rsidRPr="00CB74ED" w:rsidRDefault="00E53576" w:rsidP="00E53576">
      <w:pPr>
        <w:spacing w:before="120" w:after="120"/>
        <w:jc w:val="both"/>
        <w:rPr>
          <w:b/>
          <w:bCs/>
          <w:sz w:val="24"/>
          <w:szCs w:val="24"/>
        </w:rPr>
      </w:pPr>
      <w:r w:rsidRPr="00CB74ED">
        <w:rPr>
          <w:sz w:val="24"/>
          <w:szCs w:val="24"/>
        </w:rPr>
        <w:t xml:space="preserve"> W wyniku przeprowadzenia przez Zamawiającego procedury zamówienia publicznego poprzez zamieszczenie ogłoszenia na </w:t>
      </w:r>
      <w:r w:rsidR="00862648">
        <w:rPr>
          <w:sz w:val="24"/>
          <w:szCs w:val="24"/>
        </w:rPr>
        <w:t>stronie BIP</w:t>
      </w:r>
      <w:r w:rsidRPr="00CB74ED">
        <w:rPr>
          <w:color w:val="0000FF"/>
          <w:sz w:val="24"/>
          <w:szCs w:val="24"/>
        </w:rPr>
        <w:t xml:space="preserve"> </w:t>
      </w:r>
      <w:r w:rsidRPr="00CB74ED">
        <w:rPr>
          <w:sz w:val="24"/>
          <w:szCs w:val="24"/>
        </w:rPr>
        <w:t>i</w:t>
      </w:r>
      <w:r w:rsidR="00CB74ED">
        <w:rPr>
          <w:sz w:val="24"/>
          <w:szCs w:val="24"/>
        </w:rPr>
        <w:t> </w:t>
      </w:r>
      <w:r w:rsidRPr="00CB74ED">
        <w:rPr>
          <w:sz w:val="24"/>
          <w:szCs w:val="24"/>
        </w:rPr>
        <w:t xml:space="preserve">wyboru oferty Wykonawcy na wykonanie szkolenia z administrowania zakupionym </w:t>
      </w:r>
      <w:proofErr w:type="spellStart"/>
      <w:r w:rsidRPr="00CB74ED">
        <w:rPr>
          <w:sz w:val="24"/>
          <w:szCs w:val="24"/>
        </w:rPr>
        <w:t>switch</w:t>
      </w:r>
      <w:proofErr w:type="spellEnd"/>
      <w:r w:rsidRPr="00CB74ED">
        <w:rPr>
          <w:sz w:val="24"/>
          <w:szCs w:val="24"/>
        </w:rPr>
        <w:t>-em, została zawarta umowa następującej treści:</w:t>
      </w:r>
    </w:p>
    <w:p w14:paraId="088FB0DA" w14:textId="77777777" w:rsidR="00CB74ED" w:rsidRPr="00CB74ED" w:rsidRDefault="00CB74ED" w:rsidP="00CB74ED">
      <w:pPr>
        <w:widowControl w:val="0"/>
        <w:spacing w:before="612"/>
        <w:ind w:right="-6" w:firstLine="66"/>
        <w:jc w:val="center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b/>
          <w:color w:val="000000"/>
          <w:sz w:val="24"/>
          <w:szCs w:val="24"/>
        </w:rPr>
        <w:t>§1. Przedmiot Umowy</w:t>
      </w:r>
    </w:p>
    <w:p w14:paraId="0B80489B" w14:textId="06144AE6" w:rsidR="00CB74ED" w:rsidRPr="00CB74ED" w:rsidRDefault="00CB74ED" w:rsidP="00CB74ED">
      <w:pPr>
        <w:pStyle w:val="Akapitzlist"/>
        <w:widowControl w:val="0"/>
        <w:numPr>
          <w:ilvl w:val="0"/>
          <w:numId w:val="21"/>
        </w:numPr>
        <w:spacing w:before="172" w:line="276" w:lineRule="auto"/>
        <w:ind w:left="426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Przedmiotem umowy jest realizacja świadczenie usługi polegającej na zorganizowaniu i</w:t>
      </w:r>
      <w:r>
        <w:rPr>
          <w:rFonts w:eastAsia="Calibri"/>
          <w:color w:val="000000"/>
          <w:sz w:val="24"/>
          <w:szCs w:val="24"/>
        </w:rPr>
        <w:t> </w:t>
      </w:r>
      <w:r w:rsidRPr="00CB74ED">
        <w:rPr>
          <w:rFonts w:eastAsia="Calibri"/>
          <w:color w:val="000000"/>
          <w:sz w:val="24"/>
          <w:szCs w:val="24"/>
        </w:rPr>
        <w:t xml:space="preserve">przeprowadzeniu szkoleń dla </w:t>
      </w:r>
      <w:r w:rsidR="00DA1C90">
        <w:rPr>
          <w:rFonts w:eastAsia="Calibri"/>
          <w:color w:val="000000"/>
          <w:sz w:val="24"/>
          <w:szCs w:val="24"/>
        </w:rPr>
        <w:t xml:space="preserve">9 wskazanych przez Zamawiającego </w:t>
      </w:r>
      <w:r w:rsidRPr="00CB74ED">
        <w:rPr>
          <w:rFonts w:eastAsia="Calibri"/>
          <w:color w:val="000000"/>
          <w:sz w:val="24"/>
          <w:szCs w:val="24"/>
        </w:rPr>
        <w:t xml:space="preserve">uczestników </w:t>
      </w:r>
      <w:r w:rsidR="00DA1C90">
        <w:rPr>
          <w:rFonts w:eastAsia="Calibri"/>
          <w:color w:val="000000"/>
          <w:sz w:val="24"/>
          <w:szCs w:val="24"/>
        </w:rPr>
        <w:t xml:space="preserve">z administrowania zakupionym </w:t>
      </w:r>
      <w:proofErr w:type="spellStart"/>
      <w:r w:rsidR="00DA1C90">
        <w:rPr>
          <w:rFonts w:eastAsia="Calibri"/>
          <w:color w:val="000000"/>
          <w:sz w:val="24"/>
          <w:szCs w:val="24"/>
        </w:rPr>
        <w:t>switch</w:t>
      </w:r>
      <w:proofErr w:type="spellEnd"/>
      <w:r w:rsidR="00DA1C90">
        <w:rPr>
          <w:rFonts w:eastAsia="Calibri"/>
          <w:color w:val="000000"/>
          <w:sz w:val="24"/>
          <w:szCs w:val="24"/>
        </w:rPr>
        <w:t>-em.</w:t>
      </w:r>
      <w:r w:rsidRPr="00CB74ED">
        <w:rPr>
          <w:rFonts w:eastAsia="Calibri"/>
          <w:color w:val="000000"/>
          <w:sz w:val="24"/>
          <w:szCs w:val="24"/>
        </w:rPr>
        <w:t xml:space="preserve"> </w:t>
      </w:r>
    </w:p>
    <w:p w14:paraId="41B3CCC7" w14:textId="77777777" w:rsidR="00CB74ED" w:rsidRPr="00CB74ED" w:rsidRDefault="00CB74ED" w:rsidP="00CB74ED">
      <w:pPr>
        <w:pStyle w:val="Akapitzlist"/>
        <w:widowControl w:val="0"/>
        <w:spacing w:before="172"/>
        <w:ind w:left="426" w:right="-6"/>
        <w:jc w:val="both"/>
        <w:rPr>
          <w:rFonts w:eastAsia="Calibri"/>
          <w:color w:val="000000"/>
          <w:sz w:val="24"/>
          <w:szCs w:val="24"/>
        </w:rPr>
      </w:pPr>
    </w:p>
    <w:p w14:paraId="29C3C48A" w14:textId="7741B6E7" w:rsidR="00CB74ED" w:rsidRPr="00CB74ED" w:rsidRDefault="00CB74ED" w:rsidP="00CB74ED">
      <w:pPr>
        <w:pStyle w:val="Akapitzlist"/>
        <w:widowControl w:val="0"/>
        <w:numPr>
          <w:ilvl w:val="0"/>
          <w:numId w:val="21"/>
        </w:numPr>
        <w:spacing w:before="172" w:line="276" w:lineRule="auto"/>
        <w:ind w:left="426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Szczegółowy zakres Przedmiotu Umowy został określony w OPZ, stanowiącym załącznik nr </w:t>
      </w:r>
      <w:r w:rsidR="005D6818">
        <w:rPr>
          <w:rFonts w:eastAsia="Calibri"/>
          <w:color w:val="000000"/>
          <w:sz w:val="24"/>
          <w:szCs w:val="24"/>
        </w:rPr>
        <w:t>2</w:t>
      </w:r>
      <w:r w:rsidRPr="00CB74ED">
        <w:rPr>
          <w:rFonts w:eastAsia="Calibri"/>
          <w:color w:val="000000"/>
          <w:sz w:val="24"/>
          <w:szCs w:val="24"/>
        </w:rPr>
        <w:t xml:space="preserve"> do Umowy.</w:t>
      </w:r>
    </w:p>
    <w:p w14:paraId="5657983B" w14:textId="77777777" w:rsidR="00CB74ED" w:rsidRPr="00CB74ED" w:rsidRDefault="00CB74ED" w:rsidP="00CB74ED">
      <w:pPr>
        <w:pStyle w:val="Akapitzlist"/>
        <w:widowControl w:val="0"/>
        <w:numPr>
          <w:ilvl w:val="0"/>
          <w:numId w:val="21"/>
        </w:numPr>
        <w:spacing w:before="172" w:line="276" w:lineRule="auto"/>
        <w:ind w:left="426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lastRenderedPageBreak/>
        <w:t xml:space="preserve">Oferta Wykonawcy stanowi integralną część Umowy. </w:t>
      </w:r>
    </w:p>
    <w:p w14:paraId="7977EED0" w14:textId="77777777" w:rsidR="00CB74ED" w:rsidRPr="00CB74ED" w:rsidRDefault="00CB74ED" w:rsidP="00CB74ED">
      <w:pPr>
        <w:pStyle w:val="Akapitzlist"/>
        <w:widowControl w:val="0"/>
        <w:numPr>
          <w:ilvl w:val="0"/>
          <w:numId w:val="21"/>
        </w:numPr>
        <w:spacing w:before="172" w:line="276" w:lineRule="auto"/>
        <w:ind w:left="426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Do podpisania Protokołów Odbioru ze strony Zamawiającego upoważniona jest ……………………….</w:t>
      </w:r>
    </w:p>
    <w:p w14:paraId="0911AA89" w14:textId="77777777" w:rsidR="00CB74ED" w:rsidRPr="00CB74ED" w:rsidRDefault="00CB74ED" w:rsidP="00CB74ED">
      <w:pPr>
        <w:pStyle w:val="Akapitzlist"/>
        <w:widowControl w:val="0"/>
        <w:numPr>
          <w:ilvl w:val="0"/>
          <w:numId w:val="21"/>
        </w:numPr>
        <w:spacing w:before="172" w:line="276" w:lineRule="auto"/>
        <w:ind w:left="426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Do podpisania Protokołów Odbioru ze strony Wykonawcy upoważnieni są: ………………………………………………………………………………</w:t>
      </w:r>
    </w:p>
    <w:p w14:paraId="05C7FEBF" w14:textId="77777777" w:rsidR="00CB74ED" w:rsidRPr="00CB74ED" w:rsidRDefault="00CB74ED" w:rsidP="00CB74ED">
      <w:pPr>
        <w:pStyle w:val="Akapitzlist"/>
        <w:widowControl w:val="0"/>
        <w:numPr>
          <w:ilvl w:val="0"/>
          <w:numId w:val="21"/>
        </w:numPr>
        <w:spacing w:before="172" w:line="276" w:lineRule="auto"/>
        <w:ind w:left="426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Wykonawca oświadcza, że przedmiot umowy wykona własnymi siłami bez udziału podwykonawców .</w:t>
      </w:r>
    </w:p>
    <w:p w14:paraId="6484A8F8" w14:textId="77777777" w:rsidR="00CB74ED" w:rsidRPr="00CB74ED" w:rsidRDefault="00CB74ED" w:rsidP="00CB74ED">
      <w:pPr>
        <w:widowControl w:val="0"/>
        <w:spacing w:before="576"/>
        <w:ind w:left="426" w:right="-6"/>
        <w:jc w:val="center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b/>
          <w:color w:val="000000"/>
          <w:sz w:val="24"/>
          <w:szCs w:val="24"/>
        </w:rPr>
        <w:t>§2. Ogólne warunki realizacji przedmiotu Umowy i obowiązki Wykonawcy</w:t>
      </w:r>
    </w:p>
    <w:p w14:paraId="50532C27" w14:textId="328D9E74" w:rsidR="00CB74ED" w:rsidRPr="00CB74ED" w:rsidRDefault="00CB74ED" w:rsidP="00CB74ED">
      <w:pPr>
        <w:pStyle w:val="Akapitzlist"/>
        <w:widowControl w:val="0"/>
        <w:numPr>
          <w:ilvl w:val="0"/>
          <w:numId w:val="22"/>
        </w:numPr>
        <w:spacing w:before="172" w:line="276" w:lineRule="auto"/>
        <w:ind w:left="426" w:right="-6"/>
        <w:jc w:val="both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Przedmiot umowy zostanie zrealizowany w terminie </w:t>
      </w:r>
      <w:r w:rsidRPr="00CB74ED">
        <w:rPr>
          <w:rFonts w:eastAsia="Calibri"/>
          <w:b/>
          <w:color w:val="000000"/>
          <w:sz w:val="24"/>
          <w:szCs w:val="24"/>
        </w:rPr>
        <w:t xml:space="preserve">do </w:t>
      </w:r>
      <w:r>
        <w:rPr>
          <w:rFonts w:eastAsia="Calibri"/>
          <w:b/>
          <w:color w:val="000000"/>
          <w:sz w:val="24"/>
          <w:szCs w:val="24"/>
        </w:rPr>
        <w:t>26 czerwca</w:t>
      </w:r>
      <w:r w:rsidRPr="00CB74ED">
        <w:rPr>
          <w:rFonts w:eastAsia="Calibri"/>
          <w:b/>
          <w:color w:val="000000"/>
          <w:sz w:val="24"/>
          <w:szCs w:val="24"/>
        </w:rPr>
        <w:t xml:space="preserve"> 2026 roku</w:t>
      </w:r>
      <w:r w:rsidRPr="00CB74ED">
        <w:rPr>
          <w:rFonts w:eastAsia="Calibri"/>
          <w:color w:val="000000"/>
          <w:sz w:val="24"/>
          <w:szCs w:val="24"/>
        </w:rPr>
        <w:t>.</w:t>
      </w:r>
    </w:p>
    <w:p w14:paraId="21D1A9E3" w14:textId="612B637E" w:rsidR="00CB74ED" w:rsidRPr="00CB74ED" w:rsidRDefault="00CB74ED" w:rsidP="00CB74ED">
      <w:pPr>
        <w:pStyle w:val="Akapitzlist"/>
        <w:widowControl w:val="0"/>
        <w:numPr>
          <w:ilvl w:val="0"/>
          <w:numId w:val="22"/>
        </w:numPr>
        <w:spacing w:before="172" w:line="276" w:lineRule="auto"/>
        <w:ind w:left="426" w:right="-6"/>
        <w:jc w:val="both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Wykonawca przygotuje </w:t>
      </w:r>
      <w:r w:rsidR="00DA1C90">
        <w:rPr>
          <w:rFonts w:eastAsia="Calibri"/>
          <w:color w:val="000000"/>
          <w:sz w:val="24"/>
          <w:szCs w:val="24"/>
        </w:rPr>
        <w:t>harmonogram szkolenia</w:t>
      </w:r>
      <w:r w:rsidRPr="00CB74ED">
        <w:rPr>
          <w:rFonts w:eastAsia="Calibri"/>
          <w:color w:val="000000"/>
          <w:sz w:val="24"/>
          <w:szCs w:val="24"/>
        </w:rPr>
        <w:t>, któr</w:t>
      </w:r>
      <w:r w:rsidR="00DA1C90">
        <w:rPr>
          <w:rFonts w:eastAsia="Calibri"/>
          <w:color w:val="000000"/>
          <w:sz w:val="24"/>
          <w:szCs w:val="24"/>
        </w:rPr>
        <w:t>y</w:t>
      </w:r>
      <w:r w:rsidRPr="00CB74ED">
        <w:rPr>
          <w:rFonts w:eastAsia="Calibri"/>
          <w:color w:val="000000"/>
          <w:sz w:val="24"/>
          <w:szCs w:val="24"/>
        </w:rPr>
        <w:t xml:space="preserve"> będ</w:t>
      </w:r>
      <w:r w:rsidR="00DA1C90">
        <w:rPr>
          <w:rFonts w:eastAsia="Calibri"/>
          <w:color w:val="000000"/>
          <w:sz w:val="24"/>
          <w:szCs w:val="24"/>
        </w:rPr>
        <w:t>zie</w:t>
      </w:r>
      <w:r w:rsidRPr="00CB74ED">
        <w:rPr>
          <w:rFonts w:eastAsia="Calibri"/>
          <w:color w:val="000000"/>
          <w:sz w:val="24"/>
          <w:szCs w:val="24"/>
        </w:rPr>
        <w:t xml:space="preserve"> zawierał odpowiednio: temat szkolenia, terminy i godziny zajęć szkoleniowych, nazwisk</w:t>
      </w:r>
      <w:r w:rsidR="00DA1C90">
        <w:rPr>
          <w:rFonts w:eastAsia="Calibri"/>
          <w:color w:val="000000"/>
          <w:sz w:val="24"/>
          <w:szCs w:val="24"/>
        </w:rPr>
        <w:t>o trenera</w:t>
      </w:r>
      <w:r w:rsidRPr="00CB74ED">
        <w:rPr>
          <w:rFonts w:eastAsia="Calibri"/>
          <w:color w:val="000000"/>
          <w:sz w:val="24"/>
          <w:szCs w:val="24"/>
        </w:rPr>
        <w:t xml:space="preserve">. </w:t>
      </w:r>
    </w:p>
    <w:p w14:paraId="5D4AE675" w14:textId="0E829D01" w:rsidR="00CB74ED" w:rsidRPr="00CB74ED" w:rsidRDefault="00CB74ED" w:rsidP="00CB74ED">
      <w:pPr>
        <w:pStyle w:val="Akapitzlist"/>
        <w:widowControl w:val="0"/>
        <w:numPr>
          <w:ilvl w:val="0"/>
          <w:numId w:val="22"/>
        </w:numPr>
        <w:spacing w:before="172" w:line="276" w:lineRule="auto"/>
        <w:ind w:left="426" w:right="-6"/>
        <w:jc w:val="both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W czasie trwania Umowy Wykonawca będzie odpowiedzialny wobec Zamawiającego za wszelkie swoje działania i zaniechania oraz działania i zaniechania swoich pracowników, podwykonawców i</w:t>
      </w:r>
      <w:r>
        <w:rPr>
          <w:rFonts w:eastAsia="Calibri"/>
          <w:color w:val="000000"/>
          <w:sz w:val="24"/>
          <w:szCs w:val="24"/>
        </w:rPr>
        <w:t> </w:t>
      </w:r>
      <w:r w:rsidRPr="00CB74ED">
        <w:rPr>
          <w:rFonts w:eastAsia="Calibri"/>
          <w:color w:val="000000"/>
          <w:sz w:val="24"/>
          <w:szCs w:val="24"/>
        </w:rPr>
        <w:t xml:space="preserve">osób trzecich, którymi będzie się posługiwał przy realizacji Umowy. </w:t>
      </w:r>
    </w:p>
    <w:p w14:paraId="1D77F67D" w14:textId="4B703031" w:rsidR="00CB74ED" w:rsidRPr="00CB74ED" w:rsidRDefault="00CB74ED" w:rsidP="00CB74ED">
      <w:pPr>
        <w:pStyle w:val="Akapitzlist"/>
        <w:widowControl w:val="0"/>
        <w:numPr>
          <w:ilvl w:val="0"/>
          <w:numId w:val="22"/>
        </w:numPr>
        <w:spacing w:before="172" w:line="276" w:lineRule="auto"/>
        <w:ind w:left="426" w:right="-6"/>
        <w:jc w:val="both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Wykonawca zobowiązuje się do bezzwłocznego i pisemnego informowania Zamawiającego o</w:t>
      </w:r>
      <w:r>
        <w:rPr>
          <w:rFonts w:eastAsia="Calibri"/>
          <w:color w:val="000000"/>
          <w:sz w:val="24"/>
          <w:szCs w:val="24"/>
        </w:rPr>
        <w:t> </w:t>
      </w:r>
      <w:r w:rsidRPr="00CB74ED">
        <w:rPr>
          <w:rFonts w:eastAsia="Calibri"/>
          <w:color w:val="000000"/>
          <w:sz w:val="24"/>
          <w:szCs w:val="24"/>
        </w:rPr>
        <w:t xml:space="preserve">zdarzeniach, mogących mieć wpływ na konieczność wprowadzenia zmian do Umowy lub mogących mieć istotny wpływ na realizację Umowy. </w:t>
      </w:r>
    </w:p>
    <w:p w14:paraId="1E37E70A" w14:textId="77777777" w:rsidR="00CB74ED" w:rsidRPr="00CB74ED" w:rsidRDefault="00CB74ED" w:rsidP="00CB74ED">
      <w:pPr>
        <w:pStyle w:val="Akapitzlist"/>
        <w:widowControl w:val="0"/>
        <w:numPr>
          <w:ilvl w:val="0"/>
          <w:numId w:val="22"/>
        </w:numPr>
        <w:spacing w:before="172" w:line="276" w:lineRule="auto"/>
        <w:ind w:left="426" w:right="-6"/>
        <w:jc w:val="both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Wykonawca w ramach wynagrodzenia wymienionego w § 3 ust. 1 zobowiązuje się: </w:t>
      </w:r>
    </w:p>
    <w:p w14:paraId="61A72500" w14:textId="703338F3" w:rsidR="00CB74ED" w:rsidRPr="00CB74ED" w:rsidRDefault="00CB74ED" w:rsidP="00CB74ED">
      <w:pPr>
        <w:pStyle w:val="Akapitzlist"/>
        <w:widowControl w:val="0"/>
        <w:numPr>
          <w:ilvl w:val="1"/>
          <w:numId w:val="22"/>
        </w:numPr>
        <w:spacing w:before="172" w:line="276" w:lineRule="auto"/>
        <w:ind w:left="851" w:right="-6"/>
        <w:jc w:val="both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przeprowadzić z należytą starannością szkoleni</w:t>
      </w:r>
      <w:r w:rsidR="00DA1C90">
        <w:rPr>
          <w:rFonts w:eastAsia="Calibri"/>
          <w:color w:val="000000"/>
          <w:sz w:val="24"/>
          <w:szCs w:val="24"/>
        </w:rPr>
        <w:t>e</w:t>
      </w:r>
      <w:r w:rsidRPr="00CB74ED">
        <w:rPr>
          <w:rFonts w:eastAsia="Calibri"/>
          <w:color w:val="000000"/>
          <w:sz w:val="24"/>
          <w:szCs w:val="24"/>
        </w:rPr>
        <w:t>, zgodnie ze szczegółowym harmonogramem szkole</w:t>
      </w:r>
      <w:r w:rsidR="00DA1C90">
        <w:rPr>
          <w:rFonts w:eastAsia="Calibri"/>
          <w:color w:val="000000"/>
          <w:sz w:val="24"/>
          <w:szCs w:val="24"/>
        </w:rPr>
        <w:t>nia</w:t>
      </w:r>
      <w:r w:rsidRPr="00CB74ED">
        <w:rPr>
          <w:rFonts w:eastAsia="Calibri"/>
          <w:color w:val="000000"/>
          <w:sz w:val="24"/>
          <w:szCs w:val="24"/>
        </w:rPr>
        <w:t xml:space="preserve"> ,</w:t>
      </w:r>
    </w:p>
    <w:p w14:paraId="64435DF2" w14:textId="4C419D99" w:rsidR="00CB74ED" w:rsidRPr="00CB74ED" w:rsidRDefault="00CB74ED" w:rsidP="00CB74ED">
      <w:pPr>
        <w:pStyle w:val="Akapitzlist"/>
        <w:widowControl w:val="0"/>
        <w:numPr>
          <w:ilvl w:val="1"/>
          <w:numId w:val="22"/>
        </w:numPr>
        <w:spacing w:before="172" w:line="276" w:lineRule="auto"/>
        <w:ind w:left="851" w:right="-6"/>
        <w:jc w:val="both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przeprowadzić szkoleni</w:t>
      </w:r>
      <w:r w:rsidR="00DA1C90">
        <w:rPr>
          <w:rFonts w:eastAsia="Calibri"/>
          <w:color w:val="000000"/>
          <w:sz w:val="24"/>
          <w:szCs w:val="24"/>
        </w:rPr>
        <w:t>e</w:t>
      </w:r>
      <w:r w:rsidRPr="00CB74ED">
        <w:rPr>
          <w:rFonts w:eastAsia="Calibri"/>
          <w:color w:val="000000"/>
          <w:sz w:val="24"/>
          <w:szCs w:val="24"/>
        </w:rPr>
        <w:t xml:space="preserve"> przez osob</w:t>
      </w:r>
      <w:r w:rsidR="00DA1C90">
        <w:rPr>
          <w:rFonts w:eastAsia="Calibri"/>
          <w:color w:val="000000"/>
          <w:sz w:val="24"/>
          <w:szCs w:val="24"/>
        </w:rPr>
        <w:t>ę</w:t>
      </w:r>
      <w:r w:rsidRPr="00CB74ED">
        <w:rPr>
          <w:rFonts w:eastAsia="Calibri"/>
          <w:color w:val="000000"/>
          <w:sz w:val="24"/>
          <w:szCs w:val="24"/>
        </w:rPr>
        <w:t xml:space="preserve"> posiadającego odpowiednią wiedzę, doświadczenie i</w:t>
      </w:r>
      <w:r>
        <w:rPr>
          <w:rFonts w:eastAsia="Calibri"/>
          <w:color w:val="000000"/>
          <w:sz w:val="24"/>
          <w:szCs w:val="24"/>
        </w:rPr>
        <w:t> </w:t>
      </w:r>
      <w:r w:rsidRPr="00CB74ED">
        <w:rPr>
          <w:rFonts w:eastAsia="Calibri"/>
          <w:color w:val="000000"/>
          <w:sz w:val="24"/>
          <w:szCs w:val="24"/>
        </w:rPr>
        <w:t>kwalifikacje wskazane w dokumentach składanych Zamawiającemu,</w:t>
      </w:r>
    </w:p>
    <w:p w14:paraId="0777EACE" w14:textId="43100047" w:rsidR="00CB74ED" w:rsidRPr="000669C2" w:rsidRDefault="00CB74ED" w:rsidP="00CB74ED">
      <w:pPr>
        <w:pStyle w:val="Akapitzlist"/>
        <w:widowControl w:val="0"/>
        <w:numPr>
          <w:ilvl w:val="1"/>
          <w:numId w:val="22"/>
        </w:numPr>
        <w:spacing w:before="172" w:line="276" w:lineRule="auto"/>
        <w:ind w:left="851" w:right="-6"/>
        <w:jc w:val="both"/>
        <w:rPr>
          <w:rFonts w:eastAsia="Calibri"/>
          <w:b/>
          <w:color w:val="000000"/>
          <w:sz w:val="24"/>
          <w:szCs w:val="24"/>
        </w:rPr>
      </w:pPr>
      <w:r w:rsidRPr="000669C2">
        <w:rPr>
          <w:rFonts w:eastAsia="Calibri"/>
          <w:color w:val="000000"/>
          <w:sz w:val="24"/>
          <w:szCs w:val="24"/>
        </w:rPr>
        <w:t>wyposażyć uczestników szkolenia w materiały szkoleniowe,</w:t>
      </w:r>
    </w:p>
    <w:p w14:paraId="1E7784CE" w14:textId="3DF26A9B" w:rsidR="00CB74ED" w:rsidRPr="00CB74ED" w:rsidRDefault="00CB74ED" w:rsidP="00CB74ED">
      <w:pPr>
        <w:pStyle w:val="Akapitzlist"/>
        <w:widowControl w:val="0"/>
        <w:numPr>
          <w:ilvl w:val="1"/>
          <w:numId w:val="22"/>
        </w:numPr>
        <w:spacing w:before="172" w:line="276" w:lineRule="auto"/>
        <w:ind w:left="851" w:right="-6"/>
        <w:jc w:val="both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bCs/>
          <w:color w:val="000000"/>
          <w:sz w:val="24"/>
          <w:szCs w:val="24"/>
        </w:rPr>
        <w:t xml:space="preserve">sporządzić </w:t>
      </w:r>
      <w:r w:rsidRPr="00CB74ED">
        <w:rPr>
          <w:rFonts w:eastAsia="Calibri"/>
          <w:color w:val="000000"/>
          <w:sz w:val="24"/>
          <w:szCs w:val="24"/>
        </w:rPr>
        <w:t>program</w:t>
      </w:r>
      <w:r w:rsidRPr="00CB74ED">
        <w:rPr>
          <w:rFonts w:eastAsia="Calibri"/>
          <w:bCs/>
          <w:color w:val="000000"/>
          <w:sz w:val="24"/>
          <w:szCs w:val="24"/>
        </w:rPr>
        <w:t xml:space="preserve"> szkole</w:t>
      </w:r>
      <w:r w:rsidR="00DA1C90">
        <w:rPr>
          <w:rFonts w:eastAsia="Calibri"/>
          <w:bCs/>
          <w:color w:val="000000"/>
          <w:sz w:val="24"/>
          <w:szCs w:val="24"/>
        </w:rPr>
        <w:t>nia</w:t>
      </w:r>
      <w:r w:rsidRPr="00CB74ED">
        <w:rPr>
          <w:sz w:val="24"/>
          <w:szCs w:val="24"/>
        </w:rPr>
        <w:t xml:space="preserve"> </w:t>
      </w:r>
      <w:r w:rsidRPr="00CB74ED">
        <w:rPr>
          <w:rFonts w:eastAsia="Calibri"/>
          <w:bCs/>
          <w:color w:val="000000"/>
          <w:sz w:val="24"/>
          <w:szCs w:val="24"/>
        </w:rPr>
        <w:t>uwzględniający zakres tematyczn</w:t>
      </w:r>
      <w:r w:rsidR="00DA1C90">
        <w:rPr>
          <w:rFonts w:eastAsia="Calibri"/>
          <w:bCs/>
          <w:color w:val="000000"/>
          <w:sz w:val="24"/>
          <w:szCs w:val="24"/>
        </w:rPr>
        <w:t>y</w:t>
      </w:r>
      <w:r w:rsidRPr="00CB74ED">
        <w:rPr>
          <w:rFonts w:eastAsia="Calibri"/>
          <w:bCs/>
          <w:color w:val="000000"/>
          <w:sz w:val="24"/>
          <w:szCs w:val="24"/>
        </w:rPr>
        <w:t xml:space="preserve"> szkole</w:t>
      </w:r>
      <w:r w:rsidR="00DA1C90">
        <w:rPr>
          <w:rFonts w:eastAsia="Calibri"/>
          <w:bCs/>
          <w:color w:val="000000"/>
          <w:sz w:val="24"/>
          <w:szCs w:val="24"/>
        </w:rPr>
        <w:t>nia</w:t>
      </w:r>
      <w:r w:rsidRPr="00CB74ED">
        <w:rPr>
          <w:rFonts w:eastAsia="Calibri"/>
          <w:bCs/>
          <w:color w:val="000000"/>
          <w:sz w:val="24"/>
          <w:szCs w:val="24"/>
        </w:rPr>
        <w:t>,</w:t>
      </w:r>
    </w:p>
    <w:p w14:paraId="6A2E8D81" w14:textId="03F0BF27" w:rsidR="00CB74ED" w:rsidRPr="00CB74ED" w:rsidRDefault="00CB74ED" w:rsidP="00CB74ED">
      <w:pPr>
        <w:pStyle w:val="Akapitzlist"/>
        <w:widowControl w:val="0"/>
        <w:numPr>
          <w:ilvl w:val="1"/>
          <w:numId w:val="22"/>
        </w:numPr>
        <w:spacing w:before="172" w:line="276" w:lineRule="auto"/>
        <w:ind w:left="851" w:right="-6"/>
        <w:jc w:val="both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wydać wszystkim uczestnikom imienne zaświadczenia o ukończeniu szkolenia</w:t>
      </w:r>
      <w:r w:rsidR="00DA1C90">
        <w:rPr>
          <w:rFonts w:eastAsia="Calibri"/>
          <w:color w:val="000000"/>
          <w:sz w:val="24"/>
          <w:szCs w:val="24"/>
        </w:rPr>
        <w:t>,</w:t>
      </w:r>
    </w:p>
    <w:p w14:paraId="16F77052" w14:textId="7F1C6123" w:rsidR="00CB74ED" w:rsidRPr="00CB74ED" w:rsidRDefault="00CB74ED" w:rsidP="00CB74ED">
      <w:pPr>
        <w:pStyle w:val="Akapitzlist"/>
        <w:widowControl w:val="0"/>
        <w:numPr>
          <w:ilvl w:val="1"/>
          <w:numId w:val="22"/>
        </w:numPr>
        <w:spacing w:before="172" w:line="276" w:lineRule="auto"/>
        <w:ind w:left="851" w:right="-6"/>
        <w:jc w:val="both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sporządzić listy obecności z</w:t>
      </w:r>
      <w:r w:rsidR="00DA1C90">
        <w:rPr>
          <w:rFonts w:eastAsia="Calibri"/>
          <w:color w:val="000000"/>
          <w:sz w:val="24"/>
          <w:szCs w:val="24"/>
        </w:rPr>
        <w:t xml:space="preserve">e </w:t>
      </w:r>
      <w:r w:rsidRPr="00CB74ED">
        <w:rPr>
          <w:rFonts w:eastAsia="Calibri"/>
          <w:color w:val="000000"/>
          <w:sz w:val="24"/>
          <w:szCs w:val="24"/>
        </w:rPr>
        <w:t>szkolenia</w:t>
      </w:r>
      <w:r w:rsidR="00DA1C90">
        <w:rPr>
          <w:rFonts w:eastAsia="Calibri"/>
          <w:color w:val="000000"/>
          <w:sz w:val="24"/>
          <w:szCs w:val="24"/>
        </w:rPr>
        <w:t>,</w:t>
      </w:r>
    </w:p>
    <w:p w14:paraId="7E35EBCE" w14:textId="77777777" w:rsidR="00A9002F" w:rsidRPr="00A9002F" w:rsidRDefault="00CB74ED" w:rsidP="00A9002F">
      <w:pPr>
        <w:pStyle w:val="Akapitzlist"/>
        <w:widowControl w:val="0"/>
        <w:numPr>
          <w:ilvl w:val="1"/>
          <w:numId w:val="22"/>
        </w:numPr>
        <w:spacing w:before="172" w:line="276" w:lineRule="auto"/>
        <w:ind w:left="851" w:right="-6"/>
        <w:jc w:val="both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sporządzić protok</w:t>
      </w:r>
      <w:r w:rsidR="00DA1C90">
        <w:rPr>
          <w:rFonts w:eastAsia="Calibri"/>
          <w:color w:val="000000"/>
          <w:sz w:val="24"/>
          <w:szCs w:val="24"/>
        </w:rPr>
        <w:t>ół</w:t>
      </w:r>
      <w:r w:rsidRPr="00CB74ED">
        <w:rPr>
          <w:rFonts w:eastAsia="Calibri"/>
          <w:color w:val="000000"/>
          <w:sz w:val="24"/>
          <w:szCs w:val="24"/>
        </w:rPr>
        <w:t xml:space="preserve"> odbioru </w:t>
      </w:r>
      <w:r w:rsidR="00DA1C90">
        <w:rPr>
          <w:rFonts w:eastAsia="Calibri"/>
          <w:color w:val="000000"/>
          <w:sz w:val="24"/>
          <w:szCs w:val="24"/>
        </w:rPr>
        <w:t>szkolenia</w:t>
      </w:r>
      <w:r w:rsidR="000669C2">
        <w:rPr>
          <w:rFonts w:eastAsia="Calibri"/>
          <w:color w:val="000000"/>
          <w:sz w:val="24"/>
          <w:szCs w:val="24"/>
        </w:rPr>
        <w:t>,</w:t>
      </w:r>
    </w:p>
    <w:p w14:paraId="5921EE12" w14:textId="77777777" w:rsidR="00A9002F" w:rsidRPr="00A9002F" w:rsidRDefault="00A9002F" w:rsidP="00A9002F">
      <w:pPr>
        <w:pStyle w:val="Akapitzlist"/>
        <w:widowControl w:val="0"/>
        <w:numPr>
          <w:ilvl w:val="1"/>
          <w:numId w:val="22"/>
        </w:numPr>
        <w:spacing w:before="172" w:line="276" w:lineRule="auto"/>
        <w:ind w:left="851" w:right="-6"/>
        <w:jc w:val="both"/>
        <w:rPr>
          <w:rFonts w:eastAsia="Calibri"/>
          <w:b/>
          <w:color w:val="000000"/>
          <w:sz w:val="24"/>
          <w:szCs w:val="24"/>
        </w:rPr>
      </w:pPr>
      <w:r w:rsidRPr="00A9002F">
        <w:rPr>
          <w:sz w:val="24"/>
          <w:szCs w:val="24"/>
        </w:rPr>
        <w:t xml:space="preserve">Przygotowane przez Wykonawcę materiały szkoleniowe oraz certyfikaty muszą zostać oznaczone według zasad informacji i promocji wynikających z zapisów </w:t>
      </w:r>
      <w:hyperlink r:id="rId7" w:tgtFrame="_blank" w:history="1">
        <w:r w:rsidRPr="00A9002F">
          <w:rPr>
            <w:rStyle w:val="Hipercze"/>
            <w:i/>
            <w:iCs/>
            <w:sz w:val="24"/>
            <w:szCs w:val="24"/>
          </w:rPr>
          <w:t>Strategii Promocji i Informacji Krajowego Planu Odbudowy</w:t>
        </w:r>
      </w:hyperlink>
      <w:r w:rsidRPr="00A9002F">
        <w:rPr>
          <w:rStyle w:val="Hipercze"/>
          <w:i/>
          <w:iCs/>
          <w:sz w:val="24"/>
          <w:szCs w:val="24"/>
        </w:rPr>
        <w:t xml:space="preserve"> </w:t>
      </w:r>
      <w:r w:rsidRPr="00A9002F">
        <w:rPr>
          <w:sz w:val="24"/>
          <w:szCs w:val="24"/>
        </w:rPr>
        <w:t xml:space="preserve">oraz </w:t>
      </w:r>
      <w:hyperlink r:id="rId8" w:tgtFrame="_blank" w:history="1">
        <w:r w:rsidRPr="00A9002F">
          <w:rPr>
            <w:rStyle w:val="Hipercze"/>
            <w:i/>
            <w:iCs/>
            <w:sz w:val="24"/>
            <w:szCs w:val="24"/>
          </w:rPr>
          <w:t>Księgi Identyfikacji Wizualnej KPO</w:t>
        </w:r>
      </w:hyperlink>
      <w:r w:rsidRPr="00A9002F">
        <w:rPr>
          <w:rStyle w:val="Hipercze"/>
          <w:i/>
          <w:iCs/>
          <w:sz w:val="24"/>
          <w:szCs w:val="24"/>
        </w:rPr>
        <w:t xml:space="preserve"> </w:t>
      </w:r>
      <w:r w:rsidRPr="00A9002F">
        <w:rPr>
          <w:sz w:val="24"/>
          <w:szCs w:val="24"/>
        </w:rPr>
        <w:t xml:space="preserve">przy komunikowaniu działań realizowanych w ramach projektu </w:t>
      </w:r>
      <w:r w:rsidRPr="00A9002F">
        <w:rPr>
          <w:b/>
          <w:bCs/>
          <w:sz w:val="24"/>
          <w:szCs w:val="24"/>
        </w:rPr>
        <w:t>Cyberbezpieczny Rząd</w:t>
      </w:r>
      <w:r w:rsidRPr="00A9002F">
        <w:rPr>
          <w:sz w:val="24"/>
          <w:szCs w:val="24"/>
        </w:rPr>
        <w:t>.</w:t>
      </w:r>
    </w:p>
    <w:p w14:paraId="7C91C062" w14:textId="77777777" w:rsidR="00A9002F" w:rsidRPr="00A9002F" w:rsidRDefault="00A9002F" w:rsidP="00A9002F">
      <w:pPr>
        <w:widowControl w:val="0"/>
        <w:spacing w:before="172" w:line="276" w:lineRule="auto"/>
        <w:ind w:left="851" w:right="-6"/>
        <w:jc w:val="both"/>
        <w:rPr>
          <w:rFonts w:eastAsia="Calibri"/>
          <w:b/>
          <w:color w:val="000000"/>
          <w:sz w:val="24"/>
          <w:szCs w:val="24"/>
        </w:rPr>
      </w:pPr>
      <w:r w:rsidRPr="00A9002F">
        <w:rPr>
          <w:sz w:val="24"/>
          <w:szCs w:val="24"/>
        </w:rPr>
        <w:t xml:space="preserve">Obowiązujące logotypy i naklejki oraz pozostałe materiały zostały opublikowane w: </w:t>
      </w:r>
      <w:hyperlink r:id="rId9" w:tgtFrame="_blank" w:history="1">
        <w:r w:rsidRPr="00A9002F">
          <w:rPr>
            <w:rStyle w:val="Hipercze"/>
            <w:sz w:val="24"/>
            <w:szCs w:val="24"/>
          </w:rPr>
          <w:t>https://www.gov.pl/web/cppc/informacja-i-promocja-w-cyberbezpiecznym-rzadzie</w:t>
        </w:r>
      </w:hyperlink>
    </w:p>
    <w:p w14:paraId="255EDC87" w14:textId="77777777" w:rsidR="00A9002F" w:rsidRPr="00A9002F" w:rsidRDefault="00A9002F" w:rsidP="00A9002F">
      <w:pPr>
        <w:pStyle w:val="Akapitzlist"/>
        <w:widowControl w:val="0"/>
        <w:numPr>
          <w:ilvl w:val="0"/>
          <w:numId w:val="39"/>
        </w:numPr>
        <w:spacing w:before="172" w:line="276" w:lineRule="auto"/>
        <w:ind w:left="1134" w:right="-6"/>
        <w:jc w:val="both"/>
        <w:rPr>
          <w:rFonts w:eastAsia="Calibri"/>
          <w:b/>
          <w:color w:val="000000"/>
          <w:sz w:val="24"/>
          <w:szCs w:val="24"/>
        </w:rPr>
      </w:pPr>
      <w:r w:rsidRPr="00A9002F">
        <w:rPr>
          <w:sz w:val="24"/>
          <w:szCs w:val="24"/>
        </w:rPr>
        <w:t>każdy pojedynczy materiał wytworzony w ramach szkolenia (w tym każdy ekran kursu e-learningowego, prezentacja, dokument PDF, plik graficzny, certyfikat, raport) musi być oznaczony w widocznym miejscu w sposób trwały i czytelny następującymi elementami;</w:t>
      </w:r>
    </w:p>
    <w:p w14:paraId="6D7D5E91" w14:textId="77777777" w:rsidR="00A9002F" w:rsidRPr="00A9002F" w:rsidRDefault="00A9002F" w:rsidP="00A9002F">
      <w:pPr>
        <w:pStyle w:val="Akapitzlist"/>
        <w:widowControl w:val="0"/>
        <w:numPr>
          <w:ilvl w:val="0"/>
          <w:numId w:val="39"/>
        </w:numPr>
        <w:spacing w:before="172" w:line="276" w:lineRule="auto"/>
        <w:ind w:left="1134" w:right="-6"/>
        <w:jc w:val="both"/>
        <w:rPr>
          <w:rFonts w:eastAsia="Calibri"/>
          <w:b/>
          <w:color w:val="000000"/>
          <w:sz w:val="24"/>
          <w:szCs w:val="24"/>
        </w:rPr>
      </w:pPr>
      <w:r w:rsidRPr="00A9002F">
        <w:rPr>
          <w:sz w:val="24"/>
          <w:szCs w:val="24"/>
        </w:rPr>
        <w:lastRenderedPageBreak/>
        <w:t>list obecności potwierdzonych przez uczestników,</w:t>
      </w:r>
    </w:p>
    <w:p w14:paraId="02C7C693" w14:textId="77777777" w:rsidR="00A9002F" w:rsidRPr="00A9002F" w:rsidRDefault="00A9002F" w:rsidP="00A9002F">
      <w:pPr>
        <w:pStyle w:val="Akapitzlist"/>
        <w:widowControl w:val="0"/>
        <w:numPr>
          <w:ilvl w:val="0"/>
          <w:numId w:val="39"/>
        </w:numPr>
        <w:spacing w:before="172" w:line="276" w:lineRule="auto"/>
        <w:ind w:left="1134" w:right="-6"/>
        <w:jc w:val="both"/>
        <w:rPr>
          <w:rFonts w:eastAsia="Calibri"/>
          <w:b/>
          <w:color w:val="000000"/>
          <w:sz w:val="24"/>
          <w:szCs w:val="24"/>
        </w:rPr>
      </w:pPr>
      <w:r w:rsidRPr="00A9002F">
        <w:rPr>
          <w:sz w:val="24"/>
          <w:szCs w:val="24"/>
        </w:rPr>
        <w:t>imiennych zaświadczeń/świadectw ukończenia szkolenia wydawanych każdemu uczestnikowi,</w:t>
      </w:r>
    </w:p>
    <w:p w14:paraId="710CE7F7" w14:textId="77777777" w:rsidR="00A9002F" w:rsidRPr="00A9002F" w:rsidRDefault="00A9002F" w:rsidP="00A9002F">
      <w:pPr>
        <w:pStyle w:val="Akapitzlist"/>
        <w:widowControl w:val="0"/>
        <w:numPr>
          <w:ilvl w:val="0"/>
          <w:numId w:val="39"/>
        </w:numPr>
        <w:spacing w:before="172" w:line="276" w:lineRule="auto"/>
        <w:ind w:left="1134" w:right="-6"/>
        <w:jc w:val="both"/>
        <w:rPr>
          <w:rFonts w:eastAsia="Calibri"/>
          <w:b/>
          <w:color w:val="000000"/>
          <w:sz w:val="24"/>
          <w:szCs w:val="24"/>
        </w:rPr>
      </w:pPr>
      <w:r w:rsidRPr="00A9002F">
        <w:rPr>
          <w:sz w:val="24"/>
          <w:szCs w:val="24"/>
        </w:rPr>
        <w:t>protokoły końcowe odbioru szkolenia,</w:t>
      </w:r>
    </w:p>
    <w:p w14:paraId="761881D2" w14:textId="2516A6E2" w:rsidR="00A9002F" w:rsidRPr="00A9002F" w:rsidRDefault="00A9002F" w:rsidP="00A9002F">
      <w:pPr>
        <w:pStyle w:val="Akapitzlist"/>
        <w:widowControl w:val="0"/>
        <w:numPr>
          <w:ilvl w:val="0"/>
          <w:numId w:val="39"/>
        </w:numPr>
        <w:spacing w:before="172" w:line="276" w:lineRule="auto"/>
        <w:ind w:left="1134" w:right="-6"/>
        <w:jc w:val="both"/>
        <w:rPr>
          <w:rFonts w:eastAsia="Calibri"/>
          <w:b/>
          <w:color w:val="000000"/>
          <w:sz w:val="24"/>
          <w:szCs w:val="24"/>
        </w:rPr>
      </w:pPr>
      <w:r w:rsidRPr="00A9002F">
        <w:rPr>
          <w:sz w:val="24"/>
          <w:szCs w:val="24"/>
        </w:rPr>
        <w:t>raportów końcowych przedkładanych Zamawiającemu.</w:t>
      </w:r>
    </w:p>
    <w:p w14:paraId="25394E73" w14:textId="77777777" w:rsidR="00A9002F" w:rsidRPr="00A9002F" w:rsidRDefault="00A9002F" w:rsidP="00A9002F">
      <w:pPr>
        <w:pStyle w:val="my-2"/>
        <w:spacing w:before="0" w:beforeAutospacing="0" w:after="0" w:afterAutospacing="0"/>
        <w:ind w:left="709"/>
        <w:jc w:val="both"/>
      </w:pPr>
      <w:r w:rsidRPr="00A9002F">
        <w:t>Standardowym zapisem o współfinansowaniu (propozycja):</w:t>
      </w:r>
    </w:p>
    <w:p w14:paraId="228360AE" w14:textId="77777777" w:rsidR="00A9002F" w:rsidRPr="00A9002F" w:rsidRDefault="00A9002F" w:rsidP="00A9002F">
      <w:pPr>
        <w:pStyle w:val="my-2"/>
        <w:spacing w:before="0" w:beforeAutospacing="0" w:after="0" w:afterAutospacing="0"/>
        <w:ind w:left="709"/>
        <w:jc w:val="both"/>
      </w:pPr>
      <w:r w:rsidRPr="00A9002F">
        <w:t xml:space="preserve">Projekt " Podniesienie poziomu </w:t>
      </w:r>
      <w:proofErr w:type="spellStart"/>
      <w:r w:rsidRPr="00A9002F">
        <w:t>cyberbezpieczeństwa</w:t>
      </w:r>
      <w:proofErr w:type="spellEnd"/>
      <w:r w:rsidRPr="00A9002F">
        <w:t xml:space="preserve"> w Podkarpackim Urzędzie</w:t>
      </w:r>
    </w:p>
    <w:p w14:paraId="44C63828" w14:textId="416548E3" w:rsidR="00A9002F" w:rsidRPr="00A9002F" w:rsidRDefault="00A9002F" w:rsidP="00A9002F">
      <w:pPr>
        <w:pStyle w:val="my-2"/>
        <w:spacing w:before="0" w:beforeAutospacing="0" w:after="0" w:afterAutospacing="0"/>
        <w:ind w:left="709"/>
        <w:jc w:val="both"/>
      </w:pPr>
      <w:r w:rsidRPr="00A9002F">
        <w:t>Wojewódzkim w Rzeszowie oraz w jednostkach podległych” jest współfinansowany ze środków Unii Europejskiej w ramach Krajowego Planu Odbudowy i Zwiększania Odporności (KPO), Instrument na rzecz Odbudowy i Zwięks</w:t>
      </w:r>
      <w:bookmarkStart w:id="0" w:name="_GoBack"/>
      <w:bookmarkEnd w:id="0"/>
      <w:r w:rsidRPr="00A9002F">
        <w:t>zania Odporności (RRF)." Identyfikatorem projektu: " KPOD.05.10-CR.01-001/25"</w:t>
      </w:r>
    </w:p>
    <w:p w14:paraId="72926EA0" w14:textId="3E4EBF0D" w:rsidR="00CB74ED" w:rsidRPr="00CB74ED" w:rsidRDefault="00CB74ED" w:rsidP="00CB74ED">
      <w:pPr>
        <w:pStyle w:val="Akapitzlist"/>
        <w:widowControl w:val="0"/>
        <w:numPr>
          <w:ilvl w:val="0"/>
          <w:numId w:val="22"/>
        </w:numPr>
        <w:spacing w:before="172" w:line="276" w:lineRule="auto"/>
        <w:ind w:left="426" w:right="-6"/>
        <w:jc w:val="both"/>
        <w:rPr>
          <w:rFonts w:eastAsia="Calibri"/>
          <w:b/>
          <w:color w:val="000000"/>
          <w:sz w:val="24"/>
          <w:szCs w:val="24"/>
        </w:rPr>
      </w:pPr>
      <w:r w:rsidRPr="00A9002F">
        <w:rPr>
          <w:rFonts w:eastAsia="Calibri"/>
          <w:color w:val="000000"/>
          <w:sz w:val="24"/>
          <w:szCs w:val="24"/>
        </w:rPr>
        <w:t xml:space="preserve">Potwierdzeniem </w:t>
      </w:r>
      <w:r w:rsidRPr="00CB74ED">
        <w:rPr>
          <w:rFonts w:eastAsia="Calibri"/>
          <w:color w:val="000000"/>
          <w:sz w:val="24"/>
          <w:szCs w:val="24"/>
        </w:rPr>
        <w:t xml:space="preserve">prawidłowej realizacji przedmiotu Umowy będzie podpisanie bez uwag ze strony Zamawiającego protokołu odbioru końcowego, co nastąpi po przeprowadzeniu </w:t>
      </w:r>
      <w:r>
        <w:rPr>
          <w:rFonts w:eastAsia="Calibri"/>
          <w:color w:val="000000"/>
          <w:sz w:val="24"/>
          <w:szCs w:val="24"/>
        </w:rPr>
        <w:t>szkolenia</w:t>
      </w:r>
      <w:r w:rsidRPr="00CB74ED">
        <w:rPr>
          <w:rFonts w:eastAsia="Calibri"/>
          <w:color w:val="000000"/>
          <w:sz w:val="24"/>
          <w:szCs w:val="24"/>
        </w:rPr>
        <w:t xml:space="preserve"> oraz realizacji wymagań określonych w ust. 8. Projekt protokołu zostanie sporządzony przez Wykonawcę i zaakceptowany przez Zamawiającego. </w:t>
      </w:r>
    </w:p>
    <w:p w14:paraId="76AAE96E" w14:textId="42FEB79D" w:rsidR="00CB74ED" w:rsidRPr="00CB74ED" w:rsidRDefault="00CB74ED" w:rsidP="00CB74ED">
      <w:pPr>
        <w:pStyle w:val="Akapitzlist"/>
        <w:widowControl w:val="0"/>
        <w:numPr>
          <w:ilvl w:val="0"/>
          <w:numId w:val="22"/>
        </w:numPr>
        <w:spacing w:before="172" w:line="276" w:lineRule="auto"/>
        <w:ind w:left="426" w:right="-6"/>
        <w:jc w:val="both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W przypadku stwierdzenia przez Zamawiającego, że </w:t>
      </w:r>
      <w:r>
        <w:rPr>
          <w:rFonts w:eastAsia="Calibri"/>
          <w:color w:val="000000"/>
          <w:sz w:val="24"/>
          <w:szCs w:val="24"/>
        </w:rPr>
        <w:t>szkolenie</w:t>
      </w:r>
      <w:r w:rsidRPr="00CB74ED">
        <w:rPr>
          <w:rFonts w:eastAsia="Calibri"/>
          <w:color w:val="000000"/>
          <w:sz w:val="24"/>
          <w:szCs w:val="24"/>
        </w:rPr>
        <w:t xml:space="preserve"> nie zostało wykonane zgodnie z</w:t>
      </w:r>
      <w:r>
        <w:rPr>
          <w:rFonts w:eastAsia="Calibri"/>
          <w:color w:val="000000"/>
          <w:sz w:val="24"/>
          <w:szCs w:val="24"/>
        </w:rPr>
        <w:t> </w:t>
      </w:r>
      <w:r w:rsidRPr="00CB74ED">
        <w:rPr>
          <w:rFonts w:eastAsia="Calibri"/>
          <w:color w:val="000000"/>
          <w:sz w:val="24"/>
          <w:szCs w:val="24"/>
        </w:rPr>
        <w:t>wymaganiami określonymi w Umowie, w szczególności z naruszeniem wymagań określonych w</w:t>
      </w:r>
      <w:r>
        <w:rPr>
          <w:rFonts w:eastAsia="Calibri"/>
          <w:color w:val="000000"/>
          <w:sz w:val="24"/>
          <w:szCs w:val="24"/>
        </w:rPr>
        <w:t> </w:t>
      </w:r>
      <w:r w:rsidRPr="00CB74ED">
        <w:rPr>
          <w:rFonts w:eastAsia="Calibri"/>
          <w:color w:val="000000"/>
          <w:sz w:val="24"/>
          <w:szCs w:val="24"/>
        </w:rPr>
        <w:t>ust. 8, Zamawiający odmówi podpisania protokołu odbioru końcowego i zażąda od Wykonawcy jego powtórzenia. Termin powtórzonego szkolenia zostanie uzgodniony przez Wykonawcę z</w:t>
      </w:r>
      <w:r>
        <w:rPr>
          <w:rFonts w:eastAsia="Calibri"/>
          <w:color w:val="000000"/>
          <w:sz w:val="24"/>
          <w:szCs w:val="24"/>
        </w:rPr>
        <w:t> </w:t>
      </w:r>
      <w:r w:rsidRPr="00CB74ED">
        <w:rPr>
          <w:rFonts w:eastAsia="Calibri"/>
          <w:color w:val="000000"/>
          <w:sz w:val="24"/>
          <w:szCs w:val="24"/>
        </w:rPr>
        <w:t xml:space="preserve">Zamawiającym. Koszt zorganizowania i przeprowadzenia ponownego szkolenia ponosi Wykonawca. </w:t>
      </w:r>
    </w:p>
    <w:p w14:paraId="15CA242A" w14:textId="77777777" w:rsidR="00CB74ED" w:rsidRPr="00CB74ED" w:rsidRDefault="00CB74ED" w:rsidP="00CB74ED">
      <w:pPr>
        <w:rPr>
          <w:rFonts w:eastAsia="Calibri"/>
          <w:b/>
          <w:color w:val="000000"/>
          <w:sz w:val="24"/>
          <w:szCs w:val="24"/>
        </w:rPr>
      </w:pPr>
    </w:p>
    <w:p w14:paraId="06DA14D6" w14:textId="77777777" w:rsidR="00CB74ED" w:rsidRPr="00CB74ED" w:rsidRDefault="00CB74ED" w:rsidP="00CB74ED">
      <w:pPr>
        <w:widowControl w:val="0"/>
        <w:spacing w:before="135"/>
        <w:ind w:left="426" w:right="-6" w:hanging="270"/>
        <w:jc w:val="center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b/>
          <w:color w:val="000000"/>
          <w:sz w:val="24"/>
          <w:szCs w:val="24"/>
        </w:rPr>
        <w:t>§3. Wynagrodzenie</w:t>
      </w:r>
    </w:p>
    <w:p w14:paraId="775E0458" w14:textId="103095DB" w:rsidR="00CB74ED" w:rsidRPr="00CB74ED" w:rsidRDefault="00CB74ED" w:rsidP="00CB74ED">
      <w:pPr>
        <w:pStyle w:val="Akapitzlist"/>
        <w:widowControl w:val="0"/>
        <w:numPr>
          <w:ilvl w:val="0"/>
          <w:numId w:val="23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Z tytułu realizacji przedmiotu niniejszej Umowy, zgodnie z Ofertą Wykonawcy, stanowiącą załącznik do niniejszej Umowy, Wykonawcy przysługuje łączne wynagrodzenie maksymalne w</w:t>
      </w:r>
      <w:r>
        <w:rPr>
          <w:rFonts w:eastAsia="Calibri"/>
          <w:color w:val="000000"/>
          <w:sz w:val="24"/>
          <w:szCs w:val="24"/>
        </w:rPr>
        <w:t> </w:t>
      </w:r>
      <w:r w:rsidRPr="00CB74ED">
        <w:rPr>
          <w:rFonts w:eastAsia="Calibri"/>
          <w:color w:val="000000"/>
          <w:sz w:val="24"/>
          <w:szCs w:val="24"/>
        </w:rPr>
        <w:t>wysokości: ………………….. PLN (słownie…………………………………………….. zł).</w:t>
      </w:r>
    </w:p>
    <w:p w14:paraId="3CBEA8AE" w14:textId="5B99A8A9" w:rsidR="00DA1C90" w:rsidRPr="00D30B23" w:rsidRDefault="007C009B" w:rsidP="00D30B23">
      <w:pPr>
        <w:pStyle w:val="Akapitzlist"/>
        <w:widowControl w:val="0"/>
        <w:numPr>
          <w:ilvl w:val="0"/>
          <w:numId w:val="23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Zamawiający</w:t>
      </w:r>
      <w:r w:rsidR="00D30B23">
        <w:rPr>
          <w:rFonts w:eastAsia="Calibri"/>
          <w:color w:val="000000"/>
          <w:sz w:val="24"/>
          <w:szCs w:val="24"/>
        </w:rPr>
        <w:t xml:space="preserve"> oświadcza, </w:t>
      </w:r>
      <w:r w:rsidR="00DA1C90" w:rsidRPr="00DA1C90">
        <w:rPr>
          <w:rFonts w:eastAsia="Calibri"/>
          <w:color w:val="000000"/>
          <w:sz w:val="24"/>
          <w:szCs w:val="24"/>
        </w:rPr>
        <w:t>iż środki wydatkowane na pokrycie kosztów uczestnictwa w</w:t>
      </w:r>
      <w:r w:rsidR="00D30B23">
        <w:rPr>
          <w:rFonts w:eastAsia="Calibri"/>
          <w:color w:val="000000"/>
          <w:sz w:val="24"/>
          <w:szCs w:val="24"/>
        </w:rPr>
        <w:t> </w:t>
      </w:r>
      <w:r w:rsidR="00DA1C90" w:rsidRPr="00DA1C90">
        <w:rPr>
          <w:rFonts w:eastAsia="Calibri"/>
          <w:color w:val="000000"/>
          <w:sz w:val="24"/>
          <w:szCs w:val="24"/>
        </w:rPr>
        <w:t xml:space="preserve">organizowanym przez Wykonawcę szkoleniu nt.: Administrowania zakupionym </w:t>
      </w:r>
      <w:proofErr w:type="spellStart"/>
      <w:r w:rsidR="00DA1C90" w:rsidRPr="00DA1C90">
        <w:rPr>
          <w:rFonts w:eastAsia="Calibri"/>
          <w:color w:val="000000"/>
          <w:sz w:val="24"/>
          <w:szCs w:val="24"/>
        </w:rPr>
        <w:t>switch</w:t>
      </w:r>
      <w:proofErr w:type="spellEnd"/>
      <w:r w:rsidR="00DA1C90" w:rsidRPr="00DA1C90">
        <w:rPr>
          <w:rFonts w:eastAsia="Calibri"/>
          <w:color w:val="000000"/>
          <w:sz w:val="24"/>
          <w:szCs w:val="24"/>
        </w:rPr>
        <w:t xml:space="preserve">-em </w:t>
      </w:r>
      <w:proofErr w:type="spellStart"/>
      <w:r w:rsidR="00DA1C90" w:rsidRPr="00DA1C90">
        <w:rPr>
          <w:rFonts w:eastAsia="Calibri"/>
          <w:color w:val="000000"/>
          <w:sz w:val="24"/>
          <w:szCs w:val="24"/>
        </w:rPr>
        <w:t>zarządzalnym</w:t>
      </w:r>
      <w:proofErr w:type="spellEnd"/>
      <w:r w:rsidR="00DA1C90" w:rsidRPr="00DA1C90">
        <w:rPr>
          <w:rFonts w:eastAsia="Calibri"/>
          <w:color w:val="000000"/>
          <w:sz w:val="24"/>
          <w:szCs w:val="24"/>
        </w:rPr>
        <w:t xml:space="preserve"> w ramach projektu Cyberbezpieczny Rząd”  pochodzą w co najmniej 70%  ze środków publicznych w rozumieniu ustawy o finansach publicznych.</w:t>
      </w:r>
    </w:p>
    <w:p w14:paraId="078795A7" w14:textId="2A0805D3" w:rsidR="00DA1C90" w:rsidRPr="00D30B23" w:rsidRDefault="00DA1C90" w:rsidP="00D30B23">
      <w:pPr>
        <w:widowControl w:val="0"/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D30B23">
        <w:rPr>
          <w:rFonts w:eastAsia="Calibri"/>
          <w:color w:val="000000"/>
          <w:sz w:val="24"/>
          <w:szCs w:val="24"/>
        </w:rPr>
        <w:t xml:space="preserve">Niniejsze oświadczenie ma na celu możliwość zastosowania stawki zwolnionej VAT zgodnie z art. 43 ust 1 pkt. 29c ustawy o podatku od towarów i usług z dnia 11 marca 2004 r. z </w:t>
      </w:r>
      <w:proofErr w:type="spellStart"/>
      <w:r w:rsidRPr="00D30B23">
        <w:rPr>
          <w:rFonts w:eastAsia="Calibri"/>
          <w:color w:val="000000"/>
          <w:sz w:val="24"/>
          <w:szCs w:val="24"/>
        </w:rPr>
        <w:t>późn</w:t>
      </w:r>
      <w:proofErr w:type="spellEnd"/>
      <w:r w:rsidRPr="00D30B23">
        <w:rPr>
          <w:rFonts w:eastAsia="Calibri"/>
          <w:color w:val="000000"/>
          <w:sz w:val="24"/>
          <w:szCs w:val="24"/>
        </w:rPr>
        <w:t>. zmianami.</w:t>
      </w:r>
    </w:p>
    <w:p w14:paraId="745F3F06" w14:textId="77777777" w:rsidR="00CB74ED" w:rsidRPr="00CB74ED" w:rsidRDefault="00CB74ED" w:rsidP="00CB74ED">
      <w:pPr>
        <w:pStyle w:val="Akapitzlist"/>
        <w:widowControl w:val="0"/>
        <w:numPr>
          <w:ilvl w:val="0"/>
          <w:numId w:val="23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Podstawą zapłaty wynagrodzenia, o którym mowa w ust. 1, będzie podpisany bez zastrzeżeń protokół odbioru końcowego, o którym mowa w § 2.</w:t>
      </w:r>
    </w:p>
    <w:p w14:paraId="0501AC77" w14:textId="132C5704" w:rsidR="00CB74ED" w:rsidRPr="00CB74ED" w:rsidRDefault="00CB74ED" w:rsidP="00CB74ED">
      <w:pPr>
        <w:pStyle w:val="Akapitzlist"/>
        <w:widowControl w:val="0"/>
        <w:numPr>
          <w:ilvl w:val="0"/>
          <w:numId w:val="23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Wynagrodzenie, o którym mowa w ust.1, zostanie przekazane na rachunek bankowy Wykonawcy, w terminie </w:t>
      </w:r>
      <w:r>
        <w:rPr>
          <w:rFonts w:eastAsia="Calibri"/>
          <w:color w:val="000000"/>
          <w:sz w:val="24"/>
          <w:szCs w:val="24"/>
        </w:rPr>
        <w:t>21</w:t>
      </w:r>
      <w:r w:rsidRPr="00CB74ED">
        <w:rPr>
          <w:rFonts w:eastAsia="Calibri"/>
          <w:color w:val="000000"/>
          <w:sz w:val="24"/>
          <w:szCs w:val="24"/>
        </w:rPr>
        <w:t xml:space="preserve"> dni od daty otrzymania prawidłowo wystawionej faktury przez Wykonawcę.</w:t>
      </w:r>
    </w:p>
    <w:p w14:paraId="2C41F845" w14:textId="77777777" w:rsidR="00CB74ED" w:rsidRPr="00CB74ED" w:rsidRDefault="00CB74ED" w:rsidP="00CB74ED">
      <w:pPr>
        <w:pStyle w:val="Akapitzlist"/>
        <w:widowControl w:val="0"/>
        <w:numPr>
          <w:ilvl w:val="0"/>
          <w:numId w:val="23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Za datę zapłaty strony ustalają dzień, w którym Zamawiający wydał swojemu bankowi polecenie </w:t>
      </w:r>
      <w:r w:rsidRPr="00CB74ED">
        <w:rPr>
          <w:rFonts w:eastAsia="Calibri"/>
          <w:color w:val="000000"/>
          <w:sz w:val="24"/>
          <w:szCs w:val="24"/>
        </w:rPr>
        <w:lastRenderedPageBreak/>
        <w:t xml:space="preserve">przelewu na rachunek Wykonawcy. </w:t>
      </w:r>
    </w:p>
    <w:p w14:paraId="79DE3AE4" w14:textId="77777777" w:rsidR="00CB74ED" w:rsidRPr="00CB74ED" w:rsidRDefault="00CB74ED" w:rsidP="00CB74ED">
      <w:pPr>
        <w:pStyle w:val="Akapitzlist"/>
        <w:widowControl w:val="0"/>
        <w:numPr>
          <w:ilvl w:val="0"/>
          <w:numId w:val="23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Wynagrodzenie, o którym mowa w ust. 1, obejmuje wszystkie koszty związane z realizacją prac mających na celu wykonanie przedmiotu Umowy, w tym ryzyko Wykonawcy z tytułu oszacowania wszelkich kosztów związanych z realizacją przedmiotu Umowy, a także oddziaływania innych czynników mających lub mogących mieć wpływ na realizację Umowy.</w:t>
      </w:r>
    </w:p>
    <w:p w14:paraId="5D863623" w14:textId="77777777" w:rsidR="00CB74ED" w:rsidRPr="00CB74ED" w:rsidRDefault="00CB74ED" w:rsidP="00CB74ED">
      <w:pPr>
        <w:pStyle w:val="Akapitzlist"/>
        <w:widowControl w:val="0"/>
        <w:numPr>
          <w:ilvl w:val="0"/>
          <w:numId w:val="23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Niedoszacowanie, pominięcie oraz brak rozpoznania zakresu przedmiotu Umowy nie może być podstawą do żądania zmiany wynagrodzenia określonego w ust.1.</w:t>
      </w:r>
    </w:p>
    <w:p w14:paraId="00D7B98E" w14:textId="77777777" w:rsidR="00CB74ED" w:rsidRPr="00CB74ED" w:rsidRDefault="00CB74ED" w:rsidP="00CB74ED">
      <w:pPr>
        <w:pStyle w:val="Akapitzlist"/>
        <w:widowControl w:val="0"/>
        <w:numPr>
          <w:ilvl w:val="0"/>
          <w:numId w:val="23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Płatność przekazana zostanie na rachunek bankowy Wykonawcy, który zgłoszony jest do elektronicznego wykazu podmiotów VAT (białej listy).</w:t>
      </w:r>
    </w:p>
    <w:p w14:paraId="6EF63215" w14:textId="7DECF5D0" w:rsidR="00CB74ED" w:rsidRPr="00D30B23" w:rsidRDefault="00CB74ED" w:rsidP="00CB74ED">
      <w:pPr>
        <w:pStyle w:val="Akapitzlist"/>
        <w:widowControl w:val="0"/>
        <w:numPr>
          <w:ilvl w:val="0"/>
          <w:numId w:val="23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sz w:val="24"/>
          <w:szCs w:val="24"/>
        </w:rPr>
        <w:t xml:space="preserve">Wykonawca zapewni stałość cen jednostkowych netto określonych w załączonym do umowy Formularzu Oferty (Załącznik nr </w:t>
      </w:r>
      <w:r w:rsidR="005D6818">
        <w:rPr>
          <w:sz w:val="24"/>
          <w:szCs w:val="24"/>
        </w:rPr>
        <w:t>3</w:t>
      </w:r>
      <w:r w:rsidRPr="00CB74ED">
        <w:rPr>
          <w:sz w:val="24"/>
          <w:szCs w:val="24"/>
        </w:rPr>
        <w:t xml:space="preserve"> do Umowy)</w:t>
      </w:r>
      <w:r w:rsidR="00D30B23">
        <w:rPr>
          <w:sz w:val="24"/>
          <w:szCs w:val="24"/>
        </w:rPr>
        <w:t>.</w:t>
      </w:r>
    </w:p>
    <w:p w14:paraId="0A5E0187" w14:textId="103FB1A8" w:rsidR="00D30B23" w:rsidRPr="00D30B23" w:rsidRDefault="00D30B23" w:rsidP="00D30B23">
      <w:pPr>
        <w:numPr>
          <w:ilvl w:val="0"/>
          <w:numId w:val="23"/>
        </w:numPr>
        <w:spacing w:line="276" w:lineRule="auto"/>
        <w:ind w:left="567"/>
        <w:jc w:val="both"/>
        <w:rPr>
          <w:sz w:val="24"/>
        </w:rPr>
      </w:pPr>
      <w:r w:rsidRPr="00D30B23">
        <w:rPr>
          <w:sz w:val="24"/>
        </w:rPr>
        <w:t>Wykonawca zobowiązuje się do wystawiania faktur ustrukturyzowanych i ich przesyłania do Zamawiającego za pośrednictwem Krajowego Systemu e-Faktur (</w:t>
      </w:r>
      <w:proofErr w:type="spellStart"/>
      <w:r w:rsidRPr="00D30B23">
        <w:rPr>
          <w:sz w:val="24"/>
        </w:rPr>
        <w:t>KSeF</w:t>
      </w:r>
      <w:proofErr w:type="spellEnd"/>
      <w:r w:rsidRPr="00D30B23">
        <w:rPr>
          <w:sz w:val="24"/>
        </w:rPr>
        <w:t xml:space="preserve">), zgodnie z obowiązującymi przepisami ustawy o podatku od towarów i usług, o ile jest objęty ustawowym obowiązkiem korzystania z tego systemu. W przypadku e-Faktur wystawionych w </w:t>
      </w:r>
      <w:proofErr w:type="spellStart"/>
      <w:r w:rsidRPr="00D30B23">
        <w:rPr>
          <w:sz w:val="24"/>
        </w:rPr>
        <w:t>KSeF</w:t>
      </w:r>
      <w:proofErr w:type="spellEnd"/>
      <w:r w:rsidRPr="00D30B23">
        <w:rPr>
          <w:sz w:val="24"/>
        </w:rPr>
        <w:t>, za datę doręczenia faktury Zamawiającemu uznaje się dzień przydzielenia jej numeru identyfikującego w</w:t>
      </w:r>
      <w:r>
        <w:rPr>
          <w:sz w:val="24"/>
        </w:rPr>
        <w:t> </w:t>
      </w:r>
      <w:r w:rsidRPr="00D30B23">
        <w:rPr>
          <w:sz w:val="24"/>
        </w:rPr>
        <w:t xml:space="preserve">systemie </w:t>
      </w:r>
      <w:proofErr w:type="spellStart"/>
      <w:r w:rsidRPr="00D30B23">
        <w:rPr>
          <w:sz w:val="24"/>
        </w:rPr>
        <w:t>KSeF</w:t>
      </w:r>
      <w:proofErr w:type="spellEnd"/>
      <w:r w:rsidRPr="00D30B23">
        <w:rPr>
          <w:sz w:val="24"/>
        </w:rPr>
        <w:t xml:space="preserve"> (numer </w:t>
      </w:r>
      <w:proofErr w:type="spellStart"/>
      <w:r w:rsidRPr="00D30B23">
        <w:rPr>
          <w:sz w:val="24"/>
        </w:rPr>
        <w:t>KSeF</w:t>
      </w:r>
      <w:proofErr w:type="spellEnd"/>
      <w:r w:rsidRPr="00D30B23">
        <w:rPr>
          <w:sz w:val="24"/>
        </w:rPr>
        <w:t>), z zastrzeżeniem sytuacji awarii lub niedostępności systemu opisanych w ust. 3.</w:t>
      </w:r>
    </w:p>
    <w:p w14:paraId="536D4393" w14:textId="70CB63A0" w:rsidR="00D30B23" w:rsidRPr="00D30B23" w:rsidRDefault="00D30B23" w:rsidP="00D30B23">
      <w:pPr>
        <w:spacing w:line="276" w:lineRule="auto"/>
        <w:ind w:left="567"/>
        <w:jc w:val="both"/>
        <w:rPr>
          <w:sz w:val="24"/>
        </w:rPr>
      </w:pPr>
      <w:r w:rsidRPr="00D30B23">
        <w:rPr>
          <w:sz w:val="24"/>
        </w:rPr>
        <w:t xml:space="preserve">W przypadku, gdy Wykonawca na podstawie obowiązujących przepisów prawa nie jest objęty obowiązkiem wystawiania faktur ustrukturyzowanych w </w:t>
      </w:r>
      <w:proofErr w:type="spellStart"/>
      <w:r w:rsidRPr="00D30B23">
        <w:rPr>
          <w:sz w:val="24"/>
        </w:rPr>
        <w:t>KSeF</w:t>
      </w:r>
      <w:proofErr w:type="spellEnd"/>
      <w:r w:rsidRPr="00D30B23">
        <w:rPr>
          <w:sz w:val="24"/>
        </w:rPr>
        <w:t xml:space="preserve"> Wykonawca wystawi fakturę w</w:t>
      </w:r>
      <w:r>
        <w:rPr>
          <w:sz w:val="24"/>
        </w:rPr>
        <w:t> </w:t>
      </w:r>
      <w:r w:rsidRPr="00D30B23">
        <w:rPr>
          <w:sz w:val="24"/>
        </w:rPr>
        <w:t xml:space="preserve">formie elektronicznej (np. w formacie PDF) gwarantującej autentyczność pochodzenia, integralność treści i czytelność faktury. Fakturę Wykonawca przesyła na adres poczty elektronicznej Zamawiającego wskazany w ust. 3. Do faktury należy dołączyć oświadczenie Wykonawcy potwierdzające brak konieczności wystawiania faktur ustrukturyzowanych w </w:t>
      </w:r>
      <w:proofErr w:type="spellStart"/>
      <w:r w:rsidRPr="00D30B23">
        <w:rPr>
          <w:sz w:val="24"/>
        </w:rPr>
        <w:t>KSeF</w:t>
      </w:r>
      <w:proofErr w:type="spellEnd"/>
      <w:r w:rsidRPr="00D30B23">
        <w:rPr>
          <w:sz w:val="24"/>
        </w:rPr>
        <w:t>.</w:t>
      </w:r>
    </w:p>
    <w:p w14:paraId="21C64CB3" w14:textId="77777777" w:rsidR="00D30B23" w:rsidRPr="00D30B23" w:rsidRDefault="00D30B23" w:rsidP="00D30B23">
      <w:pPr>
        <w:numPr>
          <w:ilvl w:val="0"/>
          <w:numId w:val="23"/>
        </w:numPr>
        <w:spacing w:line="276" w:lineRule="auto"/>
        <w:ind w:left="567"/>
        <w:jc w:val="both"/>
        <w:rPr>
          <w:sz w:val="24"/>
        </w:rPr>
      </w:pPr>
      <w:r w:rsidRPr="00D30B23">
        <w:rPr>
          <w:sz w:val="24"/>
        </w:rPr>
        <w:t xml:space="preserve">W przypadku wystąpienia awarii </w:t>
      </w:r>
      <w:proofErr w:type="spellStart"/>
      <w:r w:rsidRPr="00D30B23">
        <w:rPr>
          <w:sz w:val="24"/>
        </w:rPr>
        <w:t>KSeF</w:t>
      </w:r>
      <w:proofErr w:type="spellEnd"/>
      <w:r w:rsidRPr="00D30B23">
        <w:rPr>
          <w:sz w:val="24"/>
        </w:rPr>
        <w:t xml:space="preserve">, niedostępności systemu lub w sytuacjach kryzysowych (tryb offline) przewidzianych w przepisach prawa, faktury będą wystawiane w formie elektronicznej i przesyłane na adres e-mail: </w:t>
      </w:r>
      <w:r w:rsidRPr="00D30B23">
        <w:rPr>
          <w:b/>
          <w:bCs/>
          <w:sz w:val="24"/>
        </w:rPr>
        <w:t>kancelaria@rzeszow.uw.gov.pl</w:t>
      </w:r>
      <w:r w:rsidRPr="00D30B23">
        <w:rPr>
          <w:sz w:val="24"/>
        </w:rPr>
        <w:t xml:space="preserve">. Wykonawca zobowiązuje się do niezwłocznego przesłania tak wystawionej faktury do systemu </w:t>
      </w:r>
      <w:proofErr w:type="spellStart"/>
      <w:r w:rsidRPr="00D30B23">
        <w:rPr>
          <w:sz w:val="24"/>
        </w:rPr>
        <w:t>KSeF</w:t>
      </w:r>
      <w:proofErr w:type="spellEnd"/>
      <w:r w:rsidRPr="00D30B23">
        <w:rPr>
          <w:sz w:val="24"/>
        </w:rPr>
        <w:t xml:space="preserve"> po ustaniu przyczyny uniemożliwiającej jej pierwotną wysyłkę.</w:t>
      </w:r>
    </w:p>
    <w:p w14:paraId="1F39E049" w14:textId="799BD4BD" w:rsidR="00D30B23" w:rsidRPr="00D30B23" w:rsidRDefault="00D30B23" w:rsidP="00D30B23">
      <w:pPr>
        <w:numPr>
          <w:ilvl w:val="0"/>
          <w:numId w:val="23"/>
        </w:numPr>
        <w:spacing w:line="276" w:lineRule="auto"/>
        <w:ind w:left="567"/>
        <w:jc w:val="both"/>
        <w:rPr>
          <w:sz w:val="24"/>
        </w:rPr>
      </w:pPr>
      <w:r w:rsidRPr="00D30B23">
        <w:rPr>
          <w:sz w:val="24"/>
        </w:rPr>
        <w:t xml:space="preserve">W przypadku konieczności wystawienia faktury korygującej, bieg terminu płatności rozpoczyna się od nowa, tj. od dnia otrzymania przez Zamawiającego skorygowanej </w:t>
      </w:r>
      <w:r w:rsidRPr="00D30B23">
        <w:rPr>
          <w:sz w:val="24"/>
        </w:rPr>
        <w:br/>
        <w:t xml:space="preserve">e-Faktury (za datę doręczenia Zamawiającemu faktury korygującej uznaje się dzień przydzielenia jej numeru identyfikującego w systemie </w:t>
      </w:r>
      <w:proofErr w:type="spellStart"/>
      <w:r w:rsidRPr="00D30B23">
        <w:rPr>
          <w:sz w:val="24"/>
        </w:rPr>
        <w:t>KSeF</w:t>
      </w:r>
      <w:proofErr w:type="spellEnd"/>
      <w:r w:rsidRPr="00D30B23">
        <w:rPr>
          <w:sz w:val="24"/>
        </w:rPr>
        <w:t xml:space="preserve">). Zawiadomienie </w:t>
      </w:r>
      <w:r w:rsidRPr="00D30B23">
        <w:rPr>
          <w:sz w:val="24"/>
        </w:rPr>
        <w:br/>
        <w:t xml:space="preserve">o konieczności wystawienie faktury korygującej Zamawiający przekazuje na adres e-mail Wykonawcy: </w:t>
      </w:r>
      <w:r>
        <w:rPr>
          <w:b/>
          <w:sz w:val="24"/>
        </w:rPr>
        <w:t>………………………………</w:t>
      </w:r>
      <w:r w:rsidRPr="00D30B23">
        <w:rPr>
          <w:b/>
          <w:sz w:val="24"/>
        </w:rPr>
        <w:t xml:space="preserve"> .</w:t>
      </w:r>
    </w:p>
    <w:p w14:paraId="75EC43FE" w14:textId="77777777" w:rsidR="00CB74ED" w:rsidRPr="00CB74ED" w:rsidRDefault="00CB74ED" w:rsidP="00CB74ED">
      <w:pPr>
        <w:pStyle w:val="Akapitzlist"/>
        <w:widowControl w:val="0"/>
        <w:spacing w:before="175"/>
        <w:ind w:left="567" w:right="-6"/>
        <w:jc w:val="both"/>
        <w:rPr>
          <w:rFonts w:eastAsia="Calibri"/>
          <w:color w:val="000000"/>
          <w:sz w:val="24"/>
          <w:szCs w:val="24"/>
        </w:rPr>
      </w:pPr>
    </w:p>
    <w:p w14:paraId="03F9501A" w14:textId="77777777" w:rsidR="00CB74ED" w:rsidRPr="00903FDC" w:rsidRDefault="00CB74ED" w:rsidP="00903FDC">
      <w:pPr>
        <w:widowControl w:val="0"/>
        <w:spacing w:before="135"/>
        <w:ind w:left="426" w:right="-6" w:hanging="270"/>
        <w:jc w:val="center"/>
        <w:rPr>
          <w:rFonts w:eastAsia="Calibri"/>
          <w:b/>
          <w:color w:val="000000"/>
          <w:sz w:val="24"/>
          <w:szCs w:val="24"/>
        </w:rPr>
      </w:pPr>
      <w:r w:rsidRPr="00131D4B">
        <w:rPr>
          <w:rFonts w:eastAsia="Calibri"/>
          <w:b/>
          <w:color w:val="000000"/>
          <w:sz w:val="24"/>
          <w:szCs w:val="24"/>
        </w:rPr>
        <w:t>§4. Kary umowne, odstąpienie od umowy i odpowiedzialność Wykonawcy</w:t>
      </w:r>
    </w:p>
    <w:p w14:paraId="0E82AD6C" w14:textId="77777777" w:rsidR="00CB74ED" w:rsidRPr="00CB74ED" w:rsidRDefault="00CB74ED" w:rsidP="00CB74ED">
      <w:pPr>
        <w:pStyle w:val="Akapitzlist"/>
        <w:widowControl w:val="0"/>
        <w:numPr>
          <w:ilvl w:val="0"/>
          <w:numId w:val="24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Zamawiający może odstąpić od niniejszej Umowy w całości lub w części od niewykonanej części </w:t>
      </w:r>
      <w:r w:rsidRPr="00CB74ED">
        <w:rPr>
          <w:rFonts w:eastAsia="Calibri"/>
          <w:color w:val="000000"/>
          <w:sz w:val="24"/>
          <w:szCs w:val="24"/>
        </w:rPr>
        <w:lastRenderedPageBreak/>
        <w:t xml:space="preserve">Umowy ze skutkiem natychmiastowym w razie nienależytego jej wykonania przez Wykonawcę, jeżeli po uprzednim pisemnym wezwaniu Wykonawcy do usunięcia stwierdzonych nieprawidłowości, Wykonawca tych nieprawidłowości nie usunął w terminie 5 dni od daty doręczenia mu wezwania. W przypadku odstąpienia Zamawiający naliczy Wykonawcy karę umowną w wysokości 10% łącznego wynagrodzenia określonego w § 3 ust. 1. Prawo odstąpienia Zamawiający może wykonać w terminie 7 dni od dnia bezskutecznego upływu 5 dniowego terminu, o którym mowa w zdaniu pierwszym niniejszego ustępu. </w:t>
      </w:r>
    </w:p>
    <w:p w14:paraId="4643AFA6" w14:textId="5B4F52EB" w:rsidR="00CB74ED" w:rsidRPr="00CB74ED" w:rsidRDefault="00CB74ED" w:rsidP="00CB74ED">
      <w:pPr>
        <w:pStyle w:val="Akapitzlist"/>
        <w:widowControl w:val="0"/>
        <w:numPr>
          <w:ilvl w:val="0"/>
          <w:numId w:val="24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131D4B">
        <w:rPr>
          <w:rFonts w:eastAsia="Calibri"/>
          <w:color w:val="000000"/>
          <w:sz w:val="24"/>
          <w:szCs w:val="24"/>
        </w:rPr>
        <w:t>W przypadku nieprzedłożenia Zamawiającemu harmonogramów o których mowa w § 2 ust. 4, w</w:t>
      </w:r>
      <w:r w:rsidR="000669C2">
        <w:rPr>
          <w:rFonts w:eastAsia="Calibri"/>
          <w:color w:val="000000"/>
          <w:sz w:val="24"/>
          <w:szCs w:val="24"/>
        </w:rPr>
        <w:t> </w:t>
      </w:r>
      <w:r w:rsidRPr="00131D4B">
        <w:rPr>
          <w:rFonts w:eastAsia="Calibri"/>
          <w:color w:val="000000"/>
          <w:sz w:val="24"/>
          <w:szCs w:val="24"/>
        </w:rPr>
        <w:t>terminach, o których mowa w OPZ</w:t>
      </w:r>
      <w:r w:rsidRPr="00CB74ED">
        <w:rPr>
          <w:rFonts w:eastAsia="Calibri"/>
          <w:color w:val="000000"/>
          <w:sz w:val="24"/>
          <w:szCs w:val="24"/>
        </w:rPr>
        <w:t>, Zamawiający naliczy Wykonawcy karę umowną w</w:t>
      </w:r>
      <w:r w:rsidR="000669C2">
        <w:rPr>
          <w:rFonts w:eastAsia="Calibri"/>
          <w:color w:val="000000"/>
          <w:sz w:val="24"/>
          <w:szCs w:val="24"/>
        </w:rPr>
        <w:t> </w:t>
      </w:r>
      <w:r w:rsidRPr="00CB74ED">
        <w:rPr>
          <w:rFonts w:eastAsia="Calibri"/>
          <w:color w:val="000000"/>
          <w:sz w:val="24"/>
          <w:szCs w:val="24"/>
        </w:rPr>
        <w:t xml:space="preserve">wysokości 0,1% wynagrodzenia określonego w § 3 ust. 1 za każdy dzień zwłoki. </w:t>
      </w:r>
    </w:p>
    <w:p w14:paraId="2DB63B9D" w14:textId="77777777" w:rsidR="00CB74ED" w:rsidRPr="00CB74ED" w:rsidRDefault="00CB74ED" w:rsidP="00CB74ED">
      <w:pPr>
        <w:pStyle w:val="Akapitzlist"/>
        <w:widowControl w:val="0"/>
        <w:numPr>
          <w:ilvl w:val="0"/>
          <w:numId w:val="24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Wykonawca wyraża zgodę na potrącanie kar umownych o których mowa w § 4 z przysługującego mu wynagrodzenia. </w:t>
      </w:r>
    </w:p>
    <w:p w14:paraId="4319B460" w14:textId="77777777" w:rsidR="00CB74ED" w:rsidRPr="00CB74ED" w:rsidRDefault="00CB74ED" w:rsidP="00CB74ED">
      <w:pPr>
        <w:pStyle w:val="Akapitzlist"/>
        <w:widowControl w:val="0"/>
        <w:numPr>
          <w:ilvl w:val="0"/>
          <w:numId w:val="24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W każdym przypadku naliczenia kary umownej przewidzianej w niniejszej Umowie Zamawiający zachowuje prawo żądania odszkodowania przenoszącego wysokość zastrzeżonej kary, na zasadach ogólnych. </w:t>
      </w:r>
    </w:p>
    <w:p w14:paraId="4C29A582" w14:textId="77777777" w:rsidR="00CB74ED" w:rsidRPr="00CB74ED" w:rsidRDefault="00CB74ED" w:rsidP="00CB74ED">
      <w:pPr>
        <w:pStyle w:val="Akapitzlist"/>
        <w:widowControl w:val="0"/>
        <w:numPr>
          <w:ilvl w:val="0"/>
          <w:numId w:val="24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Łączna maksymalna wysokość kar umownych, których mogą dochodzić strony wynosi 30% wynagrodzenia określonego w § 3 ust. 1. </w:t>
      </w:r>
    </w:p>
    <w:p w14:paraId="74BF55DF" w14:textId="77777777" w:rsidR="00CB74ED" w:rsidRPr="00CB74ED" w:rsidRDefault="00CB74ED" w:rsidP="00CB74ED">
      <w:pPr>
        <w:widowControl w:val="0"/>
        <w:spacing w:before="615"/>
        <w:ind w:left="426" w:right="-6"/>
        <w:jc w:val="center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b/>
          <w:color w:val="000000"/>
          <w:sz w:val="24"/>
          <w:szCs w:val="24"/>
        </w:rPr>
        <w:t>§5.</w:t>
      </w:r>
      <w:r w:rsidRPr="00CB74ED">
        <w:rPr>
          <w:rFonts w:eastAsia="Calibri"/>
          <w:color w:val="000000"/>
          <w:sz w:val="24"/>
          <w:szCs w:val="24"/>
        </w:rPr>
        <w:t xml:space="preserve"> </w:t>
      </w:r>
      <w:r w:rsidRPr="00CB74ED">
        <w:rPr>
          <w:rFonts w:eastAsia="Calibri"/>
          <w:b/>
          <w:color w:val="000000"/>
          <w:sz w:val="24"/>
          <w:szCs w:val="24"/>
        </w:rPr>
        <w:t>Ochrona danych osobowych</w:t>
      </w:r>
    </w:p>
    <w:p w14:paraId="6B4E508F" w14:textId="77777777" w:rsidR="00CB74ED" w:rsidRPr="00CB74ED" w:rsidRDefault="00CB74ED" w:rsidP="00CB74ED">
      <w:pPr>
        <w:pStyle w:val="Akapitzlist"/>
        <w:widowControl w:val="0"/>
        <w:numPr>
          <w:ilvl w:val="0"/>
          <w:numId w:val="25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Zamawiający oświadcza, że jest administratorem danych swoich pracowników.</w:t>
      </w:r>
    </w:p>
    <w:p w14:paraId="3675643A" w14:textId="77777777" w:rsidR="00CB74ED" w:rsidRPr="000669C2" w:rsidRDefault="00CB74ED" w:rsidP="00CB74ED">
      <w:pPr>
        <w:pStyle w:val="Akapitzlist"/>
        <w:widowControl w:val="0"/>
        <w:numPr>
          <w:ilvl w:val="0"/>
          <w:numId w:val="25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W zakresie powierzenia przetwarzania danych osobowych Strony umowy przyjmują klauzule umowne Decyzji Wykonawczej Komisji (UE) 2021/915 z dnia 4 czerwca 2021 roku w sprawie standardowych klauzul umownych między administratorami a podmiotami przetwarzającymi na podstawie art. 28 ust. 7 Rozporządzenia Parlamentu Europejskiego i Rady (UE) 2016/679 oraz art. 29 ust. 7 Rozporządzenia Parlamentu Europejskiego i Rady (UE) 2018/1725, </w:t>
      </w:r>
      <w:r w:rsidRPr="000669C2">
        <w:rPr>
          <w:rFonts w:eastAsia="Calibri"/>
          <w:color w:val="000000"/>
          <w:sz w:val="24"/>
          <w:szCs w:val="24"/>
        </w:rPr>
        <w:t xml:space="preserve">które stanowią załącznik numer 1 niniejszej umowy. </w:t>
      </w:r>
    </w:p>
    <w:p w14:paraId="5092DCA9" w14:textId="77777777" w:rsidR="00CB74ED" w:rsidRPr="00CB74ED" w:rsidRDefault="00CB74ED" w:rsidP="00CB74ED">
      <w:pPr>
        <w:pStyle w:val="Akapitzlist"/>
        <w:widowControl w:val="0"/>
        <w:numPr>
          <w:ilvl w:val="0"/>
          <w:numId w:val="25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Powierzenie danych osobowych jest nieodpłatne. </w:t>
      </w:r>
    </w:p>
    <w:p w14:paraId="2D282633" w14:textId="77777777" w:rsidR="00CB74ED" w:rsidRPr="00CB74ED" w:rsidRDefault="00CB74ED" w:rsidP="00CB74ED">
      <w:pPr>
        <w:pStyle w:val="Akapitzlist"/>
        <w:widowControl w:val="0"/>
        <w:numPr>
          <w:ilvl w:val="0"/>
          <w:numId w:val="25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Wykonawca w terminie 14 od dnia zakończenia Umowy usunie nieodwracalnie przetwarzane dane osobowe ze wszystkich posiadanych nośników danych. </w:t>
      </w:r>
    </w:p>
    <w:p w14:paraId="784E2E18" w14:textId="77777777" w:rsidR="00CB74ED" w:rsidRPr="00CB74ED" w:rsidRDefault="00CB74ED" w:rsidP="00CB74ED">
      <w:pPr>
        <w:widowControl w:val="0"/>
        <w:spacing w:before="612"/>
        <w:ind w:left="426" w:right="-6"/>
        <w:jc w:val="center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b/>
          <w:color w:val="000000"/>
          <w:sz w:val="24"/>
          <w:szCs w:val="24"/>
        </w:rPr>
        <w:t>§6. Sposoby porozumiewania się stron</w:t>
      </w:r>
    </w:p>
    <w:p w14:paraId="6A4B3811" w14:textId="0C30B7B9" w:rsidR="00CB74ED" w:rsidRPr="00CB74ED" w:rsidRDefault="00CB74ED" w:rsidP="00CB74ED">
      <w:pPr>
        <w:pStyle w:val="Akapitzlist"/>
        <w:widowControl w:val="0"/>
        <w:numPr>
          <w:ilvl w:val="0"/>
          <w:numId w:val="26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Wszelka korespondencja związana z wykonywaniem niniejszej Umowy będzie sporządzana w</w:t>
      </w:r>
      <w:r w:rsidR="00D30B23">
        <w:rPr>
          <w:rFonts w:eastAsia="Calibri"/>
          <w:color w:val="000000"/>
          <w:sz w:val="24"/>
          <w:szCs w:val="24"/>
        </w:rPr>
        <w:t> </w:t>
      </w:r>
      <w:r w:rsidRPr="00CB74ED">
        <w:rPr>
          <w:rFonts w:eastAsia="Calibri"/>
          <w:color w:val="000000"/>
          <w:sz w:val="24"/>
          <w:szCs w:val="24"/>
        </w:rPr>
        <w:t xml:space="preserve">języku polskim w formie pisemnej i dostarczana każdej ze stron Umowy osobiście, listem poleconym, pocztą kurierską lub pocztą elektroniczną. W sprawach bieżącej realizacji Umowy Zamawiający preferuje kontakt poprzez pocztę elektroniczną. </w:t>
      </w:r>
    </w:p>
    <w:p w14:paraId="62B2CD00" w14:textId="77777777" w:rsidR="00CB74ED" w:rsidRPr="00CB74ED" w:rsidRDefault="00CB74ED" w:rsidP="00CB74ED">
      <w:pPr>
        <w:pStyle w:val="Akapitzlist"/>
        <w:widowControl w:val="0"/>
        <w:numPr>
          <w:ilvl w:val="0"/>
          <w:numId w:val="26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Wszystkie wiadomości elektroniczne dotyczące realizacji niniejszej Umowy od Wykonawcy do </w:t>
      </w:r>
      <w:r w:rsidRPr="00CB74ED">
        <w:rPr>
          <w:rFonts w:eastAsia="Calibri"/>
          <w:color w:val="000000"/>
          <w:sz w:val="24"/>
          <w:szCs w:val="24"/>
        </w:rPr>
        <w:lastRenderedPageBreak/>
        <w:t>Zamawiającego będą przesyłane na następujący adres e-mail: ………………………………………</w:t>
      </w:r>
    </w:p>
    <w:p w14:paraId="006F5744" w14:textId="77777777" w:rsidR="00CB74ED" w:rsidRPr="00CB74ED" w:rsidRDefault="00CB74ED" w:rsidP="00CB74ED">
      <w:pPr>
        <w:pStyle w:val="Akapitzlist"/>
        <w:widowControl w:val="0"/>
        <w:numPr>
          <w:ilvl w:val="0"/>
          <w:numId w:val="26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Wszystkie wiadomości elektroniczne dotyczące realizacji niniejszej Umowy od Zamawiającego do Wykonawcy będą przesyłane na następujący adres e-mail: ……………………………………..</w:t>
      </w:r>
    </w:p>
    <w:p w14:paraId="4A736C26" w14:textId="77777777" w:rsidR="00CB74ED" w:rsidRPr="00CB74ED" w:rsidRDefault="00CB74ED" w:rsidP="00CB74ED">
      <w:pPr>
        <w:pStyle w:val="Akapitzlist"/>
        <w:widowControl w:val="0"/>
        <w:numPr>
          <w:ilvl w:val="0"/>
          <w:numId w:val="26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Wszystkie wiadomości przekazywane listem poleconym i pocztą kurierską, dotyczące realizacji niniejszej Umowy będą przesyłane na adresy Stron wskazane na początku Umowy. </w:t>
      </w:r>
    </w:p>
    <w:p w14:paraId="4908BA3C" w14:textId="77777777" w:rsidR="00CB74ED" w:rsidRPr="00CB74ED" w:rsidRDefault="00CB74ED" w:rsidP="00CB74ED">
      <w:pPr>
        <w:pStyle w:val="Akapitzlist"/>
        <w:widowControl w:val="0"/>
        <w:numPr>
          <w:ilvl w:val="0"/>
          <w:numId w:val="26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Osobą upoważnioną przez Zamawiającego do kontaktów z Wykonawcą jest: </w:t>
      </w:r>
    </w:p>
    <w:p w14:paraId="6EDD5939" w14:textId="77777777" w:rsidR="00CB74ED" w:rsidRPr="00CB74ED" w:rsidRDefault="00CB74ED" w:rsidP="00CB74ED">
      <w:pPr>
        <w:widowControl w:val="0"/>
        <w:spacing w:before="169"/>
        <w:ind w:left="426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a) ………………………………………………………………………………..</w:t>
      </w:r>
    </w:p>
    <w:p w14:paraId="3CB4E036" w14:textId="77777777" w:rsidR="00CB74ED" w:rsidRPr="00CB74ED" w:rsidRDefault="00CB74ED" w:rsidP="00CB74ED">
      <w:pPr>
        <w:pStyle w:val="Akapitzlist"/>
        <w:widowControl w:val="0"/>
        <w:numPr>
          <w:ilvl w:val="0"/>
          <w:numId w:val="26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Osobą upoważnioną przez Wykonawcę do kontaktów z Zamawiającym jest: </w:t>
      </w:r>
    </w:p>
    <w:p w14:paraId="020A3EE1" w14:textId="77777777" w:rsidR="00CB74ED" w:rsidRPr="00CB74ED" w:rsidRDefault="00CB74ED" w:rsidP="00CB74ED">
      <w:pPr>
        <w:widowControl w:val="0"/>
        <w:spacing w:before="169"/>
        <w:ind w:left="426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a) ………………………………………………………………………………..</w:t>
      </w:r>
    </w:p>
    <w:p w14:paraId="5E1AE73F" w14:textId="0B4475BB" w:rsidR="00CB74ED" w:rsidRPr="00CB74ED" w:rsidRDefault="00CB74ED" w:rsidP="00CB74ED">
      <w:pPr>
        <w:pStyle w:val="Akapitzlist"/>
        <w:widowControl w:val="0"/>
        <w:numPr>
          <w:ilvl w:val="0"/>
          <w:numId w:val="26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Zmiana osób, o których mowa w ust. 6 i 7 nie wymaga formy aneksu do niniejszej Umowy, a</w:t>
      </w:r>
      <w:r w:rsidR="00D30B23">
        <w:rPr>
          <w:rFonts w:eastAsia="Calibri"/>
          <w:color w:val="000000"/>
          <w:sz w:val="24"/>
          <w:szCs w:val="24"/>
        </w:rPr>
        <w:t> </w:t>
      </w:r>
      <w:r w:rsidRPr="00CB74ED">
        <w:rPr>
          <w:rFonts w:eastAsia="Calibri"/>
          <w:color w:val="000000"/>
          <w:sz w:val="24"/>
          <w:szCs w:val="24"/>
        </w:rPr>
        <w:t xml:space="preserve">jedynie powiadomienia drugiej Strony. </w:t>
      </w:r>
    </w:p>
    <w:p w14:paraId="49264DDB" w14:textId="77777777" w:rsidR="00CB74ED" w:rsidRPr="00CB74ED" w:rsidRDefault="00CB74ED" w:rsidP="00CB74ED">
      <w:pPr>
        <w:pStyle w:val="Akapitzlist"/>
        <w:widowControl w:val="0"/>
        <w:numPr>
          <w:ilvl w:val="0"/>
          <w:numId w:val="26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Strony zobowiązują się niezwłocznie informować wzajemnie o każdej zmianie danych adresowych, w tym również numerów telefonów, faksu lub adresu e-mail. W przypadku niepowiadomienia o takiej zmianie wszelkie doręczenia dokonane na adres dotychczasowy uznaje się za skuteczne, a Strona, która nie poinformowała o zmianie, odpowiada za wynikłą stąd szkodę. </w:t>
      </w:r>
    </w:p>
    <w:p w14:paraId="5D859F9A" w14:textId="77777777" w:rsidR="00CB74ED" w:rsidRPr="00CB74ED" w:rsidRDefault="00CB74ED" w:rsidP="00CB74ED">
      <w:pPr>
        <w:widowControl w:val="0"/>
        <w:spacing w:before="613"/>
        <w:ind w:left="426" w:right="-6"/>
        <w:jc w:val="center"/>
        <w:rPr>
          <w:rFonts w:eastAsia="Calibri"/>
          <w:b/>
          <w:color w:val="000000"/>
          <w:sz w:val="24"/>
          <w:szCs w:val="24"/>
        </w:rPr>
      </w:pPr>
      <w:r w:rsidRPr="00CB74ED">
        <w:rPr>
          <w:rFonts w:eastAsia="Calibri"/>
          <w:b/>
          <w:color w:val="000000"/>
          <w:sz w:val="24"/>
          <w:szCs w:val="24"/>
        </w:rPr>
        <w:t>§ 7. Postanowienia końcowe</w:t>
      </w:r>
    </w:p>
    <w:p w14:paraId="6A48B700" w14:textId="77777777" w:rsidR="00CB74ED" w:rsidRPr="00CB74ED" w:rsidRDefault="00CB74ED" w:rsidP="00CB74ED">
      <w:pPr>
        <w:pStyle w:val="Akapitzlist"/>
        <w:widowControl w:val="0"/>
        <w:numPr>
          <w:ilvl w:val="0"/>
          <w:numId w:val="27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Wszelkie wątpliwości związane z realizacją Umowy wyjaśniane będą w formie pisemnej. </w:t>
      </w:r>
    </w:p>
    <w:p w14:paraId="02A175F6" w14:textId="77777777" w:rsidR="00CB74ED" w:rsidRPr="00CB74ED" w:rsidRDefault="00CB74ED" w:rsidP="00CB74ED">
      <w:pPr>
        <w:pStyle w:val="Akapitzlist"/>
        <w:widowControl w:val="0"/>
        <w:numPr>
          <w:ilvl w:val="0"/>
          <w:numId w:val="27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Strony podejmą wszelkie możliwe działania, aby ewentualne spory wynikłe przy realizowaniu Umowy były rozstrzygane w sposób polubowny. </w:t>
      </w:r>
    </w:p>
    <w:p w14:paraId="0737149E" w14:textId="77777777" w:rsidR="00CB74ED" w:rsidRPr="00CB74ED" w:rsidRDefault="00CB74ED" w:rsidP="00CB74ED">
      <w:pPr>
        <w:pStyle w:val="Akapitzlist"/>
        <w:widowControl w:val="0"/>
        <w:numPr>
          <w:ilvl w:val="0"/>
          <w:numId w:val="27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W przypadku niemożności rozstrzygnięcia sporu w sposób polubowny, sądem właściwym do rozstrzygnięcia sporu będzie sąd powszechny właściwy miejscowo dla siedziby Zamawiającego.</w:t>
      </w:r>
    </w:p>
    <w:p w14:paraId="671EB85B" w14:textId="77777777" w:rsidR="00CB74ED" w:rsidRPr="00CB74ED" w:rsidRDefault="00CB74ED" w:rsidP="00CB74ED">
      <w:pPr>
        <w:pStyle w:val="Akapitzlist"/>
        <w:widowControl w:val="0"/>
        <w:numPr>
          <w:ilvl w:val="0"/>
          <w:numId w:val="27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 xml:space="preserve">Do spraw nieuregulowanych niniejszą Umową zastosowanie znajdują właściwe obowiązujące przepisy prawa polskiego oraz prawa Unii Europejskiej, w tym w szczególności przepisy kodeksu cywilnego i ustawy Prawo zamówień publicznych. </w:t>
      </w:r>
    </w:p>
    <w:p w14:paraId="20936C6B" w14:textId="5C836D37" w:rsidR="00CB74ED" w:rsidRPr="00CB74ED" w:rsidRDefault="00CB74ED" w:rsidP="00CB74ED">
      <w:pPr>
        <w:pStyle w:val="Akapitzlist"/>
        <w:widowControl w:val="0"/>
        <w:numPr>
          <w:ilvl w:val="0"/>
          <w:numId w:val="27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Umowa została zawarta przy użyciu kwalifikowanego podpisu elektronicznego, pozwalającego na utrwalenie na trwałym nośniku, z możliwością wygenerowania egzemplarza dla każdej ze Stron (UWAGA: Zamawiający preferuje podpisanie umowy w formie elektronicznej; W przypadku braku takiej możliwości po stronie Wykonawcy, zapis otrzyma brzmienie: Umowę sporządzono w jednobrzmiących egzemplarzach, dla każdej ze Stron)</w:t>
      </w:r>
    </w:p>
    <w:p w14:paraId="52B3089B" w14:textId="1419953C" w:rsidR="00CB74ED" w:rsidRPr="00CB74ED" w:rsidRDefault="00CB74ED" w:rsidP="00CB74ED">
      <w:pPr>
        <w:pStyle w:val="Akapitzlist"/>
        <w:widowControl w:val="0"/>
        <w:numPr>
          <w:ilvl w:val="0"/>
          <w:numId w:val="27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rFonts w:eastAsia="Calibri"/>
          <w:color w:val="000000"/>
          <w:sz w:val="24"/>
          <w:szCs w:val="24"/>
        </w:rPr>
        <w:t>W związku z zawarciem umowy w formie elektronicznej, uznaje się że umowa została zawarta z</w:t>
      </w:r>
      <w:r w:rsidR="00D30B23">
        <w:rPr>
          <w:rFonts w:eastAsia="Calibri"/>
          <w:color w:val="000000"/>
          <w:sz w:val="24"/>
          <w:szCs w:val="24"/>
        </w:rPr>
        <w:t> </w:t>
      </w:r>
      <w:r w:rsidRPr="00CB74ED">
        <w:rPr>
          <w:rFonts w:eastAsia="Calibri"/>
          <w:color w:val="000000"/>
          <w:sz w:val="24"/>
          <w:szCs w:val="24"/>
        </w:rPr>
        <w:t>chwilą złożenia ostatniego z kwalifikowanych podpisów elektronicznych stosownie do wskazania znacznika czasu ujawnionego w szczegółach dokumentu zawartego w postaci elektronicznej. (UWAGA: w przypadku podpisywania umowy w tradycyjnej formie pisemnej zapis zostanie usunięty).</w:t>
      </w:r>
    </w:p>
    <w:p w14:paraId="395E03F1" w14:textId="77777777" w:rsidR="00CB74ED" w:rsidRPr="00CB74ED" w:rsidRDefault="00CB74ED" w:rsidP="00CB74ED">
      <w:pPr>
        <w:pStyle w:val="Akapitzlist"/>
        <w:widowControl w:val="0"/>
        <w:numPr>
          <w:ilvl w:val="0"/>
          <w:numId w:val="27"/>
        </w:numPr>
        <w:spacing w:before="175" w:line="276" w:lineRule="auto"/>
        <w:ind w:left="567" w:right="-6"/>
        <w:jc w:val="both"/>
        <w:rPr>
          <w:rFonts w:eastAsia="Calibri"/>
          <w:color w:val="000000"/>
          <w:sz w:val="24"/>
          <w:szCs w:val="24"/>
        </w:rPr>
      </w:pPr>
      <w:r w:rsidRPr="00CB74ED">
        <w:rPr>
          <w:sz w:val="24"/>
          <w:szCs w:val="24"/>
        </w:rPr>
        <w:t>Integralną część Umowy stanowią niżej wymienione Załączniki do Umowy:</w:t>
      </w:r>
    </w:p>
    <w:p w14:paraId="707A2EBD" w14:textId="77777777" w:rsidR="000669C2" w:rsidRDefault="00D30B23" w:rsidP="00D30B23">
      <w:pPr>
        <w:pStyle w:val="Akapitzlist"/>
        <w:numPr>
          <w:ilvl w:val="0"/>
          <w:numId w:val="31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1 – </w:t>
      </w:r>
      <w:r w:rsidR="000669C2">
        <w:rPr>
          <w:sz w:val="24"/>
          <w:szCs w:val="24"/>
        </w:rPr>
        <w:t>RODO,</w:t>
      </w:r>
    </w:p>
    <w:p w14:paraId="2325CA7A" w14:textId="6C313F8C" w:rsidR="00D30B23" w:rsidRDefault="000669C2" w:rsidP="00D30B23">
      <w:pPr>
        <w:pStyle w:val="Akapitzlist"/>
        <w:numPr>
          <w:ilvl w:val="0"/>
          <w:numId w:val="31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Załącznik 2 - </w:t>
      </w:r>
      <w:r w:rsidR="00D30B23">
        <w:rPr>
          <w:sz w:val="24"/>
          <w:szCs w:val="24"/>
        </w:rPr>
        <w:t>Opis Przedmiotu Zamówienia,</w:t>
      </w:r>
    </w:p>
    <w:p w14:paraId="7BD567C2" w14:textId="11BEEA28" w:rsidR="00D30B23" w:rsidRPr="00CB74ED" w:rsidRDefault="00D30B23" w:rsidP="00D30B23">
      <w:pPr>
        <w:pStyle w:val="Akapitzlist"/>
        <w:numPr>
          <w:ilvl w:val="0"/>
          <w:numId w:val="31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Załącznik </w:t>
      </w:r>
      <w:r w:rsidR="000669C2">
        <w:rPr>
          <w:sz w:val="24"/>
          <w:szCs w:val="24"/>
        </w:rPr>
        <w:t>3</w:t>
      </w:r>
      <w:r>
        <w:rPr>
          <w:sz w:val="24"/>
          <w:szCs w:val="24"/>
        </w:rPr>
        <w:t xml:space="preserve"> – Formularz oferty</w:t>
      </w:r>
      <w:r w:rsidR="000669C2">
        <w:rPr>
          <w:sz w:val="24"/>
          <w:szCs w:val="24"/>
        </w:rPr>
        <w:t>.</w:t>
      </w:r>
    </w:p>
    <w:p w14:paraId="6EBC9956" w14:textId="77777777" w:rsidR="00CB74ED" w:rsidRPr="00CB74ED" w:rsidRDefault="00CB74ED" w:rsidP="00CB74ED">
      <w:pPr>
        <w:widowControl w:val="0"/>
        <w:spacing w:before="175"/>
        <w:ind w:right="-6"/>
        <w:jc w:val="both"/>
        <w:rPr>
          <w:rFonts w:eastAsia="Calibri"/>
          <w:color w:val="000000"/>
          <w:sz w:val="24"/>
          <w:szCs w:val="24"/>
        </w:rPr>
      </w:pPr>
    </w:p>
    <w:p w14:paraId="54536D6E" w14:textId="77777777" w:rsidR="00CB74ED" w:rsidRPr="00CB74ED" w:rsidRDefault="00CB74ED" w:rsidP="00CB74ED">
      <w:pPr>
        <w:widowControl w:val="0"/>
        <w:spacing w:before="175"/>
        <w:ind w:right="-6"/>
        <w:jc w:val="both"/>
        <w:rPr>
          <w:rFonts w:eastAsia="Calibri"/>
          <w:color w:val="000000"/>
          <w:sz w:val="24"/>
          <w:szCs w:val="24"/>
        </w:rPr>
      </w:pPr>
    </w:p>
    <w:p w14:paraId="1F99F219" w14:textId="77777777" w:rsidR="00CB74ED" w:rsidRPr="00CB74ED" w:rsidRDefault="00CB74ED" w:rsidP="00CB74ED">
      <w:pPr>
        <w:widowControl w:val="0"/>
        <w:tabs>
          <w:tab w:val="left" w:pos="7230"/>
        </w:tabs>
        <w:spacing w:before="175"/>
        <w:ind w:left="284" w:right="-6" w:firstLine="425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CB74ED">
        <w:rPr>
          <w:rFonts w:eastAsia="Calibri"/>
          <w:b/>
          <w:bCs/>
          <w:color w:val="000000"/>
          <w:sz w:val="24"/>
          <w:szCs w:val="24"/>
        </w:rPr>
        <w:t>Zamawiający</w:t>
      </w:r>
      <w:r w:rsidRPr="00CB74ED">
        <w:rPr>
          <w:rFonts w:eastAsia="Calibri"/>
          <w:b/>
          <w:bCs/>
          <w:color w:val="000000"/>
          <w:sz w:val="24"/>
          <w:szCs w:val="24"/>
        </w:rPr>
        <w:tab/>
        <w:t>Wykonawca</w:t>
      </w:r>
    </w:p>
    <w:p w14:paraId="6FE97A74" w14:textId="77777777" w:rsidR="00CB74ED" w:rsidRPr="00CB74ED" w:rsidRDefault="00CB74ED" w:rsidP="00CB74ED">
      <w:pPr>
        <w:widowControl w:val="0"/>
        <w:tabs>
          <w:tab w:val="left" w:pos="6521"/>
        </w:tabs>
        <w:spacing w:before="175"/>
        <w:ind w:right="-6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CB74ED">
        <w:rPr>
          <w:rFonts w:eastAsia="Calibri"/>
          <w:b/>
          <w:bCs/>
          <w:color w:val="000000"/>
          <w:sz w:val="24"/>
          <w:szCs w:val="24"/>
        </w:rPr>
        <w:t>…………………………………………….</w:t>
      </w:r>
      <w:r w:rsidRPr="00CB74ED">
        <w:rPr>
          <w:rFonts w:eastAsia="Calibri"/>
          <w:b/>
          <w:bCs/>
          <w:color w:val="000000"/>
          <w:sz w:val="24"/>
          <w:szCs w:val="24"/>
        </w:rPr>
        <w:tab/>
        <w:t>..............……………………………</w:t>
      </w:r>
    </w:p>
    <w:p w14:paraId="113D4E64" w14:textId="0A07153C" w:rsidR="00CB74ED" w:rsidRDefault="00CB74ED" w:rsidP="00CB74ED">
      <w:pPr>
        <w:spacing w:before="120" w:after="120"/>
        <w:ind w:firstLine="5"/>
        <w:rPr>
          <w:sz w:val="24"/>
          <w:szCs w:val="24"/>
        </w:rPr>
      </w:pPr>
    </w:p>
    <w:p w14:paraId="4CC6526C" w14:textId="6F54D8D7" w:rsidR="000669C2" w:rsidRDefault="000669C2" w:rsidP="00CB74ED">
      <w:pPr>
        <w:spacing w:before="120" w:after="120"/>
        <w:ind w:firstLine="5"/>
        <w:rPr>
          <w:sz w:val="24"/>
          <w:szCs w:val="24"/>
        </w:rPr>
      </w:pPr>
    </w:p>
    <w:p w14:paraId="250FA79E" w14:textId="649E2772" w:rsidR="000669C2" w:rsidRDefault="000669C2" w:rsidP="00CB74ED">
      <w:pPr>
        <w:spacing w:before="120" w:after="120"/>
        <w:ind w:firstLine="5"/>
        <w:rPr>
          <w:sz w:val="24"/>
          <w:szCs w:val="24"/>
        </w:rPr>
      </w:pPr>
    </w:p>
    <w:p w14:paraId="225C3275" w14:textId="46087783" w:rsidR="000669C2" w:rsidRDefault="000669C2" w:rsidP="00CB74ED">
      <w:pPr>
        <w:spacing w:before="120" w:after="120"/>
        <w:ind w:firstLine="5"/>
        <w:rPr>
          <w:sz w:val="24"/>
          <w:szCs w:val="24"/>
        </w:rPr>
      </w:pPr>
    </w:p>
    <w:p w14:paraId="4DDDC198" w14:textId="4F58B85D" w:rsidR="000669C2" w:rsidRDefault="000669C2" w:rsidP="00CB74ED">
      <w:pPr>
        <w:spacing w:before="120" w:after="120"/>
        <w:ind w:firstLine="5"/>
        <w:rPr>
          <w:sz w:val="24"/>
          <w:szCs w:val="24"/>
        </w:rPr>
      </w:pPr>
    </w:p>
    <w:p w14:paraId="19A5A0F4" w14:textId="021C69F7" w:rsidR="000669C2" w:rsidRDefault="000669C2" w:rsidP="00CB74ED">
      <w:pPr>
        <w:spacing w:before="120" w:after="120"/>
        <w:ind w:firstLine="5"/>
        <w:rPr>
          <w:sz w:val="24"/>
          <w:szCs w:val="24"/>
        </w:rPr>
      </w:pPr>
    </w:p>
    <w:p w14:paraId="1719DA7C" w14:textId="55DF91E7" w:rsidR="000669C2" w:rsidRDefault="000669C2" w:rsidP="00CB74ED">
      <w:pPr>
        <w:spacing w:before="120" w:after="120"/>
        <w:ind w:firstLine="5"/>
        <w:rPr>
          <w:sz w:val="24"/>
          <w:szCs w:val="24"/>
        </w:rPr>
      </w:pPr>
    </w:p>
    <w:p w14:paraId="7CED2700" w14:textId="30FE3445" w:rsidR="000669C2" w:rsidRDefault="000669C2" w:rsidP="00CB74ED">
      <w:pPr>
        <w:spacing w:before="120" w:after="120"/>
        <w:ind w:firstLine="5"/>
        <w:rPr>
          <w:sz w:val="24"/>
          <w:szCs w:val="24"/>
        </w:rPr>
      </w:pPr>
    </w:p>
    <w:p w14:paraId="23280BEB" w14:textId="525DE979" w:rsidR="000669C2" w:rsidRDefault="000669C2" w:rsidP="00CB74ED">
      <w:pPr>
        <w:spacing w:before="120" w:after="120"/>
        <w:ind w:firstLine="5"/>
        <w:rPr>
          <w:sz w:val="24"/>
          <w:szCs w:val="24"/>
        </w:rPr>
      </w:pPr>
    </w:p>
    <w:p w14:paraId="06925304" w14:textId="72801B8E" w:rsidR="000669C2" w:rsidRPr="00EF511E" w:rsidRDefault="000669C2" w:rsidP="000669C2">
      <w:pPr>
        <w:tabs>
          <w:tab w:val="left" w:pos="0"/>
          <w:tab w:val="left" w:pos="360"/>
          <w:tab w:val="center" w:pos="10656"/>
          <w:tab w:val="right" w:pos="15192"/>
        </w:tabs>
        <w:suppressAutoHyphens/>
        <w:jc w:val="right"/>
        <w:rPr>
          <w:rFonts w:eastAsia="Tahoma"/>
          <w:kern w:val="1"/>
          <w:sz w:val="24"/>
          <w:szCs w:val="24"/>
          <w:lang w:eastAsia="ar-SA"/>
        </w:rPr>
      </w:pPr>
      <w:r w:rsidRPr="00EF511E">
        <w:rPr>
          <w:rFonts w:eastAsia="Tahoma"/>
          <w:kern w:val="1"/>
          <w:sz w:val="24"/>
          <w:szCs w:val="24"/>
          <w:lang w:eastAsia="ar-SA"/>
        </w:rPr>
        <w:t xml:space="preserve">Załącznik nr </w:t>
      </w:r>
      <w:r>
        <w:rPr>
          <w:rFonts w:eastAsia="Tahoma"/>
          <w:kern w:val="1"/>
          <w:sz w:val="24"/>
          <w:szCs w:val="24"/>
          <w:lang w:eastAsia="ar-SA"/>
        </w:rPr>
        <w:t>1</w:t>
      </w:r>
      <w:r w:rsidRPr="00EF511E">
        <w:rPr>
          <w:rFonts w:eastAsia="Tahoma"/>
          <w:kern w:val="1"/>
          <w:sz w:val="24"/>
          <w:szCs w:val="24"/>
          <w:lang w:eastAsia="ar-SA"/>
        </w:rPr>
        <w:t xml:space="preserve"> do </w:t>
      </w:r>
      <w:r>
        <w:rPr>
          <w:rFonts w:eastAsia="Tahoma"/>
          <w:kern w:val="1"/>
          <w:sz w:val="24"/>
          <w:szCs w:val="24"/>
          <w:lang w:eastAsia="ar-SA"/>
        </w:rPr>
        <w:t>Umowy</w:t>
      </w:r>
    </w:p>
    <w:p w14:paraId="3687805E" w14:textId="77777777" w:rsidR="000669C2" w:rsidRPr="00EF511E" w:rsidRDefault="000669C2" w:rsidP="000669C2">
      <w:pPr>
        <w:spacing w:before="120" w:after="120"/>
        <w:jc w:val="both"/>
        <w:rPr>
          <w:b/>
          <w:i/>
          <w:sz w:val="24"/>
          <w:szCs w:val="24"/>
        </w:rPr>
      </w:pPr>
    </w:p>
    <w:p w14:paraId="07546DAB" w14:textId="77777777" w:rsidR="000669C2" w:rsidRPr="00EF511E" w:rsidRDefault="000669C2" w:rsidP="000669C2">
      <w:pPr>
        <w:spacing w:after="120" w:line="276" w:lineRule="auto"/>
        <w:jc w:val="both"/>
        <w:rPr>
          <w:b/>
          <w:bCs/>
          <w:sz w:val="24"/>
          <w:szCs w:val="24"/>
        </w:rPr>
      </w:pPr>
      <w:r w:rsidRPr="00EF511E">
        <w:rPr>
          <w:b/>
          <w:bCs/>
          <w:sz w:val="24"/>
          <w:szCs w:val="24"/>
        </w:rPr>
        <w:t>Informacje dotyczące przetwarzania danych osobowych w ramach umowy na realizację zmówienia przez wykonawcę wyłonionego w postępowaniu o udzielenie zamówienia publicznego</w:t>
      </w:r>
      <w:r w:rsidRPr="00EF511E">
        <w:rPr>
          <w:rFonts w:eastAsia="Calibri"/>
          <w:b/>
          <w:sz w:val="24"/>
          <w:szCs w:val="24"/>
        </w:rPr>
        <w:t xml:space="preserve"> </w:t>
      </w:r>
      <w:r w:rsidRPr="00EF511E">
        <w:rPr>
          <w:b/>
          <w:bCs/>
          <w:sz w:val="24"/>
          <w:szCs w:val="24"/>
        </w:rPr>
        <w:t>o wartości niższej niż kwota 170 000 złotych netto</w:t>
      </w:r>
    </w:p>
    <w:p w14:paraId="4CFFF297" w14:textId="77777777" w:rsidR="000669C2" w:rsidRPr="00EF511E" w:rsidRDefault="000669C2" w:rsidP="000669C2">
      <w:pPr>
        <w:spacing w:line="276" w:lineRule="auto"/>
        <w:jc w:val="both"/>
        <w:rPr>
          <w:b/>
          <w:sz w:val="24"/>
          <w:szCs w:val="24"/>
        </w:rPr>
      </w:pPr>
    </w:p>
    <w:p w14:paraId="120A70E9" w14:textId="77777777" w:rsidR="000669C2" w:rsidRPr="00EF511E" w:rsidRDefault="000669C2" w:rsidP="000669C2">
      <w:pPr>
        <w:pStyle w:val="Akapitzlist"/>
        <w:ind w:left="0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W związku z przetwarzaniem danych osobowych informujemy, zgodnie z zapisami ogólnego rozporządzenia o ochronie danych z dnia 27 kwietnia 2016 r. (dalej: RODO), że:</w:t>
      </w:r>
    </w:p>
    <w:p w14:paraId="359A5D42" w14:textId="77777777" w:rsidR="000669C2" w:rsidRPr="00EF511E" w:rsidRDefault="000669C2" w:rsidP="000669C2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i/>
          <w:sz w:val="24"/>
          <w:szCs w:val="24"/>
        </w:rPr>
      </w:pPr>
      <w:r w:rsidRPr="00EF511E">
        <w:rPr>
          <w:sz w:val="24"/>
          <w:szCs w:val="24"/>
        </w:rPr>
        <w:t xml:space="preserve">administratorem Pani/Pana danych osobowych jest Wojewoda Podkarpacki </w:t>
      </w:r>
      <w:r w:rsidRPr="00EF511E">
        <w:rPr>
          <w:sz w:val="24"/>
          <w:szCs w:val="24"/>
        </w:rPr>
        <w:br/>
        <w:t>z siedzibą w Rzeszowie, ul. Grunwaldzka 15, 35-959 Rzeszów</w:t>
      </w:r>
      <w:r w:rsidRPr="00EF511E">
        <w:rPr>
          <w:i/>
          <w:sz w:val="24"/>
          <w:szCs w:val="24"/>
        </w:rPr>
        <w:t>;</w:t>
      </w:r>
    </w:p>
    <w:p w14:paraId="7DF872CE" w14:textId="77777777" w:rsidR="000669C2" w:rsidRPr="00EF511E" w:rsidRDefault="000669C2" w:rsidP="000669C2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Pani/Pana dane osobowe przetwarzane będą w celu realizacji udzielonego zamówienia publicznego na</w:t>
      </w:r>
      <w:r w:rsidRPr="00EF511E">
        <w:rPr>
          <w:rFonts w:eastAsia="Arial Unicode MS"/>
          <w:sz w:val="24"/>
          <w:szCs w:val="24"/>
        </w:rPr>
        <w:t xml:space="preserve"> podstawie zawartej umowy/udzielonego zlecenia,</w:t>
      </w:r>
      <w:r w:rsidRPr="00EF511E">
        <w:rPr>
          <w:sz w:val="24"/>
          <w:szCs w:val="24"/>
        </w:rPr>
        <w:t xml:space="preserve"> zgodnie z przepisami </w:t>
      </w:r>
      <w:r w:rsidRPr="00EF511E">
        <w:rPr>
          <w:rFonts w:eastAsia="Arial Unicode MS"/>
          <w:sz w:val="24"/>
          <w:szCs w:val="24"/>
        </w:rPr>
        <w:t>ustawy z dnia 23 kwietnia 1964 r. Kodeks cywilny</w:t>
      </w:r>
      <w:r w:rsidRPr="00EF511E">
        <w:rPr>
          <w:sz w:val="24"/>
          <w:szCs w:val="24"/>
        </w:rPr>
        <w:t xml:space="preserve">, w związku z art. 6 ust. 1 lit. b  i lit. c RODO; </w:t>
      </w:r>
    </w:p>
    <w:p w14:paraId="3F595421" w14:textId="77777777" w:rsidR="000669C2" w:rsidRPr="00EF511E" w:rsidRDefault="000669C2" w:rsidP="000669C2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dane osobowe będą przetwarzane przez okres niezbędny do realizacji celu przetwarzania wskazanego w pkt 2, w tym przechowywane do momentu wygaśnięcia obowiązku archiwizacji danych wynikającego z przepisów prawa tj. przez okres 5 lat, licząc od roku zakończenia postępowania;</w:t>
      </w:r>
    </w:p>
    <w:p w14:paraId="60FD433D" w14:textId="77777777" w:rsidR="000669C2" w:rsidRPr="00EF511E" w:rsidRDefault="000669C2" w:rsidP="000669C2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EF511E">
        <w:rPr>
          <w:sz w:val="24"/>
          <w:szCs w:val="24"/>
        </w:rPr>
        <w:t xml:space="preserve">podanie przez Panią/Pana danych osobowych jest niezbędne do realizacji udzielonego zamówienia publicznego;  </w:t>
      </w:r>
    </w:p>
    <w:p w14:paraId="6F095F69" w14:textId="77777777" w:rsidR="000669C2" w:rsidRPr="00EF511E" w:rsidRDefault="000669C2" w:rsidP="000669C2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EF511E">
        <w:rPr>
          <w:sz w:val="24"/>
          <w:szCs w:val="24"/>
        </w:rPr>
        <w:lastRenderedPageBreak/>
        <w:t>odbiorcami Pani/Pana danych osobowych mogą być:</w:t>
      </w:r>
    </w:p>
    <w:p w14:paraId="559E40B2" w14:textId="77777777" w:rsidR="000669C2" w:rsidRPr="00EF511E" w:rsidRDefault="000669C2" w:rsidP="000669C2">
      <w:pPr>
        <w:pStyle w:val="Akapitzlist"/>
        <w:numPr>
          <w:ilvl w:val="0"/>
          <w:numId w:val="36"/>
        </w:numPr>
        <w:tabs>
          <w:tab w:val="clear" w:pos="1288"/>
          <w:tab w:val="num" w:pos="851"/>
          <w:tab w:val="num" w:pos="1070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podmioty, które są uprawnione, na podstawie obowiązujących przepisów prawa,</w:t>
      </w:r>
      <w:r w:rsidRPr="00EF511E">
        <w:rPr>
          <w:sz w:val="24"/>
          <w:szCs w:val="24"/>
        </w:rPr>
        <w:br/>
        <w:t>do dostępu do nich oraz ich przetwarzania w zakresie określonym przepisami, w tym kontrolujące działalność Wojewody,</w:t>
      </w:r>
    </w:p>
    <w:p w14:paraId="3324C8C1" w14:textId="77777777" w:rsidR="000669C2" w:rsidRPr="00EF511E" w:rsidRDefault="000669C2" w:rsidP="000669C2">
      <w:pPr>
        <w:pStyle w:val="Akapitzlist"/>
        <w:numPr>
          <w:ilvl w:val="0"/>
          <w:numId w:val="36"/>
        </w:numPr>
        <w:tabs>
          <w:tab w:val="clear" w:pos="1288"/>
          <w:tab w:val="num" w:pos="851"/>
          <w:tab w:val="num" w:pos="1070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EF511E">
        <w:rPr>
          <w:rFonts w:eastAsia="Arial Unicode MS"/>
          <w:sz w:val="24"/>
          <w:szCs w:val="24"/>
        </w:rPr>
        <w:t>podmioty wnioskujące o dostęp do dokumentacji postępowania w ramach dostępu</w:t>
      </w:r>
      <w:r w:rsidRPr="00EF511E">
        <w:rPr>
          <w:rFonts w:eastAsia="Arial Unicode MS"/>
          <w:sz w:val="24"/>
          <w:szCs w:val="24"/>
        </w:rPr>
        <w:br/>
        <w:t>do informacji publicznej</w:t>
      </w:r>
      <w:r w:rsidRPr="00EF511E">
        <w:rPr>
          <w:sz w:val="24"/>
          <w:szCs w:val="24"/>
        </w:rPr>
        <w:t>,</w:t>
      </w:r>
    </w:p>
    <w:p w14:paraId="253650A8" w14:textId="77777777" w:rsidR="000669C2" w:rsidRPr="00EF511E" w:rsidRDefault="000669C2" w:rsidP="000669C2">
      <w:pPr>
        <w:pStyle w:val="Akapitzlist"/>
        <w:numPr>
          <w:ilvl w:val="0"/>
          <w:numId w:val="36"/>
        </w:numPr>
        <w:tabs>
          <w:tab w:val="clear" w:pos="1288"/>
          <w:tab w:val="num" w:pos="851"/>
          <w:tab w:val="num" w:pos="1070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2FC10DE1" w14:textId="77777777" w:rsidR="000669C2" w:rsidRPr="00EF511E" w:rsidRDefault="000669C2" w:rsidP="000669C2">
      <w:pPr>
        <w:pStyle w:val="Akapitzlist"/>
        <w:numPr>
          <w:ilvl w:val="0"/>
          <w:numId w:val="36"/>
        </w:numPr>
        <w:tabs>
          <w:tab w:val="clear" w:pos="1288"/>
          <w:tab w:val="num" w:pos="851"/>
          <w:tab w:val="num" w:pos="1070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podmioty zaangażowane w utrzymanie systemów poczty elektronicznej oraz systemu e-Doręczeń, które mogą być wykorzystywane do kontaktu z Panią/Panem;</w:t>
      </w:r>
    </w:p>
    <w:p w14:paraId="1C3E4A35" w14:textId="77777777" w:rsidR="000669C2" w:rsidRPr="00EF511E" w:rsidRDefault="000669C2" w:rsidP="000669C2">
      <w:pPr>
        <w:numPr>
          <w:ilvl w:val="0"/>
          <w:numId w:val="34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przysługuje Pani/Panu prawo do:</w:t>
      </w:r>
    </w:p>
    <w:p w14:paraId="1CB18216" w14:textId="77777777" w:rsidR="000669C2" w:rsidRPr="00EF511E" w:rsidRDefault="000669C2" w:rsidP="000669C2">
      <w:pPr>
        <w:numPr>
          <w:ilvl w:val="0"/>
          <w:numId w:val="35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dostępu do danych osobowych na podstawie art. 15 RODO,</w:t>
      </w:r>
    </w:p>
    <w:p w14:paraId="60D84D9F" w14:textId="77777777" w:rsidR="000669C2" w:rsidRPr="00EF511E" w:rsidRDefault="000669C2" w:rsidP="000669C2">
      <w:pPr>
        <w:pStyle w:val="Akapitzlist"/>
        <w:numPr>
          <w:ilvl w:val="0"/>
          <w:numId w:val="35"/>
        </w:numPr>
        <w:tabs>
          <w:tab w:val="clear" w:pos="720"/>
          <w:tab w:val="num" w:pos="851"/>
        </w:tabs>
        <w:spacing w:after="120" w:line="276" w:lineRule="auto"/>
        <w:ind w:left="851" w:hanging="425"/>
        <w:jc w:val="both"/>
        <w:rPr>
          <w:sz w:val="24"/>
          <w:szCs w:val="24"/>
        </w:rPr>
      </w:pPr>
      <w:r w:rsidRPr="00EF511E">
        <w:rPr>
          <w:sz w:val="24"/>
          <w:szCs w:val="24"/>
        </w:rPr>
        <w:t xml:space="preserve">żądania sprostowania lub uzupełnienia swoich danych na podstawie art. 16 RODO, </w:t>
      </w:r>
      <w:r w:rsidRPr="00EF511E">
        <w:rPr>
          <w:sz w:val="24"/>
          <w:szCs w:val="24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6526BF7A" w14:textId="77777777" w:rsidR="000669C2" w:rsidRPr="00EF511E" w:rsidRDefault="000669C2" w:rsidP="000669C2">
      <w:pPr>
        <w:pStyle w:val="Akapitzlist"/>
        <w:numPr>
          <w:ilvl w:val="0"/>
          <w:numId w:val="16"/>
        </w:numPr>
        <w:tabs>
          <w:tab w:val="num" w:pos="720"/>
        </w:tabs>
        <w:spacing w:before="120" w:after="120" w:line="276" w:lineRule="auto"/>
        <w:ind w:left="1276" w:hanging="425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przewidzianych w treści umowy,</w:t>
      </w:r>
    </w:p>
    <w:p w14:paraId="1A8C88AF" w14:textId="77777777" w:rsidR="000669C2" w:rsidRPr="00EF511E" w:rsidRDefault="000669C2" w:rsidP="000669C2">
      <w:pPr>
        <w:pStyle w:val="Akapitzlist"/>
        <w:numPr>
          <w:ilvl w:val="0"/>
          <w:numId w:val="16"/>
        </w:numPr>
        <w:tabs>
          <w:tab w:val="num" w:pos="720"/>
        </w:tabs>
        <w:spacing w:before="120" w:line="276" w:lineRule="auto"/>
        <w:ind w:left="1276" w:hanging="425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mających nieistotny charakter,</w:t>
      </w:r>
    </w:p>
    <w:p w14:paraId="1C64617E" w14:textId="77777777" w:rsidR="000669C2" w:rsidRPr="00EF511E" w:rsidRDefault="000669C2" w:rsidP="000669C2">
      <w:pPr>
        <w:numPr>
          <w:ilvl w:val="0"/>
          <w:numId w:val="35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żądania usunięcia swoich danych osobowych na podstawie art. 17 RODO po ustaniu okresu przechowywania, w myśl obowiązujących przepisów,</w:t>
      </w:r>
    </w:p>
    <w:p w14:paraId="51FCCFED" w14:textId="77777777" w:rsidR="000669C2" w:rsidRPr="00EF511E" w:rsidRDefault="000669C2" w:rsidP="000669C2">
      <w:pPr>
        <w:numPr>
          <w:ilvl w:val="0"/>
          <w:numId w:val="35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EF511E">
        <w:rPr>
          <w:sz w:val="24"/>
          <w:szCs w:val="24"/>
        </w:rPr>
        <w:t xml:space="preserve">żądania ograniczenia przetwarzania danych na podstawie art. 18 RODO;  </w:t>
      </w:r>
    </w:p>
    <w:p w14:paraId="6AC196EE" w14:textId="77777777" w:rsidR="000669C2" w:rsidRPr="00EF511E" w:rsidRDefault="000669C2" w:rsidP="000669C2">
      <w:pPr>
        <w:numPr>
          <w:ilvl w:val="0"/>
          <w:numId w:val="34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Pani/Pana dane nie będą poddane zautomatyzowanym procesom związanym z podejmowaniem decyzji, w tym profilowaniu,</w:t>
      </w:r>
    </w:p>
    <w:p w14:paraId="1FC80E84" w14:textId="77777777" w:rsidR="000669C2" w:rsidRPr="00EF511E" w:rsidRDefault="000669C2" w:rsidP="000669C2">
      <w:pPr>
        <w:numPr>
          <w:ilvl w:val="0"/>
          <w:numId w:val="34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58E1A090" w14:textId="77777777" w:rsidR="000669C2" w:rsidRPr="00EF511E" w:rsidRDefault="000669C2" w:rsidP="000669C2">
      <w:pPr>
        <w:spacing w:line="276" w:lineRule="auto"/>
        <w:jc w:val="both"/>
        <w:rPr>
          <w:sz w:val="24"/>
          <w:szCs w:val="24"/>
        </w:rPr>
      </w:pPr>
      <w:r w:rsidRPr="00EF511E">
        <w:rPr>
          <w:sz w:val="24"/>
          <w:szCs w:val="24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62D9A082" w14:textId="77777777" w:rsidR="000669C2" w:rsidRPr="00EF511E" w:rsidRDefault="000669C2" w:rsidP="000669C2">
      <w:pPr>
        <w:numPr>
          <w:ilvl w:val="0"/>
          <w:numId w:val="3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listownie na adres Podkarpackiego Urzędu Wojewódzkiego w Rzeszowie;</w:t>
      </w:r>
    </w:p>
    <w:p w14:paraId="51EF8027" w14:textId="77777777" w:rsidR="000669C2" w:rsidRPr="00EF511E" w:rsidRDefault="000669C2" w:rsidP="000669C2">
      <w:pPr>
        <w:numPr>
          <w:ilvl w:val="0"/>
          <w:numId w:val="3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za pośrednictwem e-Doręczeń PUW: AE:PL-32880-81335-UUEVC-18;</w:t>
      </w:r>
    </w:p>
    <w:p w14:paraId="6C144BB4" w14:textId="77777777" w:rsidR="000669C2" w:rsidRPr="00EF511E" w:rsidRDefault="000669C2" w:rsidP="000669C2">
      <w:pPr>
        <w:numPr>
          <w:ilvl w:val="0"/>
          <w:numId w:val="37"/>
        </w:numPr>
        <w:spacing w:line="276" w:lineRule="auto"/>
        <w:ind w:left="426" w:hanging="426"/>
        <w:jc w:val="both"/>
        <w:rPr>
          <w:sz w:val="24"/>
          <w:szCs w:val="24"/>
          <w:lang w:val="en-GB"/>
        </w:rPr>
      </w:pPr>
      <w:proofErr w:type="spellStart"/>
      <w:r w:rsidRPr="00EF511E">
        <w:rPr>
          <w:sz w:val="24"/>
          <w:szCs w:val="24"/>
          <w:lang w:val="en-GB"/>
        </w:rPr>
        <w:t>przez</w:t>
      </w:r>
      <w:proofErr w:type="spellEnd"/>
      <w:r w:rsidRPr="00EF511E">
        <w:rPr>
          <w:sz w:val="24"/>
          <w:szCs w:val="24"/>
          <w:lang w:val="en-GB"/>
        </w:rPr>
        <w:t xml:space="preserve"> </w:t>
      </w:r>
      <w:proofErr w:type="spellStart"/>
      <w:r w:rsidRPr="00EF511E">
        <w:rPr>
          <w:sz w:val="24"/>
          <w:szCs w:val="24"/>
          <w:lang w:val="en-GB"/>
        </w:rPr>
        <w:t>adres</w:t>
      </w:r>
      <w:proofErr w:type="spellEnd"/>
      <w:r w:rsidRPr="00EF511E">
        <w:rPr>
          <w:sz w:val="24"/>
          <w:szCs w:val="24"/>
          <w:lang w:val="en-GB"/>
        </w:rPr>
        <w:t xml:space="preserve"> e-mail rodo@rzeszow.uw.gov.pl;</w:t>
      </w:r>
    </w:p>
    <w:p w14:paraId="61A93C0A" w14:textId="77777777" w:rsidR="000669C2" w:rsidRPr="00EF511E" w:rsidRDefault="000669C2" w:rsidP="000669C2">
      <w:pPr>
        <w:numPr>
          <w:ilvl w:val="0"/>
          <w:numId w:val="3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osobiście w siedzibie PUW w Rzeszowie przy ul. Grunwaldzkiej 15.</w:t>
      </w:r>
    </w:p>
    <w:p w14:paraId="34712B04" w14:textId="77777777" w:rsidR="000669C2" w:rsidRPr="00EF511E" w:rsidRDefault="000669C2" w:rsidP="000669C2">
      <w:pPr>
        <w:spacing w:before="120" w:line="276" w:lineRule="auto"/>
        <w:jc w:val="both"/>
        <w:rPr>
          <w:sz w:val="24"/>
          <w:szCs w:val="24"/>
        </w:rPr>
      </w:pPr>
      <w:r w:rsidRPr="00EF511E">
        <w:rPr>
          <w:sz w:val="24"/>
          <w:szCs w:val="24"/>
        </w:rPr>
        <w:t>Jeśli uzna Pani/Pan, że dane osobowe nie są przetwarzane w sposób prawidłowy przysługuje Pani/Pan prawo wniesienia skargi do Prezesa Urzędu Ochrony Danych Osobowych.</w:t>
      </w:r>
    </w:p>
    <w:p w14:paraId="748C1B0E" w14:textId="77777777" w:rsidR="000669C2" w:rsidRPr="00EF511E" w:rsidRDefault="000669C2" w:rsidP="000669C2">
      <w:pPr>
        <w:spacing w:line="276" w:lineRule="auto"/>
        <w:jc w:val="center"/>
        <w:rPr>
          <w:b/>
          <w:i/>
          <w:sz w:val="24"/>
          <w:szCs w:val="24"/>
        </w:rPr>
      </w:pPr>
    </w:p>
    <w:p w14:paraId="3DF6E9CA" w14:textId="77777777" w:rsidR="000669C2" w:rsidRPr="00EF511E" w:rsidRDefault="000669C2" w:rsidP="000669C2">
      <w:pPr>
        <w:spacing w:before="120" w:after="120"/>
        <w:jc w:val="both"/>
        <w:rPr>
          <w:sz w:val="24"/>
          <w:szCs w:val="24"/>
        </w:rPr>
      </w:pPr>
    </w:p>
    <w:p w14:paraId="2A11C3D4" w14:textId="77777777" w:rsidR="000669C2" w:rsidRDefault="000669C2" w:rsidP="00CB74ED">
      <w:pPr>
        <w:spacing w:before="120" w:after="120"/>
        <w:ind w:firstLine="5"/>
        <w:rPr>
          <w:sz w:val="24"/>
          <w:szCs w:val="24"/>
        </w:rPr>
      </w:pPr>
    </w:p>
    <w:sectPr w:rsidR="000669C2" w:rsidSect="008D698E">
      <w:headerReference w:type="default" r:id="rId10"/>
      <w:footerReference w:type="default" r:id="rId11"/>
      <w:headerReference w:type="first" r:id="rId12"/>
      <w:pgSz w:w="12240" w:h="15840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985C45" w16cex:dateUtc="2026-03-17T13:29:00Z"/>
  <w16cex:commentExtensible w16cex:durableId="528D994A" w16cex:dateUtc="2026-03-17T13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C4463" w14:textId="77777777" w:rsidR="00C158C9" w:rsidRDefault="00C158C9" w:rsidP="007E7B85">
      <w:r>
        <w:separator/>
      </w:r>
    </w:p>
  </w:endnote>
  <w:endnote w:type="continuationSeparator" w:id="0">
    <w:p w14:paraId="20F78015" w14:textId="77777777" w:rsidR="00C158C9" w:rsidRDefault="00C158C9" w:rsidP="007E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62ECE" w14:textId="3A546DDE" w:rsidR="004A4909" w:rsidRDefault="004A4909" w:rsidP="003E218C">
    <w:pPr>
      <w:pStyle w:val="Stopka"/>
      <w:tabs>
        <w:tab w:val="clear" w:pos="9072"/>
        <w:tab w:val="right" w:pos="9639"/>
      </w:tabs>
      <w:spacing w:before="240"/>
    </w:pPr>
    <w:r>
      <w:t>Umowa .../202</w:t>
    </w:r>
    <w:r w:rsidR="00FC536F">
      <w:t>6</w:t>
    </w:r>
    <w:r>
      <w:tab/>
    </w:r>
    <w:r>
      <w:tab/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B90AAD">
      <w:rPr>
        <w:b/>
        <w:noProof/>
      </w:rPr>
      <w:t>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B90AAD">
      <w:rPr>
        <w:b/>
        <w:noProof/>
      </w:rPr>
      <w:t>5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02E65" w14:textId="77777777" w:rsidR="00C158C9" w:rsidRDefault="00C158C9" w:rsidP="007E7B85">
      <w:r>
        <w:separator/>
      </w:r>
    </w:p>
  </w:footnote>
  <w:footnote w:type="continuationSeparator" w:id="0">
    <w:p w14:paraId="164429C1" w14:textId="77777777" w:rsidR="00C158C9" w:rsidRDefault="00C158C9" w:rsidP="007E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D9E96" w14:textId="7C6190AD" w:rsidR="004A4909" w:rsidRDefault="004A4909" w:rsidP="000A6DEE">
    <w:r>
      <w:rPr>
        <w:noProof/>
      </w:rPr>
      <w:drawing>
        <wp:inline distT="0" distB="0" distL="0" distR="0" wp14:anchorId="45F8490A" wp14:editId="0797DE8C">
          <wp:extent cx="6310313" cy="745490"/>
          <wp:effectExtent l="0" t="0" r="0" b="0"/>
          <wp:docPr id="1" name="Obraz 2">
            <a:extLst xmlns:a="http://schemas.openxmlformats.org/drawingml/2006/main">
              <a:ext uri="{FF2B5EF4-FFF2-40B4-BE49-F238E27FC236}">
                <a16:creationId xmlns:a16="http://schemas.microsoft.com/office/drawing/2014/main" id="{4102002F-BCEF-49D3-1934-49BC8BC84F4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4102002F-BCEF-49D3-1934-49BC8BC84F48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1977" cy="745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6BDD" w14:textId="529C6D5A" w:rsidR="004A4909" w:rsidRDefault="004A4909" w:rsidP="000A6DEE">
    <w:r>
      <w:rPr>
        <w:noProof/>
      </w:rPr>
      <w:drawing>
        <wp:inline distT="0" distB="0" distL="0" distR="0" wp14:anchorId="561BE75E" wp14:editId="7CC3F838">
          <wp:extent cx="6438900" cy="74549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4102002F-BCEF-49D3-1934-49BC8BC84F4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4102002F-BCEF-49D3-1934-49BC8BC84F48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0200" cy="745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5167D">
      <w:rPr>
        <w:noProof/>
        <w:sz w:val="24"/>
        <w:szCs w:val="24"/>
      </w:rPr>
      <w:t xml:space="preserve"> </w:t>
    </w:r>
  </w:p>
  <w:p w14:paraId="65C7D206" w14:textId="6E52ADD3" w:rsidR="004A4909" w:rsidRPr="000A6DEE" w:rsidRDefault="004A4909" w:rsidP="000A6D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3980"/>
    <w:multiLevelType w:val="hybridMultilevel"/>
    <w:tmpl w:val="4C0CE144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A450B"/>
    <w:multiLevelType w:val="hybridMultilevel"/>
    <w:tmpl w:val="07B04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5EE1"/>
    <w:multiLevelType w:val="hybridMultilevel"/>
    <w:tmpl w:val="40D80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43D0B"/>
    <w:multiLevelType w:val="hybridMultilevel"/>
    <w:tmpl w:val="1AC08372"/>
    <w:lvl w:ilvl="0" w:tplc="FFFFFFFF">
      <w:start w:val="1"/>
      <w:numFmt w:val="decimal"/>
      <w:lvlText w:val="%1."/>
      <w:lvlJc w:val="left"/>
      <w:pPr>
        <w:ind w:left="118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511" w:hanging="360"/>
      </w:pPr>
    </w:lvl>
    <w:lvl w:ilvl="2" w:tplc="FFFFFFFF">
      <w:start w:val="1"/>
      <w:numFmt w:val="lowerRoman"/>
      <w:lvlText w:val="%3."/>
      <w:lvlJc w:val="right"/>
      <w:pPr>
        <w:ind w:left="2231" w:hanging="180"/>
      </w:pPr>
    </w:lvl>
    <w:lvl w:ilvl="3" w:tplc="FFFFFFFF">
      <w:start w:val="1"/>
      <w:numFmt w:val="decimal"/>
      <w:lvlText w:val="%4."/>
      <w:lvlJc w:val="left"/>
      <w:pPr>
        <w:ind w:left="2951" w:hanging="360"/>
      </w:pPr>
    </w:lvl>
    <w:lvl w:ilvl="4" w:tplc="FFFFFFFF">
      <w:start w:val="1"/>
      <w:numFmt w:val="lowerLetter"/>
      <w:lvlText w:val="%5."/>
      <w:lvlJc w:val="left"/>
      <w:pPr>
        <w:ind w:left="3671" w:hanging="360"/>
      </w:pPr>
    </w:lvl>
    <w:lvl w:ilvl="5" w:tplc="FFFFFFFF">
      <w:start w:val="1"/>
      <w:numFmt w:val="lowerRoman"/>
      <w:lvlText w:val="%6."/>
      <w:lvlJc w:val="right"/>
      <w:pPr>
        <w:ind w:left="4391" w:hanging="180"/>
      </w:pPr>
    </w:lvl>
    <w:lvl w:ilvl="6" w:tplc="FFFFFFFF">
      <w:start w:val="1"/>
      <w:numFmt w:val="decimal"/>
      <w:lvlText w:val="%7."/>
      <w:lvlJc w:val="left"/>
      <w:pPr>
        <w:ind w:left="5111" w:hanging="360"/>
      </w:pPr>
    </w:lvl>
    <w:lvl w:ilvl="7" w:tplc="FFFFFFFF">
      <w:start w:val="1"/>
      <w:numFmt w:val="lowerLetter"/>
      <w:lvlText w:val="%8."/>
      <w:lvlJc w:val="left"/>
      <w:pPr>
        <w:ind w:left="5831" w:hanging="360"/>
      </w:pPr>
    </w:lvl>
    <w:lvl w:ilvl="8" w:tplc="FFFFFFFF">
      <w:start w:val="1"/>
      <w:numFmt w:val="lowerRoman"/>
      <w:lvlText w:val="%9."/>
      <w:lvlJc w:val="right"/>
      <w:pPr>
        <w:ind w:left="6551" w:hanging="180"/>
      </w:pPr>
    </w:lvl>
  </w:abstractNum>
  <w:abstractNum w:abstractNumId="5" w15:restartNumberingAfterBreak="0">
    <w:nsid w:val="12520330"/>
    <w:multiLevelType w:val="hybridMultilevel"/>
    <w:tmpl w:val="0C8EF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D762B"/>
    <w:multiLevelType w:val="multilevel"/>
    <w:tmpl w:val="3C367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7" w15:restartNumberingAfterBreak="0">
    <w:nsid w:val="1DF0404B"/>
    <w:multiLevelType w:val="multilevel"/>
    <w:tmpl w:val="1B5C205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B0E6D"/>
    <w:multiLevelType w:val="hybridMultilevel"/>
    <w:tmpl w:val="1AC08372"/>
    <w:lvl w:ilvl="0" w:tplc="FFFFFFFF">
      <w:start w:val="1"/>
      <w:numFmt w:val="decimal"/>
      <w:lvlText w:val="%1."/>
      <w:lvlJc w:val="left"/>
      <w:pPr>
        <w:ind w:left="163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9" w15:restartNumberingAfterBreak="0">
    <w:nsid w:val="2BA04E66"/>
    <w:multiLevelType w:val="hybridMultilevel"/>
    <w:tmpl w:val="60FC3ABC"/>
    <w:lvl w:ilvl="0" w:tplc="0415000F">
      <w:start w:val="1"/>
      <w:numFmt w:val="decimal"/>
      <w:lvlText w:val="%1."/>
      <w:lvlJc w:val="left"/>
      <w:pPr>
        <w:ind w:left="871" w:hanging="360"/>
      </w:pPr>
    </w:lvl>
    <w:lvl w:ilvl="1" w:tplc="04150019">
      <w:start w:val="1"/>
      <w:numFmt w:val="lowerLetter"/>
      <w:lvlText w:val="%2."/>
      <w:lvlJc w:val="left"/>
      <w:pPr>
        <w:ind w:left="1591" w:hanging="360"/>
      </w:pPr>
    </w:lvl>
    <w:lvl w:ilvl="2" w:tplc="B828693E">
      <w:start w:val="1"/>
      <w:numFmt w:val="decimal"/>
      <w:lvlText w:val="%3)"/>
      <w:lvlJc w:val="left"/>
      <w:pPr>
        <w:ind w:left="2491" w:hanging="360"/>
      </w:pPr>
      <w:rPr>
        <w:rFonts w:eastAsia="Arial"/>
        <w:color w:val="auto"/>
      </w:rPr>
    </w:lvl>
    <w:lvl w:ilvl="3" w:tplc="0415000F">
      <w:start w:val="1"/>
      <w:numFmt w:val="decimal"/>
      <w:lvlText w:val="%4."/>
      <w:lvlJc w:val="left"/>
      <w:pPr>
        <w:ind w:left="3031" w:hanging="360"/>
      </w:pPr>
    </w:lvl>
    <w:lvl w:ilvl="4" w:tplc="04150019">
      <w:start w:val="1"/>
      <w:numFmt w:val="lowerLetter"/>
      <w:lvlText w:val="%5."/>
      <w:lvlJc w:val="left"/>
      <w:pPr>
        <w:ind w:left="3751" w:hanging="360"/>
      </w:pPr>
    </w:lvl>
    <w:lvl w:ilvl="5" w:tplc="0415001B">
      <w:start w:val="1"/>
      <w:numFmt w:val="lowerRoman"/>
      <w:lvlText w:val="%6."/>
      <w:lvlJc w:val="right"/>
      <w:pPr>
        <w:ind w:left="4471" w:hanging="180"/>
      </w:pPr>
    </w:lvl>
    <w:lvl w:ilvl="6" w:tplc="0415000F">
      <w:start w:val="1"/>
      <w:numFmt w:val="decimal"/>
      <w:lvlText w:val="%7."/>
      <w:lvlJc w:val="left"/>
      <w:pPr>
        <w:ind w:left="5191" w:hanging="360"/>
      </w:pPr>
    </w:lvl>
    <w:lvl w:ilvl="7" w:tplc="04150019">
      <w:start w:val="1"/>
      <w:numFmt w:val="lowerLetter"/>
      <w:lvlText w:val="%8."/>
      <w:lvlJc w:val="left"/>
      <w:pPr>
        <w:ind w:left="5911" w:hanging="360"/>
      </w:pPr>
    </w:lvl>
    <w:lvl w:ilvl="8" w:tplc="0415001B">
      <w:start w:val="1"/>
      <w:numFmt w:val="lowerRoman"/>
      <w:lvlText w:val="%9."/>
      <w:lvlJc w:val="right"/>
      <w:pPr>
        <w:ind w:left="6631" w:hanging="180"/>
      </w:pPr>
    </w:lvl>
  </w:abstractNum>
  <w:abstractNum w:abstractNumId="10" w15:restartNumberingAfterBreak="0">
    <w:nsid w:val="35650ED3"/>
    <w:multiLevelType w:val="hybridMultilevel"/>
    <w:tmpl w:val="AEEAE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012BC"/>
    <w:multiLevelType w:val="hybridMultilevel"/>
    <w:tmpl w:val="24F41182"/>
    <w:lvl w:ilvl="0" w:tplc="FFFFFFFF">
      <w:start w:val="1"/>
      <w:numFmt w:val="decimal"/>
      <w:lvlText w:val="%1."/>
      <w:lvlJc w:val="left"/>
      <w:pPr>
        <w:ind w:left="1116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1836" w:hanging="360"/>
      </w:pPr>
      <w:rPr>
        <w:rFonts w:hint="default"/>
        <w:b w:val="0"/>
        <w:bCs/>
      </w:rPr>
    </w:lvl>
    <w:lvl w:ilvl="2" w:tplc="FFFFFFFF">
      <w:start w:val="1"/>
      <w:numFmt w:val="lowerRoman"/>
      <w:lvlText w:val="%3."/>
      <w:lvlJc w:val="right"/>
      <w:pPr>
        <w:ind w:left="2556" w:hanging="180"/>
      </w:pPr>
    </w:lvl>
    <w:lvl w:ilvl="3" w:tplc="FFFFFFFF">
      <w:start w:val="1"/>
      <w:numFmt w:val="decimal"/>
      <w:lvlText w:val="%4."/>
      <w:lvlJc w:val="left"/>
      <w:pPr>
        <w:ind w:left="3276" w:hanging="360"/>
      </w:pPr>
    </w:lvl>
    <w:lvl w:ilvl="4" w:tplc="FFFFFFFF">
      <w:start w:val="1"/>
      <w:numFmt w:val="lowerLetter"/>
      <w:lvlText w:val="%5."/>
      <w:lvlJc w:val="left"/>
      <w:pPr>
        <w:ind w:left="3996" w:hanging="360"/>
      </w:pPr>
    </w:lvl>
    <w:lvl w:ilvl="5" w:tplc="FFFFFFFF">
      <w:start w:val="1"/>
      <w:numFmt w:val="lowerRoman"/>
      <w:lvlText w:val="%6."/>
      <w:lvlJc w:val="right"/>
      <w:pPr>
        <w:ind w:left="4716" w:hanging="180"/>
      </w:pPr>
    </w:lvl>
    <w:lvl w:ilvl="6" w:tplc="FFFFFFFF">
      <w:start w:val="1"/>
      <w:numFmt w:val="decimal"/>
      <w:lvlText w:val="%7."/>
      <w:lvlJc w:val="left"/>
      <w:pPr>
        <w:ind w:left="5436" w:hanging="360"/>
      </w:pPr>
    </w:lvl>
    <w:lvl w:ilvl="7" w:tplc="FFFFFFFF">
      <w:start w:val="1"/>
      <w:numFmt w:val="lowerLetter"/>
      <w:lvlText w:val="%8."/>
      <w:lvlJc w:val="left"/>
      <w:pPr>
        <w:ind w:left="6156" w:hanging="360"/>
      </w:pPr>
    </w:lvl>
    <w:lvl w:ilvl="8" w:tplc="FFFFFFFF">
      <w:start w:val="1"/>
      <w:numFmt w:val="lowerRoman"/>
      <w:lvlText w:val="%9."/>
      <w:lvlJc w:val="right"/>
      <w:pPr>
        <w:ind w:left="6876" w:hanging="180"/>
      </w:pPr>
    </w:lvl>
  </w:abstractNum>
  <w:abstractNum w:abstractNumId="12" w15:restartNumberingAfterBreak="0">
    <w:nsid w:val="3791655D"/>
    <w:multiLevelType w:val="multilevel"/>
    <w:tmpl w:val="1B828A58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C5DD4"/>
    <w:multiLevelType w:val="singleLevel"/>
    <w:tmpl w:val="5644E6B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b w:val="0"/>
        <w:i w:val="0"/>
      </w:rPr>
    </w:lvl>
  </w:abstractNum>
  <w:abstractNum w:abstractNumId="14" w15:restartNumberingAfterBreak="0">
    <w:nsid w:val="3B1C5431"/>
    <w:multiLevelType w:val="multilevel"/>
    <w:tmpl w:val="58285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D918D9"/>
    <w:multiLevelType w:val="hybridMultilevel"/>
    <w:tmpl w:val="822EB2BA"/>
    <w:lvl w:ilvl="0" w:tplc="645C7FB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1261B"/>
    <w:multiLevelType w:val="hybridMultilevel"/>
    <w:tmpl w:val="6A580DBE"/>
    <w:lvl w:ilvl="0" w:tplc="9A1A596E">
      <w:start w:val="1"/>
      <w:numFmt w:val="decimal"/>
      <w:lvlText w:val="%1."/>
      <w:lvlJc w:val="left"/>
      <w:pPr>
        <w:ind w:left="1116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36" w:hanging="360"/>
      </w:pPr>
    </w:lvl>
    <w:lvl w:ilvl="2" w:tplc="0415001B">
      <w:start w:val="1"/>
      <w:numFmt w:val="lowerRoman"/>
      <w:lvlText w:val="%3."/>
      <w:lvlJc w:val="right"/>
      <w:pPr>
        <w:ind w:left="2556" w:hanging="180"/>
      </w:pPr>
    </w:lvl>
    <w:lvl w:ilvl="3" w:tplc="0415000F">
      <w:start w:val="1"/>
      <w:numFmt w:val="decimal"/>
      <w:lvlText w:val="%4."/>
      <w:lvlJc w:val="left"/>
      <w:pPr>
        <w:ind w:left="3276" w:hanging="360"/>
      </w:pPr>
    </w:lvl>
    <w:lvl w:ilvl="4" w:tplc="04150019">
      <w:start w:val="1"/>
      <w:numFmt w:val="lowerLetter"/>
      <w:lvlText w:val="%5."/>
      <w:lvlJc w:val="left"/>
      <w:pPr>
        <w:ind w:left="3996" w:hanging="360"/>
      </w:pPr>
    </w:lvl>
    <w:lvl w:ilvl="5" w:tplc="0415001B">
      <w:start w:val="1"/>
      <w:numFmt w:val="lowerRoman"/>
      <w:lvlText w:val="%6."/>
      <w:lvlJc w:val="right"/>
      <w:pPr>
        <w:ind w:left="4716" w:hanging="180"/>
      </w:pPr>
    </w:lvl>
    <w:lvl w:ilvl="6" w:tplc="0415000F">
      <w:start w:val="1"/>
      <w:numFmt w:val="decimal"/>
      <w:lvlText w:val="%7."/>
      <w:lvlJc w:val="left"/>
      <w:pPr>
        <w:ind w:left="5436" w:hanging="360"/>
      </w:pPr>
    </w:lvl>
    <w:lvl w:ilvl="7" w:tplc="04150019">
      <w:start w:val="1"/>
      <w:numFmt w:val="lowerLetter"/>
      <w:lvlText w:val="%8."/>
      <w:lvlJc w:val="left"/>
      <w:pPr>
        <w:ind w:left="6156" w:hanging="360"/>
      </w:pPr>
    </w:lvl>
    <w:lvl w:ilvl="8" w:tplc="0415001B">
      <w:start w:val="1"/>
      <w:numFmt w:val="lowerRoman"/>
      <w:lvlText w:val="%9."/>
      <w:lvlJc w:val="right"/>
      <w:pPr>
        <w:ind w:left="6876" w:hanging="180"/>
      </w:pPr>
    </w:lvl>
  </w:abstractNum>
  <w:abstractNum w:abstractNumId="17" w15:restartNumberingAfterBreak="0">
    <w:nsid w:val="44F95863"/>
    <w:multiLevelType w:val="hybridMultilevel"/>
    <w:tmpl w:val="BFB2C6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975F9C"/>
    <w:multiLevelType w:val="hybridMultilevel"/>
    <w:tmpl w:val="5088EB68"/>
    <w:lvl w:ilvl="0" w:tplc="68DAD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BA1692"/>
    <w:multiLevelType w:val="hybridMultilevel"/>
    <w:tmpl w:val="4B36DB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425E88"/>
    <w:multiLevelType w:val="hybridMultilevel"/>
    <w:tmpl w:val="B0F2B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E4833BB"/>
    <w:multiLevelType w:val="hybridMultilevel"/>
    <w:tmpl w:val="FF8AF3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356E06"/>
    <w:multiLevelType w:val="hybridMultilevel"/>
    <w:tmpl w:val="51BE7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86787"/>
    <w:multiLevelType w:val="hybridMultilevel"/>
    <w:tmpl w:val="016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565A6"/>
    <w:multiLevelType w:val="hybridMultilevel"/>
    <w:tmpl w:val="84E84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1F113E"/>
    <w:multiLevelType w:val="hybridMultilevel"/>
    <w:tmpl w:val="626AD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D839EF"/>
    <w:multiLevelType w:val="multilevel"/>
    <w:tmpl w:val="FD9039CC"/>
    <w:lvl w:ilvl="0">
      <w:start w:val="1"/>
      <w:numFmt w:val="upperRoman"/>
      <w:pStyle w:val="Nagwek1"/>
      <w:lvlText w:val="%1."/>
      <w:lvlJc w:val="left"/>
      <w:pPr>
        <w:tabs>
          <w:tab w:val="num" w:pos="900"/>
        </w:tabs>
        <w:ind w:left="900" w:hanging="72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10085"/>
    <w:multiLevelType w:val="hybridMultilevel"/>
    <w:tmpl w:val="43BC1A64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 w15:restartNumberingAfterBreak="0">
    <w:nsid w:val="713B39D7"/>
    <w:multiLevelType w:val="hybridMultilevel"/>
    <w:tmpl w:val="22CC78BE"/>
    <w:lvl w:ilvl="0" w:tplc="FFFFFFFF">
      <w:start w:val="1"/>
      <w:numFmt w:val="decimal"/>
      <w:lvlText w:val="%1."/>
      <w:lvlJc w:val="left"/>
      <w:pPr>
        <w:ind w:left="127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597" w:hanging="360"/>
      </w:pPr>
    </w:lvl>
    <w:lvl w:ilvl="2" w:tplc="FFFFFFFF">
      <w:start w:val="1"/>
      <w:numFmt w:val="lowerRoman"/>
      <w:lvlText w:val="%3."/>
      <w:lvlJc w:val="right"/>
      <w:pPr>
        <w:ind w:left="2317" w:hanging="180"/>
      </w:pPr>
    </w:lvl>
    <w:lvl w:ilvl="3" w:tplc="FFFFFFFF">
      <w:start w:val="1"/>
      <w:numFmt w:val="decimal"/>
      <w:lvlText w:val="%4."/>
      <w:lvlJc w:val="left"/>
      <w:pPr>
        <w:ind w:left="3037" w:hanging="360"/>
      </w:pPr>
    </w:lvl>
    <w:lvl w:ilvl="4" w:tplc="FFFFFFFF">
      <w:start w:val="1"/>
      <w:numFmt w:val="lowerLetter"/>
      <w:lvlText w:val="%5."/>
      <w:lvlJc w:val="left"/>
      <w:pPr>
        <w:ind w:left="3757" w:hanging="360"/>
      </w:pPr>
    </w:lvl>
    <w:lvl w:ilvl="5" w:tplc="FFFFFFFF">
      <w:start w:val="1"/>
      <w:numFmt w:val="lowerRoman"/>
      <w:lvlText w:val="%6."/>
      <w:lvlJc w:val="right"/>
      <w:pPr>
        <w:ind w:left="4477" w:hanging="180"/>
      </w:pPr>
    </w:lvl>
    <w:lvl w:ilvl="6" w:tplc="FFFFFFFF">
      <w:start w:val="1"/>
      <w:numFmt w:val="decimal"/>
      <w:lvlText w:val="%7."/>
      <w:lvlJc w:val="left"/>
      <w:pPr>
        <w:ind w:left="5197" w:hanging="360"/>
      </w:pPr>
    </w:lvl>
    <w:lvl w:ilvl="7" w:tplc="FFFFFFFF">
      <w:start w:val="1"/>
      <w:numFmt w:val="lowerLetter"/>
      <w:lvlText w:val="%8."/>
      <w:lvlJc w:val="left"/>
      <w:pPr>
        <w:ind w:left="5917" w:hanging="360"/>
      </w:pPr>
    </w:lvl>
    <w:lvl w:ilvl="8" w:tplc="FFFFFFFF">
      <w:start w:val="1"/>
      <w:numFmt w:val="lowerRoman"/>
      <w:lvlText w:val="%9."/>
      <w:lvlJc w:val="right"/>
      <w:pPr>
        <w:ind w:left="6637" w:hanging="180"/>
      </w:pPr>
    </w:lvl>
  </w:abstractNum>
  <w:abstractNum w:abstractNumId="32" w15:restartNumberingAfterBreak="0">
    <w:nsid w:val="7FCA31D0"/>
    <w:multiLevelType w:val="hybridMultilevel"/>
    <w:tmpl w:val="22CC78BE"/>
    <w:lvl w:ilvl="0" w:tplc="FFFFFFFF">
      <w:start w:val="1"/>
      <w:numFmt w:val="decimal"/>
      <w:lvlText w:val="%1."/>
      <w:lvlJc w:val="left"/>
      <w:pPr>
        <w:ind w:left="127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597" w:hanging="360"/>
      </w:pPr>
    </w:lvl>
    <w:lvl w:ilvl="2" w:tplc="FFFFFFFF">
      <w:start w:val="1"/>
      <w:numFmt w:val="lowerRoman"/>
      <w:lvlText w:val="%3."/>
      <w:lvlJc w:val="right"/>
      <w:pPr>
        <w:ind w:left="2317" w:hanging="180"/>
      </w:pPr>
    </w:lvl>
    <w:lvl w:ilvl="3" w:tplc="FFFFFFFF">
      <w:start w:val="1"/>
      <w:numFmt w:val="decimal"/>
      <w:lvlText w:val="%4."/>
      <w:lvlJc w:val="left"/>
      <w:pPr>
        <w:ind w:left="3037" w:hanging="360"/>
      </w:pPr>
    </w:lvl>
    <w:lvl w:ilvl="4" w:tplc="FFFFFFFF">
      <w:start w:val="1"/>
      <w:numFmt w:val="lowerLetter"/>
      <w:lvlText w:val="%5."/>
      <w:lvlJc w:val="left"/>
      <w:pPr>
        <w:ind w:left="3757" w:hanging="360"/>
      </w:pPr>
    </w:lvl>
    <w:lvl w:ilvl="5" w:tplc="FFFFFFFF">
      <w:start w:val="1"/>
      <w:numFmt w:val="lowerRoman"/>
      <w:lvlText w:val="%6."/>
      <w:lvlJc w:val="right"/>
      <w:pPr>
        <w:ind w:left="4477" w:hanging="180"/>
      </w:pPr>
    </w:lvl>
    <w:lvl w:ilvl="6" w:tplc="FFFFFFFF">
      <w:start w:val="1"/>
      <w:numFmt w:val="decimal"/>
      <w:lvlText w:val="%7."/>
      <w:lvlJc w:val="left"/>
      <w:pPr>
        <w:ind w:left="5197" w:hanging="360"/>
      </w:pPr>
    </w:lvl>
    <w:lvl w:ilvl="7" w:tplc="FFFFFFFF">
      <w:start w:val="1"/>
      <w:numFmt w:val="lowerLetter"/>
      <w:lvlText w:val="%8."/>
      <w:lvlJc w:val="left"/>
      <w:pPr>
        <w:ind w:left="5917" w:hanging="360"/>
      </w:pPr>
    </w:lvl>
    <w:lvl w:ilvl="8" w:tplc="FFFFFFFF">
      <w:start w:val="1"/>
      <w:numFmt w:val="lowerRoman"/>
      <w:lvlText w:val="%9."/>
      <w:lvlJc w:val="right"/>
      <w:pPr>
        <w:ind w:left="6637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9"/>
  </w:num>
  <w:num w:numId="5">
    <w:abstractNumId w:val="15"/>
  </w:num>
  <w:num w:numId="6">
    <w:abstractNumId w:val="18"/>
  </w:num>
  <w:num w:numId="7">
    <w:abstractNumId w:val="2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7"/>
  </w:num>
  <w:num w:numId="11">
    <w:abstractNumId w:val="24"/>
  </w:num>
  <w:num w:numId="12">
    <w:abstractNumId w:val="21"/>
  </w:num>
  <w:num w:numId="13">
    <w:abstractNumId w:val="1"/>
  </w:num>
  <w:num w:numId="14">
    <w:abstractNumId w:val="7"/>
  </w:num>
  <w:num w:numId="15">
    <w:abstractNumId w:val="14"/>
  </w:num>
  <w:num w:numId="16">
    <w:abstractNumId w:val="22"/>
  </w:num>
  <w:num w:numId="17">
    <w:abstractNumId w:val="30"/>
  </w:num>
  <w:num w:numId="18">
    <w:abstractNumId w:val="10"/>
  </w:num>
  <w:num w:numId="19">
    <w:abstractNumId w:val="28"/>
  </w:num>
  <w:num w:numId="20">
    <w:abstractNumId w:val="2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0"/>
  </w:num>
  <w:num w:numId="31">
    <w:abstractNumId w:val="17"/>
  </w:num>
  <w:num w:numId="32">
    <w:abstractNumId w:val="25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2"/>
  </w:num>
  <w:num w:numId="37">
    <w:abstractNumId w:val="3"/>
  </w:num>
  <w:num w:numId="38">
    <w:abstractNumId w:val="1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38"/>
    <w:rsid w:val="00056D45"/>
    <w:rsid w:val="000640A6"/>
    <w:rsid w:val="000669C2"/>
    <w:rsid w:val="000A6DEE"/>
    <w:rsid w:val="000A7DB9"/>
    <w:rsid w:val="000D0EAF"/>
    <w:rsid w:val="000D71F2"/>
    <w:rsid w:val="00130A8F"/>
    <w:rsid w:val="00131D4B"/>
    <w:rsid w:val="00142187"/>
    <w:rsid w:val="001509D3"/>
    <w:rsid w:val="00192278"/>
    <w:rsid w:val="001A1D9E"/>
    <w:rsid w:val="002044F5"/>
    <w:rsid w:val="00204B78"/>
    <w:rsid w:val="00211BB1"/>
    <w:rsid w:val="00225443"/>
    <w:rsid w:val="00231EA5"/>
    <w:rsid w:val="0027356D"/>
    <w:rsid w:val="002A1D53"/>
    <w:rsid w:val="002A6238"/>
    <w:rsid w:val="002F412F"/>
    <w:rsid w:val="003036DB"/>
    <w:rsid w:val="003179F9"/>
    <w:rsid w:val="0032378E"/>
    <w:rsid w:val="00376B59"/>
    <w:rsid w:val="003E218C"/>
    <w:rsid w:val="00404543"/>
    <w:rsid w:val="004072A1"/>
    <w:rsid w:val="0045343C"/>
    <w:rsid w:val="004751D3"/>
    <w:rsid w:val="004758F3"/>
    <w:rsid w:val="004766AC"/>
    <w:rsid w:val="0048669A"/>
    <w:rsid w:val="004910D8"/>
    <w:rsid w:val="004A4909"/>
    <w:rsid w:val="004C4E3E"/>
    <w:rsid w:val="004D4AD0"/>
    <w:rsid w:val="004E1D9B"/>
    <w:rsid w:val="004F60BF"/>
    <w:rsid w:val="004F6E3E"/>
    <w:rsid w:val="00521B84"/>
    <w:rsid w:val="00532CC2"/>
    <w:rsid w:val="005C3914"/>
    <w:rsid w:val="005C5AF7"/>
    <w:rsid w:val="005D3E4F"/>
    <w:rsid w:val="005D6818"/>
    <w:rsid w:val="005E3BEB"/>
    <w:rsid w:val="00604866"/>
    <w:rsid w:val="006843A2"/>
    <w:rsid w:val="006B3059"/>
    <w:rsid w:val="006F28B9"/>
    <w:rsid w:val="00713FF1"/>
    <w:rsid w:val="007237B2"/>
    <w:rsid w:val="00727EC7"/>
    <w:rsid w:val="00740B59"/>
    <w:rsid w:val="00744CCB"/>
    <w:rsid w:val="007519B5"/>
    <w:rsid w:val="0076362B"/>
    <w:rsid w:val="00787061"/>
    <w:rsid w:val="00797426"/>
    <w:rsid w:val="007A5E6D"/>
    <w:rsid w:val="007B0FF0"/>
    <w:rsid w:val="007C009B"/>
    <w:rsid w:val="007D0C7A"/>
    <w:rsid w:val="007E7B85"/>
    <w:rsid w:val="007F086E"/>
    <w:rsid w:val="00803994"/>
    <w:rsid w:val="00820C34"/>
    <w:rsid w:val="00821E03"/>
    <w:rsid w:val="00857956"/>
    <w:rsid w:val="00862648"/>
    <w:rsid w:val="0086479D"/>
    <w:rsid w:val="008718F6"/>
    <w:rsid w:val="00875042"/>
    <w:rsid w:val="008826E0"/>
    <w:rsid w:val="0088621C"/>
    <w:rsid w:val="00886D62"/>
    <w:rsid w:val="0089753A"/>
    <w:rsid w:val="008B1061"/>
    <w:rsid w:val="008D042A"/>
    <w:rsid w:val="008D2C35"/>
    <w:rsid w:val="008D698E"/>
    <w:rsid w:val="008E7E1F"/>
    <w:rsid w:val="00903FDC"/>
    <w:rsid w:val="00934786"/>
    <w:rsid w:val="00997FD6"/>
    <w:rsid w:val="009C401F"/>
    <w:rsid w:val="009E4972"/>
    <w:rsid w:val="009F2F0F"/>
    <w:rsid w:val="00A05B98"/>
    <w:rsid w:val="00A138AF"/>
    <w:rsid w:val="00A27408"/>
    <w:rsid w:val="00A55563"/>
    <w:rsid w:val="00A87F76"/>
    <w:rsid w:val="00A9002F"/>
    <w:rsid w:val="00AA60DF"/>
    <w:rsid w:val="00AD2F52"/>
    <w:rsid w:val="00B007CB"/>
    <w:rsid w:val="00B0415B"/>
    <w:rsid w:val="00B35D9F"/>
    <w:rsid w:val="00B37710"/>
    <w:rsid w:val="00B70923"/>
    <w:rsid w:val="00B90AAD"/>
    <w:rsid w:val="00B91605"/>
    <w:rsid w:val="00B96BB8"/>
    <w:rsid w:val="00BA1F42"/>
    <w:rsid w:val="00BB5037"/>
    <w:rsid w:val="00BC4587"/>
    <w:rsid w:val="00C01E79"/>
    <w:rsid w:val="00C158C9"/>
    <w:rsid w:val="00C21A05"/>
    <w:rsid w:val="00C33A9C"/>
    <w:rsid w:val="00C476F0"/>
    <w:rsid w:val="00C60180"/>
    <w:rsid w:val="00C64373"/>
    <w:rsid w:val="00C81E10"/>
    <w:rsid w:val="00C97F4E"/>
    <w:rsid w:val="00CB74ED"/>
    <w:rsid w:val="00CC0058"/>
    <w:rsid w:val="00CF1B2E"/>
    <w:rsid w:val="00D30B23"/>
    <w:rsid w:val="00D350BE"/>
    <w:rsid w:val="00D572B2"/>
    <w:rsid w:val="00D62AD1"/>
    <w:rsid w:val="00D62C3F"/>
    <w:rsid w:val="00DA1C90"/>
    <w:rsid w:val="00DA68F7"/>
    <w:rsid w:val="00DB08BC"/>
    <w:rsid w:val="00DD4ECD"/>
    <w:rsid w:val="00DE0E6B"/>
    <w:rsid w:val="00DF6E62"/>
    <w:rsid w:val="00E046C6"/>
    <w:rsid w:val="00E11F27"/>
    <w:rsid w:val="00E53576"/>
    <w:rsid w:val="00E61492"/>
    <w:rsid w:val="00E70908"/>
    <w:rsid w:val="00EA2257"/>
    <w:rsid w:val="00F25D93"/>
    <w:rsid w:val="00F4369A"/>
    <w:rsid w:val="00F53BEC"/>
    <w:rsid w:val="00F806BA"/>
    <w:rsid w:val="00F829BE"/>
    <w:rsid w:val="00FB03A1"/>
    <w:rsid w:val="00FC536F"/>
    <w:rsid w:val="00FE5C56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4A116"/>
  <w15:docId w15:val="{B8D298AA-E3DA-470F-BDD7-997E08F6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2832" w:firstLine="708"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</w:pPr>
    <w:rPr>
      <w:sz w:val="24"/>
    </w:rPr>
  </w:style>
  <w:style w:type="table" w:styleId="Tabela-Siatka">
    <w:name w:val="Table Grid"/>
    <w:basedOn w:val="Standardowy"/>
    <w:rsid w:val="00532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7E7B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7B85"/>
  </w:style>
  <w:style w:type="paragraph" w:styleId="Stopka">
    <w:name w:val="footer"/>
    <w:basedOn w:val="Normalny"/>
    <w:link w:val="StopkaZnak"/>
    <w:unhideWhenUsed/>
    <w:rsid w:val="007E7B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7B85"/>
  </w:style>
  <w:style w:type="paragraph" w:styleId="Tekstpodstawowywcity">
    <w:name w:val="Body Text Indent"/>
    <w:basedOn w:val="Normalny"/>
    <w:link w:val="TekstpodstawowywcityZnak"/>
    <w:semiHidden/>
    <w:unhideWhenUsed/>
    <w:rsid w:val="001922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92278"/>
  </w:style>
  <w:style w:type="paragraph" w:customStyle="1" w:styleId="Default">
    <w:name w:val="Default"/>
    <w:rsid w:val="00B7092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05B9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05B98"/>
    <w:rPr>
      <w:sz w:val="24"/>
    </w:rPr>
  </w:style>
  <w:style w:type="paragraph" w:styleId="Akapitzlist">
    <w:name w:val="List Paragraph"/>
    <w:aliases w:val="Podsis rysunku,Numerowanie,List Paragraph,Akapit z listą BS,Kolorowa lista — akcent 11,sw tekst,L1,Bulleted list,lp1,Preambuła,Colorful Shading - Accent 31,Light List - Accent 51,Akapit z listą5,Odstavec,CW_Lista,normalny tekst,Lista num"/>
    <w:basedOn w:val="Normalny"/>
    <w:link w:val="AkapitzlistZnak"/>
    <w:uiPriority w:val="34"/>
    <w:qFormat/>
    <w:rsid w:val="00BB503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A1F4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A1F42"/>
  </w:style>
  <w:style w:type="character" w:customStyle="1" w:styleId="TekstkomentarzaZnak">
    <w:name w:val="Tekst komentarza Znak"/>
    <w:basedOn w:val="Domylnaczcionkaakapitu"/>
    <w:link w:val="Tekstkomentarza"/>
    <w:rsid w:val="00BA1F4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A1F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A1F42"/>
    <w:rPr>
      <w:b/>
      <w:bCs/>
    </w:rPr>
  </w:style>
  <w:style w:type="character" w:styleId="Hipercze">
    <w:name w:val="Hyperlink"/>
    <w:rsid w:val="00B96BB8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20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20C3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Podsis rysunku Znak,Numerowanie Znak,List Paragraph Znak,Akapit z listą BS Znak,Kolorowa lista — akcent 11 Znak,sw tekst Znak,L1 Znak,Bulleted list Znak,lp1 Znak,Preambuła Znak,Colorful Shading - Accent 31 Znak,Akapit z listą5 Znak"/>
    <w:link w:val="Akapitzlist"/>
    <w:uiPriority w:val="34"/>
    <w:qFormat/>
    <w:locked/>
    <w:rsid w:val="00CB74ED"/>
  </w:style>
  <w:style w:type="paragraph" w:customStyle="1" w:styleId="my-2">
    <w:name w:val="my-2"/>
    <w:basedOn w:val="Normalny"/>
    <w:rsid w:val="00A900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po.gov.pl/strony/o-kpo/dla-instytucji/dokumenty/strategia-promocji-i-informacji-kp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po.gov.pl/strony/o-kpo/dla-instytucji/dokumenty/strategia-promocji-i-informacji-kpo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cppc/informacja-i-promocja-w-cyberbezpiecznym-rzadzi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2646</Words>
  <Characters>15878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PUW</Company>
  <LinksUpToDate>false</LinksUpToDate>
  <CharactersWithSpaces>18488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kazimirowiczb</dc:creator>
  <cp:lastModifiedBy>Artur Słowik</cp:lastModifiedBy>
  <cp:revision>3</cp:revision>
  <cp:lastPrinted>2017-09-26T07:19:00Z</cp:lastPrinted>
  <dcterms:created xsi:type="dcterms:W3CDTF">2026-03-17T14:10:00Z</dcterms:created>
  <dcterms:modified xsi:type="dcterms:W3CDTF">2026-03-18T06:32:00Z</dcterms:modified>
</cp:coreProperties>
</file>