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E98C" w14:textId="46D1B9D0" w:rsidR="00AF7007" w:rsidRPr="00AF7007" w:rsidRDefault="00AF7007" w:rsidP="00AF7007">
      <w:pPr>
        <w:keepNext/>
        <w:spacing w:after="0" w:line="276" w:lineRule="auto"/>
        <w:ind w:left="4963"/>
        <w:outlineLvl w:val="2"/>
        <w:rPr>
          <w:rFonts w:ascii="Georgia" w:eastAsia="Calibri" w:hAnsi="Georgia" w:cs="Times New Roman"/>
          <w:b/>
          <w:kern w:val="0"/>
          <w:sz w:val="24"/>
          <w:szCs w:val="24"/>
          <w:lang w:eastAsia="pl-PL"/>
          <w14:ligatures w14:val="none"/>
        </w:rPr>
      </w:pPr>
      <w:r w:rsidRPr="00AF7007">
        <w:rPr>
          <w:rFonts w:ascii="Georgia" w:eastAsia="Calibri" w:hAnsi="Georgia" w:cs="Times New Roman"/>
          <w:b/>
          <w:kern w:val="0"/>
          <w:sz w:val="24"/>
          <w:szCs w:val="24"/>
          <w:lang w:eastAsia="pl-PL"/>
          <w14:ligatures w14:val="none"/>
        </w:rPr>
        <w:t xml:space="preserve">Załącznik nr </w:t>
      </w:r>
      <w:r>
        <w:rPr>
          <w:rFonts w:ascii="Georgia" w:eastAsia="Calibri" w:hAnsi="Georgia" w:cs="Times New Roman"/>
          <w:b/>
          <w:kern w:val="0"/>
          <w:sz w:val="24"/>
          <w:szCs w:val="24"/>
          <w:lang w:eastAsia="pl-PL"/>
          <w14:ligatures w14:val="none"/>
        </w:rPr>
        <w:t>4</w:t>
      </w:r>
      <w:r w:rsidRPr="00AF7007">
        <w:rPr>
          <w:rFonts w:ascii="Georgia" w:eastAsia="Calibri" w:hAnsi="Georgia" w:cs="Times New Roman"/>
          <w:b/>
          <w:kern w:val="0"/>
          <w:sz w:val="24"/>
          <w:szCs w:val="24"/>
          <w:lang w:eastAsia="pl-PL"/>
          <w14:ligatures w14:val="none"/>
        </w:rPr>
        <w:t xml:space="preserve"> do Umowy</w:t>
      </w:r>
    </w:p>
    <w:p w14:paraId="0DD18936" w14:textId="77777777" w:rsidR="00AF7007" w:rsidRPr="00AF7007" w:rsidRDefault="00AF7007" w:rsidP="00AF7007">
      <w:pPr>
        <w:spacing w:after="0" w:line="240" w:lineRule="auto"/>
        <w:jc w:val="center"/>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wzór /</w:t>
      </w:r>
    </w:p>
    <w:p w14:paraId="3A899EEE" w14:textId="77777777" w:rsidR="00AF7007" w:rsidRPr="00AF7007" w:rsidRDefault="00AF7007" w:rsidP="00AF7007">
      <w:pPr>
        <w:spacing w:after="0" w:line="240" w:lineRule="auto"/>
        <w:jc w:val="center"/>
        <w:rPr>
          <w:rFonts w:ascii="Georgia" w:eastAsia="Calibri" w:hAnsi="Georgia" w:cs="Times New Roman"/>
          <w:b/>
          <w:kern w:val="0"/>
          <w:sz w:val="24"/>
          <w:szCs w:val="24"/>
          <w:lang w:eastAsia="x-none"/>
          <w14:ligatures w14:val="none"/>
        </w:rPr>
      </w:pPr>
      <w:r w:rsidRPr="00AF7007">
        <w:rPr>
          <w:rFonts w:ascii="Georgia" w:eastAsia="Calibri" w:hAnsi="Georgia" w:cs="Times New Roman"/>
          <w:b/>
          <w:kern w:val="0"/>
          <w:sz w:val="24"/>
          <w:szCs w:val="24"/>
          <w:lang w:eastAsia="x-none"/>
          <w14:ligatures w14:val="none"/>
        </w:rPr>
        <w:t xml:space="preserve">Umowa </w:t>
      </w:r>
      <w:r w:rsidRPr="00AF7007">
        <w:rPr>
          <w:rFonts w:ascii="Georgia" w:eastAsia="Calibri" w:hAnsi="Georgia" w:cs="Times New Roman"/>
          <w:b/>
          <w:kern w:val="0"/>
          <w:sz w:val="24"/>
          <w:szCs w:val="24"/>
          <w:lang w:val="x-none" w:eastAsia="x-none"/>
          <w14:ligatures w14:val="none"/>
        </w:rPr>
        <w:t>o powierzenie przetwarzania danych osobowych</w:t>
      </w:r>
    </w:p>
    <w:p w14:paraId="4CA2E0C9" w14:textId="77777777" w:rsidR="00AF7007" w:rsidRPr="00AF7007" w:rsidRDefault="00AF7007" w:rsidP="00AF7007">
      <w:pPr>
        <w:spacing w:after="0" w:line="240" w:lineRule="auto"/>
        <w:jc w:val="center"/>
        <w:rPr>
          <w:rFonts w:ascii="Georgia" w:eastAsia="Calibri" w:hAnsi="Georgia" w:cs="Times New Roman"/>
          <w:b/>
          <w:kern w:val="0"/>
          <w:sz w:val="24"/>
          <w:szCs w:val="24"/>
          <w:lang w:eastAsia="x-none"/>
          <w14:ligatures w14:val="none"/>
        </w:rPr>
      </w:pPr>
    </w:p>
    <w:p w14:paraId="1F964E12"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b/>
          <w:bCs/>
          <w:kern w:val="0"/>
          <w:sz w:val="24"/>
          <w:szCs w:val="24"/>
          <w:lang w:eastAsia="pl-PL"/>
          <w14:ligatures w14:val="none"/>
        </w:rPr>
      </w:pPr>
      <w:r w:rsidRPr="00AF7007">
        <w:rPr>
          <w:rFonts w:ascii="Georgia" w:eastAsia="Calibri" w:hAnsi="Georgia" w:cs="Times New Roman"/>
          <w:b/>
          <w:bCs/>
          <w:kern w:val="0"/>
          <w:sz w:val="24"/>
          <w:szCs w:val="24"/>
          <w:lang w:eastAsia="pl-PL"/>
          <w14:ligatures w14:val="none"/>
        </w:rPr>
        <w:t>PREAMBUŁA</w:t>
      </w:r>
    </w:p>
    <w:p w14:paraId="643DD437"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Zważywszy, że:</w:t>
      </w:r>
    </w:p>
    <w:p w14:paraId="33032D5B" w14:textId="3049A009" w:rsidR="00AF7007" w:rsidRPr="00AF7007" w:rsidRDefault="00AF7007" w:rsidP="00AF7007">
      <w:pPr>
        <w:numPr>
          <w:ilvl w:val="0"/>
          <w:numId w:val="1"/>
        </w:numPr>
        <w:autoSpaceDE w:val="0"/>
        <w:autoSpaceDN w:val="0"/>
        <w:adjustRightInd w:val="0"/>
        <w:spacing w:after="0" w:line="240" w:lineRule="auto"/>
        <w:ind w:left="284" w:hanging="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Strony łączy umowa nr ……………………zawarta dnia…………………..202</w:t>
      </w:r>
      <w:r w:rsidR="006A15CB">
        <w:rPr>
          <w:rFonts w:ascii="Georgia" w:eastAsia="Times New Roman" w:hAnsi="Georgia" w:cs="Times New Roman"/>
          <w:kern w:val="0"/>
          <w:sz w:val="24"/>
          <w:szCs w:val="24"/>
          <w:lang w:eastAsia="pl-PL"/>
          <w14:ligatures w14:val="none"/>
        </w:rPr>
        <w:t xml:space="preserve">5 </w:t>
      </w:r>
      <w:r w:rsidRPr="00AF7007">
        <w:rPr>
          <w:rFonts w:ascii="Georgia" w:eastAsia="Times New Roman" w:hAnsi="Georgia" w:cs="Times New Roman"/>
          <w:kern w:val="0"/>
          <w:sz w:val="24"/>
          <w:szCs w:val="24"/>
          <w:lang w:eastAsia="pl-PL"/>
          <w14:ligatures w14:val="none"/>
        </w:rPr>
        <w:t>r. pomiędzy Zamawiającym, a Wykonawcą (zwana dalej „</w:t>
      </w:r>
      <w:r w:rsidRPr="00AF7007">
        <w:rPr>
          <w:rFonts w:ascii="Georgia" w:eastAsia="Times New Roman" w:hAnsi="Georgia" w:cs="Times New Roman"/>
          <w:b/>
          <w:bCs/>
          <w:kern w:val="0"/>
          <w:sz w:val="24"/>
          <w:szCs w:val="24"/>
          <w:lang w:eastAsia="pl-PL"/>
          <w14:ligatures w14:val="none"/>
        </w:rPr>
        <w:t>Umową</w:t>
      </w:r>
      <w:r w:rsidRPr="00AF7007">
        <w:rPr>
          <w:rFonts w:ascii="Georgia" w:eastAsia="Times New Roman" w:hAnsi="Georgia" w:cs="Times New Roman"/>
          <w:kern w:val="0"/>
          <w:sz w:val="24"/>
          <w:szCs w:val="24"/>
          <w:lang w:eastAsia="pl-PL"/>
          <w14:ligatures w14:val="none"/>
        </w:rPr>
        <w:t>”),</w:t>
      </w:r>
    </w:p>
    <w:p w14:paraId="1BEFBAB4" w14:textId="77777777" w:rsidR="00AF7007" w:rsidRPr="00AF7007" w:rsidRDefault="00AF7007" w:rsidP="00AF7007">
      <w:pPr>
        <w:numPr>
          <w:ilvl w:val="0"/>
          <w:numId w:val="1"/>
        </w:numPr>
        <w:autoSpaceDE w:val="0"/>
        <w:autoSpaceDN w:val="0"/>
        <w:adjustRightInd w:val="0"/>
        <w:spacing w:after="0" w:line="240" w:lineRule="auto"/>
        <w:ind w:left="284" w:hanging="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W związku z tym, że wykonanie umowy wiąże się z koniecznością przetwarzania danych osobowych, dla których administratorem jest Zamawiający powierza się Wykonawcy przetwarzanie danych osobowych zgodnie z zasadami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ze zm.), zwane dalej „RODO.</w:t>
      </w:r>
    </w:p>
    <w:p w14:paraId="56DA392C"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0CD02627" w14:textId="77777777" w:rsidR="00AF7007" w:rsidRPr="00AF7007" w:rsidRDefault="00AF7007" w:rsidP="00AF7007">
      <w:pPr>
        <w:autoSpaceDE w:val="0"/>
        <w:autoSpaceDN w:val="0"/>
        <w:adjustRightInd w:val="0"/>
        <w:spacing w:after="0" w:line="240" w:lineRule="auto"/>
        <w:jc w:val="center"/>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1</w:t>
      </w:r>
    </w:p>
    <w:p w14:paraId="28545F7D" w14:textId="082E1929"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Z dniem …………….. 202</w:t>
      </w:r>
      <w:r w:rsidR="002A0DE6">
        <w:rPr>
          <w:rFonts w:ascii="Georgia" w:eastAsia="Calibri" w:hAnsi="Georgia" w:cs="Times New Roman"/>
          <w:kern w:val="0"/>
          <w:sz w:val="24"/>
          <w:szCs w:val="24"/>
          <w:lang w:eastAsia="pl-PL"/>
          <w14:ligatures w14:val="none"/>
        </w:rPr>
        <w:t>5</w:t>
      </w:r>
      <w:r w:rsidRPr="00AF7007">
        <w:rPr>
          <w:rFonts w:ascii="Georgia" w:eastAsia="Calibri" w:hAnsi="Georgia" w:cs="Times New Roman"/>
          <w:kern w:val="0"/>
          <w:sz w:val="24"/>
          <w:szCs w:val="24"/>
          <w:lang w:eastAsia="pl-PL"/>
          <w14:ligatures w14:val="none"/>
        </w:rPr>
        <w:t xml:space="preserve"> r. Strony ustalają, co następuje:</w:t>
      </w:r>
    </w:p>
    <w:p w14:paraId="47E01687" w14:textId="77777777" w:rsidR="00AF7007" w:rsidRPr="00AF7007" w:rsidRDefault="00AF7007" w:rsidP="00AF7007">
      <w:pPr>
        <w:numPr>
          <w:ilvl w:val="0"/>
          <w:numId w:val="2"/>
        </w:numPr>
        <w:autoSpaceDE w:val="0"/>
        <w:autoSpaceDN w:val="0"/>
        <w:adjustRightInd w:val="0"/>
        <w:spacing w:after="0" w:line="240" w:lineRule="auto"/>
        <w:ind w:left="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Zamawiający (zwany również „</w:t>
      </w:r>
      <w:r w:rsidRPr="00AF7007">
        <w:rPr>
          <w:rFonts w:ascii="Georgia" w:eastAsia="Times New Roman" w:hAnsi="Georgia" w:cs="Times New Roman"/>
          <w:bCs/>
          <w:kern w:val="0"/>
          <w:sz w:val="24"/>
          <w:szCs w:val="24"/>
          <w:lang w:eastAsia="pl-PL"/>
          <w14:ligatures w14:val="none"/>
        </w:rPr>
        <w:t>Administratorem</w:t>
      </w:r>
      <w:r w:rsidRPr="00AF7007">
        <w:rPr>
          <w:rFonts w:ascii="Georgia" w:eastAsia="Times New Roman" w:hAnsi="Georgia" w:cs="Times New Roman"/>
          <w:kern w:val="0"/>
          <w:sz w:val="24"/>
          <w:szCs w:val="24"/>
          <w:lang w:eastAsia="pl-PL"/>
          <w14:ligatures w14:val="none"/>
        </w:rPr>
        <w:t xml:space="preserve">”) </w:t>
      </w:r>
      <w:r w:rsidRPr="00AF7007">
        <w:rPr>
          <w:rFonts w:ascii="Georgia" w:eastAsia="Times New Roman" w:hAnsi="Georgia" w:cs="Times New Roman"/>
          <w:bCs/>
          <w:kern w:val="0"/>
          <w:sz w:val="24"/>
          <w:szCs w:val="24"/>
          <w:lang w:eastAsia="pl-PL"/>
          <w14:ligatures w14:val="none"/>
        </w:rPr>
        <w:t xml:space="preserve">powierza Wykonawcy </w:t>
      </w:r>
      <w:r w:rsidRPr="00AF7007">
        <w:rPr>
          <w:rFonts w:ascii="Georgia" w:eastAsia="Times New Roman" w:hAnsi="Georgia" w:cs="Times New Roman"/>
          <w:kern w:val="0"/>
          <w:sz w:val="24"/>
          <w:szCs w:val="24"/>
          <w:lang w:eastAsia="pl-PL"/>
          <w14:ligatures w14:val="none"/>
        </w:rPr>
        <w:t>(zwanemu również „</w:t>
      </w:r>
      <w:r w:rsidRPr="00AF7007">
        <w:rPr>
          <w:rFonts w:ascii="Georgia" w:eastAsia="Times New Roman" w:hAnsi="Georgia" w:cs="Times New Roman"/>
          <w:bCs/>
          <w:kern w:val="0"/>
          <w:sz w:val="24"/>
          <w:szCs w:val="24"/>
          <w:lang w:eastAsia="pl-PL"/>
          <w14:ligatures w14:val="none"/>
        </w:rPr>
        <w:t>Podmiotem przetwarzającym</w:t>
      </w:r>
      <w:r w:rsidRPr="00AF7007">
        <w:rPr>
          <w:rFonts w:ascii="Georgia" w:eastAsia="Times New Roman" w:hAnsi="Georgia" w:cs="Times New Roman"/>
          <w:kern w:val="0"/>
          <w:sz w:val="24"/>
          <w:szCs w:val="24"/>
          <w:lang w:eastAsia="pl-PL"/>
          <w14:ligatures w14:val="none"/>
        </w:rPr>
        <w:t xml:space="preserve">”),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w:t>
      </w:r>
      <w:r w:rsidRPr="00AF7007">
        <w:rPr>
          <w:rFonts w:ascii="Georgia" w:eastAsia="Times New Roman" w:hAnsi="Georgia" w:cs="Times New Roman"/>
          <w:b/>
          <w:kern w:val="0"/>
          <w:sz w:val="24"/>
          <w:szCs w:val="24"/>
          <w:lang w:eastAsia="pl-PL"/>
          <w14:ligatures w14:val="none"/>
        </w:rPr>
        <w:t>„</w:t>
      </w:r>
      <w:r w:rsidRPr="00AF7007">
        <w:rPr>
          <w:rFonts w:ascii="Georgia" w:eastAsia="Times New Roman" w:hAnsi="Georgia" w:cs="Times New Roman"/>
          <w:kern w:val="0"/>
          <w:sz w:val="24"/>
          <w:szCs w:val="24"/>
          <w:lang w:eastAsia="pl-PL"/>
          <w14:ligatures w14:val="none"/>
        </w:rPr>
        <w:t xml:space="preserve">RODO”, </w:t>
      </w:r>
      <w:r w:rsidRPr="00AF7007">
        <w:rPr>
          <w:rFonts w:ascii="Georgia" w:eastAsia="Times New Roman" w:hAnsi="Georgia" w:cs="Times New Roman"/>
          <w:bCs/>
          <w:kern w:val="0"/>
          <w:sz w:val="24"/>
          <w:szCs w:val="24"/>
          <w:lang w:eastAsia="pl-PL"/>
          <w14:ligatures w14:val="none"/>
        </w:rPr>
        <w:t>do przetwarzania</w:t>
      </w:r>
      <w:r w:rsidRPr="00AF7007">
        <w:rPr>
          <w:rFonts w:ascii="Georgia" w:eastAsia="Times New Roman" w:hAnsi="Georgia" w:cs="Times New Roman"/>
          <w:kern w:val="0"/>
          <w:sz w:val="24"/>
          <w:szCs w:val="24"/>
          <w:lang w:eastAsia="pl-PL"/>
          <w14:ligatures w14:val="none"/>
        </w:rPr>
        <w:t>, na zasadach i w celu określonym w niniejszej Umowie, dane osobowe</w:t>
      </w:r>
      <w:r w:rsidRPr="00AF7007">
        <w:rPr>
          <w:rFonts w:ascii="Georgia" w:eastAsia="Times New Roman" w:hAnsi="Georgia" w:cs="Times New Roman"/>
          <w:kern w:val="0"/>
          <w:sz w:val="24"/>
          <w:szCs w:val="24"/>
          <w:vertAlign w:val="superscript"/>
          <w:lang w:eastAsia="pl-PL"/>
          <w14:ligatures w14:val="none"/>
        </w:rPr>
        <w:footnoteReference w:id="1"/>
      </w:r>
      <w:r w:rsidRPr="00AF7007">
        <w:rPr>
          <w:rFonts w:ascii="Georgia" w:eastAsia="Times New Roman" w:hAnsi="Georgia" w:cs="Times New Roman"/>
          <w:kern w:val="0"/>
          <w:sz w:val="24"/>
          <w:szCs w:val="24"/>
          <w:lang w:eastAsia="pl-PL"/>
          <w14:ligatures w14:val="none"/>
        </w:rPr>
        <w:t xml:space="preserve"> jakich przetwarzanie jest niezbędne w związku z Umową.</w:t>
      </w:r>
    </w:p>
    <w:p w14:paraId="7ACD03E5" w14:textId="77777777" w:rsidR="00AF7007" w:rsidRPr="00AF7007" w:rsidRDefault="00AF7007" w:rsidP="00AF7007">
      <w:pPr>
        <w:numPr>
          <w:ilvl w:val="0"/>
          <w:numId w:val="2"/>
        </w:numPr>
        <w:autoSpaceDE w:val="0"/>
        <w:autoSpaceDN w:val="0"/>
        <w:adjustRightInd w:val="0"/>
        <w:spacing w:after="0" w:line="240" w:lineRule="auto"/>
        <w:ind w:left="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Powierzone dane osobowe będą przetwarzane przez okres obowiązywania Umowy, z zastrzeżeniem że w przypadku jej wcześniejszego rozwiązania lub wygaśnięcia, okres przetwarzania danych ulega również skróceniu i upływa wraz z rozwiązaniem Umowy.</w:t>
      </w:r>
    </w:p>
    <w:p w14:paraId="261B53A4" w14:textId="77777777" w:rsidR="00AF7007" w:rsidRPr="00AF7007" w:rsidRDefault="00AF7007" w:rsidP="00AF7007">
      <w:pPr>
        <w:numPr>
          <w:ilvl w:val="0"/>
          <w:numId w:val="2"/>
        </w:numPr>
        <w:autoSpaceDE w:val="0"/>
        <w:autoSpaceDN w:val="0"/>
        <w:adjustRightInd w:val="0"/>
        <w:spacing w:after="0" w:line="240" w:lineRule="auto"/>
        <w:ind w:left="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 xml:space="preserve">Przetwarzanie danych osobowych przez Podmiot przetwarzający będzie odbywać się wyłącznie na udokumentowane polecenie Administratora, za które uznaje się Umowę oraz zadania wykonywane na jej podstawie. Obowiązek przetwarzania wyłącznie na udokumentowane polecenie Administratora dotyczy też przekazywania danych osobowych do państwa trzeciego lub organizacji międzynarodowej – chyba, że obowiązek taki nakłada na niego prawo Unii lub prawo państwa członkowskiego, któremu podlega Podmiot przetwarzający - w takim przypadku przed rozpoczęciem przetwarzania Podmiot przetwarzający informuje Administratora o tym obowiązku prawnym, o ile prawo to nie zabrania udzielania takiej informacji z uwagi na ważny interes publiczny. Podmiot przetwarzający jest zobowiązany do zapewnienia, aby każda osoba fizyczna działająca z jego upoważnienia, która ma dostęp do danych osobowych, przetwarzała je wyłącznie na </w:t>
      </w:r>
      <w:r w:rsidRPr="00AF7007">
        <w:rPr>
          <w:rFonts w:ascii="Georgia" w:eastAsia="Times New Roman" w:hAnsi="Georgia" w:cs="Times New Roman"/>
          <w:kern w:val="0"/>
          <w:sz w:val="24"/>
          <w:szCs w:val="24"/>
          <w:lang w:eastAsia="pl-PL"/>
          <w14:ligatures w14:val="none"/>
        </w:rPr>
        <w:lastRenderedPageBreak/>
        <w:t>polecenie Administratora, chyba że wymaga tego od niej prawo Unii Europejskiej lub prawo państwa członkowskiego Unii Europejskiej.</w:t>
      </w:r>
    </w:p>
    <w:p w14:paraId="01648057" w14:textId="77777777" w:rsidR="00AF7007" w:rsidRPr="00AF7007" w:rsidRDefault="00AF7007" w:rsidP="00AF7007">
      <w:pPr>
        <w:numPr>
          <w:ilvl w:val="0"/>
          <w:numId w:val="2"/>
        </w:numPr>
        <w:autoSpaceDE w:val="0"/>
        <w:autoSpaceDN w:val="0"/>
        <w:adjustRightInd w:val="0"/>
        <w:spacing w:after="0" w:line="240" w:lineRule="auto"/>
        <w:ind w:left="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Podmiot przetwarzający:</w:t>
      </w:r>
    </w:p>
    <w:p w14:paraId="079C4135"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będzie przetwarzał powierzone mu dane osobowe w celu realizacji Umowy oraz w zakresie niezbędnym do wykonania Umowy;</w:t>
      </w:r>
    </w:p>
    <w:p w14:paraId="107E3931"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będzie przetwarzał dane osobowe, powierzone na podstawie niniejszej Umowy w charakterze zgodnym z Umową i wymaganym do jej prawidłowego wykonania;</w:t>
      </w:r>
    </w:p>
    <w:p w14:paraId="5564CED9"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b/>
          <w:kern w:val="0"/>
          <w:sz w:val="24"/>
          <w:szCs w:val="24"/>
          <w:lang w:eastAsia="pl-PL"/>
          <w14:ligatures w14:val="none"/>
        </w:rPr>
      </w:pPr>
      <w:r w:rsidRPr="00AF7007">
        <w:rPr>
          <w:rFonts w:ascii="Georgia" w:eastAsia="Calibri" w:hAnsi="Georgia" w:cs="Times New Roman"/>
          <w:kern w:val="0"/>
          <w:sz w:val="24"/>
          <w:szCs w:val="24"/>
          <w:lang w:eastAsia="pl-PL"/>
          <w14:ligatures w14:val="none"/>
        </w:rPr>
        <w:t xml:space="preserve">- będzie przetwarzał, powierzone na podstawie niniejszej Umowy następujące rodzaje danych osobowych: </w:t>
      </w:r>
      <w:r w:rsidRPr="00AF7007">
        <w:rPr>
          <w:rFonts w:ascii="Georgia" w:eastAsia="Times New Roman" w:hAnsi="Georgia" w:cs="Times New Roman"/>
          <w:color w:val="000000"/>
          <w:kern w:val="0"/>
          <w:sz w:val="24"/>
          <w:szCs w:val="24"/>
          <w:lang w:eastAsia="pl-PL"/>
          <w14:ligatures w14:val="none"/>
        </w:rPr>
        <w:t>dane zwykłe, oraz szczególne kategorie danych osobowych zawarte w aktach spraw, dokumentacji nie stanowiącej akt sprawy, oraz dokumentacji o charakterze osobowym zgromadzone w zasobie archiwalnym archiwum zakładowego Ministerstwa Kultury i Dziedzictwa Narodowego</w:t>
      </w:r>
    </w:p>
    <w:p w14:paraId="17604C50"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xml:space="preserve">- będzie przetwarzał na podstawie niniejszej Umowy dane osobowe następujących kategorii osób: </w:t>
      </w:r>
      <w:r w:rsidRPr="00AF7007">
        <w:rPr>
          <w:rFonts w:ascii="Georgia" w:eastAsia="Times New Roman" w:hAnsi="Georgia" w:cs="Times New Roman"/>
          <w:color w:val="000000"/>
          <w:kern w:val="0"/>
          <w:sz w:val="24"/>
          <w:szCs w:val="24"/>
          <w:lang w:eastAsia="pl-PL"/>
          <w14:ligatures w14:val="none"/>
        </w:rPr>
        <w:t>pracownicy Ministerstwa Kultury i Dziedzictwa Narodowego oraz jego poprzedników, jednostek podległych i nadzorowanych przez Ministerstwo i jego petenci.</w:t>
      </w:r>
    </w:p>
    <w:p w14:paraId="645C6364"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b/>
          <w:kern w:val="0"/>
          <w:sz w:val="24"/>
          <w:szCs w:val="24"/>
          <w:lang w:eastAsia="pl-PL"/>
          <w14:ligatures w14:val="none"/>
        </w:rPr>
      </w:pPr>
      <w:r w:rsidRPr="00AF7007">
        <w:rPr>
          <w:rFonts w:ascii="Georgia" w:eastAsia="Calibri" w:hAnsi="Georgia" w:cs="Times New Roman"/>
          <w:kern w:val="0"/>
          <w:sz w:val="24"/>
          <w:szCs w:val="24"/>
          <w:lang w:eastAsia="pl-PL"/>
          <w14:ligatures w14:val="none"/>
        </w:rPr>
        <w:t xml:space="preserve">- oświadcza, że każda osoba, która zostanie upoważniona przez podmiot przetwarzający do przetwarzania danych osobowych w związku z Umową, zostanie zobowiązana do zachowania tych danych w tajemnicy (zarówno w trakcie zatrudnienia w Podmiocie przetwarzającym, jak i po ustaniu zatrudnienia); tajemnica ta obejmować będzie również wszelkie informacje dotyczące sposobów zabezpieczenia powierzonych do przetwarzania danych osobowych; </w:t>
      </w:r>
    </w:p>
    <w:p w14:paraId="475DD45C"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zobowiązuje się do realizacji obowiązku prowadzenia rejestru wszystkich kategorii czynności przetwarzania dokonywanych w imieniu administratora, wynikającego z art. 30 ust. 2 RODO;</w:t>
      </w:r>
    </w:p>
    <w:p w14:paraId="75A8AFE0"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xml:space="preserve">- zobowiązuje się do podejmowania wszelkich środków wymaganych na mocy art. 32 RODO oraz do przestrzegania warunków korzystania z usług innego podmiotu przetwarzającego, o których mowa w art. 28 ust. 2 i 4 RODO; </w:t>
      </w:r>
    </w:p>
    <w:p w14:paraId="63701823"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biorąc pod uwagę charakter przetwarzania pomaga Administratorowi poprzez odpowiednie środki techniczne i organizacyjne wywiązać się z obowiązku odpowiadania na żądania osoby, której dane dotyczą, w zakresie wykonywania jej praw określonych w rozdziale III RODO, w szczególności poprzez udostępnienie na żądanie Administratora fragmentu elektronicznej ewidencji w trakcie jej sporządzania</w:t>
      </w:r>
      <w:r w:rsidRPr="00AF7007">
        <w:rPr>
          <w:rFonts w:ascii="Georgia" w:eastAsia="Calibri" w:hAnsi="Georgia" w:cs="Times New Roman"/>
          <w:b/>
          <w:kern w:val="0"/>
          <w:sz w:val="24"/>
          <w:szCs w:val="24"/>
          <w:lang w:eastAsia="pl-PL"/>
          <w14:ligatures w14:val="none"/>
        </w:rPr>
        <w:t>;</w:t>
      </w:r>
    </w:p>
    <w:p w14:paraId="5E5AE8FB"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uwzględniając charakter przetwarzania oraz dostępne mu informacje, pomaga Administratorowi wywiązać się z obowiązków określonych w art. 32–36 RODO</w:t>
      </w:r>
      <w:r w:rsidRPr="00AF7007">
        <w:rPr>
          <w:rFonts w:ascii="Georgia" w:eastAsia="Calibri" w:hAnsi="Georgia" w:cs="Times New Roman"/>
          <w:b/>
          <w:kern w:val="0"/>
          <w:sz w:val="24"/>
          <w:szCs w:val="24"/>
          <w:lang w:eastAsia="pl-PL"/>
          <w14:ligatures w14:val="none"/>
        </w:rPr>
        <w:t>;</w:t>
      </w:r>
    </w:p>
    <w:p w14:paraId="60A8BF19"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po stwierdzeniu naruszenia ochrony danych osobowych bez zbędnej zwłoki, zgłasza je Administratorowi,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środki w celu zminimalizowania jego ewentualnych negatywnych skutków oraz rekomendacji co do dalszego postępowania w tym zakresie;</w:t>
      </w:r>
    </w:p>
    <w:p w14:paraId="44B7FAB9"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po zakończeniu świadczenia usługi, niezwłocznie – nie później jednak niż w ciągu 7 dni - zwróci Administratorowi wszelkie dane osobowe oraz usunie wszelkie ich istniejące kopie z wszelkich posiadanych nośników oraz wszelkie wyniki przetwarzania danych osobowych, chyba że prawo Unii lub prawo państwa członkowskiego nakazują przechowywanie danych osobowych;</w:t>
      </w:r>
    </w:p>
    <w:p w14:paraId="611A6079"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lastRenderedPageBreak/>
        <w:t>- udostępnia Administratorowi wszelkie informacje niezbędne spełnienia obowiązków określonych w art. 28 RODO oraz umożliwia Administratorowi lub audytorowi upoważnionemu przez Administratora przeprowadzanie audytów, w tym inspekcji, i przyczynia się do nich;</w:t>
      </w:r>
    </w:p>
    <w:p w14:paraId="4BF3F6EB"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b/>
          <w:kern w:val="0"/>
          <w:sz w:val="24"/>
          <w:szCs w:val="24"/>
          <w:lang w:eastAsia="pl-PL"/>
          <w14:ligatures w14:val="none"/>
        </w:rPr>
      </w:pPr>
      <w:r w:rsidRPr="00AF7007">
        <w:rPr>
          <w:rFonts w:ascii="Georgia" w:eastAsia="Calibri" w:hAnsi="Georgia" w:cs="Times New Roman"/>
          <w:kern w:val="0"/>
          <w:sz w:val="24"/>
          <w:szCs w:val="24"/>
          <w:lang w:eastAsia="pl-PL"/>
          <w14:ligatures w14:val="none"/>
        </w:rPr>
        <w:t>- będzie nadawał upoważnienia do przetwarzania danych osobowych wszystkim zatrudnionym przez niego osobom, które będą przetwarzały powierzone dane w celu realizacji Umowy, co oznacza przetwarzanie na polecenie administratora, w rozumieniu art. 29 RODO</w:t>
      </w:r>
      <w:r w:rsidRPr="00AF7007">
        <w:rPr>
          <w:rFonts w:ascii="Georgia" w:eastAsia="Calibri" w:hAnsi="Georgia" w:cs="Times New Roman"/>
          <w:b/>
          <w:kern w:val="0"/>
          <w:sz w:val="24"/>
          <w:szCs w:val="24"/>
          <w:lang w:eastAsia="pl-PL"/>
          <w14:ligatures w14:val="none"/>
        </w:rPr>
        <w:t>;</w:t>
      </w:r>
    </w:p>
    <w:p w14:paraId="695483F7"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xml:space="preserve">- opierając się na aktualnej analizie </w:t>
      </w:r>
      <w:proofErr w:type="spellStart"/>
      <w:r w:rsidRPr="00AF7007">
        <w:rPr>
          <w:rFonts w:ascii="Georgia" w:eastAsia="Calibri" w:hAnsi="Georgia" w:cs="Times New Roman"/>
          <w:kern w:val="0"/>
          <w:sz w:val="24"/>
          <w:szCs w:val="24"/>
          <w:lang w:eastAsia="pl-PL"/>
          <w14:ligatures w14:val="none"/>
        </w:rPr>
        <w:t>ryzyk</w:t>
      </w:r>
      <w:proofErr w:type="spellEnd"/>
      <w:r w:rsidRPr="00AF7007">
        <w:rPr>
          <w:rFonts w:ascii="Georgia" w:eastAsia="Calibri" w:hAnsi="Georgia" w:cs="Times New Roman"/>
          <w:kern w:val="0"/>
          <w:sz w:val="24"/>
          <w:szCs w:val="24"/>
          <w:lang w:eastAsia="pl-PL"/>
          <w14:ligatures w14:val="none"/>
        </w:rPr>
        <w:t xml:space="preserve"> naruszenia praw lub wolności osób fizycznych, zobowiązuje się do podejmowania wszelkich środków wymaganych na mocy art. 32 RODO oraz do przestrzegania warunków korzystania z usług innego podmiotu przetwarzającego, o których mowa w art. 28 ust 2 i 4 RODO;</w:t>
      </w:r>
    </w:p>
    <w:p w14:paraId="6A577877" w14:textId="77777777" w:rsidR="00AF7007" w:rsidRPr="00AF7007" w:rsidRDefault="00AF7007" w:rsidP="00AF7007">
      <w:pPr>
        <w:autoSpaceDE w:val="0"/>
        <w:autoSpaceDN w:val="0"/>
        <w:adjustRightInd w:val="0"/>
        <w:spacing w:after="0" w:line="240" w:lineRule="auto"/>
        <w:ind w:left="284"/>
        <w:jc w:val="both"/>
        <w:rPr>
          <w:rFonts w:ascii="Georgia" w:eastAsia="Calibri" w:hAnsi="Georgia" w:cs="Times New Roman"/>
          <w:b/>
          <w:kern w:val="0"/>
          <w:sz w:val="24"/>
          <w:szCs w:val="24"/>
          <w:lang w:eastAsia="pl-PL"/>
          <w14:ligatures w14:val="none"/>
        </w:rPr>
      </w:pPr>
      <w:r w:rsidRPr="00AF7007">
        <w:rPr>
          <w:rFonts w:ascii="Georgia" w:eastAsia="Calibri" w:hAnsi="Georgia" w:cs="Times New Roman"/>
          <w:kern w:val="0"/>
          <w:sz w:val="24"/>
          <w:szCs w:val="24"/>
          <w:lang w:eastAsia="pl-PL"/>
          <w14:ligatures w14:val="none"/>
        </w:rPr>
        <w:t>- oświadcza, zgodnie z wzorem „Oświadczenia o zapewnieniu przez podmiot przetwarzający środków ochrony (technicznych, fizycznych i organizacyjnych), umożliwiających należyte zabezpieczenie danych osobowych, zgodnie z art. 24 ust. 1 i 2 oraz art. 32 RODO”, iż dysponuje odpowiednimi środkami technicznymi i organizacyjnymi, aby przetwarzanie danych spełniało wymogi obowiązujących przepisów regulujących ochronę danych osobowych i chroniło prawa osób, których dane dotyczą.</w:t>
      </w:r>
    </w:p>
    <w:p w14:paraId="38B54FFD" w14:textId="77777777" w:rsidR="00AF7007" w:rsidRPr="00AF7007" w:rsidRDefault="00AF7007" w:rsidP="00AF7007">
      <w:pPr>
        <w:numPr>
          <w:ilvl w:val="0"/>
          <w:numId w:val="2"/>
        </w:numPr>
        <w:autoSpaceDE w:val="0"/>
        <w:autoSpaceDN w:val="0"/>
        <w:adjustRightInd w:val="0"/>
        <w:spacing w:after="0" w:line="240" w:lineRule="auto"/>
        <w:ind w:left="284"/>
        <w:contextualSpacing/>
        <w:jc w:val="both"/>
        <w:rPr>
          <w:rFonts w:ascii="Georgia" w:eastAsia="Times New Roman" w:hAnsi="Georgia" w:cs="Times New Roman"/>
          <w:kern w:val="0"/>
          <w:sz w:val="24"/>
          <w:szCs w:val="24"/>
          <w:lang w:eastAsia="pl-PL"/>
          <w14:ligatures w14:val="none"/>
        </w:rPr>
      </w:pPr>
      <w:r w:rsidRPr="00AF7007">
        <w:rPr>
          <w:rFonts w:ascii="Georgia" w:eastAsia="Times New Roman" w:hAnsi="Georgia" w:cs="Times New Roman"/>
          <w:kern w:val="0"/>
          <w:sz w:val="24"/>
          <w:szCs w:val="24"/>
          <w:lang w:eastAsia="pl-PL"/>
          <w14:ligatures w14:val="none"/>
        </w:rPr>
        <w:t xml:space="preserve">Podmiot przetwarzający może powierzyć dane osobowe objęte niniejszą Umową do dalszego przetwarzania podwykonawcom wyłącznie w celu wykonania Umowy po uzyskaniu uprzedniej pisemnej zgody Administratora.” </w:t>
      </w:r>
    </w:p>
    <w:p w14:paraId="1ECA5FD3"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54CADCFF"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058CF716" w14:textId="77777777" w:rsidR="00AF7007" w:rsidRPr="00AF7007" w:rsidRDefault="00AF7007" w:rsidP="00AF7007">
      <w:pPr>
        <w:autoSpaceDE w:val="0"/>
        <w:autoSpaceDN w:val="0"/>
        <w:adjustRightInd w:val="0"/>
        <w:spacing w:after="0" w:line="240" w:lineRule="auto"/>
        <w:jc w:val="center"/>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 2.</w:t>
      </w:r>
    </w:p>
    <w:p w14:paraId="0BEFAF4F" w14:textId="07EB4BB6" w:rsidR="00AF7007" w:rsidRPr="00AF7007" w:rsidRDefault="00AF7007" w:rsidP="00AF7007">
      <w:pPr>
        <w:numPr>
          <w:ilvl w:val="0"/>
          <w:numId w:val="3"/>
        </w:numPr>
        <w:autoSpaceDE w:val="0"/>
        <w:autoSpaceDN w:val="0"/>
        <w:adjustRightInd w:val="0"/>
        <w:spacing w:after="0" w:line="240" w:lineRule="auto"/>
        <w:ind w:left="284" w:hanging="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Niniejsza umowa wchodzi w życie z dniem podpisania przez Strony i ma zastosowanie do wykonywania Umowy nr …………………………..  od dnia …………………………. 202</w:t>
      </w:r>
      <w:r>
        <w:rPr>
          <w:rFonts w:ascii="Georgia" w:eastAsia="Calibri" w:hAnsi="Georgia" w:cs="Times New Roman"/>
          <w:kern w:val="0"/>
          <w:sz w:val="24"/>
          <w:szCs w:val="24"/>
          <w:lang w:eastAsia="pl-PL"/>
          <w14:ligatures w14:val="none"/>
        </w:rPr>
        <w:t>5</w:t>
      </w:r>
      <w:r w:rsidRPr="00AF7007">
        <w:rPr>
          <w:rFonts w:ascii="Georgia" w:eastAsia="Calibri" w:hAnsi="Georgia" w:cs="Times New Roman"/>
          <w:kern w:val="0"/>
          <w:sz w:val="24"/>
          <w:szCs w:val="24"/>
          <w:lang w:eastAsia="pl-PL"/>
          <w14:ligatures w14:val="none"/>
        </w:rPr>
        <w:t xml:space="preserve"> r.</w:t>
      </w:r>
    </w:p>
    <w:p w14:paraId="0525128A" w14:textId="77777777" w:rsidR="00AF7007" w:rsidRPr="00AF7007" w:rsidRDefault="00AF7007" w:rsidP="00AF7007">
      <w:pPr>
        <w:numPr>
          <w:ilvl w:val="0"/>
          <w:numId w:val="3"/>
        </w:numPr>
        <w:autoSpaceDE w:val="0"/>
        <w:autoSpaceDN w:val="0"/>
        <w:adjustRightInd w:val="0"/>
        <w:spacing w:after="0" w:line="240" w:lineRule="auto"/>
        <w:ind w:left="284" w:hanging="284"/>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Niniejsza umowa została sporządzona w dwóch jednobrzmiących egzemplarzach po jednym dla każdej ze Stron.</w:t>
      </w:r>
    </w:p>
    <w:p w14:paraId="7A44EB61"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4106F1BB"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427478C3"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0949A4EA"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694850D7" w14:textId="77777777" w:rsidR="00AF7007" w:rsidRPr="00AF7007" w:rsidRDefault="00AF7007" w:rsidP="00AF7007">
      <w:pPr>
        <w:autoSpaceDE w:val="0"/>
        <w:autoSpaceDN w:val="0"/>
        <w:adjustRightInd w:val="0"/>
        <w:spacing w:after="0" w:line="240" w:lineRule="auto"/>
        <w:jc w:val="both"/>
        <w:rPr>
          <w:rFonts w:ascii="Georgia" w:eastAsia="Calibri" w:hAnsi="Georgia" w:cs="Times New Roman"/>
          <w:kern w:val="0"/>
          <w:sz w:val="24"/>
          <w:szCs w:val="24"/>
          <w:lang w:eastAsia="pl-PL"/>
          <w14:ligatures w14:val="none"/>
        </w:rPr>
      </w:pPr>
    </w:p>
    <w:p w14:paraId="16522BEA" w14:textId="3A44B14B" w:rsidR="00AF7007" w:rsidRPr="00AF7007" w:rsidRDefault="00AF7007" w:rsidP="00AF7007">
      <w:pPr>
        <w:autoSpaceDE w:val="0"/>
        <w:autoSpaceDN w:val="0"/>
        <w:adjustRightInd w:val="0"/>
        <w:spacing w:after="0" w:line="240" w:lineRule="auto"/>
        <w:ind w:left="709"/>
        <w:jc w:val="both"/>
        <w:rPr>
          <w:rFonts w:ascii="Georgia" w:eastAsia="Calibri" w:hAnsi="Georgia" w:cs="Times New Roman"/>
          <w:kern w:val="0"/>
          <w:sz w:val="24"/>
          <w:szCs w:val="24"/>
          <w:lang w:eastAsia="pl-PL"/>
          <w14:ligatures w14:val="none"/>
        </w:rPr>
      </w:pPr>
      <w:r w:rsidRPr="00AF7007">
        <w:rPr>
          <w:rFonts w:ascii="Georgia" w:eastAsia="Calibri" w:hAnsi="Georgia" w:cs="Times New Roman"/>
          <w:kern w:val="0"/>
          <w:sz w:val="24"/>
          <w:szCs w:val="24"/>
          <w:lang w:eastAsia="pl-PL"/>
          <w14:ligatures w14:val="none"/>
        </w:rPr>
        <w:t>_______________</w:t>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Pr>
          <w:rFonts w:ascii="Georgia" w:eastAsia="Calibri" w:hAnsi="Georgia" w:cs="Times New Roman"/>
          <w:kern w:val="0"/>
          <w:sz w:val="24"/>
          <w:szCs w:val="24"/>
          <w:lang w:eastAsia="pl-PL"/>
          <w14:ligatures w14:val="none"/>
        </w:rPr>
        <w:tab/>
      </w:r>
      <w:r>
        <w:rPr>
          <w:rFonts w:ascii="Georgia" w:eastAsia="Calibri" w:hAnsi="Georgia" w:cs="Times New Roman"/>
          <w:kern w:val="0"/>
          <w:sz w:val="24"/>
          <w:szCs w:val="24"/>
          <w:lang w:eastAsia="pl-PL"/>
          <w14:ligatures w14:val="none"/>
        </w:rPr>
        <w:tab/>
      </w:r>
      <w:r>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_____________</w:t>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t xml:space="preserve">      </w:t>
      </w:r>
    </w:p>
    <w:p w14:paraId="6C5E74C0" w14:textId="098BB04B" w:rsidR="00C42F89" w:rsidRDefault="00AF7007" w:rsidP="00AF7007">
      <w:r>
        <w:rPr>
          <w:rFonts w:ascii="Georgia" w:eastAsia="Calibri" w:hAnsi="Georgia" w:cs="Times New Roman"/>
          <w:kern w:val="0"/>
          <w:sz w:val="24"/>
          <w:szCs w:val="24"/>
          <w:lang w:eastAsia="pl-PL"/>
          <w14:ligatures w14:val="none"/>
        </w:rPr>
        <w:t xml:space="preserve">        </w:t>
      </w:r>
      <w:r>
        <w:rPr>
          <w:rFonts w:ascii="Georgia" w:eastAsia="Calibri" w:hAnsi="Georgia" w:cs="Times New Roman"/>
          <w:kern w:val="0"/>
          <w:sz w:val="24"/>
          <w:szCs w:val="24"/>
          <w:lang w:eastAsia="pl-PL"/>
          <w14:ligatures w14:val="none"/>
        </w:rPr>
        <w:tab/>
        <w:t xml:space="preserve">     </w:t>
      </w:r>
      <w:r w:rsidRPr="00AF7007">
        <w:rPr>
          <w:rFonts w:ascii="Georgia" w:eastAsia="Calibri" w:hAnsi="Georgia" w:cs="Times New Roman"/>
          <w:kern w:val="0"/>
          <w:sz w:val="24"/>
          <w:szCs w:val="24"/>
          <w:lang w:eastAsia="pl-PL"/>
          <w14:ligatures w14:val="none"/>
        </w:rPr>
        <w:t>ZAMAWIAJĄCY</w:t>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sidRPr="00AF7007">
        <w:rPr>
          <w:rFonts w:ascii="Georgia" w:eastAsia="Calibri" w:hAnsi="Georgia" w:cs="Times New Roman"/>
          <w:kern w:val="0"/>
          <w:sz w:val="24"/>
          <w:szCs w:val="24"/>
          <w:lang w:eastAsia="pl-PL"/>
          <w14:ligatures w14:val="none"/>
        </w:rPr>
        <w:tab/>
      </w:r>
      <w:r>
        <w:rPr>
          <w:rFonts w:ascii="Georgia" w:eastAsia="Calibri" w:hAnsi="Georgia" w:cs="Times New Roman"/>
          <w:kern w:val="0"/>
          <w:sz w:val="24"/>
          <w:szCs w:val="24"/>
          <w:lang w:eastAsia="pl-PL"/>
          <w14:ligatures w14:val="none"/>
        </w:rPr>
        <w:t xml:space="preserve">  </w:t>
      </w:r>
      <w:r w:rsidRPr="00AF7007">
        <w:rPr>
          <w:rFonts w:ascii="Georgia" w:eastAsia="Calibri" w:hAnsi="Georgia" w:cs="Times New Roman"/>
          <w:kern w:val="0"/>
          <w:sz w:val="24"/>
          <w:szCs w:val="24"/>
          <w:lang w:eastAsia="pl-PL"/>
          <w14:ligatures w14:val="none"/>
        </w:rPr>
        <w:t>WYKONAWCA</w:t>
      </w:r>
    </w:p>
    <w:sectPr w:rsidR="00C42F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23FF" w14:textId="77777777" w:rsidR="004252FD" w:rsidRDefault="004252FD" w:rsidP="00AF7007">
      <w:pPr>
        <w:spacing w:after="0" w:line="240" w:lineRule="auto"/>
      </w:pPr>
      <w:r>
        <w:separator/>
      </w:r>
    </w:p>
  </w:endnote>
  <w:endnote w:type="continuationSeparator" w:id="0">
    <w:p w14:paraId="7667DE61" w14:textId="77777777" w:rsidR="004252FD" w:rsidRDefault="004252FD" w:rsidP="00A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B870" w14:textId="77777777" w:rsidR="004252FD" w:rsidRDefault="004252FD" w:rsidP="00AF7007">
      <w:pPr>
        <w:spacing w:after="0" w:line="240" w:lineRule="auto"/>
      </w:pPr>
      <w:r>
        <w:separator/>
      </w:r>
    </w:p>
  </w:footnote>
  <w:footnote w:type="continuationSeparator" w:id="0">
    <w:p w14:paraId="3E0FD0F4" w14:textId="77777777" w:rsidR="004252FD" w:rsidRDefault="004252FD" w:rsidP="00AF7007">
      <w:pPr>
        <w:spacing w:after="0" w:line="240" w:lineRule="auto"/>
      </w:pPr>
      <w:r>
        <w:continuationSeparator/>
      </w:r>
    </w:p>
  </w:footnote>
  <w:footnote w:id="1">
    <w:p w14:paraId="5783E157" w14:textId="77777777" w:rsidR="00AF7007" w:rsidRDefault="00AF7007" w:rsidP="00AF7007">
      <w:pPr>
        <w:pStyle w:val="Tekstprzypisudolnego"/>
        <w:jc w:val="both"/>
        <w:rPr>
          <w:sz w:val="16"/>
          <w:szCs w:val="16"/>
        </w:rPr>
      </w:pPr>
      <w:r>
        <w:rPr>
          <w:rStyle w:val="Odwoanieprzypisudolnego"/>
          <w:sz w:val="16"/>
          <w:szCs w:val="16"/>
        </w:rPr>
        <w:footnoteRef/>
      </w:r>
      <w:r>
        <w:rPr>
          <w:sz w:val="16"/>
          <w:szCs w:val="16"/>
        </w:rPr>
        <w:t xml:space="preserve"> </w:t>
      </w:r>
      <w:r>
        <w:rPr>
          <w:rFonts w:ascii="Lucida Sans Unicode" w:hAnsi="Lucida Sans Unicode" w:cs="Lucida Sans Unicode"/>
          <w:color w:val="444444"/>
          <w:sz w:val="16"/>
          <w:szCs w:val="16"/>
        </w:rPr>
        <w:t>„dane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6A9"/>
    <w:multiLevelType w:val="hybridMultilevel"/>
    <w:tmpl w:val="D9DE9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AE4F30"/>
    <w:multiLevelType w:val="hybridMultilevel"/>
    <w:tmpl w:val="0C6621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1275F6"/>
    <w:multiLevelType w:val="hybridMultilevel"/>
    <w:tmpl w:val="42D65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5376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240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70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07"/>
    <w:rsid w:val="002A0DE6"/>
    <w:rsid w:val="004252FD"/>
    <w:rsid w:val="006A15CB"/>
    <w:rsid w:val="006F7E2D"/>
    <w:rsid w:val="007B283D"/>
    <w:rsid w:val="00877D84"/>
    <w:rsid w:val="00AF7007"/>
    <w:rsid w:val="00C42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43CB"/>
  <w15:chartTrackingRefBased/>
  <w15:docId w15:val="{28173CE5-9134-44AC-A58F-6A69CE8D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70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AF70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AF700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AF700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AF700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AF70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70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70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70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700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AF700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AF700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AF700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AF700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AF70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70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70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7007"/>
    <w:rPr>
      <w:rFonts w:eastAsiaTheme="majorEastAsia" w:cstheme="majorBidi"/>
      <w:color w:val="272727" w:themeColor="text1" w:themeTint="D8"/>
    </w:rPr>
  </w:style>
  <w:style w:type="paragraph" w:styleId="Tytu">
    <w:name w:val="Title"/>
    <w:basedOn w:val="Normalny"/>
    <w:next w:val="Normalny"/>
    <w:link w:val="TytuZnak"/>
    <w:uiPriority w:val="10"/>
    <w:qFormat/>
    <w:rsid w:val="00AF7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70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70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70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7007"/>
    <w:pPr>
      <w:spacing w:before="160"/>
      <w:jc w:val="center"/>
    </w:pPr>
    <w:rPr>
      <w:i/>
      <w:iCs/>
      <w:color w:val="404040" w:themeColor="text1" w:themeTint="BF"/>
    </w:rPr>
  </w:style>
  <w:style w:type="character" w:customStyle="1" w:styleId="CytatZnak">
    <w:name w:val="Cytat Znak"/>
    <w:basedOn w:val="Domylnaczcionkaakapitu"/>
    <w:link w:val="Cytat"/>
    <w:uiPriority w:val="29"/>
    <w:rsid w:val="00AF7007"/>
    <w:rPr>
      <w:i/>
      <w:iCs/>
      <w:color w:val="404040" w:themeColor="text1" w:themeTint="BF"/>
    </w:rPr>
  </w:style>
  <w:style w:type="paragraph" w:styleId="Akapitzlist">
    <w:name w:val="List Paragraph"/>
    <w:basedOn w:val="Normalny"/>
    <w:uiPriority w:val="34"/>
    <w:qFormat/>
    <w:rsid w:val="00AF7007"/>
    <w:pPr>
      <w:ind w:left="720"/>
      <w:contextualSpacing/>
    </w:pPr>
  </w:style>
  <w:style w:type="character" w:styleId="Wyrnienieintensywne">
    <w:name w:val="Intense Emphasis"/>
    <w:basedOn w:val="Domylnaczcionkaakapitu"/>
    <w:uiPriority w:val="21"/>
    <w:qFormat/>
    <w:rsid w:val="00AF7007"/>
    <w:rPr>
      <w:i/>
      <w:iCs/>
      <w:color w:val="2E74B5" w:themeColor="accent1" w:themeShade="BF"/>
    </w:rPr>
  </w:style>
  <w:style w:type="paragraph" w:styleId="Cytatintensywny">
    <w:name w:val="Intense Quote"/>
    <w:basedOn w:val="Normalny"/>
    <w:next w:val="Normalny"/>
    <w:link w:val="CytatintensywnyZnak"/>
    <w:uiPriority w:val="30"/>
    <w:qFormat/>
    <w:rsid w:val="00AF70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AF7007"/>
    <w:rPr>
      <w:i/>
      <w:iCs/>
      <w:color w:val="2E74B5" w:themeColor="accent1" w:themeShade="BF"/>
    </w:rPr>
  </w:style>
  <w:style w:type="character" w:styleId="Odwoanieintensywne">
    <w:name w:val="Intense Reference"/>
    <w:basedOn w:val="Domylnaczcionkaakapitu"/>
    <w:uiPriority w:val="32"/>
    <w:qFormat/>
    <w:rsid w:val="00AF7007"/>
    <w:rPr>
      <w:b/>
      <w:bCs/>
      <w:smallCaps/>
      <w:color w:val="2E74B5" w:themeColor="accent1" w:themeShade="BF"/>
      <w:spacing w:val="5"/>
    </w:rPr>
  </w:style>
  <w:style w:type="paragraph" w:styleId="Tekstprzypisudolnego">
    <w:name w:val="footnote text"/>
    <w:basedOn w:val="Normalny"/>
    <w:link w:val="TekstprzypisudolnegoZnak"/>
    <w:uiPriority w:val="99"/>
    <w:unhideWhenUsed/>
    <w:qFormat/>
    <w:rsid w:val="00AF7007"/>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qFormat/>
    <w:rsid w:val="00AF7007"/>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qFormat/>
    <w:rsid w:val="00AF7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6727</Characters>
  <Application>Microsoft Office Word</Application>
  <DocSecurity>0</DocSecurity>
  <Lines>56</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Marzanna Krupa</dc:creator>
  <cp:keywords/>
  <dc:description/>
  <cp:lastModifiedBy>Marzanna Krupa</cp:lastModifiedBy>
  <cp:revision>3</cp:revision>
  <dcterms:created xsi:type="dcterms:W3CDTF">2025-09-16T13:22:00Z</dcterms:created>
  <dcterms:modified xsi:type="dcterms:W3CDTF">2025-09-18T07:53:00Z</dcterms:modified>
</cp:coreProperties>
</file>