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Default="004521C3" w:rsidP="003B535F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EC6E37">
      <w:pPr>
        <w:spacing w:after="240" w:line="240" w:lineRule="auto"/>
        <w:rPr>
          <w:b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>fikacyjnym na stanowisko Członka</w:t>
      </w:r>
      <w:r w:rsidRPr="004521C3">
        <w:t xml:space="preserve"> Zarzą</w:t>
      </w:r>
      <w:r w:rsidR="00031313">
        <w:t>du spółki PGE</w:t>
      </w:r>
      <w:r w:rsidR="0078096B">
        <w:t> </w:t>
      </w:r>
      <w:r w:rsidR="00031313">
        <w:t>Polska Grupa Energetyczna</w:t>
      </w:r>
      <w:r w:rsidRPr="004521C3">
        <w:t xml:space="preserve"> S.A. z siedzibą w Warszawie 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>PGE Polska Grupa Energetyczna</w:t>
      </w:r>
      <w:r w:rsidRPr="004521C3">
        <w:t xml:space="preserve"> S.A. </w:t>
      </w:r>
      <w:r w:rsidR="00031313">
        <w:t>z siedzibą w Warszawie (00-496), ul. Mysia 2</w:t>
      </w:r>
      <w:r w:rsidRPr="004521C3">
        <w:t>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 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siedziby wskazanym w</w:t>
      </w:r>
      <w:r w:rsidR="0078096B">
        <w:t> 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>ikacyjnego na stanowisko Członka Zarządu PGE Polska Grupa Energetyczna</w:t>
      </w:r>
      <w:r w:rsidRPr="004521C3">
        <w:t xml:space="preserve"> S.A. (art. 6 ust. 1 lit. a) RODO).</w:t>
      </w:r>
    </w:p>
    <w:p w:rsidR="00ED42DB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 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</w:t>
      </w:r>
    </w:p>
    <w:p w:rsidR="004521C3" w:rsidRPr="004521C3" w:rsidRDefault="00ED42DB" w:rsidP="00EC6E37">
      <w:pPr>
        <w:ind w:left="567"/>
        <w:jc w:val="both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  <w:r w:rsidR="004521C3" w:rsidRPr="004521C3">
        <w:t>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:rsidR="00D869FF" w:rsidRPr="00D869FF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Zgodnie z RODO </w:t>
      </w:r>
      <w:r w:rsidRPr="004521C3">
        <w:rPr>
          <w:b/>
        </w:rPr>
        <w:t>przysługuje Pani/Panu prawo</w:t>
      </w:r>
      <w:r w:rsidR="00D869FF">
        <w:rPr>
          <w:b/>
        </w:rPr>
        <w:t>: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sprostowania (poprawiania) danych,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ograniczenia </w:t>
      </w:r>
      <w:r w:rsidR="00D869FF">
        <w:t>przetwarzania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przenoszenia danych </w:t>
      </w:r>
    </w:p>
    <w:p w:rsidR="004521C3" w:rsidRPr="004521C3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 wyniku przeprowadzonego postępowania mogą odebrać zgłoszenia w terminie do 2 miesięcy po ogłoszeniu wyniku postępowania kwalifikacyjnego. Zgłoszenia, które nie zostaną odebrane w</w:t>
      </w:r>
      <w:r w:rsidR="0078096B">
        <w:t> </w:t>
      </w:r>
      <w:r w:rsidRPr="004521C3">
        <w:t xml:space="preserve">ww. terminie zostaną zniszczone. </w:t>
      </w:r>
    </w:p>
    <w:p w:rsidR="00271DBA" w:rsidRPr="00271DBA" w:rsidRDefault="004521C3" w:rsidP="00271DBA">
      <w:pPr>
        <w:numPr>
          <w:ilvl w:val="0"/>
          <w:numId w:val="1"/>
        </w:numPr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 tj.</w:t>
      </w:r>
      <w:r w:rsidR="00271DBA">
        <w:t>:</w:t>
      </w:r>
      <w:r w:rsidRPr="004521C3">
        <w:t xml:space="preserve"> </w:t>
      </w:r>
    </w:p>
    <w:p w:rsidR="00271DBA" w:rsidRDefault="00271DBA" w:rsidP="00271DBA">
      <w:pPr>
        <w:spacing w:after="0" w:line="360" w:lineRule="auto"/>
        <w:ind w:left="567"/>
        <w:jc w:val="both"/>
        <w:rPr>
          <w:b/>
        </w:rPr>
      </w:pPr>
      <w:r>
        <w:t xml:space="preserve">a. 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4521C3">
        <w:rPr>
          <w:b/>
        </w:rPr>
        <w:t xml:space="preserve"> </w:t>
      </w:r>
    </w:p>
    <w:p w:rsidR="00271DBA" w:rsidRPr="00271DBA" w:rsidRDefault="00271DBA" w:rsidP="00271DBA">
      <w:pPr>
        <w:spacing w:after="0" w:line="360" w:lineRule="auto"/>
        <w:ind w:left="567"/>
        <w:jc w:val="both"/>
      </w:pPr>
      <w:r w:rsidRPr="00271DBA">
        <w:t xml:space="preserve">b. 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271DBA" w:rsidP="00D91D00">
      <w:pPr>
        <w:ind w:left="567"/>
        <w:jc w:val="both"/>
        <w:rPr>
          <w:b/>
        </w:rPr>
      </w:pPr>
      <w:r w:rsidRPr="00271DBA">
        <w:t xml:space="preserve">c. </w:t>
      </w:r>
      <w:r w:rsidR="004521C3" w:rsidRPr="00271DBA">
        <w:t>podmiotom przetwarzający</w:t>
      </w:r>
      <w:bookmarkEnd w:id="1"/>
      <w:r w:rsidR="004521C3" w:rsidRPr="00271DBA">
        <w:t xml:space="preserve">m, które świadczą usługi na rzecz administratora danych i którym te dane są powierzane. Pani/Pana dane osobowe nie będą przekazywane do państwa trzeciego lub organizacji międzynarodowej. </w:t>
      </w:r>
      <w:r w:rsidR="004521C3" w:rsidRPr="004521C3">
        <w:rPr>
          <w:b/>
        </w:rPr>
        <w:t>Podanie danych jest dobrowolne</w:t>
      </w:r>
      <w:r w:rsidR="004521C3" w:rsidRPr="004521C3">
        <w:t>, jednakże ich brak uniemożliwi udział w postępowaniu kwalifikacyjnym.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ED42DB" w:rsidRDefault="00ED42DB" w:rsidP="00ED42DB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p w:rsidR="00AC0729" w:rsidRDefault="00B146A7" w:rsidP="0063493F"/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A7" w:rsidRDefault="00B146A7">
      <w:pPr>
        <w:spacing w:after="0" w:line="240" w:lineRule="auto"/>
      </w:pPr>
      <w:r>
        <w:separator/>
      </w:r>
    </w:p>
  </w:endnote>
  <w:endnote w:type="continuationSeparator" w:id="0">
    <w:p w:rsidR="00B146A7" w:rsidRDefault="00B1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A7" w:rsidRDefault="00B146A7">
      <w:pPr>
        <w:spacing w:after="0" w:line="240" w:lineRule="auto"/>
      </w:pPr>
      <w:r>
        <w:separator/>
      </w:r>
    </w:p>
  </w:footnote>
  <w:footnote w:type="continuationSeparator" w:id="0">
    <w:p w:rsidR="00B146A7" w:rsidRDefault="00B1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Członka Zarządu spółki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173CAD2E"/>
    <w:lvl w:ilvl="0" w:tplc="99EA32C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31313"/>
    <w:rsid w:val="00042C92"/>
    <w:rsid w:val="001F0B80"/>
    <w:rsid w:val="00271DBA"/>
    <w:rsid w:val="003B535F"/>
    <w:rsid w:val="004521C3"/>
    <w:rsid w:val="00526521"/>
    <w:rsid w:val="00542C5B"/>
    <w:rsid w:val="0055302C"/>
    <w:rsid w:val="0063493F"/>
    <w:rsid w:val="0077567C"/>
    <w:rsid w:val="0078096B"/>
    <w:rsid w:val="00A34402"/>
    <w:rsid w:val="00B048E0"/>
    <w:rsid w:val="00B146A7"/>
    <w:rsid w:val="00B30F7C"/>
    <w:rsid w:val="00C02EAF"/>
    <w:rsid w:val="00C47111"/>
    <w:rsid w:val="00CD5D52"/>
    <w:rsid w:val="00D73663"/>
    <w:rsid w:val="00D869FF"/>
    <w:rsid w:val="00D91D00"/>
    <w:rsid w:val="00E86C56"/>
    <w:rsid w:val="00EC6E37"/>
    <w:rsid w:val="00ED42DB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0684-1B3B-4428-8022-E0953908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Kusio Tomasz</cp:lastModifiedBy>
  <cp:revision>2</cp:revision>
  <dcterms:created xsi:type="dcterms:W3CDTF">2020-02-04T14:08:00Z</dcterms:created>
  <dcterms:modified xsi:type="dcterms:W3CDTF">2020-02-04T14:08:00Z</dcterms:modified>
</cp:coreProperties>
</file>