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DE58E8" w:rsidP="001B3FD9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132187">
        <w:rPr>
          <w:rFonts w:ascii="Arial" w:eastAsia="Times New Roman" w:hAnsi="Arial" w:cs="Arial"/>
          <w:sz w:val="21"/>
          <w:szCs w:val="21"/>
          <w:lang w:eastAsia="pl-PL"/>
        </w:rPr>
        <w:t>66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463ABC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63ABC">
        <w:rPr>
          <w:rFonts w:ascii="Arial" w:eastAsia="Times New Roman" w:hAnsi="Arial" w:cs="Arial"/>
          <w:sz w:val="21"/>
          <w:szCs w:val="21"/>
          <w:lang w:eastAsia="pl-PL"/>
        </w:rPr>
        <w:t>JK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132187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</w:t>
      </w:r>
      <w:r w:rsidR="00463ABC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445A27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132187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 stycznia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132187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445A2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401A15" w:rsidP="001B3FD9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zpo</w:t>
      </w:r>
      <w:proofErr w:type="spellEnd"/>
    </w:p>
    <w:p w:rsidR="001B3FD9" w:rsidRDefault="001B3FD9" w:rsidP="001B3FD9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DE58E8" w:rsidRPr="00562C76" w:rsidRDefault="00EA6DF8" w:rsidP="001B3FD9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1B3FD9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1C2A5B" w:rsidRPr="001C2A5B" w:rsidRDefault="001C2A5B" w:rsidP="001B3FD9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49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>ustawy z dnia 14 czerwca 1960 r.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Kodeks postępowania administracyjnego </w:t>
      </w:r>
      <w:r w:rsidR="00401A15" w:rsidRPr="00F669CF">
        <w:rPr>
          <w:rFonts w:ascii="Arial" w:hAnsi="Arial" w:cs="Arial"/>
          <w:sz w:val="21"/>
          <w:szCs w:val="21"/>
        </w:rPr>
        <w:t>(</w:t>
      </w:r>
      <w:r w:rsidR="00401A15" w:rsidRPr="00F669CF">
        <w:rPr>
          <w:rFonts w:ascii="Arial" w:hAnsi="Arial" w:cs="Arial"/>
          <w:sz w:val="21"/>
          <w:szCs w:val="21"/>
          <w:shd w:val="clear" w:color="auto" w:fill="FFFFFF"/>
        </w:rPr>
        <w:t>t.j. Dz. U. z 2022 r. poz. 2000</w:t>
      </w:r>
      <w:r w:rsidR="00132187">
        <w:rPr>
          <w:rFonts w:ascii="Arial" w:hAnsi="Arial" w:cs="Arial"/>
          <w:sz w:val="21"/>
          <w:szCs w:val="21"/>
          <w:shd w:val="clear" w:color="auto" w:fill="FFFFFF"/>
        </w:rPr>
        <w:t xml:space="preserve"> z późn. zm.</w:t>
      </w:r>
      <w:r w:rsidR="00401A15" w:rsidRPr="00F669CF">
        <w:rPr>
          <w:rFonts w:ascii="Arial" w:hAnsi="Arial" w:cs="Arial"/>
          <w:sz w:val="21"/>
          <w:szCs w:val="21"/>
        </w:rPr>
        <w:t>)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dalej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>kpa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</w:t>
      </w:r>
      <w:r w:rsidR="00132187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ust. 3 ustawy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>z dnia 3 października 2008 r. o udostępnianiu informacji o środowisku i jego ochronie, udziale społeczeństwa w ochronie środowiska oraz o ocenach oddziaływania na</w:t>
      </w:r>
      <w:r w:rsidR="00401A15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środowisko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="00401A15" w:rsidRPr="00401A15">
        <w:rPr>
          <w:rFonts w:ascii="Arial" w:hAnsi="Arial" w:cs="Arial"/>
          <w:sz w:val="21"/>
          <w:szCs w:val="21"/>
          <w:shd w:val="clear" w:color="auto" w:fill="FFFFFF"/>
        </w:rPr>
        <w:t>(t.j. Dz. U. z 2022 r. poz. 1029 z późn. zm.)</w:t>
      </w:r>
      <w:r w:rsidR="00401A15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, 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zwanej dalej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ustawą </w:t>
      </w:r>
      <w:r w:rsidR="001B37B6">
        <w:rPr>
          <w:rFonts w:ascii="Arial" w:eastAsia="Times New Roman" w:hAnsi="Arial" w:cs="Arial"/>
          <w:i/>
          <w:sz w:val="21"/>
          <w:szCs w:val="21"/>
          <w:lang w:eastAsia="pl-PL"/>
        </w:rPr>
        <w:t>ooś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>, Regiona</w:t>
      </w:r>
      <w:r w:rsidR="00401A15">
        <w:rPr>
          <w:rFonts w:ascii="Arial" w:eastAsia="Times New Roman" w:hAnsi="Arial" w:cs="Arial"/>
          <w:sz w:val="21"/>
          <w:szCs w:val="21"/>
          <w:lang w:eastAsia="pl-PL"/>
        </w:rPr>
        <w:t xml:space="preserve">lny Dyrektor Ochrony Środowiska 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w Gdańsku zawiadamia o wystąpieniu do </w:t>
      </w:r>
      <w:r w:rsidRPr="001C2A5B">
        <w:rPr>
          <w:rFonts w:ascii="Arial" w:hAnsi="Arial" w:cs="Arial"/>
          <w:b/>
          <w:sz w:val="21"/>
          <w:szCs w:val="21"/>
        </w:rPr>
        <w:t>Państwowego Gospodarstwa Wodnego W</w:t>
      </w:r>
      <w:r w:rsidR="00D52F0E">
        <w:rPr>
          <w:rFonts w:ascii="Arial" w:hAnsi="Arial" w:cs="Arial"/>
          <w:b/>
          <w:sz w:val="21"/>
          <w:szCs w:val="21"/>
        </w:rPr>
        <w:t>ody Polskie– Zarządu</w:t>
      </w:r>
      <w:r w:rsidRPr="001C2A5B">
        <w:rPr>
          <w:rFonts w:ascii="Arial" w:hAnsi="Arial" w:cs="Arial"/>
          <w:b/>
          <w:sz w:val="21"/>
          <w:szCs w:val="21"/>
        </w:rPr>
        <w:t xml:space="preserve"> Zlewni w </w:t>
      </w:r>
      <w:r w:rsidR="00132187">
        <w:rPr>
          <w:rFonts w:ascii="Arial" w:hAnsi="Arial" w:cs="Arial"/>
          <w:b/>
          <w:sz w:val="21"/>
          <w:szCs w:val="21"/>
        </w:rPr>
        <w:t>Chojnicach</w:t>
      </w:r>
      <w:r w:rsidRPr="001C2A5B">
        <w:rPr>
          <w:rFonts w:ascii="Arial" w:hAnsi="Arial" w:cs="Arial"/>
          <w:sz w:val="21"/>
          <w:szCs w:val="21"/>
        </w:rPr>
        <w:t xml:space="preserve"> 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o wyrażenie opinii co do konieczności przeprowadzenia oceny oddziaływania przedsięwzięcia na środowisko i ewentualne określenie zakresu raportu, w sprawie wydania decyzji o środowiskowych uwarunkowaniach dla przedsięwzięcia </w:t>
      </w:r>
      <w:r w:rsidR="006E314A" w:rsidRPr="00D46419">
        <w:rPr>
          <w:rFonts w:ascii="Arial" w:eastAsia="Times New Roman" w:hAnsi="Arial" w:cs="Arial"/>
          <w:i/>
          <w:sz w:val="21"/>
          <w:szCs w:val="21"/>
        </w:rPr>
        <w:t xml:space="preserve">polegającego na </w:t>
      </w:r>
      <w:r w:rsidR="00B41B92" w:rsidRPr="00D46419">
        <w:rPr>
          <w:rFonts w:ascii="Arial" w:eastAsia="Times New Roman" w:hAnsi="Arial" w:cs="Arial"/>
          <w:b/>
          <w:i/>
          <w:sz w:val="21"/>
          <w:szCs w:val="21"/>
        </w:rPr>
        <w:t>„</w:t>
      </w:r>
      <w:r w:rsidR="00132187">
        <w:rPr>
          <w:rFonts w:ascii="Arial" w:eastAsia="Times New Roman" w:hAnsi="Arial" w:cs="Arial"/>
          <w:b/>
          <w:i/>
          <w:sz w:val="21"/>
          <w:szCs w:val="21"/>
        </w:rPr>
        <w:t>Z</w:t>
      </w:r>
      <w:r w:rsidR="00132187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mianie </w:t>
      </w:r>
      <w:r w:rsidR="00132187">
        <w:rPr>
          <w:rFonts w:ascii="Arial" w:eastAsia="Times New Roman" w:hAnsi="Arial" w:cs="Arial"/>
          <w:b/>
          <w:i/>
          <w:sz w:val="21"/>
          <w:szCs w:val="21"/>
        </w:rPr>
        <w:t>lasu, niestanowiącego własności Skarbu Państwa,</w:t>
      </w:r>
      <w:r w:rsidR="00132187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na użytek rolny</w:t>
      </w:r>
      <w:r w:rsidR="00132187">
        <w:rPr>
          <w:rFonts w:ascii="Arial" w:eastAsia="Times New Roman" w:hAnsi="Arial" w:cs="Arial"/>
          <w:b/>
          <w:i/>
          <w:sz w:val="21"/>
          <w:szCs w:val="21"/>
        </w:rPr>
        <w:t>,</w:t>
      </w:r>
      <w:r w:rsidR="00132187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na dział</w:t>
      </w:r>
      <w:r w:rsidR="00132187">
        <w:rPr>
          <w:rFonts w:ascii="Arial" w:eastAsia="Times New Roman" w:hAnsi="Arial" w:cs="Arial"/>
          <w:b/>
          <w:i/>
          <w:sz w:val="21"/>
          <w:szCs w:val="21"/>
        </w:rPr>
        <w:t>ce nr 232/52 położonej w obrębie ewidencyjnym Dziemiany, gmina Dziemiany, powiat kościerski</w:t>
      </w:r>
      <w:r w:rsidR="00B41B92" w:rsidRPr="0086661B">
        <w:rPr>
          <w:rFonts w:ascii="Arial" w:eastAsia="Times New Roman" w:hAnsi="Arial" w:cs="Arial"/>
          <w:b/>
          <w:i/>
          <w:sz w:val="21"/>
          <w:szCs w:val="21"/>
        </w:rPr>
        <w:t>”</w:t>
      </w:r>
      <w:r w:rsidR="00B41B92">
        <w:rPr>
          <w:rFonts w:ascii="Arial" w:eastAsia="Times New Roman" w:hAnsi="Arial" w:cs="Arial"/>
          <w:b/>
          <w:i/>
          <w:sz w:val="21"/>
          <w:szCs w:val="21"/>
        </w:rPr>
        <w:t>.</w:t>
      </w:r>
    </w:p>
    <w:p w:rsidR="003D56A0" w:rsidRDefault="003D56A0" w:rsidP="001B3FD9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:rsidR="00DE7940" w:rsidRPr="00DE7940" w:rsidRDefault="00DE7940" w:rsidP="001B3FD9">
      <w:pPr>
        <w:tabs>
          <w:tab w:val="left" w:pos="567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:rsidR="00DE7940" w:rsidRPr="00DE7940" w:rsidRDefault="00DE7940" w:rsidP="001B3FD9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DE7940" w:rsidRPr="00DE7940" w:rsidRDefault="00DE7940" w:rsidP="001B3FD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bookmarkStart w:id="0" w:name="_GoBack"/>
      <w:bookmarkEnd w:id="0"/>
    </w:p>
    <w:p w:rsidR="00DE7940" w:rsidRPr="00DE7940" w:rsidRDefault="00DE7940" w:rsidP="001B3FD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DE7940" w:rsidRDefault="00DE7940" w:rsidP="001B3FD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DE7940" w:rsidRPr="00DE7940" w:rsidRDefault="00DE7940" w:rsidP="001B3FD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DE7940" w:rsidRPr="00DE7940" w:rsidRDefault="00DE7940" w:rsidP="001B3FD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DE7940" w:rsidRPr="00DE7940" w:rsidRDefault="00DE7940" w:rsidP="001B3FD9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E7940" w:rsidRDefault="00DE7940" w:rsidP="001B3FD9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7E6A0A" w:rsidRDefault="007E6A0A" w:rsidP="001B3FD9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E7940" w:rsidRPr="00DE7940" w:rsidRDefault="00DE7940" w:rsidP="001B3FD9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E7940" w:rsidRPr="00DE7940" w:rsidRDefault="00DE7940" w:rsidP="001B3FD9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DE7940" w:rsidRPr="00DE7940" w:rsidRDefault="00DE7940" w:rsidP="001B3FD9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DE7940" w:rsidRPr="00DE7940" w:rsidRDefault="00DE7940" w:rsidP="001B3FD9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</w:t>
      </w:r>
      <w:r w:rsidRPr="00DE7940">
        <w:rPr>
          <w:rFonts w:ascii="Arial" w:eastAsia="Times New Roman" w:hAnsi="Arial" w:cs="Arial"/>
          <w:i/>
          <w:color w:val="000000" w:themeColor="text1"/>
          <w:sz w:val="18"/>
          <w:szCs w:val="18"/>
          <w:u w:val="single"/>
          <w:lang w:eastAsia="pl-PL"/>
        </w:rPr>
        <w:t>ustawy ooś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przekracza 10, stosuje się przepis </w:t>
      </w:r>
      <w:hyperlink r:id="rId7" w:anchor="/dokument/16784712#art%2849%29" w:history="1">
        <w:r w:rsidRPr="00DE7940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:rsidR="00DE7940" w:rsidRDefault="00DE7940" w:rsidP="001B3FD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52F0E" w:rsidRDefault="00D52F0E" w:rsidP="001B3FD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52F0E" w:rsidRDefault="00D52F0E" w:rsidP="001B3FD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52F0E" w:rsidRPr="00DE7940" w:rsidRDefault="00D52F0E" w:rsidP="001B3FD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7940" w:rsidRPr="00DE7940" w:rsidRDefault="00DE7940" w:rsidP="001B3FD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7940" w:rsidRPr="00DE7940" w:rsidRDefault="00DE7940" w:rsidP="001B3FD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7940">
        <w:rPr>
          <w:rFonts w:ascii="Arial" w:eastAsia="Calibri" w:hAnsi="Arial" w:cs="Arial"/>
          <w:sz w:val="20"/>
          <w:szCs w:val="20"/>
          <w:u w:val="single"/>
          <w:lang w:eastAsia="pl-PL"/>
        </w:rPr>
        <w:t>Przekazuje się do wywieszenia:</w:t>
      </w:r>
    </w:p>
    <w:p w:rsidR="00B01B19" w:rsidRPr="00110934" w:rsidRDefault="00B01B19" w:rsidP="001B3FD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</w:t>
      </w:r>
    </w:p>
    <w:p w:rsidR="00DE7940" w:rsidRPr="00DE7940" w:rsidRDefault="00DE7940" w:rsidP="001B3FD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7940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:rsidR="00DE7940" w:rsidRPr="00DE7940" w:rsidRDefault="00DE7940" w:rsidP="001B3FD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7940">
        <w:rPr>
          <w:rFonts w:ascii="Arial" w:eastAsia="Times New Roman" w:hAnsi="Arial" w:cs="Arial"/>
          <w:sz w:val="20"/>
          <w:szCs w:val="24"/>
          <w:lang w:eastAsia="pl-PL"/>
        </w:rPr>
        <w:t xml:space="preserve">Gmina </w:t>
      </w:r>
      <w:r w:rsidR="00132187">
        <w:rPr>
          <w:rFonts w:ascii="Arial" w:eastAsia="Times New Roman" w:hAnsi="Arial" w:cs="Arial"/>
          <w:sz w:val="20"/>
          <w:szCs w:val="24"/>
          <w:lang w:eastAsia="pl-PL"/>
        </w:rPr>
        <w:t>Dziemiany</w:t>
      </w:r>
    </w:p>
    <w:p w:rsidR="003D56A0" w:rsidRPr="00D52F0E" w:rsidRDefault="001B37B6" w:rsidP="001B3FD9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 xml:space="preserve">RDOŚ </w:t>
      </w:r>
      <w:r w:rsidR="008900E9">
        <w:rPr>
          <w:rFonts w:ascii="Arial" w:eastAsia="Calibri" w:hAnsi="Arial" w:cs="Arial"/>
          <w:sz w:val="20"/>
          <w:szCs w:val="20"/>
          <w:lang w:eastAsia="pl-PL"/>
        </w:rPr>
        <w:t>a</w:t>
      </w:r>
      <w:r w:rsidR="00DE7940" w:rsidRPr="00DE7940">
        <w:rPr>
          <w:rFonts w:ascii="Arial" w:eastAsia="Calibri" w:hAnsi="Arial" w:cs="Arial"/>
          <w:sz w:val="20"/>
          <w:szCs w:val="20"/>
          <w:lang w:eastAsia="pl-PL"/>
        </w:rPr>
        <w:t>a.</w:t>
      </w:r>
      <w:r w:rsidR="00DE7940" w:rsidRPr="00DE7940">
        <w:rPr>
          <w:rFonts w:ascii="Arial" w:eastAsia="Calibri" w:hAnsi="Arial" w:cs="Arial"/>
          <w:sz w:val="20"/>
          <w:szCs w:val="20"/>
          <w:lang w:eastAsia="pl-PL"/>
        </w:rPr>
        <w:tab/>
      </w:r>
    </w:p>
    <w:sectPr w:rsidR="003D56A0" w:rsidRPr="00D52F0E" w:rsidSect="007C6E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434" w:rsidRDefault="00822434">
      <w:pPr>
        <w:spacing w:after="0" w:line="240" w:lineRule="auto"/>
      </w:pPr>
      <w:r>
        <w:separator/>
      </w:r>
    </w:p>
  </w:endnote>
  <w:endnote w:type="continuationSeparator" w:id="0">
    <w:p w:rsidR="00822434" w:rsidRDefault="00822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EF0E2A">
      <w:rPr>
        <w:rFonts w:ascii="Arial" w:hAnsi="Arial" w:cs="Arial"/>
        <w:sz w:val="18"/>
        <w:szCs w:val="18"/>
      </w:rPr>
      <w:t>3</w:t>
    </w:r>
    <w:r w:rsidR="003B6EE6">
      <w:rPr>
        <w:rFonts w:ascii="Arial" w:hAnsi="Arial" w:cs="Arial"/>
        <w:sz w:val="18"/>
        <w:szCs w:val="18"/>
      </w:rPr>
      <w:t>1</w:t>
    </w:r>
    <w:r w:rsidRPr="007C6E11">
      <w:rPr>
        <w:rFonts w:ascii="Arial" w:hAnsi="Arial" w:cs="Arial"/>
        <w:sz w:val="18"/>
        <w:szCs w:val="18"/>
      </w:rPr>
      <w:t>.20</w:t>
    </w:r>
    <w:r w:rsidR="00C41F0D">
      <w:rPr>
        <w:rFonts w:ascii="Arial" w:hAnsi="Arial" w:cs="Arial"/>
        <w:sz w:val="18"/>
        <w:szCs w:val="18"/>
      </w:rPr>
      <w:t>20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C41F0D">
      <w:rPr>
        <w:rFonts w:ascii="Arial" w:hAnsi="Arial" w:cs="Arial"/>
        <w:sz w:val="18"/>
        <w:szCs w:val="18"/>
      </w:rPr>
      <w:t>3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0E7" w:rsidRPr="007C6E11" w:rsidRDefault="00D52F0E" w:rsidP="009D30E7">
    <w:pPr>
      <w:pStyle w:val="Stopka"/>
      <w:rPr>
        <w:rFonts w:ascii="Arial" w:hAnsi="Arial" w:cs="Arial"/>
        <w:sz w:val="18"/>
        <w:szCs w:val="18"/>
      </w:rPr>
    </w:pPr>
    <w:r w:rsidRPr="00D52F0E">
      <w:rPr>
        <w:noProof/>
      </w:rPr>
      <w:drawing>
        <wp:inline distT="0" distB="0" distL="0" distR="0">
          <wp:extent cx="5924550" cy="1030646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0873" cy="1035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434" w:rsidRDefault="00822434">
      <w:pPr>
        <w:spacing w:after="0" w:line="240" w:lineRule="auto"/>
      </w:pPr>
      <w:r>
        <w:separator/>
      </w:r>
    </w:p>
  </w:footnote>
  <w:footnote w:type="continuationSeparator" w:id="0">
    <w:p w:rsidR="00822434" w:rsidRDefault="00822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1B3FD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DE58E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E8"/>
    <w:rsid w:val="00015D7F"/>
    <w:rsid w:val="00027AED"/>
    <w:rsid w:val="00033A9A"/>
    <w:rsid w:val="00056BAC"/>
    <w:rsid w:val="000727D9"/>
    <w:rsid w:val="00076329"/>
    <w:rsid w:val="00082544"/>
    <w:rsid w:val="00083A85"/>
    <w:rsid w:val="000B2BB2"/>
    <w:rsid w:val="000B50FD"/>
    <w:rsid w:val="000E4738"/>
    <w:rsid w:val="000F02C0"/>
    <w:rsid w:val="001210CE"/>
    <w:rsid w:val="00132187"/>
    <w:rsid w:val="00164352"/>
    <w:rsid w:val="001728C9"/>
    <w:rsid w:val="00185EF8"/>
    <w:rsid w:val="00192A27"/>
    <w:rsid w:val="001B37B6"/>
    <w:rsid w:val="001B3FD9"/>
    <w:rsid w:val="001C2A5B"/>
    <w:rsid w:val="001C31D2"/>
    <w:rsid w:val="001C63CA"/>
    <w:rsid w:val="001D6A4C"/>
    <w:rsid w:val="00236260"/>
    <w:rsid w:val="00244057"/>
    <w:rsid w:val="00253AFD"/>
    <w:rsid w:val="002C4BF4"/>
    <w:rsid w:val="00366E31"/>
    <w:rsid w:val="003B6EE6"/>
    <w:rsid w:val="003D0CEF"/>
    <w:rsid w:val="003D56A0"/>
    <w:rsid w:val="003F5A71"/>
    <w:rsid w:val="00401A15"/>
    <w:rsid w:val="0044081F"/>
    <w:rsid w:val="00445A27"/>
    <w:rsid w:val="0045008E"/>
    <w:rsid w:val="00463ABC"/>
    <w:rsid w:val="0046456B"/>
    <w:rsid w:val="00484ED3"/>
    <w:rsid w:val="004A0731"/>
    <w:rsid w:val="004B4E20"/>
    <w:rsid w:val="004C6199"/>
    <w:rsid w:val="004E2B51"/>
    <w:rsid w:val="004F2F4E"/>
    <w:rsid w:val="00562C76"/>
    <w:rsid w:val="00562F47"/>
    <w:rsid w:val="005A3B40"/>
    <w:rsid w:val="005B1520"/>
    <w:rsid w:val="005B3B02"/>
    <w:rsid w:val="006365C9"/>
    <w:rsid w:val="006E314A"/>
    <w:rsid w:val="00730362"/>
    <w:rsid w:val="00757895"/>
    <w:rsid w:val="007B50B7"/>
    <w:rsid w:val="007E4624"/>
    <w:rsid w:val="007E6A0A"/>
    <w:rsid w:val="007E7B52"/>
    <w:rsid w:val="00822434"/>
    <w:rsid w:val="0082439C"/>
    <w:rsid w:val="008900E9"/>
    <w:rsid w:val="008A4ACD"/>
    <w:rsid w:val="00903891"/>
    <w:rsid w:val="00961129"/>
    <w:rsid w:val="009D30E7"/>
    <w:rsid w:val="009D4107"/>
    <w:rsid w:val="009D6924"/>
    <w:rsid w:val="009F512B"/>
    <w:rsid w:val="00A2625E"/>
    <w:rsid w:val="00A71607"/>
    <w:rsid w:val="00AE167E"/>
    <w:rsid w:val="00AF0B0B"/>
    <w:rsid w:val="00B01B19"/>
    <w:rsid w:val="00B06CFE"/>
    <w:rsid w:val="00B15F09"/>
    <w:rsid w:val="00B40ED5"/>
    <w:rsid w:val="00B41B92"/>
    <w:rsid w:val="00B556A2"/>
    <w:rsid w:val="00B74053"/>
    <w:rsid w:val="00BA2A8B"/>
    <w:rsid w:val="00BB61EF"/>
    <w:rsid w:val="00BD20AA"/>
    <w:rsid w:val="00BE20A5"/>
    <w:rsid w:val="00C111A5"/>
    <w:rsid w:val="00C41F0D"/>
    <w:rsid w:val="00C62D53"/>
    <w:rsid w:val="00C71261"/>
    <w:rsid w:val="00C957A9"/>
    <w:rsid w:val="00CB0ECB"/>
    <w:rsid w:val="00CE38B4"/>
    <w:rsid w:val="00CF0554"/>
    <w:rsid w:val="00D01690"/>
    <w:rsid w:val="00D52F0E"/>
    <w:rsid w:val="00D71F81"/>
    <w:rsid w:val="00D76D21"/>
    <w:rsid w:val="00DC0AAB"/>
    <w:rsid w:val="00DE58E8"/>
    <w:rsid w:val="00DE7940"/>
    <w:rsid w:val="00E15053"/>
    <w:rsid w:val="00E152E9"/>
    <w:rsid w:val="00E2652C"/>
    <w:rsid w:val="00E629C7"/>
    <w:rsid w:val="00E97B87"/>
    <w:rsid w:val="00EA6DF8"/>
    <w:rsid w:val="00EF0E2A"/>
    <w:rsid w:val="00F44A46"/>
    <w:rsid w:val="00F46000"/>
    <w:rsid w:val="00FA283F"/>
    <w:rsid w:val="00FC72C4"/>
    <w:rsid w:val="00FD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i.babis</cp:lastModifiedBy>
  <cp:revision>8</cp:revision>
  <cp:lastPrinted>2022-03-09T08:12:00Z</cp:lastPrinted>
  <dcterms:created xsi:type="dcterms:W3CDTF">2022-10-05T10:49:00Z</dcterms:created>
  <dcterms:modified xsi:type="dcterms:W3CDTF">2023-01-03T15:08:00Z</dcterms:modified>
</cp:coreProperties>
</file>