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C46" w:rsidRDefault="00540E5A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 xml:space="preserve">ZARZĄDZENIE NR </w:t>
      </w:r>
      <w:r w:rsidR="00E55537">
        <w:rPr>
          <w:rFonts w:cs="Arial"/>
          <w:b/>
        </w:rPr>
        <w:t>186</w:t>
      </w:r>
    </w:p>
    <w:p w:rsidR="004A2C46" w:rsidRDefault="00540E5A">
      <w:pPr>
        <w:pStyle w:val="Nagwek1"/>
        <w:tabs>
          <w:tab w:val="left" w:pos="5245"/>
        </w:tabs>
        <w:spacing w:line="360" w:lineRule="auto"/>
      </w:pPr>
      <w:r>
        <w:rPr>
          <w:rFonts w:cs="Arial"/>
          <w:sz w:val="24"/>
          <w:szCs w:val="24"/>
        </w:rPr>
        <w:t>WOJEWODY MAZOWIECKIEGO</w:t>
      </w:r>
    </w:p>
    <w:p w:rsidR="004A2C46" w:rsidRDefault="00540E5A">
      <w:pPr>
        <w:tabs>
          <w:tab w:val="left" w:pos="5245"/>
        </w:tabs>
        <w:spacing w:line="360" w:lineRule="auto"/>
        <w:jc w:val="center"/>
      </w:pPr>
      <w:r>
        <w:rPr>
          <w:rFonts w:cs="Arial"/>
        </w:rPr>
        <w:t xml:space="preserve">   z dnia </w:t>
      </w:r>
      <w:r w:rsidR="00E55537">
        <w:rPr>
          <w:rFonts w:cs="Arial"/>
        </w:rPr>
        <w:t>28</w:t>
      </w:r>
      <w:bookmarkStart w:id="0" w:name="_GoBack"/>
      <w:bookmarkEnd w:id="0"/>
      <w:r w:rsidR="00DE5F37">
        <w:rPr>
          <w:rFonts w:cs="Arial"/>
        </w:rPr>
        <w:t xml:space="preserve"> </w:t>
      </w:r>
      <w:r w:rsidR="00AB0046">
        <w:rPr>
          <w:rFonts w:cs="Arial"/>
        </w:rPr>
        <w:t>kwietnia</w:t>
      </w:r>
      <w:r>
        <w:rPr>
          <w:rFonts w:cs="Arial"/>
        </w:rPr>
        <w:t xml:space="preserve"> 2021 r. </w:t>
      </w:r>
    </w:p>
    <w:p w:rsidR="004A2C46" w:rsidRDefault="00540E5A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 xml:space="preserve">zmieniające zarządzenie w sprawie zarządzenia wyborów uzupełniających </w:t>
      </w:r>
    </w:p>
    <w:p w:rsidR="004A2C46" w:rsidRDefault="00540E5A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>do Rady Gminy Żabia Wola</w:t>
      </w:r>
    </w:p>
    <w:p w:rsidR="004A2C46" w:rsidRDefault="004A2C46">
      <w:pPr>
        <w:spacing w:line="360" w:lineRule="auto"/>
        <w:jc w:val="both"/>
        <w:rPr>
          <w:rFonts w:cs="Arial"/>
          <w:b/>
        </w:rPr>
      </w:pPr>
    </w:p>
    <w:p w:rsidR="004A2C46" w:rsidRDefault="00540E5A">
      <w:pPr>
        <w:spacing w:line="360" w:lineRule="auto"/>
        <w:jc w:val="both"/>
      </w:pPr>
      <w:r>
        <w:rPr>
          <w:rFonts w:cs="Arial"/>
        </w:rPr>
        <w:tab/>
        <w:t xml:space="preserve">Na podstawie art. 385 </w:t>
      </w:r>
      <w:r>
        <w:rPr>
          <w:rFonts w:cs="Arial"/>
          <w:sz w:val="22"/>
          <w:szCs w:val="22"/>
        </w:rPr>
        <w:t xml:space="preserve">ustawy z dnia 5 stycznia 2011 r.  Kodeks wyborczy (Dz. U. </w:t>
      </w:r>
      <w:r>
        <w:rPr>
          <w:rFonts w:cs="Arial"/>
          <w:sz w:val="22"/>
          <w:szCs w:val="22"/>
        </w:rPr>
        <w:br/>
        <w:t>z 2020 r. poz.</w:t>
      </w:r>
      <w:r w:rsidR="0050450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1319) w związku z postanowieniem </w:t>
      </w:r>
      <w:r w:rsidR="00DE5F37">
        <w:rPr>
          <w:rFonts w:cs="Arial"/>
          <w:sz w:val="22"/>
          <w:szCs w:val="22"/>
        </w:rPr>
        <w:t>n</w:t>
      </w:r>
      <w:r>
        <w:rPr>
          <w:rFonts w:cs="Arial"/>
          <w:sz w:val="22"/>
          <w:szCs w:val="22"/>
        </w:rPr>
        <w:t xml:space="preserve">r 7/2020 Komisarza Wyborczego w Warszawie II </w:t>
      </w:r>
      <w:r w:rsidR="001C44E5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z dnia 10 stycznia 2020 r.  w sprawie stwierdzenia wygaśnięcia mandatu radnego Rady Gminy Żabia Wola (Dz. Urz. Woj. Maz. </w:t>
      </w:r>
      <w:r w:rsidR="00504508">
        <w:rPr>
          <w:rFonts w:cs="Arial"/>
          <w:sz w:val="22"/>
          <w:szCs w:val="22"/>
        </w:rPr>
        <w:t>p</w:t>
      </w:r>
      <w:r>
        <w:rPr>
          <w:rFonts w:cs="Arial"/>
          <w:sz w:val="22"/>
          <w:szCs w:val="22"/>
        </w:rPr>
        <w:t>oz. 582) zarządza się, co następuje:</w:t>
      </w:r>
    </w:p>
    <w:p w:rsidR="004A2C46" w:rsidRDefault="004A2C46">
      <w:pPr>
        <w:spacing w:line="360" w:lineRule="auto"/>
        <w:jc w:val="both"/>
        <w:rPr>
          <w:rFonts w:cs="Arial"/>
          <w:b/>
          <w:sz w:val="22"/>
          <w:szCs w:val="22"/>
        </w:rPr>
      </w:pPr>
    </w:p>
    <w:p w:rsidR="004A2C46" w:rsidRDefault="00540E5A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 xml:space="preserve"> W zarządzeniu nr 330 Wojewody Mazowieckiego z dnia 23 września 2020 r. </w:t>
      </w:r>
      <w:r>
        <w:rPr>
          <w:rFonts w:cs="Arial"/>
        </w:rPr>
        <w:br/>
        <w:t>w sprawie zarządzenia wyborów uzupełniających do Rady Gminy Żabia Wola (Dz. Urz. Woj. Maz. poz. 9831, 11343 i 13304</w:t>
      </w:r>
      <w:r w:rsidR="00AB0046">
        <w:rPr>
          <w:rFonts w:cs="Arial"/>
        </w:rPr>
        <w:t xml:space="preserve"> oraz z 2021 r. poz. 435</w:t>
      </w:r>
      <w:r w:rsidR="0007660D">
        <w:rPr>
          <w:rFonts w:cs="Arial"/>
        </w:rPr>
        <w:t xml:space="preserve"> i 3168</w:t>
      </w:r>
      <w:r>
        <w:rPr>
          <w:rFonts w:cs="Arial"/>
        </w:rPr>
        <w:t>)  wprowadza się następujące zmiany:</w:t>
      </w:r>
    </w:p>
    <w:p w:rsidR="004A2C46" w:rsidRDefault="00540E5A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§ 3 otrzymuje brzmienie:</w:t>
      </w:r>
    </w:p>
    <w:p w:rsidR="004A2C46" w:rsidRDefault="00540E5A">
      <w:pPr>
        <w:spacing w:line="360" w:lineRule="auto"/>
        <w:ind w:left="720"/>
        <w:contextualSpacing/>
        <w:jc w:val="both"/>
      </w:pPr>
      <w:r>
        <w:rPr>
          <w:rFonts w:cs="Arial"/>
        </w:rPr>
        <w:t>„§ 3. Datę</w:t>
      </w:r>
      <w:r w:rsidR="00E24F1B">
        <w:rPr>
          <w:rFonts w:cs="Arial"/>
        </w:rPr>
        <w:t xml:space="preserve"> wyborów wyznacza się na dzień </w:t>
      </w:r>
      <w:r w:rsidR="0007660D">
        <w:rPr>
          <w:rFonts w:cs="Arial"/>
        </w:rPr>
        <w:t>13</w:t>
      </w:r>
      <w:r>
        <w:rPr>
          <w:rFonts w:cs="Arial"/>
        </w:rPr>
        <w:t xml:space="preserve"> </w:t>
      </w:r>
      <w:r w:rsidR="0007660D">
        <w:rPr>
          <w:rFonts w:cs="Arial"/>
        </w:rPr>
        <w:t>czerwca</w:t>
      </w:r>
      <w:r>
        <w:rPr>
          <w:rFonts w:cs="Arial"/>
        </w:rPr>
        <w:t xml:space="preserve"> 2021 r.”;</w:t>
      </w:r>
    </w:p>
    <w:p w:rsidR="004A2C46" w:rsidRDefault="00540E5A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 xml:space="preserve">w załączniku do zarządzenia wymienione daty wykonania czynności wyborczej oraz treść czynności otrzymują brzmienie: </w:t>
      </w:r>
    </w:p>
    <w:p w:rsidR="004A2C46" w:rsidRDefault="004A2C46">
      <w:pPr>
        <w:spacing w:line="360" w:lineRule="auto"/>
        <w:contextualSpacing/>
        <w:jc w:val="both"/>
        <w:rPr>
          <w:rFonts w:cs="Arial"/>
        </w:rPr>
      </w:pPr>
    </w:p>
    <w:tbl>
      <w:tblPr>
        <w:tblStyle w:val="Tabela-Siatka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3359"/>
        <w:gridCol w:w="6559"/>
      </w:tblGrid>
      <w:tr w:rsidR="004A2C46" w:rsidRPr="00AB0046" w:rsidTr="001C44E5">
        <w:trPr>
          <w:trHeight w:val="727"/>
          <w:jc w:val="center"/>
        </w:trPr>
        <w:tc>
          <w:tcPr>
            <w:tcW w:w="3359" w:type="dxa"/>
            <w:vAlign w:val="center"/>
          </w:tcPr>
          <w:p w:rsidR="004A2C46" w:rsidRPr="00AB0046" w:rsidRDefault="00540E5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004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Data wykonania czynności wyborczej</w:t>
            </w:r>
          </w:p>
        </w:tc>
        <w:tc>
          <w:tcPr>
            <w:tcW w:w="6559" w:type="dxa"/>
            <w:vAlign w:val="center"/>
          </w:tcPr>
          <w:p w:rsidR="004A2C46" w:rsidRPr="00AB0046" w:rsidRDefault="00540E5A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0046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Treść czynności</w:t>
            </w:r>
          </w:p>
        </w:tc>
      </w:tr>
      <w:tr w:rsidR="004A2C46" w:rsidRPr="00AB0046" w:rsidTr="001C44E5">
        <w:trPr>
          <w:trHeight w:val="544"/>
          <w:jc w:val="center"/>
        </w:trPr>
        <w:tc>
          <w:tcPr>
            <w:tcW w:w="3359" w:type="dxa"/>
            <w:vAlign w:val="center"/>
          </w:tcPr>
          <w:p w:rsidR="004A2C46" w:rsidRPr="00AB0046" w:rsidRDefault="0007660D" w:rsidP="0007660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do dnia 8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czerwca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2021 r.</w:t>
            </w:r>
          </w:p>
        </w:tc>
        <w:tc>
          <w:tcPr>
            <w:tcW w:w="6559" w:type="dxa"/>
            <w:vAlign w:val="center"/>
          </w:tcPr>
          <w:p w:rsidR="004A2C46" w:rsidRPr="00AB0046" w:rsidRDefault="00504508" w:rsidP="00540E5A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zgłaszanie Komisarzowi Wyborczemu w Warszawie II zamiaru głosowania korespondencyjnego przez wyborców podlegających w dniu </w:t>
            </w:r>
            <w:r w:rsidR="001C44E5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głosowania obowiązkowej kwarantannie, izolacji lub izolacji 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w warunkach domowych</w:t>
            </w:r>
          </w:p>
        </w:tc>
      </w:tr>
      <w:tr w:rsidR="004A2C46" w:rsidRPr="00AB0046" w:rsidTr="001C44E5">
        <w:trPr>
          <w:trHeight w:val="544"/>
          <w:jc w:val="center"/>
        </w:trPr>
        <w:tc>
          <w:tcPr>
            <w:tcW w:w="3359" w:type="dxa"/>
            <w:vAlign w:val="center"/>
          </w:tcPr>
          <w:p w:rsidR="004A2C46" w:rsidRPr="00AB0046" w:rsidRDefault="0007660D" w:rsidP="00AB004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11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czerwca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2021 r. 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o godz. 24:00</w:t>
            </w:r>
          </w:p>
        </w:tc>
        <w:tc>
          <w:tcPr>
            <w:tcW w:w="6559" w:type="dxa"/>
            <w:vAlign w:val="center"/>
          </w:tcPr>
          <w:p w:rsidR="004A2C46" w:rsidRPr="00AB0046" w:rsidRDefault="00504508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>zakończenie kampanii wyborczej</w:t>
            </w:r>
          </w:p>
        </w:tc>
      </w:tr>
      <w:tr w:rsidR="004A2C46" w:rsidRPr="00AB0046" w:rsidTr="001C44E5">
        <w:trPr>
          <w:trHeight w:val="580"/>
          <w:jc w:val="center"/>
        </w:trPr>
        <w:tc>
          <w:tcPr>
            <w:tcW w:w="3359" w:type="dxa"/>
            <w:vAlign w:val="center"/>
          </w:tcPr>
          <w:p w:rsidR="004A2C46" w:rsidRPr="00AB0046" w:rsidRDefault="0007660D" w:rsidP="00AB004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12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czerwca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2021 r.</w:t>
            </w:r>
          </w:p>
        </w:tc>
        <w:tc>
          <w:tcPr>
            <w:tcW w:w="6559" w:type="dxa"/>
            <w:vAlign w:val="center"/>
          </w:tcPr>
          <w:p w:rsidR="004A2C46" w:rsidRPr="00AB0046" w:rsidRDefault="00504508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>przekazanie przewodniczącemu obwodowej komisji wyborczej spisu wyborców</w:t>
            </w:r>
          </w:p>
        </w:tc>
      </w:tr>
      <w:tr w:rsidR="004A2C46" w:rsidRPr="00AB0046" w:rsidTr="001C44E5">
        <w:trPr>
          <w:trHeight w:val="668"/>
          <w:jc w:val="center"/>
        </w:trPr>
        <w:tc>
          <w:tcPr>
            <w:tcW w:w="3359" w:type="dxa"/>
            <w:vAlign w:val="center"/>
          </w:tcPr>
          <w:p w:rsidR="004A2C46" w:rsidRPr="00AB0046" w:rsidRDefault="0007660D" w:rsidP="00AB004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13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czerwca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2021 r. </w:t>
            </w:r>
            <w:r w:rsidR="00AB0046"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>w godz. 7:00-21:00</w:t>
            </w:r>
          </w:p>
        </w:tc>
        <w:tc>
          <w:tcPr>
            <w:tcW w:w="6559" w:type="dxa"/>
            <w:vAlign w:val="center"/>
          </w:tcPr>
          <w:p w:rsidR="004A2C46" w:rsidRPr="00AB0046" w:rsidRDefault="00504508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</w:t>
            </w:r>
            <w:r w:rsidR="00540E5A" w:rsidRPr="00AB0046">
              <w:rPr>
                <w:rFonts w:ascii="Times New Roman" w:eastAsia="Calibri" w:hAnsi="Times New Roman" w:cs="Times New Roman"/>
                <w:sz w:val="22"/>
                <w:szCs w:val="22"/>
              </w:rPr>
              <w:t>przeprowadzenie głosowania</w:t>
            </w:r>
          </w:p>
        </w:tc>
      </w:tr>
    </w:tbl>
    <w:p w:rsidR="004A2C46" w:rsidRDefault="004A2C46">
      <w:pPr>
        <w:spacing w:line="360" w:lineRule="auto"/>
        <w:contextualSpacing/>
        <w:jc w:val="both"/>
        <w:rPr>
          <w:rFonts w:cs="Arial"/>
        </w:rPr>
      </w:pPr>
    </w:p>
    <w:p w:rsidR="004A2C46" w:rsidRDefault="00540E5A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Żabia Wola.</w:t>
      </w:r>
    </w:p>
    <w:p w:rsidR="004A2C46" w:rsidRDefault="004A2C46">
      <w:pPr>
        <w:spacing w:line="360" w:lineRule="auto"/>
        <w:jc w:val="both"/>
        <w:rPr>
          <w:rFonts w:cs="Arial"/>
        </w:rPr>
      </w:pPr>
    </w:p>
    <w:p w:rsidR="004A2C46" w:rsidRDefault="00540E5A" w:rsidP="00DE5F37">
      <w:pPr>
        <w:spacing w:line="480" w:lineRule="auto"/>
        <w:jc w:val="both"/>
        <w:rPr>
          <w:b/>
          <w:bCs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4A2C46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257BE"/>
    <w:multiLevelType w:val="multilevel"/>
    <w:tmpl w:val="DBEA32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F3773E"/>
    <w:multiLevelType w:val="multilevel"/>
    <w:tmpl w:val="9E6628A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46"/>
    <w:rsid w:val="0007660D"/>
    <w:rsid w:val="001C44E5"/>
    <w:rsid w:val="004A2C46"/>
    <w:rsid w:val="00504508"/>
    <w:rsid w:val="00540E5A"/>
    <w:rsid w:val="00723E4C"/>
    <w:rsid w:val="00AB0046"/>
    <w:rsid w:val="00DE5F37"/>
    <w:rsid w:val="00E24F1B"/>
    <w:rsid w:val="00E5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BB95"/>
  <w15:docId w15:val="{72810310-D68A-4602-82F2-F3E5BC57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DA7CB-21D6-4A0A-A654-BD4A7918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2021-01-14T18:00:00Z</cp:lastPrinted>
  <dcterms:created xsi:type="dcterms:W3CDTF">2021-04-28T13:10:00Z</dcterms:created>
  <dcterms:modified xsi:type="dcterms:W3CDTF">2021-04-28T13:10:00Z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