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bookmarkStart w:id="0" w:name="_GoBack"/>
      <w:bookmarkEnd w:id="0"/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4B10D2">
        <w:rPr>
          <w:rFonts w:ascii="Arial" w:eastAsia="Calibri" w:hAnsi="Arial" w:cs="Arial"/>
        </w:rPr>
        <w:t>17-05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4B10D2" w:rsidRPr="004B10D2">
        <w:rPr>
          <w:rFonts w:ascii="Arial" w:eastAsia="Calibri" w:hAnsi="Arial" w:cs="Arial"/>
          <w:b/>
        </w:rPr>
        <w:t>Doposażenie klinik i oddziałów hematoonkologicznych w sprzęt do diagnostyki i leczenia białaczek na rok 2019</w:t>
      </w:r>
      <w:r w:rsidR="004B10D2" w:rsidRPr="004B10D2">
        <w:rPr>
          <w:rFonts w:ascii="Arial" w:eastAsia="Calibri" w:hAnsi="Arial" w:cs="Arial"/>
        </w:rPr>
        <w:t>”- Konkurs dedykowany dla podmiotów realizujących leczenie w zakresie białaczek dorosłych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4B10D2">
        <w:rPr>
          <w:rFonts w:ascii="Arial" w:eastAsia="Calibri" w:hAnsi="Arial" w:cs="Arial"/>
        </w:rPr>
        <w:t>20 maja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Pr="009A1AC1">
        <w:rPr>
          <w:rFonts w:ascii="Arial" w:eastAsia="Calibri" w:hAnsi="Arial" w:cs="Arial"/>
        </w:rPr>
        <w:t xml:space="preserve"> r., </w:t>
      </w:r>
      <w:r w:rsidR="00CD57B3">
        <w:rPr>
          <w:rFonts w:ascii="Arial" w:eastAsia="Calibri" w:hAnsi="Arial" w:cs="Arial"/>
        </w:rPr>
        <w:br/>
      </w:r>
      <w:r w:rsidRPr="009A1AC1">
        <w:rPr>
          <w:rFonts w:ascii="Arial" w:eastAsia="Calibri" w:hAnsi="Arial" w:cs="Arial"/>
        </w:rPr>
        <w:t xml:space="preserve">o godz. </w:t>
      </w:r>
      <w:r w:rsidR="009C0442" w:rsidRPr="009A1AC1">
        <w:rPr>
          <w:rFonts w:ascii="Arial" w:eastAsia="Calibri" w:hAnsi="Arial" w:cs="Arial"/>
        </w:rPr>
        <w:t>1</w:t>
      </w:r>
      <w:r w:rsidR="004B10D2">
        <w:rPr>
          <w:rFonts w:ascii="Arial" w:eastAsia="Calibri" w:hAnsi="Arial" w:cs="Arial"/>
        </w:rPr>
        <w:t>1</w:t>
      </w:r>
      <w:r w:rsidR="009C0442" w:rsidRPr="009A1AC1">
        <w:rPr>
          <w:rFonts w:ascii="Arial" w:eastAsia="Calibri" w:hAnsi="Arial" w:cs="Arial"/>
        </w:rPr>
        <w:t>.00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 xml:space="preserve">siedzibie Ministerstwa Zdrowia w Warszawie, przy ul. </w:t>
      </w:r>
      <w:r w:rsidR="004B10D2">
        <w:rPr>
          <w:rFonts w:ascii="Arial" w:eastAsia="Calibri" w:hAnsi="Arial" w:cs="Arial"/>
        </w:rPr>
        <w:t>Nowogrodzkiej 11.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Zdrow. </w:t>
      </w:r>
      <w:r w:rsidR="00B011DC">
        <w:rPr>
          <w:rFonts w:ascii="Arial" w:hAnsi="Arial" w:cs="Arial"/>
        </w:rPr>
        <w:t xml:space="preserve">30, z późn. zm.)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4B10D2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</w:t>
      </w:r>
      <w:r w:rsidR="007F5719" w:rsidRPr="007F5719">
        <w:rPr>
          <w:rFonts w:ascii="Arial" w:eastAsia="Calibri" w:hAnsi="Arial" w:cs="Arial"/>
        </w:rPr>
        <w:t>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4B10D2">
        <w:rPr>
          <w:rFonts w:ascii="Arial" w:eastAsia="Calibri" w:hAnsi="Arial" w:cs="Arial"/>
          <w:b/>
        </w:rPr>
        <w:t>Oferenci n</w:t>
      </w:r>
      <w:r w:rsidR="00CA6059" w:rsidRPr="004B10D2">
        <w:rPr>
          <w:rFonts w:ascii="Arial" w:eastAsia="Calibri" w:hAnsi="Arial" w:cs="Arial"/>
          <w:b/>
        </w:rPr>
        <w:t>ie mogą być obecni przy dokonyw</w:t>
      </w:r>
      <w:r w:rsidRPr="004B10D2">
        <w:rPr>
          <w:rFonts w:ascii="Arial" w:eastAsia="Calibri" w:hAnsi="Arial" w:cs="Arial"/>
          <w:b/>
        </w:rPr>
        <w:t>a</w:t>
      </w:r>
      <w:r w:rsidR="00CA6059" w:rsidRPr="004B10D2">
        <w:rPr>
          <w:rFonts w:ascii="Arial" w:eastAsia="Calibri" w:hAnsi="Arial" w:cs="Arial"/>
          <w:b/>
        </w:rPr>
        <w:t>n</w:t>
      </w:r>
      <w:r w:rsidRPr="004B10D2">
        <w:rPr>
          <w:rFonts w:ascii="Arial" w:eastAsia="Calibri" w:hAnsi="Arial" w:cs="Arial"/>
          <w:b/>
        </w:rPr>
        <w:t>iu oceny ofert</w:t>
      </w:r>
      <w:r w:rsidR="00CA6059" w:rsidRPr="004B10D2">
        <w:rPr>
          <w:rFonts w:ascii="Arial" w:eastAsia="Calibri" w:hAnsi="Arial" w:cs="Arial"/>
          <w:b/>
        </w:rPr>
        <w:t xml:space="preserve"> </w:t>
      </w:r>
      <w:r w:rsidRPr="004B10D2">
        <w:rPr>
          <w:rFonts w:ascii="Arial" w:eastAsia="Calibri" w:hAnsi="Arial" w:cs="Arial"/>
          <w:b/>
        </w:rPr>
        <w:t>pod względem spełnienia warunków progowych i formalnych</w:t>
      </w:r>
      <w:r w:rsidRPr="00CA6059">
        <w:rPr>
          <w:rFonts w:ascii="Arial" w:eastAsia="Calibri" w:hAnsi="Arial" w:cs="Arial"/>
        </w:rPr>
        <w:t>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4B10D2"/>
    <w:rsid w:val="005D01EE"/>
    <w:rsid w:val="00694AAB"/>
    <w:rsid w:val="007221EF"/>
    <w:rsid w:val="007F5719"/>
    <w:rsid w:val="00843457"/>
    <w:rsid w:val="008D7C14"/>
    <w:rsid w:val="008E6B8C"/>
    <w:rsid w:val="00923C74"/>
    <w:rsid w:val="009A1AC1"/>
    <w:rsid w:val="009C0442"/>
    <w:rsid w:val="00B011DC"/>
    <w:rsid w:val="00C4321B"/>
    <w:rsid w:val="00C62028"/>
    <w:rsid w:val="00CA6059"/>
    <w:rsid w:val="00CD57B3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Bilińska Magdalena</cp:lastModifiedBy>
  <cp:revision>2</cp:revision>
  <dcterms:created xsi:type="dcterms:W3CDTF">2019-05-17T12:48:00Z</dcterms:created>
  <dcterms:modified xsi:type="dcterms:W3CDTF">2019-05-17T12:48:00Z</dcterms:modified>
</cp:coreProperties>
</file>