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3" w:rsidRPr="00363EF3" w:rsidRDefault="00363EF3" w:rsidP="00363EF3">
      <w:pPr>
        <w:ind w:left="708" w:firstLine="708"/>
        <w:jc w:val="both"/>
      </w:pPr>
      <w:r w:rsidRPr="00363EF3">
        <w:rPr>
          <w:noProof/>
        </w:rPr>
        <w:drawing>
          <wp:inline distT="0" distB="0" distL="0" distR="0" wp14:anchorId="4D7DD593" wp14:editId="6F773F64">
            <wp:extent cx="495300" cy="5810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F3" w:rsidRPr="00363EF3" w:rsidRDefault="00363EF3" w:rsidP="00363EF3">
      <w:pPr>
        <w:jc w:val="both"/>
        <w:rPr>
          <w:sz w:val="28"/>
        </w:rPr>
      </w:pPr>
      <w:r w:rsidRPr="00363EF3">
        <w:rPr>
          <w:b/>
          <w:sz w:val="28"/>
        </w:rPr>
        <w:t>WOJEWODA PODKARPACKI</w:t>
      </w:r>
      <w:r w:rsidRPr="00363EF3">
        <w:rPr>
          <w:sz w:val="28"/>
        </w:rPr>
        <w:tab/>
      </w:r>
    </w:p>
    <w:p w:rsidR="00363EF3" w:rsidRPr="00363EF3" w:rsidRDefault="00363EF3" w:rsidP="00363EF3">
      <w:pPr>
        <w:pStyle w:val="Tekstpodstawowy"/>
        <w:spacing w:line="240" w:lineRule="auto"/>
        <w:rPr>
          <w:rFonts w:ascii="Times New Roman" w:hAnsi="Times New Roman" w:cs="Times New Roman"/>
        </w:rPr>
      </w:pPr>
      <w:r w:rsidRPr="00363EF3">
        <w:rPr>
          <w:rFonts w:ascii="Times New Roman" w:hAnsi="Times New Roman" w:cs="Times New Roman"/>
        </w:rPr>
        <w:t xml:space="preserve">  ul. Grunwaldzka 15, 35-959 Rzeszów</w:t>
      </w:r>
    </w:p>
    <w:p w:rsidR="00E20C53" w:rsidRDefault="00E20C53" w:rsidP="00BC7303">
      <w:pPr>
        <w:pStyle w:val="Tekstpodstawowy"/>
        <w:tabs>
          <w:tab w:val="left" w:pos="1134"/>
        </w:tabs>
        <w:spacing w:before="100" w:line="240" w:lineRule="auto"/>
        <w:rPr>
          <w:rFonts w:ascii="Times New Roman" w:hAnsi="Times New Roman" w:cs="Times New Roman"/>
          <w:b/>
          <w:szCs w:val="24"/>
        </w:rPr>
      </w:pPr>
    </w:p>
    <w:p w:rsidR="00BC7303" w:rsidRDefault="00B256B6" w:rsidP="00BC7303">
      <w:pPr>
        <w:pStyle w:val="Tekstpodstawowy"/>
        <w:tabs>
          <w:tab w:val="left" w:pos="1134"/>
        </w:tabs>
        <w:spacing w:before="10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szCs w:val="24"/>
        </w:rPr>
        <w:t>N-VIII.7820.1.</w:t>
      </w:r>
      <w:r w:rsidR="006D2420">
        <w:rPr>
          <w:rFonts w:ascii="Times New Roman" w:hAnsi="Times New Roman" w:cs="Times New Roman"/>
          <w:b/>
          <w:szCs w:val="24"/>
        </w:rPr>
        <w:t>16</w:t>
      </w:r>
      <w:r>
        <w:rPr>
          <w:rFonts w:ascii="Times New Roman" w:hAnsi="Times New Roman" w:cs="Times New Roman"/>
          <w:b/>
          <w:szCs w:val="24"/>
        </w:rPr>
        <w:t>.202</w:t>
      </w:r>
      <w:r w:rsidR="009A6C8D">
        <w:rPr>
          <w:rFonts w:ascii="Times New Roman" w:hAnsi="Times New Roman" w:cs="Times New Roman"/>
          <w:b/>
          <w:szCs w:val="24"/>
        </w:rPr>
        <w:t>2</w:t>
      </w:r>
      <w:r w:rsidR="00BC7303">
        <w:rPr>
          <w:rFonts w:ascii="Times New Roman" w:hAnsi="Times New Roman" w:cs="Times New Roman"/>
          <w:szCs w:val="24"/>
        </w:rPr>
        <w:tab/>
        <w:t xml:space="preserve">                                                           </w:t>
      </w:r>
      <w:r w:rsidR="008927B0" w:rsidRPr="008927B0">
        <w:rPr>
          <w:rFonts w:ascii="Times New Roman" w:hAnsi="Times New Roman" w:cs="Times New Roman"/>
          <w:bCs/>
          <w:szCs w:val="24"/>
        </w:rPr>
        <w:t>Rzeszów, 202</w:t>
      </w:r>
      <w:r w:rsidR="003A38E5">
        <w:rPr>
          <w:rFonts w:ascii="Times New Roman" w:hAnsi="Times New Roman" w:cs="Times New Roman"/>
          <w:bCs/>
          <w:szCs w:val="24"/>
        </w:rPr>
        <w:t>2</w:t>
      </w:r>
      <w:r w:rsidR="008927B0" w:rsidRPr="008927B0">
        <w:rPr>
          <w:rFonts w:ascii="Times New Roman" w:hAnsi="Times New Roman" w:cs="Times New Roman"/>
          <w:bCs/>
          <w:szCs w:val="24"/>
        </w:rPr>
        <w:t xml:space="preserve"> </w:t>
      </w:r>
      <w:r w:rsidR="003A38E5">
        <w:rPr>
          <w:rFonts w:ascii="Times New Roman" w:hAnsi="Times New Roman" w:cs="Times New Roman"/>
          <w:bCs/>
          <w:szCs w:val="24"/>
        </w:rPr>
        <w:t>-</w:t>
      </w:r>
      <w:r w:rsidR="008927B0" w:rsidRPr="008927B0">
        <w:rPr>
          <w:rFonts w:ascii="Times New Roman" w:hAnsi="Times New Roman" w:cs="Times New Roman"/>
          <w:bCs/>
          <w:szCs w:val="24"/>
        </w:rPr>
        <w:t xml:space="preserve"> </w:t>
      </w:r>
      <w:r w:rsidR="006D2420">
        <w:rPr>
          <w:rFonts w:ascii="Times New Roman" w:hAnsi="Times New Roman" w:cs="Times New Roman"/>
          <w:bCs/>
          <w:szCs w:val="24"/>
        </w:rPr>
        <w:t>10</w:t>
      </w:r>
      <w:r w:rsidR="00266740">
        <w:rPr>
          <w:rFonts w:ascii="Times New Roman" w:hAnsi="Times New Roman" w:cs="Times New Roman"/>
          <w:bCs/>
          <w:szCs w:val="24"/>
        </w:rPr>
        <w:t xml:space="preserve"> </w:t>
      </w:r>
      <w:r w:rsidR="003A38E5">
        <w:rPr>
          <w:rFonts w:ascii="Times New Roman" w:hAnsi="Times New Roman" w:cs="Times New Roman"/>
          <w:bCs/>
          <w:szCs w:val="24"/>
        </w:rPr>
        <w:t>-</w:t>
      </w:r>
      <w:r w:rsidR="008F1AD0">
        <w:rPr>
          <w:rFonts w:ascii="Times New Roman" w:hAnsi="Times New Roman" w:cs="Times New Roman"/>
          <w:bCs/>
          <w:szCs w:val="24"/>
        </w:rPr>
        <w:t xml:space="preserve"> </w:t>
      </w:r>
      <w:r w:rsidR="004348C4">
        <w:rPr>
          <w:rFonts w:ascii="Times New Roman" w:hAnsi="Times New Roman" w:cs="Times New Roman"/>
          <w:bCs/>
          <w:szCs w:val="24"/>
        </w:rPr>
        <w:t>28</w:t>
      </w:r>
      <w:bookmarkStart w:id="0" w:name="_GoBack"/>
      <w:bookmarkEnd w:id="0"/>
    </w:p>
    <w:p w:rsidR="003A38E5" w:rsidRDefault="003A38E5" w:rsidP="00710AD8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</w:p>
    <w:p w:rsidR="00017A34" w:rsidRPr="003979B1" w:rsidRDefault="00017A34" w:rsidP="00710AD8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</w:p>
    <w:p w:rsidR="003979B1" w:rsidRDefault="00BC7303" w:rsidP="003979B1">
      <w:pPr>
        <w:pStyle w:val="Nagwek1"/>
        <w:spacing w:line="360" w:lineRule="auto"/>
        <w:rPr>
          <w:rFonts w:ascii="Times New Roman" w:hAnsi="Times New Roman"/>
          <w:sz w:val="32"/>
          <w:szCs w:val="32"/>
        </w:rPr>
      </w:pPr>
      <w:r w:rsidRPr="003979B1">
        <w:rPr>
          <w:rFonts w:ascii="Times New Roman" w:hAnsi="Times New Roman"/>
          <w:sz w:val="32"/>
          <w:szCs w:val="32"/>
        </w:rPr>
        <w:t>DECYZJA</w:t>
      </w:r>
    </w:p>
    <w:p w:rsidR="003979B1" w:rsidRPr="003979B1" w:rsidRDefault="00BC7303" w:rsidP="006B0974">
      <w:pPr>
        <w:pStyle w:val="Nagwek1"/>
        <w:spacing w:after="240" w:line="360" w:lineRule="auto"/>
        <w:rPr>
          <w:rFonts w:ascii="Times New Roman" w:hAnsi="Times New Roman"/>
          <w:sz w:val="24"/>
          <w:szCs w:val="24"/>
        </w:rPr>
      </w:pPr>
      <w:r w:rsidRPr="003979B1">
        <w:rPr>
          <w:rFonts w:ascii="Times New Roman" w:hAnsi="Times New Roman"/>
          <w:sz w:val="24"/>
          <w:szCs w:val="24"/>
        </w:rPr>
        <w:t>o zezwoleniu na realizację inwestycji drogowej</w:t>
      </w:r>
    </w:p>
    <w:p w:rsidR="00BC7303" w:rsidRPr="00442912" w:rsidRDefault="00BC7303" w:rsidP="00BC730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color w:val="000000"/>
          <w:sz w:val="24"/>
          <w:szCs w:val="24"/>
        </w:rPr>
        <w:t xml:space="preserve">podstawie art. </w:t>
      </w:r>
      <w:r w:rsidRPr="00AE6FD7">
        <w:rPr>
          <w:color w:val="000000"/>
          <w:sz w:val="24"/>
          <w:szCs w:val="24"/>
        </w:rPr>
        <w:t xml:space="preserve">11a ust. 1, art. 11f ust. 1 </w:t>
      </w:r>
      <w:r w:rsidR="00AE6739" w:rsidRPr="00AE6FD7">
        <w:rPr>
          <w:color w:val="000000"/>
          <w:sz w:val="24"/>
          <w:szCs w:val="24"/>
        </w:rPr>
        <w:t xml:space="preserve">i ust. 2 </w:t>
      </w:r>
      <w:r w:rsidRPr="00AE6FD7">
        <w:rPr>
          <w:color w:val="000000"/>
          <w:sz w:val="24"/>
          <w:szCs w:val="24"/>
        </w:rPr>
        <w:t>oraz art. 17 ust. 1 ustawy</w:t>
      </w:r>
      <w:r w:rsidRPr="00AE6FD7">
        <w:rPr>
          <w:sz w:val="24"/>
          <w:szCs w:val="24"/>
        </w:rPr>
        <w:br/>
        <w:t xml:space="preserve"> z dnia 10 kwietnia 2003 r. </w:t>
      </w:r>
      <w:r w:rsidRPr="00AE6FD7">
        <w:rPr>
          <w:iCs/>
          <w:sz w:val="24"/>
          <w:szCs w:val="24"/>
        </w:rPr>
        <w:t>o szczególnych zasadach przygotowania i realizacji inwestycji</w:t>
      </w:r>
      <w:r w:rsidRPr="00AE6FD7">
        <w:rPr>
          <w:iCs/>
          <w:sz w:val="24"/>
          <w:szCs w:val="24"/>
        </w:rPr>
        <w:br/>
        <w:t>w zakresie dróg publicznych</w:t>
      </w:r>
      <w:r w:rsidR="00825502">
        <w:rPr>
          <w:sz w:val="24"/>
          <w:szCs w:val="24"/>
        </w:rPr>
        <w:t xml:space="preserve"> </w:t>
      </w:r>
      <w:r w:rsidR="002D4A9E" w:rsidRPr="00AE6FD7">
        <w:rPr>
          <w:iCs/>
          <w:color w:val="000000"/>
          <w:sz w:val="24"/>
          <w:szCs w:val="24"/>
        </w:rPr>
        <w:t>(</w:t>
      </w:r>
      <w:r w:rsidR="002D4A9E" w:rsidRPr="00AE6FD7">
        <w:rPr>
          <w:sz w:val="24"/>
          <w:szCs w:val="24"/>
        </w:rPr>
        <w:t xml:space="preserve">Dz. U. z 2022 r., poz. </w:t>
      </w:r>
      <w:r w:rsidR="002D4A9E" w:rsidRPr="00FF2D5C">
        <w:rPr>
          <w:sz w:val="24"/>
          <w:szCs w:val="24"/>
        </w:rPr>
        <w:t>176</w:t>
      </w:r>
      <w:r w:rsidR="004A7A19">
        <w:rPr>
          <w:sz w:val="24"/>
          <w:szCs w:val="24"/>
        </w:rPr>
        <w:t>,</w:t>
      </w:r>
      <w:r w:rsidR="004E7EDB" w:rsidRPr="00FF2D5C">
        <w:rPr>
          <w:sz w:val="24"/>
          <w:szCs w:val="24"/>
        </w:rPr>
        <w:t xml:space="preserve"> ze zm.</w:t>
      </w:r>
      <w:r w:rsidR="002D4A9E" w:rsidRPr="00FF2D5C">
        <w:rPr>
          <w:iCs/>
          <w:color w:val="000000"/>
          <w:sz w:val="24"/>
          <w:szCs w:val="24"/>
        </w:rPr>
        <w:t>)</w:t>
      </w:r>
      <w:r w:rsidR="00122240">
        <w:rPr>
          <w:sz w:val="24"/>
          <w:szCs w:val="24"/>
        </w:rPr>
        <w:t xml:space="preserve"> </w:t>
      </w:r>
      <w:r>
        <w:rPr>
          <w:sz w:val="24"/>
          <w:szCs w:val="24"/>
        </w:rPr>
        <w:t>oraz art.</w:t>
      </w:r>
      <w:r w:rsidR="00B256B6">
        <w:rPr>
          <w:sz w:val="24"/>
          <w:szCs w:val="24"/>
        </w:rPr>
        <w:t xml:space="preserve"> 104 § 1 i  § 2 ustawy </w:t>
      </w:r>
      <w:r>
        <w:rPr>
          <w:color w:val="000000"/>
          <w:sz w:val="24"/>
          <w:szCs w:val="24"/>
        </w:rPr>
        <w:t xml:space="preserve">z dnia 14 czerwca 1960 r. </w:t>
      </w:r>
      <w:r w:rsidRPr="008927B0">
        <w:rPr>
          <w:iCs/>
          <w:sz w:val="24"/>
          <w:szCs w:val="24"/>
        </w:rPr>
        <w:t>Kodeks postępowania administracyjnego</w:t>
      </w:r>
      <w:r w:rsidR="00196D3B">
        <w:rPr>
          <w:sz w:val="24"/>
          <w:szCs w:val="24"/>
        </w:rPr>
        <w:t xml:space="preserve"> (Dz. U. z 202</w:t>
      </w:r>
      <w:r w:rsidR="0047507C">
        <w:rPr>
          <w:sz w:val="24"/>
          <w:szCs w:val="24"/>
        </w:rPr>
        <w:t>2 r.,</w:t>
      </w:r>
      <w:r w:rsidR="0047507C">
        <w:rPr>
          <w:sz w:val="24"/>
          <w:szCs w:val="24"/>
        </w:rPr>
        <w:br/>
      </w:r>
      <w:r w:rsidR="00196D3B">
        <w:rPr>
          <w:sz w:val="24"/>
          <w:szCs w:val="24"/>
        </w:rPr>
        <w:t xml:space="preserve">poz. </w:t>
      </w:r>
      <w:r w:rsidR="0047507C">
        <w:rPr>
          <w:sz w:val="24"/>
          <w:szCs w:val="24"/>
        </w:rPr>
        <w:t xml:space="preserve">2000) </w:t>
      </w:r>
      <w:r>
        <w:rPr>
          <w:sz w:val="24"/>
          <w:szCs w:val="24"/>
        </w:rPr>
        <w:t>po rozpat</w:t>
      </w:r>
      <w:r w:rsidR="00097435">
        <w:rPr>
          <w:sz w:val="24"/>
          <w:szCs w:val="24"/>
        </w:rPr>
        <w:t>rzeniu wniosku</w:t>
      </w:r>
      <w:r w:rsidR="003A38E5">
        <w:rPr>
          <w:sz w:val="24"/>
          <w:szCs w:val="24"/>
        </w:rPr>
        <w:t xml:space="preserve"> </w:t>
      </w:r>
      <w:r w:rsidR="00FF2D5C">
        <w:rPr>
          <w:sz w:val="24"/>
          <w:szCs w:val="24"/>
        </w:rPr>
        <w:t>z dnia 0</w:t>
      </w:r>
      <w:r w:rsidR="0047507C">
        <w:rPr>
          <w:sz w:val="24"/>
          <w:szCs w:val="24"/>
        </w:rPr>
        <w:t>8</w:t>
      </w:r>
      <w:r w:rsidR="00FF2D5C">
        <w:rPr>
          <w:sz w:val="24"/>
          <w:szCs w:val="24"/>
        </w:rPr>
        <w:t>.0</w:t>
      </w:r>
      <w:r w:rsidR="0047507C">
        <w:rPr>
          <w:sz w:val="24"/>
          <w:szCs w:val="24"/>
        </w:rPr>
        <w:t>7</w:t>
      </w:r>
      <w:r w:rsidR="00FF2D5C">
        <w:rPr>
          <w:sz w:val="24"/>
          <w:szCs w:val="24"/>
        </w:rPr>
        <w:t xml:space="preserve">.2022 r., </w:t>
      </w:r>
      <w:r w:rsidR="00124CB8">
        <w:rPr>
          <w:bCs/>
          <w:sz w:val="24"/>
          <w:szCs w:val="24"/>
        </w:rPr>
        <w:t>Zarządu Województwa Podkarpackiego</w:t>
      </w:r>
      <w:r w:rsidR="00906215" w:rsidRPr="00906215">
        <w:rPr>
          <w:sz w:val="24"/>
          <w:szCs w:val="24"/>
        </w:rPr>
        <w:t xml:space="preserve">, </w:t>
      </w:r>
      <w:r w:rsidR="00124CB8" w:rsidRPr="00124CB8">
        <w:rPr>
          <w:sz w:val="24"/>
          <w:szCs w:val="24"/>
        </w:rPr>
        <w:t>35-010</w:t>
      </w:r>
      <w:r w:rsidR="00BE258D" w:rsidRPr="00124CB8">
        <w:rPr>
          <w:sz w:val="24"/>
          <w:szCs w:val="24"/>
        </w:rPr>
        <w:t xml:space="preserve"> </w:t>
      </w:r>
      <w:r w:rsidR="00124CB8" w:rsidRPr="00124CB8">
        <w:rPr>
          <w:sz w:val="24"/>
          <w:szCs w:val="24"/>
        </w:rPr>
        <w:t>Rzeszów</w:t>
      </w:r>
      <w:r w:rsidR="00BE258D" w:rsidRPr="00124CB8">
        <w:rPr>
          <w:sz w:val="24"/>
          <w:szCs w:val="24"/>
        </w:rPr>
        <w:t xml:space="preserve">, </w:t>
      </w:r>
      <w:r w:rsidR="00124CB8" w:rsidRPr="00124CB8">
        <w:rPr>
          <w:sz w:val="24"/>
          <w:szCs w:val="24"/>
        </w:rPr>
        <w:t>a</w:t>
      </w:r>
      <w:r w:rsidR="00F7152E" w:rsidRPr="00124CB8">
        <w:rPr>
          <w:sz w:val="24"/>
          <w:szCs w:val="24"/>
        </w:rPr>
        <w:t xml:space="preserve">l. </w:t>
      </w:r>
      <w:r w:rsidR="00124CB8">
        <w:rPr>
          <w:sz w:val="24"/>
          <w:szCs w:val="24"/>
        </w:rPr>
        <w:t>Łukasza Cieplińskiego 4</w:t>
      </w:r>
      <w:r w:rsidR="00906215" w:rsidRPr="00906215">
        <w:rPr>
          <w:sz w:val="24"/>
          <w:szCs w:val="24"/>
        </w:rPr>
        <w:t>,</w:t>
      </w:r>
      <w:r w:rsidR="00BE258D">
        <w:rPr>
          <w:sz w:val="24"/>
          <w:szCs w:val="24"/>
        </w:rPr>
        <w:t xml:space="preserve"> </w:t>
      </w:r>
      <w:r w:rsidR="00906215" w:rsidRPr="00906215">
        <w:rPr>
          <w:sz w:val="24"/>
          <w:szCs w:val="24"/>
        </w:rPr>
        <w:t xml:space="preserve">reprezentowanego przez pełnomocnika - Pana </w:t>
      </w:r>
      <w:r w:rsidR="00124CB8">
        <w:rPr>
          <w:sz w:val="24"/>
          <w:szCs w:val="24"/>
        </w:rPr>
        <w:t>Piotra Miąso</w:t>
      </w:r>
      <w:r>
        <w:rPr>
          <w:sz w:val="24"/>
          <w:szCs w:val="24"/>
        </w:rPr>
        <w:t>,</w:t>
      </w:r>
      <w:r w:rsidR="005E7D05">
        <w:rPr>
          <w:sz w:val="24"/>
          <w:szCs w:val="24"/>
        </w:rPr>
        <w:t xml:space="preserve"> </w:t>
      </w:r>
      <w:r>
        <w:rPr>
          <w:sz w:val="24"/>
          <w:szCs w:val="24"/>
        </w:rPr>
        <w:t>w sprawie wydania decyzji</w:t>
      </w:r>
      <w:r w:rsidR="00C14468">
        <w:rPr>
          <w:sz w:val="24"/>
          <w:szCs w:val="24"/>
        </w:rPr>
        <w:t xml:space="preserve"> </w:t>
      </w:r>
      <w:r>
        <w:rPr>
          <w:sz w:val="24"/>
          <w:szCs w:val="24"/>
        </w:rPr>
        <w:t>o zezwoleniu na realizację inwestycji drogowej</w:t>
      </w:r>
      <w:r w:rsidR="00FF2D5C">
        <w:rPr>
          <w:sz w:val="24"/>
          <w:szCs w:val="24"/>
        </w:rPr>
        <w:t xml:space="preserve"> </w:t>
      </w:r>
      <w:r>
        <w:rPr>
          <w:sz w:val="24"/>
          <w:szCs w:val="24"/>
        </w:rPr>
        <w:t>pn.:</w:t>
      </w:r>
      <w:r w:rsidR="00FF2D5C">
        <w:rPr>
          <w:sz w:val="24"/>
          <w:szCs w:val="24"/>
        </w:rPr>
        <w:t xml:space="preserve"> </w:t>
      </w:r>
      <w:r w:rsidR="0047507C" w:rsidRPr="0047507C">
        <w:rPr>
          <w:sz w:val="24"/>
          <w:szCs w:val="24"/>
        </w:rPr>
        <w:t>„Rozbudowa drogi wojewódzkiej nr 893 Hoczew - Baligród - Cisna od km 36+173.74 do km 36+456.95 wraz zabezpieczeniem osuwiska od km 36+200.00 do km 36+434.00 oraz niezbędną infra</w:t>
      </w:r>
      <w:r w:rsidR="0047507C">
        <w:rPr>
          <w:sz w:val="24"/>
          <w:szCs w:val="24"/>
        </w:rPr>
        <w:t xml:space="preserve">strukturą techniczną, budowlami </w:t>
      </w:r>
      <w:r w:rsidR="0047507C" w:rsidRPr="0047507C">
        <w:rPr>
          <w:sz w:val="24"/>
          <w:szCs w:val="24"/>
        </w:rPr>
        <w:t>i urządzeniami budowlanymi w m. Cisna” w ramach zadania: „Rozbudowa drogi wojewódzkiej nr 893 Hoczew - Baligród - Cisna wraz z zabezpieczeniem osuwiska oraz przebudową i budową niezbędnej infrastruktury technicznej, budowli/urządzeń budowlanych w km ok. 36+400 w m. Cisna”</w:t>
      </w:r>
      <w:r w:rsidR="009A6C8D" w:rsidRPr="0047507C">
        <w:rPr>
          <w:sz w:val="24"/>
          <w:szCs w:val="24"/>
        </w:rPr>
        <w:t>,</w:t>
      </w:r>
    </w:p>
    <w:p w:rsidR="00BC7303" w:rsidRDefault="00BC7303" w:rsidP="006A0565">
      <w:pPr>
        <w:spacing w:before="360" w:after="360" w:line="360" w:lineRule="auto"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orzekam:</w:t>
      </w:r>
    </w:p>
    <w:p w:rsidR="00952652" w:rsidRDefault="00124CB8" w:rsidP="00BC7303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zezwalam</w:t>
      </w:r>
      <w:r>
        <w:rPr>
          <w:sz w:val="24"/>
          <w:szCs w:val="24"/>
        </w:rPr>
        <w:t xml:space="preserve"> </w:t>
      </w:r>
      <w:r w:rsidRPr="00065D68">
        <w:rPr>
          <w:b/>
          <w:sz w:val="24"/>
          <w:szCs w:val="24"/>
        </w:rPr>
        <w:t>na realizację inwestycji drogowej pn</w:t>
      </w:r>
      <w:r w:rsidRPr="001962AF">
        <w:rPr>
          <w:sz w:val="24"/>
          <w:szCs w:val="24"/>
        </w:rPr>
        <w:t>.:</w:t>
      </w:r>
      <w:r w:rsidR="00316586">
        <w:rPr>
          <w:sz w:val="24"/>
          <w:szCs w:val="24"/>
        </w:rPr>
        <w:t xml:space="preserve"> </w:t>
      </w:r>
      <w:r w:rsidR="00A17E53">
        <w:rPr>
          <w:b/>
          <w:sz w:val="24"/>
          <w:szCs w:val="24"/>
        </w:rPr>
        <w:t>„Rozbudowa drogi wojewódzkiej</w:t>
      </w:r>
      <w:r w:rsidR="00A17E53">
        <w:rPr>
          <w:b/>
          <w:sz w:val="24"/>
          <w:szCs w:val="24"/>
        </w:rPr>
        <w:br/>
      </w:r>
      <w:r w:rsidR="00E0067F" w:rsidRPr="00E0067F">
        <w:rPr>
          <w:b/>
          <w:sz w:val="24"/>
          <w:szCs w:val="24"/>
        </w:rPr>
        <w:t>nr 893 Hoczew - Baligród - Cisna od km 36+173.74 do km 36+456.95 wraz zabezpieczeniem osuwiska od km 36+200.00 do km 36+434.00 oraz niezbędną infrastrukturą techniczną, budowlami i urząd</w:t>
      </w:r>
      <w:r w:rsidR="00A17E53">
        <w:rPr>
          <w:b/>
          <w:sz w:val="24"/>
          <w:szCs w:val="24"/>
        </w:rPr>
        <w:t>zeniami budowlanymi w m. Cisna”</w:t>
      </w:r>
      <w:r w:rsidR="00A17E53">
        <w:rPr>
          <w:b/>
          <w:sz w:val="24"/>
          <w:szCs w:val="24"/>
        </w:rPr>
        <w:br/>
      </w:r>
      <w:r w:rsidR="00E0067F" w:rsidRPr="004A7A19">
        <w:rPr>
          <w:sz w:val="24"/>
          <w:szCs w:val="24"/>
        </w:rPr>
        <w:t>w ramach zadania:</w:t>
      </w:r>
      <w:r w:rsidR="00E0067F" w:rsidRPr="00E0067F">
        <w:rPr>
          <w:b/>
          <w:sz w:val="24"/>
          <w:szCs w:val="24"/>
        </w:rPr>
        <w:t xml:space="preserve"> „Rozbudowa drogi wojewódzkiej nr 893 Hoczew - Baligród - Cisna wraz z zabezpieczeniem osuwiska oraz przebudową i budową niezbędnej infrastruktury technicznej, budowli/urządzeń budowlanych w km ok. 36+400 w m. Cisna”</w:t>
      </w:r>
      <w:r w:rsidR="004A7A19" w:rsidRPr="00414276">
        <w:rPr>
          <w:sz w:val="24"/>
          <w:szCs w:val="24"/>
        </w:rPr>
        <w:t>,</w:t>
      </w:r>
      <w:r w:rsidR="00AE2868">
        <w:rPr>
          <w:sz w:val="24"/>
          <w:szCs w:val="24"/>
        </w:rPr>
        <w:t xml:space="preserve"> </w:t>
      </w:r>
      <w:r w:rsidR="00BC7303">
        <w:rPr>
          <w:sz w:val="24"/>
          <w:szCs w:val="24"/>
        </w:rPr>
        <w:t xml:space="preserve">na rzecz </w:t>
      </w:r>
      <w:r w:rsidR="006A0565">
        <w:rPr>
          <w:sz w:val="24"/>
          <w:szCs w:val="24"/>
        </w:rPr>
        <w:lastRenderedPageBreak/>
        <w:t xml:space="preserve">Zarządu </w:t>
      </w:r>
      <w:r>
        <w:rPr>
          <w:bCs/>
          <w:sz w:val="24"/>
          <w:szCs w:val="24"/>
        </w:rPr>
        <w:t>Województwa Podkarpackiego</w:t>
      </w:r>
      <w:r w:rsidR="006A0565" w:rsidRPr="00124CB8">
        <w:rPr>
          <w:sz w:val="24"/>
          <w:szCs w:val="24"/>
        </w:rPr>
        <w:t xml:space="preserve">, 35-010 Rzeszów al. </w:t>
      </w:r>
      <w:r w:rsidR="0020047C">
        <w:rPr>
          <w:sz w:val="24"/>
          <w:szCs w:val="24"/>
        </w:rPr>
        <w:t>Łukasza Cieplińskiego 4</w:t>
      </w:r>
      <w:r w:rsidR="00485042">
        <w:rPr>
          <w:sz w:val="24"/>
          <w:szCs w:val="24"/>
        </w:rPr>
        <w:t xml:space="preserve">, </w:t>
      </w:r>
      <w:r w:rsidR="00BE258D">
        <w:rPr>
          <w:sz w:val="24"/>
          <w:szCs w:val="24"/>
        </w:rPr>
        <w:t xml:space="preserve">zlokalizowanej </w:t>
      </w:r>
      <w:r w:rsidR="00BC7303">
        <w:rPr>
          <w:color w:val="000000"/>
          <w:sz w:val="24"/>
          <w:szCs w:val="24"/>
        </w:rPr>
        <w:t>na działkach</w:t>
      </w:r>
      <w:r w:rsidR="00952652">
        <w:rPr>
          <w:color w:val="000000"/>
          <w:sz w:val="24"/>
          <w:szCs w:val="24"/>
        </w:rPr>
        <w:t>:</w:t>
      </w:r>
    </w:p>
    <w:p w:rsidR="00FB72E7" w:rsidRPr="00FB72E7" w:rsidRDefault="00FB72E7" w:rsidP="00A17E53">
      <w:pPr>
        <w:widowControl w:val="0"/>
        <w:numPr>
          <w:ilvl w:val="0"/>
          <w:numId w:val="16"/>
        </w:numPr>
        <w:spacing w:before="120" w:line="360" w:lineRule="auto"/>
        <w:ind w:left="284" w:hanging="284"/>
        <w:jc w:val="both"/>
        <w:rPr>
          <w:b/>
          <w:bCs/>
          <w:sz w:val="24"/>
          <w:szCs w:val="24"/>
          <w:lang w:eastAsia="ar-SA"/>
        </w:rPr>
      </w:pPr>
      <w:r w:rsidRPr="00BE258D">
        <w:rPr>
          <w:color w:val="000000"/>
          <w:sz w:val="24"/>
          <w:szCs w:val="24"/>
          <w:lang w:eastAsia="ar-SA"/>
        </w:rPr>
        <w:t>objęt</w:t>
      </w:r>
      <w:r w:rsidR="00BE258D" w:rsidRPr="00BE258D">
        <w:rPr>
          <w:color w:val="000000"/>
          <w:sz w:val="24"/>
          <w:szCs w:val="24"/>
          <w:lang w:eastAsia="ar-SA"/>
        </w:rPr>
        <w:t>ych</w:t>
      </w:r>
      <w:r w:rsidRPr="00BE258D">
        <w:rPr>
          <w:color w:val="000000"/>
          <w:sz w:val="24"/>
          <w:szCs w:val="24"/>
          <w:lang w:eastAsia="ar-SA"/>
        </w:rPr>
        <w:t xml:space="preserve"> liniami rozgraniczającymi teren inwestycji</w:t>
      </w:r>
      <w:r w:rsidR="00FF2D5C">
        <w:rPr>
          <w:sz w:val="24"/>
          <w:szCs w:val="24"/>
          <w:lang w:eastAsia="ar-SA"/>
        </w:rPr>
        <w:t xml:space="preserve"> </w:t>
      </w:r>
      <w:r w:rsidR="00227AC1" w:rsidRPr="00FB72E7">
        <w:rPr>
          <w:sz w:val="24"/>
        </w:rPr>
        <w:t>(oznaczon</w:t>
      </w:r>
      <w:r w:rsidR="00BE258D">
        <w:rPr>
          <w:sz w:val="24"/>
        </w:rPr>
        <w:t>o</w:t>
      </w:r>
      <w:r w:rsidR="00227AC1" w:rsidRPr="00FB72E7">
        <w:rPr>
          <w:sz w:val="24"/>
        </w:rPr>
        <w:t xml:space="preserve"> </w:t>
      </w:r>
      <w:r w:rsidR="00227AC1" w:rsidRPr="00BA4245">
        <w:rPr>
          <w:sz w:val="24"/>
        </w:rPr>
        <w:t xml:space="preserve">linią przerywaną koloru </w:t>
      </w:r>
      <w:r w:rsidR="00BA4245">
        <w:rPr>
          <w:sz w:val="24"/>
        </w:rPr>
        <w:t>jasnofioletowego</w:t>
      </w:r>
      <w:r w:rsidR="00227AC1" w:rsidRPr="00FB72E7">
        <w:rPr>
          <w:sz w:val="24"/>
        </w:rPr>
        <w:t xml:space="preserve"> na Załączniku nr 1 do niniejszej decyzji)</w:t>
      </w:r>
      <w:r w:rsidR="00FF2D5C">
        <w:rPr>
          <w:sz w:val="24"/>
        </w:rPr>
        <w:t>,</w:t>
      </w:r>
      <w:r w:rsidR="00227AC1">
        <w:rPr>
          <w:sz w:val="24"/>
        </w:rPr>
        <w:t xml:space="preserve"> </w:t>
      </w:r>
      <w:r w:rsidRPr="00FB72E7">
        <w:rPr>
          <w:sz w:val="24"/>
          <w:szCs w:val="24"/>
          <w:lang w:eastAsia="ar-SA"/>
        </w:rPr>
        <w:t xml:space="preserve">o </w:t>
      </w:r>
      <w:r w:rsidR="00227AC1">
        <w:rPr>
          <w:sz w:val="24"/>
          <w:szCs w:val="24"/>
          <w:lang w:eastAsia="ar-SA"/>
        </w:rPr>
        <w:t>numerach ewidencyjnych</w:t>
      </w:r>
      <w:r w:rsidRPr="00FB72E7">
        <w:rPr>
          <w:sz w:val="24"/>
          <w:szCs w:val="24"/>
          <w:lang w:eastAsia="ar-SA"/>
        </w:rPr>
        <w:t>:</w:t>
      </w:r>
    </w:p>
    <w:p w:rsidR="00B253D5" w:rsidRPr="0047507C" w:rsidRDefault="0047507C" w:rsidP="00A17E53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47507C">
        <w:rPr>
          <w:rFonts w:ascii="Times New Roman" w:hAnsi="Times New Roman"/>
          <w:b/>
          <w:bCs/>
          <w:sz w:val="24"/>
          <w:szCs w:val="24"/>
        </w:rPr>
        <w:t>powiat leski, gmina Cisna, obręb 0002 Cisna</w:t>
      </w:r>
      <w:r w:rsidR="00B253D5" w:rsidRPr="0047507C">
        <w:rPr>
          <w:rFonts w:ascii="Times New Roman" w:hAnsi="Times New Roman"/>
          <w:b/>
          <w:bCs/>
          <w:sz w:val="24"/>
          <w:szCs w:val="24"/>
        </w:rPr>
        <w:t>:</w:t>
      </w:r>
    </w:p>
    <w:p w:rsidR="0047507C" w:rsidRPr="0047507C" w:rsidRDefault="0047507C" w:rsidP="004A7A19">
      <w:pPr>
        <w:spacing w:line="360" w:lineRule="auto"/>
        <w:ind w:left="284"/>
        <w:jc w:val="both"/>
        <w:rPr>
          <w:sz w:val="24"/>
          <w:szCs w:val="24"/>
        </w:rPr>
      </w:pPr>
      <w:r w:rsidRPr="0047507C">
        <w:rPr>
          <w:sz w:val="24"/>
          <w:szCs w:val="24"/>
        </w:rPr>
        <w:t>4 (</w:t>
      </w:r>
      <w:r w:rsidRPr="0047507C">
        <w:rPr>
          <w:b/>
          <w:bCs/>
          <w:sz w:val="24"/>
          <w:szCs w:val="24"/>
        </w:rPr>
        <w:t>4/1</w:t>
      </w:r>
      <w:r w:rsidRPr="0047507C">
        <w:rPr>
          <w:sz w:val="24"/>
          <w:szCs w:val="24"/>
        </w:rPr>
        <w:t>, 4/2), 5 (</w:t>
      </w:r>
      <w:r w:rsidRPr="0047507C">
        <w:rPr>
          <w:b/>
          <w:bCs/>
          <w:sz w:val="24"/>
          <w:szCs w:val="24"/>
        </w:rPr>
        <w:t>5/1</w:t>
      </w:r>
      <w:r w:rsidRPr="0047507C">
        <w:rPr>
          <w:sz w:val="24"/>
          <w:szCs w:val="24"/>
        </w:rPr>
        <w:t>, 5/2), 10 (</w:t>
      </w:r>
      <w:r w:rsidRPr="0047507C">
        <w:rPr>
          <w:b/>
          <w:bCs/>
          <w:sz w:val="24"/>
          <w:szCs w:val="24"/>
        </w:rPr>
        <w:t>10/1</w:t>
      </w:r>
      <w:r w:rsidRPr="0047507C">
        <w:rPr>
          <w:sz w:val="24"/>
          <w:szCs w:val="24"/>
        </w:rPr>
        <w:t>, 10/2), 14/4 (</w:t>
      </w:r>
      <w:r w:rsidRPr="0047507C">
        <w:rPr>
          <w:b/>
          <w:bCs/>
          <w:sz w:val="24"/>
          <w:szCs w:val="24"/>
        </w:rPr>
        <w:t>14/5</w:t>
      </w:r>
      <w:r w:rsidRPr="0047507C">
        <w:rPr>
          <w:sz w:val="24"/>
          <w:szCs w:val="24"/>
        </w:rPr>
        <w:t>, 14/6), 14/3 (</w:t>
      </w:r>
      <w:r w:rsidRPr="0047507C">
        <w:rPr>
          <w:b/>
          <w:bCs/>
          <w:sz w:val="24"/>
          <w:szCs w:val="24"/>
        </w:rPr>
        <w:t>14/7</w:t>
      </w:r>
      <w:r w:rsidRPr="0047507C">
        <w:rPr>
          <w:sz w:val="24"/>
          <w:szCs w:val="24"/>
        </w:rPr>
        <w:t xml:space="preserve">, 14/8), </w:t>
      </w:r>
      <w:r w:rsidRPr="0047507C">
        <w:rPr>
          <w:b/>
          <w:sz w:val="24"/>
          <w:szCs w:val="24"/>
        </w:rPr>
        <w:t>20/1</w:t>
      </w:r>
      <w:r w:rsidRPr="0047507C">
        <w:rPr>
          <w:sz w:val="24"/>
          <w:szCs w:val="24"/>
        </w:rPr>
        <w:t>,</w:t>
      </w:r>
      <w:r w:rsidRPr="0047507C">
        <w:rPr>
          <w:b/>
          <w:sz w:val="24"/>
          <w:szCs w:val="24"/>
        </w:rPr>
        <w:t xml:space="preserve"> </w:t>
      </w:r>
      <w:r w:rsidRPr="0047507C">
        <w:rPr>
          <w:sz w:val="24"/>
          <w:szCs w:val="24"/>
        </w:rPr>
        <w:t>20/2 (</w:t>
      </w:r>
      <w:r w:rsidRPr="0047507C">
        <w:rPr>
          <w:b/>
          <w:bCs/>
          <w:sz w:val="24"/>
          <w:szCs w:val="24"/>
        </w:rPr>
        <w:t>20/3</w:t>
      </w:r>
      <w:r w:rsidRPr="0047507C">
        <w:rPr>
          <w:sz w:val="24"/>
          <w:szCs w:val="24"/>
        </w:rPr>
        <w:t xml:space="preserve">, 20/4), </w:t>
      </w:r>
      <w:r w:rsidRPr="0047507C">
        <w:rPr>
          <w:b/>
          <w:sz w:val="24"/>
          <w:szCs w:val="24"/>
        </w:rPr>
        <w:t>21/1</w:t>
      </w:r>
      <w:r w:rsidRPr="0047507C">
        <w:rPr>
          <w:sz w:val="24"/>
          <w:szCs w:val="24"/>
        </w:rPr>
        <w:t>,</w:t>
      </w:r>
      <w:r w:rsidRPr="0047507C">
        <w:rPr>
          <w:b/>
          <w:sz w:val="24"/>
          <w:szCs w:val="24"/>
        </w:rPr>
        <w:t xml:space="preserve"> </w:t>
      </w:r>
      <w:r w:rsidRPr="0047507C">
        <w:rPr>
          <w:sz w:val="24"/>
          <w:szCs w:val="24"/>
        </w:rPr>
        <w:t>21/3 (</w:t>
      </w:r>
      <w:r w:rsidRPr="0047507C">
        <w:rPr>
          <w:b/>
          <w:bCs/>
          <w:sz w:val="24"/>
          <w:szCs w:val="24"/>
        </w:rPr>
        <w:t>21/6</w:t>
      </w:r>
      <w:r w:rsidRPr="0047507C">
        <w:rPr>
          <w:sz w:val="24"/>
          <w:szCs w:val="24"/>
        </w:rPr>
        <w:t xml:space="preserve">, 21/7), </w:t>
      </w:r>
      <w:r w:rsidRPr="0047507C">
        <w:rPr>
          <w:b/>
          <w:sz w:val="24"/>
          <w:szCs w:val="24"/>
        </w:rPr>
        <w:t>70</w:t>
      </w:r>
      <w:r w:rsidRPr="0047507C">
        <w:rPr>
          <w:sz w:val="24"/>
          <w:szCs w:val="24"/>
        </w:rPr>
        <w:t>,</w:t>
      </w:r>
      <w:r w:rsidRPr="0047507C">
        <w:rPr>
          <w:b/>
          <w:sz w:val="24"/>
          <w:szCs w:val="24"/>
        </w:rPr>
        <w:t xml:space="preserve"> </w:t>
      </w:r>
      <w:r w:rsidRPr="0047507C">
        <w:rPr>
          <w:sz w:val="24"/>
          <w:szCs w:val="24"/>
        </w:rPr>
        <w:t>79/1 (</w:t>
      </w:r>
      <w:r w:rsidRPr="0047507C">
        <w:rPr>
          <w:b/>
          <w:bCs/>
          <w:sz w:val="24"/>
          <w:szCs w:val="24"/>
        </w:rPr>
        <w:t>79/3</w:t>
      </w:r>
      <w:r w:rsidRPr="0047507C">
        <w:rPr>
          <w:sz w:val="24"/>
          <w:szCs w:val="24"/>
        </w:rPr>
        <w:t>, 79/4), 79/2 (</w:t>
      </w:r>
      <w:r w:rsidRPr="0047507C">
        <w:rPr>
          <w:b/>
          <w:bCs/>
          <w:sz w:val="24"/>
          <w:szCs w:val="24"/>
        </w:rPr>
        <w:t>79/5</w:t>
      </w:r>
      <w:r w:rsidRPr="0047507C">
        <w:rPr>
          <w:sz w:val="24"/>
          <w:szCs w:val="24"/>
        </w:rPr>
        <w:t xml:space="preserve">, 79/6, </w:t>
      </w:r>
      <w:r w:rsidRPr="0047507C">
        <w:rPr>
          <w:b/>
          <w:bCs/>
          <w:sz w:val="24"/>
          <w:szCs w:val="24"/>
        </w:rPr>
        <w:t>79/7</w:t>
      </w:r>
      <w:r w:rsidRPr="0047507C">
        <w:rPr>
          <w:sz w:val="24"/>
          <w:szCs w:val="24"/>
        </w:rPr>
        <w:t>),</w:t>
      </w:r>
      <w:r w:rsidRPr="0047507C">
        <w:rPr>
          <w:b/>
          <w:bCs/>
          <w:sz w:val="24"/>
          <w:szCs w:val="24"/>
        </w:rPr>
        <w:t xml:space="preserve"> </w:t>
      </w:r>
      <w:r w:rsidRPr="0047507C">
        <w:rPr>
          <w:sz w:val="24"/>
          <w:szCs w:val="24"/>
        </w:rPr>
        <w:t>106/1 (</w:t>
      </w:r>
      <w:r w:rsidRPr="0047507C">
        <w:rPr>
          <w:b/>
          <w:bCs/>
          <w:sz w:val="24"/>
          <w:szCs w:val="24"/>
        </w:rPr>
        <w:t>106/2</w:t>
      </w:r>
      <w:r w:rsidRPr="0047507C">
        <w:rPr>
          <w:sz w:val="24"/>
          <w:szCs w:val="24"/>
        </w:rPr>
        <w:t>, 106/5).</w:t>
      </w:r>
    </w:p>
    <w:p w:rsidR="0087160C" w:rsidRPr="007E2D28" w:rsidRDefault="00710AD8" w:rsidP="004A7A19">
      <w:pPr>
        <w:widowControl w:val="0"/>
        <w:spacing w:after="240"/>
        <w:ind w:left="284"/>
        <w:rPr>
          <w:i/>
        </w:rPr>
      </w:pPr>
      <w:r w:rsidRPr="005957B7">
        <w:rPr>
          <w:bCs/>
          <w:i/>
          <w:iCs/>
        </w:rPr>
        <w:t xml:space="preserve">* Pogrubioną czcionką zaznaczono </w:t>
      </w:r>
      <w:r w:rsidR="00087605" w:rsidRPr="005957B7">
        <w:rPr>
          <w:bCs/>
          <w:i/>
          <w:iCs/>
        </w:rPr>
        <w:t xml:space="preserve">numery </w:t>
      </w:r>
      <w:r w:rsidRPr="005957B7">
        <w:rPr>
          <w:bCs/>
          <w:i/>
          <w:iCs/>
        </w:rPr>
        <w:t>dział</w:t>
      </w:r>
      <w:r w:rsidR="00087605" w:rsidRPr="005957B7">
        <w:rPr>
          <w:bCs/>
          <w:i/>
          <w:iCs/>
        </w:rPr>
        <w:t xml:space="preserve">ek </w:t>
      </w:r>
      <w:r w:rsidRPr="005957B7">
        <w:rPr>
          <w:bCs/>
          <w:i/>
          <w:iCs/>
        </w:rPr>
        <w:t>przeznaczon</w:t>
      </w:r>
      <w:r w:rsidR="00087605" w:rsidRPr="005957B7">
        <w:rPr>
          <w:bCs/>
          <w:i/>
          <w:iCs/>
        </w:rPr>
        <w:t>ych</w:t>
      </w:r>
      <w:r w:rsidRPr="005957B7">
        <w:rPr>
          <w:bCs/>
          <w:i/>
          <w:iCs/>
        </w:rPr>
        <w:t xml:space="preserve"> pod i</w:t>
      </w:r>
      <w:r w:rsidR="00631822" w:rsidRPr="005957B7">
        <w:rPr>
          <w:bCs/>
          <w:i/>
          <w:iCs/>
        </w:rPr>
        <w:t xml:space="preserve">nwestycję. W przypadku działek podlegających podziałowi, w nawiasach wskazano numery działek </w:t>
      </w:r>
      <w:r w:rsidR="00220303" w:rsidRPr="005957B7">
        <w:rPr>
          <w:bCs/>
          <w:i/>
          <w:iCs/>
        </w:rPr>
        <w:t>powstałych po podziale</w:t>
      </w:r>
      <w:r w:rsidR="00631822" w:rsidRPr="005957B7">
        <w:rPr>
          <w:bCs/>
          <w:i/>
          <w:iCs/>
        </w:rPr>
        <w:t>.</w:t>
      </w:r>
    </w:p>
    <w:p w:rsidR="0085135C" w:rsidRPr="00BE258D" w:rsidRDefault="0085135C" w:rsidP="00A17E53">
      <w:pPr>
        <w:widowControl w:val="0"/>
        <w:numPr>
          <w:ilvl w:val="0"/>
          <w:numId w:val="16"/>
        </w:numPr>
        <w:spacing w:before="120" w:line="360" w:lineRule="auto"/>
        <w:ind w:left="284" w:hanging="284"/>
        <w:jc w:val="both"/>
        <w:rPr>
          <w:color w:val="000000"/>
          <w:sz w:val="24"/>
          <w:szCs w:val="24"/>
          <w:lang w:eastAsia="ar-SA"/>
        </w:rPr>
      </w:pPr>
      <w:r w:rsidRPr="00BE258D">
        <w:rPr>
          <w:color w:val="000000"/>
          <w:sz w:val="24"/>
          <w:szCs w:val="24"/>
          <w:lang w:eastAsia="ar-SA"/>
        </w:rPr>
        <w:t>objęt</w:t>
      </w:r>
      <w:r>
        <w:rPr>
          <w:color w:val="000000"/>
          <w:sz w:val="24"/>
          <w:szCs w:val="24"/>
          <w:lang w:eastAsia="ar-SA"/>
        </w:rPr>
        <w:t>ych</w:t>
      </w:r>
      <w:r w:rsidR="006A0565">
        <w:rPr>
          <w:color w:val="000000"/>
          <w:sz w:val="24"/>
          <w:szCs w:val="24"/>
          <w:lang w:eastAsia="ar-SA"/>
        </w:rPr>
        <w:t xml:space="preserve"> linią określającą teren</w:t>
      </w:r>
      <w:r>
        <w:rPr>
          <w:color w:val="000000"/>
          <w:sz w:val="24"/>
          <w:szCs w:val="24"/>
          <w:lang w:eastAsia="ar-SA"/>
        </w:rPr>
        <w:t xml:space="preserve"> </w:t>
      </w:r>
      <w:r w:rsidRPr="0085135C">
        <w:rPr>
          <w:color w:val="000000"/>
          <w:sz w:val="24"/>
          <w:szCs w:val="24"/>
          <w:lang w:eastAsia="ar-SA"/>
        </w:rPr>
        <w:t>dla któr</w:t>
      </w:r>
      <w:r w:rsidR="006A0565">
        <w:rPr>
          <w:color w:val="000000"/>
          <w:sz w:val="24"/>
          <w:szCs w:val="24"/>
          <w:lang w:eastAsia="ar-SA"/>
        </w:rPr>
        <w:t>ego</w:t>
      </w:r>
      <w:r w:rsidRPr="0085135C">
        <w:rPr>
          <w:color w:val="000000"/>
          <w:sz w:val="24"/>
          <w:szCs w:val="24"/>
          <w:lang w:eastAsia="ar-SA"/>
        </w:rPr>
        <w:t xml:space="preserve"> inwestor złożył oświadczenie</w:t>
      </w:r>
      <w:r w:rsidR="006A0565">
        <w:rPr>
          <w:color w:val="000000"/>
          <w:sz w:val="24"/>
          <w:szCs w:val="24"/>
          <w:lang w:eastAsia="ar-SA"/>
        </w:rPr>
        <w:t xml:space="preserve"> </w:t>
      </w:r>
      <w:r w:rsidRPr="0085135C">
        <w:rPr>
          <w:color w:val="000000"/>
          <w:sz w:val="24"/>
          <w:szCs w:val="24"/>
          <w:lang w:eastAsia="ar-SA"/>
        </w:rPr>
        <w:t>o posiadanym prawie do dysponowania nieruchomością na cele budowlane</w:t>
      </w:r>
      <w:r w:rsidRPr="00BE258D">
        <w:rPr>
          <w:color w:val="000000"/>
          <w:sz w:val="24"/>
          <w:szCs w:val="24"/>
          <w:lang w:eastAsia="ar-SA"/>
        </w:rPr>
        <w:t xml:space="preserve"> (oznaczono </w:t>
      </w:r>
      <w:r w:rsidRPr="00BA4245">
        <w:rPr>
          <w:color w:val="000000"/>
          <w:sz w:val="24"/>
          <w:szCs w:val="24"/>
          <w:lang w:eastAsia="ar-SA"/>
        </w:rPr>
        <w:t xml:space="preserve">linią przerywaną koloru </w:t>
      </w:r>
      <w:r w:rsidR="00BA4245" w:rsidRPr="00BA4245">
        <w:rPr>
          <w:color w:val="000000"/>
          <w:sz w:val="24"/>
          <w:szCs w:val="24"/>
          <w:lang w:eastAsia="ar-SA"/>
        </w:rPr>
        <w:t>ciemno</w:t>
      </w:r>
      <w:r w:rsidR="00316586" w:rsidRPr="00BA4245">
        <w:rPr>
          <w:color w:val="000000"/>
          <w:sz w:val="24"/>
          <w:szCs w:val="24"/>
          <w:lang w:eastAsia="ar-SA"/>
        </w:rPr>
        <w:t>fioletowego</w:t>
      </w:r>
      <w:r w:rsidR="00316586" w:rsidRPr="00AE2868">
        <w:rPr>
          <w:color w:val="000000"/>
          <w:sz w:val="24"/>
          <w:szCs w:val="24"/>
          <w:lang w:eastAsia="ar-SA"/>
        </w:rPr>
        <w:t xml:space="preserve"> na Załączniku nr 1 do niniejszej decyzji</w:t>
      </w:r>
      <w:r w:rsidRPr="00BE258D">
        <w:rPr>
          <w:color w:val="000000"/>
          <w:sz w:val="24"/>
          <w:szCs w:val="24"/>
          <w:lang w:eastAsia="ar-SA"/>
        </w:rPr>
        <w:t>), o numer</w:t>
      </w:r>
      <w:r w:rsidR="006A0565">
        <w:rPr>
          <w:color w:val="000000"/>
          <w:sz w:val="24"/>
          <w:szCs w:val="24"/>
          <w:lang w:eastAsia="ar-SA"/>
        </w:rPr>
        <w:t>ach</w:t>
      </w:r>
      <w:r w:rsidRPr="00BE258D">
        <w:rPr>
          <w:color w:val="000000"/>
          <w:sz w:val="24"/>
          <w:szCs w:val="24"/>
          <w:lang w:eastAsia="ar-SA"/>
        </w:rPr>
        <w:t xml:space="preserve"> ewidencyjny</w:t>
      </w:r>
      <w:r w:rsidR="006A0565">
        <w:rPr>
          <w:color w:val="000000"/>
          <w:sz w:val="24"/>
          <w:szCs w:val="24"/>
          <w:lang w:eastAsia="ar-SA"/>
        </w:rPr>
        <w:t>ch</w:t>
      </w:r>
      <w:r w:rsidRPr="00BE258D">
        <w:rPr>
          <w:color w:val="000000"/>
          <w:sz w:val="24"/>
          <w:szCs w:val="24"/>
          <w:lang w:eastAsia="ar-SA"/>
        </w:rPr>
        <w:t>:</w:t>
      </w:r>
    </w:p>
    <w:p w:rsidR="00804129" w:rsidRPr="00804129" w:rsidRDefault="00804129" w:rsidP="00A17E53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804129">
        <w:rPr>
          <w:rFonts w:ascii="Times New Roman" w:hAnsi="Times New Roman"/>
          <w:b/>
          <w:bCs/>
          <w:sz w:val="24"/>
          <w:szCs w:val="24"/>
        </w:rPr>
        <w:t>powiat leski, gmina Cisna, obręb 0002 Cisna:</w:t>
      </w:r>
    </w:p>
    <w:p w:rsidR="00AE2868" w:rsidRDefault="00804129" w:rsidP="004A7A19">
      <w:pPr>
        <w:spacing w:line="360" w:lineRule="auto"/>
        <w:ind w:left="284"/>
        <w:jc w:val="both"/>
        <w:rPr>
          <w:sz w:val="24"/>
          <w:szCs w:val="24"/>
        </w:rPr>
      </w:pPr>
      <w:r w:rsidRPr="00804129">
        <w:rPr>
          <w:sz w:val="24"/>
          <w:szCs w:val="24"/>
        </w:rPr>
        <w:t>5 (</w:t>
      </w:r>
      <w:r w:rsidRPr="00804129">
        <w:rPr>
          <w:bCs/>
          <w:sz w:val="24"/>
          <w:szCs w:val="24"/>
        </w:rPr>
        <w:t>5/1</w:t>
      </w:r>
      <w:r w:rsidRPr="00804129">
        <w:rPr>
          <w:sz w:val="24"/>
          <w:szCs w:val="24"/>
        </w:rPr>
        <w:t xml:space="preserve">, </w:t>
      </w:r>
      <w:r w:rsidRPr="00804129">
        <w:rPr>
          <w:b/>
          <w:sz w:val="24"/>
          <w:szCs w:val="24"/>
        </w:rPr>
        <w:t>5/2</w:t>
      </w:r>
      <w:r w:rsidRPr="00804129">
        <w:rPr>
          <w:sz w:val="24"/>
          <w:szCs w:val="24"/>
        </w:rPr>
        <w:t>), 10 (</w:t>
      </w:r>
      <w:r w:rsidRPr="00804129">
        <w:rPr>
          <w:bCs/>
          <w:sz w:val="24"/>
          <w:szCs w:val="24"/>
        </w:rPr>
        <w:t>10/1</w:t>
      </w:r>
      <w:r w:rsidRPr="00804129">
        <w:rPr>
          <w:sz w:val="24"/>
          <w:szCs w:val="24"/>
        </w:rPr>
        <w:t xml:space="preserve">, </w:t>
      </w:r>
      <w:r w:rsidRPr="00804129">
        <w:rPr>
          <w:b/>
          <w:sz w:val="24"/>
          <w:szCs w:val="24"/>
        </w:rPr>
        <w:t>10/2</w:t>
      </w:r>
      <w:r w:rsidRPr="00804129">
        <w:rPr>
          <w:sz w:val="24"/>
          <w:szCs w:val="24"/>
        </w:rPr>
        <w:t>), 14/4 (</w:t>
      </w:r>
      <w:r w:rsidRPr="00804129">
        <w:rPr>
          <w:bCs/>
          <w:sz w:val="24"/>
          <w:szCs w:val="24"/>
        </w:rPr>
        <w:t>14/5</w:t>
      </w:r>
      <w:r w:rsidRPr="00804129">
        <w:rPr>
          <w:sz w:val="24"/>
          <w:szCs w:val="24"/>
        </w:rPr>
        <w:t xml:space="preserve">, </w:t>
      </w:r>
      <w:r w:rsidRPr="00804129">
        <w:rPr>
          <w:b/>
          <w:sz w:val="24"/>
          <w:szCs w:val="24"/>
        </w:rPr>
        <w:t>14/6</w:t>
      </w:r>
      <w:r w:rsidRPr="00804129">
        <w:rPr>
          <w:sz w:val="24"/>
          <w:szCs w:val="24"/>
        </w:rPr>
        <w:t>)</w:t>
      </w:r>
      <w:r w:rsidR="00AE2868">
        <w:rPr>
          <w:sz w:val="24"/>
          <w:szCs w:val="24"/>
        </w:rPr>
        <w:t>.</w:t>
      </w:r>
    </w:p>
    <w:p w:rsidR="00AE2868" w:rsidRPr="00AE2868" w:rsidRDefault="00AE2868" w:rsidP="004A7A19">
      <w:pPr>
        <w:widowControl w:val="0"/>
        <w:spacing w:after="240"/>
        <w:ind w:left="284"/>
        <w:rPr>
          <w:bCs/>
          <w:i/>
          <w:iCs/>
        </w:rPr>
      </w:pPr>
      <w:r>
        <w:rPr>
          <w:bCs/>
          <w:i/>
          <w:iCs/>
        </w:rPr>
        <w:t>* P</w:t>
      </w:r>
      <w:r w:rsidRPr="00AE2868">
        <w:rPr>
          <w:bCs/>
          <w:i/>
          <w:iCs/>
        </w:rPr>
        <w:t>ogrubioną czcionką zaznaczono działki na których będą wykonywane roboty budowlane na podstawie posiadanego prawa do dysponowania nieruchomością na cele budowlane, w nawiasach wskazano numery działek powstałych po podziale</w:t>
      </w:r>
    </w:p>
    <w:p w:rsidR="00AE2868" w:rsidRPr="00BE258D" w:rsidRDefault="00AE2868" w:rsidP="00A17E53">
      <w:pPr>
        <w:widowControl w:val="0"/>
        <w:numPr>
          <w:ilvl w:val="0"/>
          <w:numId w:val="16"/>
        </w:numPr>
        <w:spacing w:before="120" w:line="360" w:lineRule="auto"/>
        <w:ind w:left="284" w:hanging="284"/>
        <w:jc w:val="both"/>
        <w:rPr>
          <w:color w:val="000000"/>
          <w:sz w:val="24"/>
          <w:szCs w:val="24"/>
          <w:lang w:eastAsia="ar-SA"/>
        </w:rPr>
      </w:pPr>
      <w:r w:rsidRPr="00BE258D">
        <w:rPr>
          <w:color w:val="000000"/>
          <w:sz w:val="24"/>
          <w:szCs w:val="24"/>
          <w:lang w:eastAsia="ar-SA"/>
        </w:rPr>
        <w:t>objęt</w:t>
      </w:r>
      <w:r>
        <w:rPr>
          <w:color w:val="000000"/>
          <w:sz w:val="24"/>
          <w:szCs w:val="24"/>
          <w:lang w:eastAsia="ar-SA"/>
        </w:rPr>
        <w:t>ej</w:t>
      </w:r>
      <w:r w:rsidRPr="00BE258D">
        <w:rPr>
          <w:color w:val="000000"/>
          <w:sz w:val="24"/>
          <w:szCs w:val="24"/>
          <w:lang w:eastAsia="ar-SA"/>
        </w:rPr>
        <w:t xml:space="preserve"> linią określającą teren wód płynących (</w:t>
      </w:r>
      <w:r w:rsidRPr="00BA4245">
        <w:rPr>
          <w:color w:val="000000"/>
          <w:sz w:val="24"/>
          <w:szCs w:val="24"/>
          <w:lang w:eastAsia="ar-SA"/>
        </w:rPr>
        <w:t>oznaczono</w:t>
      </w:r>
      <w:r w:rsidR="00BA4245" w:rsidRPr="00BA4245">
        <w:rPr>
          <w:color w:val="000000"/>
          <w:sz w:val="24"/>
          <w:szCs w:val="24"/>
          <w:lang w:eastAsia="ar-SA"/>
        </w:rPr>
        <w:t xml:space="preserve"> </w:t>
      </w:r>
      <w:r w:rsidRPr="00BA4245">
        <w:rPr>
          <w:color w:val="000000"/>
          <w:sz w:val="24"/>
          <w:szCs w:val="24"/>
          <w:lang w:eastAsia="ar-SA"/>
        </w:rPr>
        <w:t xml:space="preserve">linią przerywaną koloru </w:t>
      </w:r>
      <w:r w:rsidR="00BA4245">
        <w:rPr>
          <w:color w:val="000000"/>
          <w:sz w:val="24"/>
          <w:szCs w:val="24"/>
          <w:lang w:eastAsia="ar-SA"/>
        </w:rPr>
        <w:t xml:space="preserve">pomarańczowego </w:t>
      </w:r>
      <w:r w:rsidRPr="00AE2868">
        <w:rPr>
          <w:color w:val="000000"/>
          <w:sz w:val="24"/>
          <w:szCs w:val="24"/>
          <w:lang w:eastAsia="ar-SA"/>
        </w:rPr>
        <w:t>na Załączniku nr 1 do niniejszej decyzji</w:t>
      </w:r>
      <w:r w:rsidRPr="00BE258D">
        <w:rPr>
          <w:color w:val="000000"/>
          <w:sz w:val="24"/>
          <w:szCs w:val="24"/>
          <w:lang w:eastAsia="ar-SA"/>
        </w:rPr>
        <w:t>), o numerze ewidencyjnym:</w:t>
      </w:r>
    </w:p>
    <w:p w:rsidR="00AE2868" w:rsidRPr="00AE2868" w:rsidRDefault="00AE2868" w:rsidP="00A17E53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AE2868">
        <w:rPr>
          <w:rFonts w:ascii="Times New Roman" w:hAnsi="Times New Roman"/>
          <w:b/>
          <w:bCs/>
          <w:sz w:val="24"/>
          <w:szCs w:val="24"/>
        </w:rPr>
        <w:t>powiat leski, gmina Cisna, obręb 0002 Cisna:</w:t>
      </w:r>
    </w:p>
    <w:p w:rsidR="00AE2868" w:rsidRPr="00AE2868" w:rsidRDefault="00AE2868" w:rsidP="004A7A19">
      <w:pPr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AE2868">
        <w:rPr>
          <w:b/>
          <w:sz w:val="24"/>
          <w:szCs w:val="24"/>
        </w:rPr>
        <w:t>80/1</w:t>
      </w:r>
      <w:r w:rsidR="00FC67E5">
        <w:rPr>
          <w:b/>
          <w:sz w:val="24"/>
          <w:szCs w:val="24"/>
        </w:rPr>
        <w:t>.</w:t>
      </w:r>
    </w:p>
    <w:p w:rsidR="004A7A19" w:rsidRDefault="00E70066" w:rsidP="004A7A19">
      <w:pPr>
        <w:pStyle w:val="Default"/>
        <w:spacing w:before="240" w:line="360" w:lineRule="auto"/>
        <w:ind w:firstLine="284"/>
        <w:jc w:val="both"/>
      </w:pPr>
      <w:r w:rsidRPr="00151AE5">
        <w:t>Zgodnie z art. 12 ust. 2 ustawy z dnia 10 kwietnia 2003 r. o szczególnych zasadach przygotowania i realizacji inwestycji w zakresie dróg publicznych, linie rozgraniczające teren, w tym granice pasów drogowych, ustalone decyzją o zezwoleniu na realizację inwestycji drogowej stanowi</w:t>
      </w:r>
      <w:r w:rsidR="004A7A19">
        <w:t>ą linie podziału nieruchomości.</w:t>
      </w:r>
    </w:p>
    <w:p w:rsidR="004A7A19" w:rsidRPr="001A26B0" w:rsidRDefault="004A7A19" w:rsidP="001A26B0">
      <w:pPr>
        <w:pStyle w:val="Default"/>
        <w:spacing w:before="120" w:line="360" w:lineRule="auto"/>
        <w:ind w:firstLine="284"/>
        <w:jc w:val="both"/>
        <w:rPr>
          <w:rFonts w:ascii="Open Sans" w:hAnsi="Open Sans"/>
          <w:color w:val="333333"/>
          <w:shd w:val="clear" w:color="auto" w:fill="FFFFFF"/>
        </w:rPr>
      </w:pPr>
      <w:r w:rsidRPr="004A7A19">
        <w:t xml:space="preserve">Zgodnie z art. 20a ww. ustawy z dnia 10 kwietnia 2003 r., w </w:t>
      </w:r>
      <w:r w:rsidR="001A26B0">
        <w:rPr>
          <w:rFonts w:ascii="Open Sans" w:hAnsi="Open Sans"/>
          <w:color w:val="333333"/>
          <w:shd w:val="clear" w:color="auto" w:fill="FFFFFF"/>
        </w:rPr>
        <w:t xml:space="preserve"> przypadku gdy realizacja inwestycji drogowej wymaga przejścia przez tereny wód płynących, właściwy zarządca drogi jest uprawniony do ich nieodpłatnego zajęcia na czas realizacji inwestycji. </w:t>
      </w:r>
      <w:r w:rsidRPr="00151AE5">
        <w:t xml:space="preserve">Właściwy zarządca drogi nie później niż w </w:t>
      </w:r>
      <w:r w:rsidRPr="004A7A19">
        <w:t>terminie 30 dni przed plano</w:t>
      </w:r>
      <w:r w:rsidR="00FC67E5">
        <w:t>wanym zajęciem terenu, uzgadnia</w:t>
      </w:r>
      <w:r w:rsidR="00FC67E5">
        <w:br/>
      </w:r>
      <w:r w:rsidRPr="004A7A19">
        <w:t>w drodze pisemnego porozumienia z odpowiednimi podmiotami, o których mowa</w:t>
      </w:r>
      <w:r w:rsidRPr="004A7A19">
        <w:br/>
      </w:r>
      <w:r w:rsidRPr="004A7A19">
        <w:lastRenderedPageBreak/>
        <w:t xml:space="preserve"> w art. 212 ust. 1 ustawy z dnia 20 lipca 2017 r. - Prawo wodne, zakres, warunki i termin zajęcia tego terenu. </w:t>
      </w:r>
    </w:p>
    <w:p w:rsidR="004A7A19" w:rsidRDefault="004A7A19" w:rsidP="001A26B0">
      <w:pPr>
        <w:pStyle w:val="Default"/>
        <w:spacing w:before="120" w:line="360" w:lineRule="auto"/>
        <w:ind w:firstLine="284"/>
        <w:jc w:val="both"/>
      </w:pPr>
      <w:r w:rsidRPr="00DC360E">
        <w:t>W przypadku gdy decyzji o zezwoleniu na realizację inwestycji drogowej został nadany rygor natychmiastowej</w:t>
      </w:r>
      <w:r w:rsidRPr="001D4FC1">
        <w:t xml:space="preserve"> wykonalności, porozumienie zawiera się n</w:t>
      </w:r>
      <w:r>
        <w:t xml:space="preserve">iezwłocznie. Za powstałe szkody </w:t>
      </w:r>
      <w:r w:rsidRPr="001D4FC1">
        <w:t>przysługuje odszkodowanie ustalone na zasadach wynikających z Kodeksu cywilnego. Do zapłaty odszkodowania</w:t>
      </w:r>
      <w:r w:rsidRPr="000D41BB">
        <w:t xml:space="preserve"> jest obowiązany właściwy zarządca drogi.</w:t>
      </w:r>
      <w:r>
        <w:t xml:space="preserve"> </w:t>
      </w:r>
    </w:p>
    <w:p w:rsidR="0018137D" w:rsidRPr="004A7A19" w:rsidRDefault="00BC7303" w:rsidP="00F3767D">
      <w:pPr>
        <w:pStyle w:val="Default"/>
        <w:spacing w:before="120"/>
        <w:ind w:left="-142"/>
      </w:pPr>
      <w:r w:rsidRPr="00EC2AC0">
        <w:rPr>
          <w:b/>
        </w:rPr>
        <w:t xml:space="preserve">W ramach </w:t>
      </w:r>
      <w:r w:rsidR="00C76201" w:rsidRPr="00EC2AC0">
        <w:rPr>
          <w:b/>
        </w:rPr>
        <w:t>niniejszego</w:t>
      </w:r>
      <w:r w:rsidRPr="00EC2AC0">
        <w:rPr>
          <w:b/>
        </w:rPr>
        <w:t xml:space="preserve"> zezwolenia na realizację inwestycji drogowej:</w:t>
      </w:r>
    </w:p>
    <w:p w:rsidR="00430D39" w:rsidRPr="00A17E53" w:rsidRDefault="00BE7596" w:rsidP="00F3767D">
      <w:pPr>
        <w:pStyle w:val="Tekstpodstawowy2"/>
        <w:numPr>
          <w:ilvl w:val="0"/>
          <w:numId w:val="1"/>
        </w:numPr>
        <w:spacing w:before="240" w:after="0" w:line="360" w:lineRule="auto"/>
        <w:ind w:left="142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hd w:val="clear" w:color="auto" w:fill="FFFFFF"/>
        </w:rPr>
        <w:t xml:space="preserve">Zatwierdzam projekt </w:t>
      </w:r>
      <w:r w:rsidR="00BE258D">
        <w:rPr>
          <w:rFonts w:ascii="Times New Roman" w:hAnsi="Times New Roman"/>
          <w:b/>
          <w:shd w:val="clear" w:color="auto" w:fill="FFFFFF"/>
        </w:rPr>
        <w:t xml:space="preserve">zagospodarowania terenu oraz </w:t>
      </w:r>
      <w:r w:rsidR="00E70066">
        <w:rPr>
          <w:rFonts w:ascii="Times New Roman" w:hAnsi="Times New Roman"/>
          <w:b/>
          <w:bCs/>
        </w:rPr>
        <w:t>architektoniczno - budowlany</w:t>
      </w:r>
      <w:r w:rsidR="00E70066"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b/>
          <w:shd w:val="clear" w:color="auto" w:fill="FFFFFF"/>
        </w:rPr>
        <w:t xml:space="preserve">pn.: </w:t>
      </w:r>
      <w:r w:rsidR="00414276">
        <w:rPr>
          <w:rFonts w:ascii="Times New Roman" w:hAnsi="Times New Roman"/>
          <w:b/>
        </w:rPr>
        <w:t>„Rozbudowa drogi wojewódzkiej</w:t>
      </w:r>
      <w:r w:rsidR="008A0641">
        <w:rPr>
          <w:rFonts w:ascii="Times New Roman" w:hAnsi="Times New Roman"/>
          <w:b/>
        </w:rPr>
        <w:t xml:space="preserve"> </w:t>
      </w:r>
      <w:r w:rsidR="00414276" w:rsidRPr="00414276">
        <w:rPr>
          <w:rFonts w:ascii="Times New Roman" w:hAnsi="Times New Roman"/>
          <w:b/>
        </w:rPr>
        <w:t xml:space="preserve">nr 893 Hoczew - Baligród </w:t>
      </w:r>
      <w:r w:rsidR="008A0641">
        <w:rPr>
          <w:rFonts w:ascii="Times New Roman" w:hAnsi="Times New Roman"/>
          <w:b/>
        </w:rPr>
        <w:t>-</w:t>
      </w:r>
      <w:r w:rsidR="00414276" w:rsidRPr="00414276">
        <w:rPr>
          <w:rFonts w:ascii="Times New Roman" w:hAnsi="Times New Roman"/>
          <w:b/>
        </w:rPr>
        <w:t xml:space="preserve"> Cisna od km 36+173.74 do km 36+456.95 wraz zabezpieczeniem osuwiska od km 36+200.00 do km 36+434.00 oraz niezbędną infrastrukturą techniczną, budowlami i urząd</w:t>
      </w:r>
      <w:r w:rsidR="00414276">
        <w:rPr>
          <w:rFonts w:ascii="Times New Roman" w:hAnsi="Times New Roman"/>
          <w:b/>
        </w:rPr>
        <w:t xml:space="preserve">zeniami budowlanymi w m. Cisna” </w:t>
      </w:r>
      <w:r w:rsidR="00414276" w:rsidRPr="00414276">
        <w:rPr>
          <w:rFonts w:ascii="Times New Roman" w:hAnsi="Times New Roman"/>
        </w:rPr>
        <w:t>w ramach zadania:</w:t>
      </w:r>
      <w:r w:rsidR="00414276" w:rsidRPr="00414276">
        <w:rPr>
          <w:rFonts w:ascii="Times New Roman" w:hAnsi="Times New Roman"/>
          <w:b/>
        </w:rPr>
        <w:t xml:space="preserve"> „Rozbudowa drogi wojewódzkiej nr 893 Hoczew - Baligród - Cisna wraz z zabezpiec</w:t>
      </w:r>
      <w:r w:rsidR="00414276">
        <w:rPr>
          <w:rFonts w:ascii="Times New Roman" w:hAnsi="Times New Roman"/>
          <w:b/>
        </w:rPr>
        <w:t>zeniem osuwiska oraz przebudową</w:t>
      </w:r>
      <w:r w:rsidR="00414276">
        <w:rPr>
          <w:rFonts w:ascii="Times New Roman" w:hAnsi="Times New Roman"/>
          <w:b/>
        </w:rPr>
        <w:br/>
      </w:r>
      <w:r w:rsidR="00414276" w:rsidRPr="00414276">
        <w:rPr>
          <w:rFonts w:ascii="Times New Roman" w:hAnsi="Times New Roman"/>
          <w:b/>
        </w:rPr>
        <w:t>i budową niezbędnej infrastruktury technicznej, budowli/urządzeń budowlanych w km ok. 36+400 w m. Cisna”</w:t>
      </w:r>
      <w:r w:rsidR="00414276" w:rsidRPr="008A0641">
        <w:rPr>
          <w:rFonts w:ascii="Times New Roman" w:hAnsi="Times New Roman"/>
        </w:rPr>
        <w:t>,</w:t>
      </w:r>
      <w:r w:rsidR="00316586">
        <w:rPr>
          <w:b/>
        </w:rPr>
        <w:t xml:space="preserve"> </w:t>
      </w:r>
      <w:r w:rsidR="00BC7303">
        <w:rPr>
          <w:rFonts w:ascii="Times New Roman" w:hAnsi="Times New Roman"/>
        </w:rPr>
        <w:t xml:space="preserve">opracowany przez mgr </w:t>
      </w:r>
      <w:r w:rsidR="00100348">
        <w:rPr>
          <w:rFonts w:ascii="Times New Roman" w:hAnsi="Times New Roman"/>
          <w:color w:val="000000"/>
        </w:rPr>
        <w:t xml:space="preserve">inż. </w:t>
      </w:r>
      <w:r w:rsidR="00430D39">
        <w:rPr>
          <w:rFonts w:ascii="Times New Roman" w:hAnsi="Times New Roman"/>
          <w:color w:val="000000"/>
        </w:rPr>
        <w:t>Łukasza</w:t>
      </w:r>
      <w:r w:rsidR="002F5B6F">
        <w:rPr>
          <w:rFonts w:ascii="Times New Roman" w:hAnsi="Times New Roman"/>
          <w:color w:val="000000"/>
        </w:rPr>
        <w:t xml:space="preserve"> </w:t>
      </w:r>
      <w:r w:rsidR="00430D39">
        <w:rPr>
          <w:rFonts w:ascii="Times New Roman" w:hAnsi="Times New Roman"/>
          <w:color w:val="000000"/>
        </w:rPr>
        <w:t>Kwaśniaka</w:t>
      </w:r>
      <w:r w:rsidR="0085135C">
        <w:rPr>
          <w:rFonts w:ascii="Times New Roman" w:hAnsi="Times New Roman"/>
          <w:color w:val="000000"/>
        </w:rPr>
        <w:t xml:space="preserve"> </w:t>
      </w:r>
      <w:r w:rsidR="001D6F90">
        <w:rPr>
          <w:rFonts w:ascii="Times New Roman" w:hAnsi="Times New Roman"/>
        </w:rPr>
        <w:t>-</w:t>
      </w:r>
      <w:r w:rsidR="00BC7303">
        <w:rPr>
          <w:rFonts w:ascii="Times New Roman" w:hAnsi="Times New Roman"/>
        </w:rPr>
        <w:t xml:space="preserve"> posiadając</w:t>
      </w:r>
      <w:r w:rsidR="00100348">
        <w:rPr>
          <w:rFonts w:ascii="Times New Roman" w:hAnsi="Times New Roman"/>
        </w:rPr>
        <w:t>ego</w:t>
      </w:r>
      <w:r w:rsidR="00BC7303">
        <w:rPr>
          <w:rFonts w:ascii="Times New Roman" w:hAnsi="Times New Roman"/>
        </w:rPr>
        <w:t xml:space="preserve"> uprawnienia budowlane nr</w:t>
      </w:r>
      <w:r w:rsidR="0079663D">
        <w:rPr>
          <w:rFonts w:ascii="Times New Roman" w:hAnsi="Times New Roman"/>
          <w:color w:val="000000"/>
        </w:rPr>
        <w:t xml:space="preserve"> </w:t>
      </w:r>
      <w:r w:rsidR="00430D39">
        <w:rPr>
          <w:rFonts w:ascii="Times New Roman" w:hAnsi="Times New Roman"/>
          <w:color w:val="000000"/>
        </w:rPr>
        <w:t>SW</w:t>
      </w:r>
      <w:r w:rsidR="002F5B6F">
        <w:rPr>
          <w:rFonts w:ascii="Times New Roman" w:hAnsi="Times New Roman"/>
          <w:color w:val="000000"/>
        </w:rPr>
        <w:t>K/014</w:t>
      </w:r>
      <w:r w:rsidR="00430D39">
        <w:rPr>
          <w:rFonts w:ascii="Times New Roman" w:hAnsi="Times New Roman"/>
          <w:color w:val="000000"/>
        </w:rPr>
        <w:t>7</w:t>
      </w:r>
      <w:r w:rsidR="002F5B6F">
        <w:rPr>
          <w:rFonts w:ascii="Times New Roman" w:hAnsi="Times New Roman"/>
          <w:color w:val="000000"/>
        </w:rPr>
        <w:t>/POOD/</w:t>
      </w:r>
      <w:r w:rsidR="00430D39">
        <w:rPr>
          <w:rFonts w:ascii="Times New Roman" w:hAnsi="Times New Roman"/>
          <w:color w:val="000000"/>
        </w:rPr>
        <w:t>12</w:t>
      </w:r>
      <w:r w:rsidR="002F5B6F">
        <w:rPr>
          <w:rFonts w:ascii="Times New Roman" w:hAnsi="Times New Roman"/>
          <w:color w:val="000000"/>
        </w:rPr>
        <w:t xml:space="preserve"> </w:t>
      </w:r>
      <w:r w:rsidR="0079663D">
        <w:rPr>
          <w:rFonts w:ascii="Times New Roman" w:hAnsi="Times New Roman"/>
          <w:color w:val="000000"/>
        </w:rPr>
        <w:t>do projektowania</w:t>
      </w:r>
      <w:r w:rsidR="002F5B6F">
        <w:rPr>
          <w:rFonts w:ascii="Times New Roman" w:hAnsi="Times New Roman"/>
          <w:color w:val="000000"/>
        </w:rPr>
        <w:t xml:space="preserve"> </w:t>
      </w:r>
      <w:r w:rsidR="00BC7303">
        <w:rPr>
          <w:rFonts w:ascii="Times New Roman" w:hAnsi="Times New Roman"/>
          <w:color w:val="000000"/>
        </w:rPr>
        <w:t>bez</w:t>
      </w:r>
      <w:r w:rsidR="002F5B6F">
        <w:rPr>
          <w:rFonts w:ascii="Times New Roman" w:hAnsi="Times New Roman"/>
          <w:color w:val="000000"/>
        </w:rPr>
        <w:t xml:space="preserve"> </w:t>
      </w:r>
      <w:r w:rsidR="00BC7303">
        <w:rPr>
          <w:rFonts w:ascii="Times New Roman" w:hAnsi="Times New Roman"/>
          <w:color w:val="000000"/>
        </w:rPr>
        <w:t>ograniczeń</w:t>
      </w:r>
      <w:r w:rsidR="00FC67E5">
        <w:rPr>
          <w:rFonts w:ascii="Times New Roman" w:hAnsi="Times New Roman"/>
          <w:color w:val="000000"/>
        </w:rPr>
        <w:br/>
      </w:r>
      <w:r w:rsidR="00BC7303">
        <w:rPr>
          <w:rFonts w:ascii="Times New Roman" w:hAnsi="Times New Roman"/>
          <w:color w:val="000000"/>
        </w:rPr>
        <w:t xml:space="preserve">w specjalności </w:t>
      </w:r>
      <w:r w:rsidR="0044393D">
        <w:rPr>
          <w:rFonts w:ascii="Times New Roman" w:hAnsi="Times New Roman"/>
          <w:color w:val="000000"/>
        </w:rPr>
        <w:t>drogowej</w:t>
      </w:r>
      <w:r w:rsidR="00BC7303">
        <w:rPr>
          <w:rFonts w:ascii="Times New Roman" w:hAnsi="Times New Roman"/>
          <w:color w:val="000000"/>
        </w:rPr>
        <w:t>, będąc</w:t>
      </w:r>
      <w:r w:rsidR="00100348">
        <w:rPr>
          <w:rFonts w:ascii="Times New Roman" w:hAnsi="Times New Roman"/>
          <w:color w:val="000000"/>
        </w:rPr>
        <w:t>ego</w:t>
      </w:r>
      <w:r w:rsidR="00BC7303">
        <w:rPr>
          <w:rFonts w:ascii="Times New Roman" w:hAnsi="Times New Roman"/>
          <w:color w:val="000000"/>
        </w:rPr>
        <w:t xml:space="preserve"> członkiem</w:t>
      </w:r>
      <w:r w:rsidR="00430D39">
        <w:rPr>
          <w:rFonts w:ascii="Times New Roman" w:hAnsi="Times New Roman"/>
          <w:color w:val="000000"/>
        </w:rPr>
        <w:t xml:space="preserve"> </w:t>
      </w:r>
      <w:r w:rsidR="00430D39">
        <w:rPr>
          <w:rFonts w:ascii="Times New Roman" w:hAnsi="Times New Roman"/>
        </w:rPr>
        <w:t>Świętokrzyskiej</w:t>
      </w:r>
      <w:r w:rsidR="00BC7303">
        <w:rPr>
          <w:rFonts w:ascii="Times New Roman" w:hAnsi="Times New Roman"/>
        </w:rPr>
        <w:t xml:space="preserve"> </w:t>
      </w:r>
      <w:r w:rsidR="00BC7303">
        <w:rPr>
          <w:rFonts w:ascii="Times New Roman" w:hAnsi="Times New Roman"/>
          <w:color w:val="000000"/>
        </w:rPr>
        <w:t>Okręgowej Izby</w:t>
      </w:r>
      <w:r w:rsidR="001962AF">
        <w:rPr>
          <w:rFonts w:ascii="Times New Roman" w:hAnsi="Times New Roman"/>
          <w:color w:val="000000"/>
        </w:rPr>
        <w:t xml:space="preserve"> Inżynierów Budownictwa </w:t>
      </w:r>
      <w:r w:rsidR="00BC7303">
        <w:rPr>
          <w:rFonts w:ascii="Times New Roman" w:hAnsi="Times New Roman"/>
          <w:color w:val="000000"/>
        </w:rPr>
        <w:t xml:space="preserve">o numerze ewidencyjnym </w:t>
      </w:r>
      <w:r w:rsidR="00430D39">
        <w:rPr>
          <w:rFonts w:ascii="Times New Roman" w:hAnsi="Times New Roman"/>
        </w:rPr>
        <w:t>SW</w:t>
      </w:r>
      <w:r w:rsidR="003C2B08">
        <w:rPr>
          <w:rFonts w:ascii="Times New Roman" w:hAnsi="Times New Roman"/>
        </w:rPr>
        <w:t>K/B</w:t>
      </w:r>
      <w:r w:rsidR="0044393D">
        <w:rPr>
          <w:rFonts w:ascii="Times New Roman" w:hAnsi="Times New Roman"/>
        </w:rPr>
        <w:t>D</w:t>
      </w:r>
      <w:r w:rsidR="003C2B08">
        <w:rPr>
          <w:rFonts w:ascii="Times New Roman" w:hAnsi="Times New Roman"/>
        </w:rPr>
        <w:t>/</w:t>
      </w:r>
      <w:r w:rsidR="0044393D">
        <w:rPr>
          <w:rFonts w:ascii="Times New Roman" w:hAnsi="Times New Roman"/>
        </w:rPr>
        <w:t>0</w:t>
      </w:r>
      <w:r w:rsidR="00430D39">
        <w:rPr>
          <w:rFonts w:ascii="Times New Roman" w:hAnsi="Times New Roman"/>
        </w:rPr>
        <w:t>038</w:t>
      </w:r>
      <w:r w:rsidR="003C2B08">
        <w:rPr>
          <w:rFonts w:ascii="Times New Roman" w:hAnsi="Times New Roman"/>
        </w:rPr>
        <w:t>/</w:t>
      </w:r>
      <w:r w:rsidR="00430D39">
        <w:rPr>
          <w:rFonts w:ascii="Times New Roman" w:hAnsi="Times New Roman"/>
        </w:rPr>
        <w:t>13</w:t>
      </w:r>
      <w:r w:rsidR="00BC7303">
        <w:rPr>
          <w:rFonts w:ascii="Times New Roman" w:hAnsi="Times New Roman"/>
        </w:rPr>
        <w:t>, wraz z zespołem.</w:t>
      </w:r>
    </w:p>
    <w:p w:rsidR="00BC7303" w:rsidRPr="009D2B7C" w:rsidRDefault="00BC7303" w:rsidP="00F3767D">
      <w:pPr>
        <w:numPr>
          <w:ilvl w:val="0"/>
          <w:numId w:val="1"/>
        </w:numPr>
        <w:spacing w:before="240" w:line="360" w:lineRule="auto"/>
        <w:ind w:left="142" w:hanging="142"/>
        <w:jc w:val="both"/>
        <w:rPr>
          <w:b/>
          <w:sz w:val="24"/>
          <w:szCs w:val="24"/>
        </w:rPr>
      </w:pPr>
      <w:r w:rsidRPr="009D2B7C">
        <w:rPr>
          <w:b/>
          <w:sz w:val="24"/>
          <w:szCs w:val="24"/>
        </w:rPr>
        <w:t>Zatwierdzam na potrzeby ww. inwestycji poniższe podziały nieruchomości:</w:t>
      </w:r>
    </w:p>
    <w:p w:rsidR="00430D39" w:rsidRPr="00AE2868" w:rsidRDefault="00430D39" w:rsidP="00A17E53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AE2868">
        <w:rPr>
          <w:rFonts w:ascii="Times New Roman" w:hAnsi="Times New Roman"/>
          <w:b/>
          <w:bCs/>
          <w:sz w:val="24"/>
          <w:szCs w:val="24"/>
        </w:rPr>
        <w:t>powiat leski, gmina Cisna, obręb 0002 Cisna:</w:t>
      </w:r>
    </w:p>
    <w:p w:rsidR="00E77C70" w:rsidRPr="00E77C70" w:rsidRDefault="00430D39" w:rsidP="00D74DBD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="00E77C70"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E77C70" w:rsidRPr="00E77C70">
        <w:rPr>
          <w:rFonts w:ascii="Times New Roman" w:hAnsi="Times New Roman"/>
          <w:sz w:val="24"/>
          <w:szCs w:val="24"/>
        </w:rPr>
        <w:t xml:space="preserve"> dzieli się </w:t>
      </w:r>
      <w:r w:rsidR="00FF2D5C">
        <w:rPr>
          <w:rFonts w:ascii="Times New Roman" w:hAnsi="Times New Roman"/>
          <w:sz w:val="24"/>
          <w:szCs w:val="24"/>
        </w:rPr>
        <w:t>na działki nr</w:t>
      </w:r>
      <w:r w:rsidR="00D630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E77C70" w:rsidRPr="00E77C70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D63014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4</w:t>
      </w:r>
      <w:r w:rsidR="00E77C70" w:rsidRPr="00A626B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="00E77C70" w:rsidRPr="00E77C70">
        <w:rPr>
          <w:rFonts w:ascii="Times New Roman" w:hAnsi="Times New Roman"/>
          <w:sz w:val="24"/>
          <w:szCs w:val="24"/>
        </w:rPr>
        <w:t>,</w:t>
      </w:r>
    </w:p>
    <w:p w:rsidR="00E77C70" w:rsidRPr="00E77C70" w:rsidRDefault="00FF2D5C" w:rsidP="00D74DBD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="00E77C70" w:rsidRPr="00E77C70">
        <w:rPr>
          <w:rFonts w:ascii="Times New Roman" w:hAnsi="Times New Roman"/>
          <w:bCs/>
          <w:sz w:val="24"/>
          <w:szCs w:val="24"/>
        </w:rPr>
        <w:t xml:space="preserve"> </w:t>
      </w:r>
      <w:r w:rsidR="00430D39">
        <w:rPr>
          <w:rFonts w:ascii="Times New Roman" w:hAnsi="Times New Roman"/>
          <w:sz w:val="24"/>
          <w:szCs w:val="24"/>
        </w:rPr>
        <w:t>5</w:t>
      </w:r>
      <w:r w:rsidR="00E77C70" w:rsidRPr="00E77C70">
        <w:rPr>
          <w:rFonts w:ascii="Times New Roman" w:hAnsi="Times New Roman"/>
          <w:sz w:val="24"/>
          <w:szCs w:val="24"/>
        </w:rPr>
        <w:t xml:space="preserve"> dzieli się </w:t>
      </w:r>
      <w:r>
        <w:rPr>
          <w:rFonts w:ascii="Times New Roman" w:hAnsi="Times New Roman"/>
          <w:sz w:val="24"/>
          <w:szCs w:val="24"/>
        </w:rPr>
        <w:t>na działki nr</w:t>
      </w:r>
      <w:r w:rsidR="00D63014">
        <w:rPr>
          <w:rFonts w:ascii="Times New Roman" w:hAnsi="Times New Roman"/>
          <w:sz w:val="24"/>
          <w:szCs w:val="24"/>
        </w:rPr>
        <w:t xml:space="preserve"> </w:t>
      </w:r>
      <w:r w:rsidR="00E77C70" w:rsidRPr="00E77C70">
        <w:rPr>
          <w:rFonts w:ascii="Times New Roman" w:hAnsi="Times New Roman"/>
          <w:b/>
          <w:bCs/>
          <w:sz w:val="24"/>
          <w:szCs w:val="24"/>
        </w:rPr>
        <w:t>5</w:t>
      </w:r>
      <w:r w:rsidR="00430D39">
        <w:rPr>
          <w:rFonts w:ascii="Times New Roman" w:hAnsi="Times New Roman"/>
          <w:b/>
          <w:bCs/>
          <w:sz w:val="24"/>
          <w:szCs w:val="24"/>
        </w:rPr>
        <w:t>/1</w:t>
      </w:r>
      <w:r w:rsidR="00D63014">
        <w:rPr>
          <w:rFonts w:ascii="Times New Roman" w:hAnsi="Times New Roman"/>
          <w:sz w:val="24"/>
          <w:szCs w:val="24"/>
        </w:rPr>
        <w:t xml:space="preserve"> i </w:t>
      </w:r>
      <w:r w:rsidR="00430D39">
        <w:rPr>
          <w:rFonts w:ascii="Times New Roman" w:hAnsi="Times New Roman"/>
          <w:sz w:val="24"/>
          <w:szCs w:val="24"/>
        </w:rPr>
        <w:t>5/2</w:t>
      </w:r>
      <w:r w:rsidR="00D63014">
        <w:rPr>
          <w:rFonts w:ascii="Times New Roman" w:hAnsi="Times New Roman"/>
          <w:sz w:val="24"/>
          <w:szCs w:val="24"/>
        </w:rPr>
        <w:t>,</w:t>
      </w:r>
    </w:p>
    <w:p w:rsidR="00430D39" w:rsidRPr="00E77C70" w:rsidRDefault="00430D39" w:rsidP="00430D39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E77C70">
        <w:rPr>
          <w:rFonts w:ascii="Times New Roman" w:hAnsi="Times New Roman"/>
          <w:sz w:val="24"/>
          <w:szCs w:val="24"/>
        </w:rPr>
        <w:t xml:space="preserve"> 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E77C70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 10</w:t>
      </w:r>
      <w:r w:rsidRPr="00A626B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430D39" w:rsidRPr="00E77C70" w:rsidRDefault="00430D39" w:rsidP="00430D39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4/3</w:t>
      </w:r>
      <w:r w:rsidRPr="00E77C70">
        <w:rPr>
          <w:rFonts w:ascii="Times New Roman" w:hAnsi="Times New Roman"/>
          <w:sz w:val="24"/>
          <w:szCs w:val="24"/>
        </w:rPr>
        <w:t xml:space="preserve"> 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 w:rsidRPr="00430D39">
        <w:rPr>
          <w:rFonts w:ascii="Times New Roman" w:hAnsi="Times New Roman"/>
          <w:b/>
          <w:sz w:val="24"/>
          <w:szCs w:val="24"/>
        </w:rPr>
        <w:t>1</w:t>
      </w:r>
      <w:r w:rsidRPr="00430D39">
        <w:rPr>
          <w:rFonts w:ascii="Times New Roman" w:hAnsi="Times New Roman"/>
          <w:b/>
          <w:bCs/>
          <w:sz w:val="24"/>
          <w:szCs w:val="24"/>
        </w:rPr>
        <w:t>4/7</w:t>
      </w:r>
      <w:r>
        <w:rPr>
          <w:rFonts w:ascii="Times New Roman" w:hAnsi="Times New Roman"/>
          <w:sz w:val="24"/>
          <w:szCs w:val="24"/>
        </w:rPr>
        <w:t xml:space="preserve"> i 14</w:t>
      </w:r>
      <w:r w:rsidRPr="00A626B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8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430D39" w:rsidRPr="00E77C70" w:rsidRDefault="00430D39" w:rsidP="00430D39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4/4</w:t>
      </w:r>
      <w:r w:rsidRPr="00E77C70">
        <w:rPr>
          <w:rFonts w:ascii="Times New Roman" w:hAnsi="Times New Roman"/>
          <w:sz w:val="24"/>
          <w:szCs w:val="24"/>
        </w:rPr>
        <w:t xml:space="preserve"> 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 w:rsidRPr="00430D39">
        <w:rPr>
          <w:rFonts w:ascii="Times New Roman" w:hAnsi="Times New Roman"/>
          <w:b/>
          <w:sz w:val="24"/>
          <w:szCs w:val="24"/>
        </w:rPr>
        <w:t>1</w:t>
      </w:r>
      <w:r w:rsidRPr="00430D39">
        <w:rPr>
          <w:rFonts w:ascii="Times New Roman" w:hAnsi="Times New Roman"/>
          <w:b/>
          <w:bCs/>
          <w:sz w:val="24"/>
          <w:szCs w:val="24"/>
        </w:rPr>
        <w:t>4/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 14</w:t>
      </w:r>
      <w:r w:rsidRPr="00A626B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430D39" w:rsidRPr="00E77C70" w:rsidRDefault="00430D39" w:rsidP="00430D39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20/2 </w:t>
      </w:r>
      <w:r w:rsidRPr="00E77C70">
        <w:rPr>
          <w:rFonts w:ascii="Times New Roman" w:hAnsi="Times New Roman"/>
          <w:sz w:val="24"/>
          <w:szCs w:val="24"/>
        </w:rPr>
        <w:t xml:space="preserve">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>
        <w:rPr>
          <w:rFonts w:ascii="Times New Roman" w:hAnsi="Times New Roman"/>
          <w:b/>
          <w:sz w:val="24"/>
          <w:szCs w:val="24"/>
        </w:rPr>
        <w:t>20/3</w:t>
      </w:r>
      <w:r>
        <w:rPr>
          <w:rFonts w:ascii="Times New Roman" w:hAnsi="Times New Roman"/>
          <w:sz w:val="24"/>
          <w:szCs w:val="24"/>
        </w:rPr>
        <w:t xml:space="preserve"> i 20/4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6659A3" w:rsidRPr="006659A3" w:rsidRDefault="00430D39" w:rsidP="006659A3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bCs/>
          <w:i/>
          <w:iCs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21/3 </w:t>
      </w:r>
      <w:r w:rsidRPr="00E77C70">
        <w:rPr>
          <w:rFonts w:ascii="Times New Roman" w:hAnsi="Times New Roman"/>
          <w:sz w:val="24"/>
          <w:szCs w:val="24"/>
        </w:rPr>
        <w:t xml:space="preserve">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>
        <w:rPr>
          <w:rFonts w:ascii="Times New Roman" w:hAnsi="Times New Roman"/>
          <w:b/>
          <w:sz w:val="24"/>
          <w:szCs w:val="24"/>
        </w:rPr>
        <w:t>21/6</w:t>
      </w:r>
      <w:r>
        <w:rPr>
          <w:rFonts w:ascii="Times New Roman" w:hAnsi="Times New Roman"/>
          <w:sz w:val="24"/>
          <w:szCs w:val="24"/>
        </w:rPr>
        <w:t xml:space="preserve"> i 2</w:t>
      </w:r>
      <w:r w:rsidR="006659A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6659A3">
        <w:rPr>
          <w:rFonts w:ascii="Times New Roman" w:hAnsi="Times New Roman"/>
          <w:sz w:val="24"/>
          <w:szCs w:val="24"/>
        </w:rPr>
        <w:t>7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6659A3" w:rsidRPr="006659A3" w:rsidRDefault="006659A3" w:rsidP="006659A3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bCs/>
          <w:i/>
          <w:iCs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79/1 </w:t>
      </w:r>
      <w:r w:rsidRPr="00E77C70">
        <w:rPr>
          <w:rFonts w:ascii="Times New Roman" w:hAnsi="Times New Roman"/>
          <w:sz w:val="24"/>
          <w:szCs w:val="24"/>
        </w:rPr>
        <w:t xml:space="preserve">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>
        <w:rPr>
          <w:rFonts w:ascii="Times New Roman" w:hAnsi="Times New Roman"/>
          <w:b/>
          <w:sz w:val="24"/>
          <w:szCs w:val="24"/>
        </w:rPr>
        <w:t>79/3</w:t>
      </w:r>
      <w:r>
        <w:rPr>
          <w:rFonts w:ascii="Times New Roman" w:hAnsi="Times New Roman"/>
          <w:sz w:val="24"/>
          <w:szCs w:val="24"/>
        </w:rPr>
        <w:t xml:space="preserve"> i 79/4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6659A3" w:rsidRPr="006659A3" w:rsidRDefault="006659A3" w:rsidP="006659A3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bCs/>
          <w:i/>
          <w:iCs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79/2 </w:t>
      </w:r>
      <w:r w:rsidRPr="00E77C70">
        <w:rPr>
          <w:rFonts w:ascii="Times New Roman" w:hAnsi="Times New Roman"/>
          <w:sz w:val="24"/>
          <w:szCs w:val="24"/>
        </w:rPr>
        <w:t xml:space="preserve">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>
        <w:rPr>
          <w:rFonts w:ascii="Times New Roman" w:hAnsi="Times New Roman"/>
          <w:b/>
          <w:sz w:val="24"/>
          <w:szCs w:val="24"/>
        </w:rPr>
        <w:t>79/5</w:t>
      </w:r>
      <w:r w:rsidR="004D27A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59A3">
        <w:rPr>
          <w:rFonts w:ascii="Times New Roman" w:hAnsi="Times New Roman"/>
          <w:sz w:val="24"/>
          <w:szCs w:val="24"/>
        </w:rPr>
        <w:t>79/6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6659A3">
        <w:rPr>
          <w:rFonts w:ascii="Times New Roman" w:hAnsi="Times New Roman"/>
          <w:b/>
          <w:sz w:val="24"/>
          <w:szCs w:val="24"/>
        </w:rPr>
        <w:t>79/7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6659A3" w:rsidRPr="006659A3" w:rsidRDefault="006659A3" w:rsidP="006659A3">
      <w:pPr>
        <w:pStyle w:val="Akapitzlist"/>
        <w:numPr>
          <w:ilvl w:val="0"/>
          <w:numId w:val="13"/>
        </w:numPr>
        <w:tabs>
          <w:tab w:val="left" w:pos="567"/>
        </w:tabs>
        <w:ind w:left="850" w:hanging="357"/>
        <w:contextualSpacing w:val="0"/>
        <w:rPr>
          <w:bCs/>
          <w:i/>
          <w:iCs/>
        </w:rPr>
      </w:pPr>
      <w:r>
        <w:rPr>
          <w:rFonts w:ascii="Times New Roman" w:hAnsi="Times New Roman"/>
          <w:bCs/>
          <w:sz w:val="24"/>
          <w:szCs w:val="24"/>
        </w:rPr>
        <w:t>działka ewid. nr</w:t>
      </w:r>
      <w:r w:rsidRPr="00E77C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106/1 </w:t>
      </w:r>
      <w:r w:rsidRPr="00E77C70">
        <w:rPr>
          <w:rFonts w:ascii="Times New Roman" w:hAnsi="Times New Roman"/>
          <w:sz w:val="24"/>
          <w:szCs w:val="24"/>
        </w:rPr>
        <w:t xml:space="preserve">dzieli się </w:t>
      </w:r>
      <w:r>
        <w:rPr>
          <w:rFonts w:ascii="Times New Roman" w:hAnsi="Times New Roman"/>
          <w:sz w:val="24"/>
          <w:szCs w:val="24"/>
        </w:rPr>
        <w:t xml:space="preserve">na działki nr </w:t>
      </w:r>
      <w:r>
        <w:rPr>
          <w:rFonts w:ascii="Times New Roman" w:hAnsi="Times New Roman"/>
          <w:b/>
          <w:sz w:val="24"/>
          <w:szCs w:val="24"/>
        </w:rPr>
        <w:t>106/2</w:t>
      </w:r>
      <w:r>
        <w:rPr>
          <w:rFonts w:ascii="Times New Roman" w:hAnsi="Times New Roman"/>
          <w:sz w:val="24"/>
          <w:szCs w:val="24"/>
        </w:rPr>
        <w:t xml:space="preserve"> i 106/5</w:t>
      </w:r>
      <w:r w:rsidRPr="00E77C70">
        <w:rPr>
          <w:rFonts w:ascii="Times New Roman" w:hAnsi="Times New Roman"/>
          <w:sz w:val="24"/>
          <w:szCs w:val="24"/>
        </w:rPr>
        <w:t>,</w:t>
      </w:r>
    </w:p>
    <w:p w:rsidR="001A6329" w:rsidRPr="006659A3" w:rsidRDefault="006659A3" w:rsidP="006659A3">
      <w:pPr>
        <w:widowControl w:val="0"/>
        <w:spacing w:after="240"/>
        <w:ind w:left="227"/>
        <w:rPr>
          <w:bCs/>
          <w:i/>
          <w:iCs/>
        </w:rPr>
      </w:pPr>
      <w:r w:rsidRPr="006659A3">
        <w:rPr>
          <w:bCs/>
          <w:i/>
          <w:iCs/>
        </w:rPr>
        <w:t xml:space="preserve"> </w:t>
      </w:r>
      <w:r w:rsidR="001A6329" w:rsidRPr="006659A3">
        <w:rPr>
          <w:bCs/>
          <w:i/>
          <w:iCs/>
        </w:rPr>
        <w:t xml:space="preserve">*Pogrubioną czcionką </w:t>
      </w:r>
      <w:r w:rsidR="00C76201" w:rsidRPr="006659A3">
        <w:rPr>
          <w:bCs/>
          <w:i/>
          <w:iCs/>
        </w:rPr>
        <w:t>zaz</w:t>
      </w:r>
      <w:r w:rsidR="001A6329" w:rsidRPr="006659A3">
        <w:rPr>
          <w:bCs/>
          <w:i/>
          <w:iCs/>
        </w:rPr>
        <w:t>naczono numery działek przeznaczonych pod inwestycję.</w:t>
      </w:r>
    </w:p>
    <w:p w:rsidR="0018137D" w:rsidRPr="0018137D" w:rsidRDefault="00827121" w:rsidP="00F3767D">
      <w:pPr>
        <w:pStyle w:val="Tekstpodstawowy"/>
        <w:spacing w:before="120"/>
        <w:rPr>
          <w:rFonts w:ascii="Times New Roman" w:hAnsi="Times New Roman" w:cs="Times New Roman"/>
          <w:iCs/>
          <w:szCs w:val="24"/>
          <w:bdr w:val="none" w:sz="0" w:space="0" w:color="auto" w:frame="1"/>
        </w:rPr>
      </w:pPr>
      <w:r w:rsidRPr="008B02D4">
        <w:rPr>
          <w:rFonts w:ascii="Times New Roman" w:hAnsi="Times New Roman" w:cs="Times New Roman"/>
          <w:szCs w:val="24"/>
        </w:rPr>
        <w:lastRenderedPageBreak/>
        <w:t>Dokumentacja</w:t>
      </w:r>
      <w:r w:rsidR="00AB238B" w:rsidRPr="008B02D4">
        <w:rPr>
          <w:rFonts w:ascii="Times New Roman" w:hAnsi="Times New Roman" w:cs="Times New Roman"/>
          <w:szCs w:val="24"/>
        </w:rPr>
        <w:t xml:space="preserve"> </w:t>
      </w:r>
      <w:r w:rsidRPr="008B02D4">
        <w:rPr>
          <w:rFonts w:ascii="Times New Roman" w:hAnsi="Times New Roman" w:cs="Times New Roman"/>
          <w:szCs w:val="24"/>
        </w:rPr>
        <w:t xml:space="preserve">podziałowa została przyjęta do Państwowego Zasobu Geodezyjnego </w:t>
      </w:r>
      <w:r w:rsidRPr="008B02D4">
        <w:rPr>
          <w:rFonts w:ascii="Times New Roman" w:hAnsi="Times New Roman" w:cs="Times New Roman"/>
          <w:szCs w:val="24"/>
        </w:rPr>
        <w:br/>
        <w:t xml:space="preserve">i Kartograficznego przez </w:t>
      </w:r>
      <w:r w:rsidR="00FB4AB0" w:rsidRPr="008B02D4">
        <w:rPr>
          <w:rFonts w:ascii="Times New Roman" w:hAnsi="Times New Roman" w:cs="Times New Roman"/>
          <w:szCs w:val="24"/>
        </w:rPr>
        <w:t xml:space="preserve">Starostę </w:t>
      </w:r>
      <w:r w:rsidR="009139CA">
        <w:rPr>
          <w:rFonts w:ascii="Times New Roman" w:hAnsi="Times New Roman" w:cs="Times New Roman"/>
          <w:szCs w:val="24"/>
        </w:rPr>
        <w:t>Leskiego</w:t>
      </w:r>
      <w:r w:rsidR="00931376" w:rsidRPr="008B02D4">
        <w:rPr>
          <w:rFonts w:ascii="Times New Roman" w:hAnsi="Times New Roman" w:cs="Times New Roman"/>
          <w:szCs w:val="24"/>
        </w:rPr>
        <w:t xml:space="preserve"> </w:t>
      </w:r>
      <w:r w:rsidRPr="008B02D4">
        <w:rPr>
          <w:rFonts w:ascii="Times New Roman" w:hAnsi="Times New Roman" w:cs="Times New Roman"/>
          <w:szCs w:val="24"/>
        </w:rPr>
        <w:t xml:space="preserve">w </w:t>
      </w:r>
      <w:r w:rsidRPr="008B02D4">
        <w:rPr>
          <w:rFonts w:ascii="Times New Roman" w:hAnsi="Times New Roman" w:cs="Times New Roman"/>
          <w:bCs/>
          <w:szCs w:val="24"/>
        </w:rPr>
        <w:t xml:space="preserve">dniu </w:t>
      </w:r>
      <w:r w:rsidR="009139CA">
        <w:rPr>
          <w:rFonts w:ascii="Times New Roman" w:hAnsi="Times New Roman" w:cs="Times New Roman"/>
          <w:bCs/>
          <w:szCs w:val="24"/>
        </w:rPr>
        <w:t>16.08.2022</w:t>
      </w:r>
      <w:r w:rsidRPr="008B02D4">
        <w:rPr>
          <w:rFonts w:ascii="Times New Roman" w:hAnsi="Times New Roman" w:cs="Times New Roman"/>
          <w:bCs/>
          <w:szCs w:val="24"/>
        </w:rPr>
        <w:t xml:space="preserve"> r. pod numerem ewidencyjnym </w:t>
      </w:r>
      <w:r w:rsidR="00F34671" w:rsidRPr="008B02D4">
        <w:rPr>
          <w:rFonts w:ascii="Times New Roman" w:hAnsi="Times New Roman" w:cs="Times New Roman"/>
          <w:bCs/>
          <w:szCs w:val="24"/>
        </w:rPr>
        <w:t>P.18</w:t>
      </w:r>
      <w:r w:rsidR="009139CA">
        <w:rPr>
          <w:rFonts w:ascii="Times New Roman" w:hAnsi="Times New Roman" w:cs="Times New Roman"/>
          <w:bCs/>
          <w:szCs w:val="24"/>
        </w:rPr>
        <w:t>21</w:t>
      </w:r>
      <w:r w:rsidR="00F34671" w:rsidRPr="008B02D4">
        <w:rPr>
          <w:rFonts w:ascii="Times New Roman" w:hAnsi="Times New Roman" w:cs="Times New Roman"/>
          <w:bCs/>
          <w:szCs w:val="24"/>
        </w:rPr>
        <w:t>.202</w:t>
      </w:r>
      <w:r w:rsidR="009139CA">
        <w:rPr>
          <w:rFonts w:ascii="Times New Roman" w:hAnsi="Times New Roman" w:cs="Times New Roman"/>
          <w:bCs/>
          <w:szCs w:val="24"/>
        </w:rPr>
        <w:t>2</w:t>
      </w:r>
      <w:r w:rsidR="00F34671" w:rsidRPr="008B02D4">
        <w:rPr>
          <w:rFonts w:ascii="Times New Roman" w:hAnsi="Times New Roman" w:cs="Times New Roman"/>
          <w:bCs/>
          <w:szCs w:val="24"/>
        </w:rPr>
        <w:t>.</w:t>
      </w:r>
      <w:r w:rsidR="009139CA">
        <w:rPr>
          <w:rFonts w:ascii="Times New Roman" w:hAnsi="Times New Roman" w:cs="Times New Roman"/>
          <w:bCs/>
          <w:szCs w:val="24"/>
        </w:rPr>
        <w:t>803</w:t>
      </w:r>
      <w:r w:rsidR="00F34671" w:rsidRPr="008B02D4">
        <w:rPr>
          <w:rFonts w:ascii="Times New Roman" w:hAnsi="Times New Roman" w:cs="Times New Roman"/>
          <w:bCs/>
          <w:szCs w:val="24"/>
        </w:rPr>
        <w:t>.</w:t>
      </w:r>
    </w:p>
    <w:p w:rsidR="006A0565" w:rsidRPr="009D2B7C" w:rsidRDefault="00BC7303" w:rsidP="00F3767D">
      <w:pPr>
        <w:pStyle w:val="Tekstpodstawowy"/>
        <w:spacing w:before="120"/>
        <w:rPr>
          <w:rFonts w:ascii="Times New Roman" w:hAnsi="Times New Roman" w:cs="Times New Roman"/>
          <w:b/>
          <w:szCs w:val="24"/>
        </w:rPr>
      </w:pPr>
      <w:r w:rsidRPr="009D2B7C">
        <w:rPr>
          <w:rFonts w:ascii="Times New Roman" w:hAnsi="Times New Roman" w:cs="Times New Roman"/>
          <w:b/>
          <w:szCs w:val="24"/>
        </w:rPr>
        <w:t>Mapy</w:t>
      </w:r>
      <w:r w:rsidR="00AB238B" w:rsidRPr="009D2B7C">
        <w:rPr>
          <w:rFonts w:ascii="Times New Roman" w:hAnsi="Times New Roman" w:cs="Times New Roman"/>
          <w:b/>
          <w:szCs w:val="24"/>
        </w:rPr>
        <w:t xml:space="preserve"> </w:t>
      </w:r>
      <w:r w:rsidRPr="009D2B7C">
        <w:rPr>
          <w:rFonts w:ascii="Times New Roman" w:hAnsi="Times New Roman" w:cs="Times New Roman"/>
          <w:b/>
          <w:szCs w:val="24"/>
        </w:rPr>
        <w:t>z</w:t>
      </w:r>
      <w:r w:rsidR="00AB238B" w:rsidRPr="009D2B7C">
        <w:rPr>
          <w:rFonts w:ascii="Times New Roman" w:hAnsi="Times New Roman" w:cs="Times New Roman"/>
          <w:b/>
          <w:szCs w:val="24"/>
        </w:rPr>
        <w:t xml:space="preserve"> </w:t>
      </w:r>
      <w:r w:rsidRPr="009D2B7C">
        <w:rPr>
          <w:rFonts w:ascii="Times New Roman" w:hAnsi="Times New Roman" w:cs="Times New Roman"/>
          <w:b/>
          <w:szCs w:val="24"/>
        </w:rPr>
        <w:t>podziałami</w:t>
      </w:r>
      <w:r w:rsidR="00AB238B" w:rsidRPr="009D2B7C">
        <w:rPr>
          <w:rFonts w:ascii="Times New Roman" w:hAnsi="Times New Roman" w:cs="Times New Roman"/>
          <w:b/>
          <w:szCs w:val="24"/>
        </w:rPr>
        <w:t xml:space="preserve"> </w:t>
      </w:r>
      <w:r w:rsidRPr="009D2B7C">
        <w:rPr>
          <w:rFonts w:ascii="Times New Roman" w:hAnsi="Times New Roman" w:cs="Times New Roman"/>
          <w:b/>
          <w:szCs w:val="24"/>
        </w:rPr>
        <w:t xml:space="preserve">nieruchomości </w:t>
      </w:r>
      <w:r w:rsidR="00840011" w:rsidRPr="009D2B7C">
        <w:rPr>
          <w:rFonts w:ascii="Times New Roman" w:hAnsi="Times New Roman" w:cs="Times New Roman"/>
          <w:b/>
          <w:szCs w:val="24"/>
        </w:rPr>
        <w:t>(</w:t>
      </w:r>
      <w:r w:rsidR="007A3872">
        <w:rPr>
          <w:rFonts w:ascii="Times New Roman" w:hAnsi="Times New Roman" w:cs="Times New Roman"/>
          <w:b/>
          <w:szCs w:val="24"/>
        </w:rPr>
        <w:t>1</w:t>
      </w:r>
      <w:r w:rsidR="009139CA">
        <w:rPr>
          <w:rFonts w:ascii="Times New Roman" w:hAnsi="Times New Roman" w:cs="Times New Roman"/>
          <w:b/>
          <w:szCs w:val="24"/>
        </w:rPr>
        <w:t>0</w:t>
      </w:r>
      <w:r w:rsidR="00840011" w:rsidRPr="009D2B7C">
        <w:rPr>
          <w:rFonts w:ascii="Times New Roman" w:hAnsi="Times New Roman" w:cs="Times New Roman"/>
          <w:b/>
          <w:szCs w:val="24"/>
        </w:rPr>
        <w:t xml:space="preserve"> </w:t>
      </w:r>
      <w:r w:rsidR="00165DEF">
        <w:rPr>
          <w:rFonts w:ascii="Times New Roman" w:hAnsi="Times New Roman" w:cs="Times New Roman"/>
          <w:b/>
          <w:szCs w:val="24"/>
        </w:rPr>
        <w:t>map</w:t>
      </w:r>
      <w:r w:rsidR="00840011" w:rsidRPr="009D2B7C">
        <w:rPr>
          <w:rFonts w:ascii="Times New Roman" w:hAnsi="Times New Roman" w:cs="Times New Roman"/>
          <w:b/>
          <w:szCs w:val="24"/>
        </w:rPr>
        <w:t xml:space="preserve">) </w:t>
      </w:r>
      <w:r w:rsidRPr="009D2B7C">
        <w:rPr>
          <w:rFonts w:ascii="Times New Roman" w:hAnsi="Times New Roman" w:cs="Times New Roman"/>
          <w:b/>
          <w:szCs w:val="24"/>
        </w:rPr>
        <w:t>stanowią</w:t>
      </w:r>
      <w:r w:rsidR="007A3872">
        <w:rPr>
          <w:rFonts w:ascii="Times New Roman" w:hAnsi="Times New Roman" w:cs="Times New Roman"/>
          <w:b/>
          <w:szCs w:val="24"/>
        </w:rPr>
        <w:t xml:space="preserve"> </w:t>
      </w:r>
      <w:r w:rsidRPr="009D2B7C">
        <w:rPr>
          <w:rFonts w:ascii="Times New Roman" w:hAnsi="Times New Roman" w:cs="Times New Roman"/>
          <w:b/>
          <w:szCs w:val="24"/>
        </w:rPr>
        <w:t>Załącznik nr 2 do niniejszej decyzji.</w:t>
      </w:r>
    </w:p>
    <w:p w:rsidR="007A3872" w:rsidRPr="00D31BE4" w:rsidRDefault="00BC7303" w:rsidP="00F3767D">
      <w:pPr>
        <w:numPr>
          <w:ilvl w:val="0"/>
          <w:numId w:val="1"/>
        </w:numPr>
        <w:spacing w:before="240" w:line="360" w:lineRule="auto"/>
        <w:ind w:left="142" w:hanging="142"/>
        <w:jc w:val="both"/>
        <w:rPr>
          <w:b/>
          <w:sz w:val="24"/>
          <w:szCs w:val="24"/>
        </w:rPr>
      </w:pPr>
      <w:r w:rsidRPr="00D31BE4">
        <w:rPr>
          <w:b/>
          <w:sz w:val="24"/>
          <w:szCs w:val="24"/>
        </w:rPr>
        <w:t>Własno</w:t>
      </w:r>
      <w:r w:rsidR="00F91DE1" w:rsidRPr="00D31BE4">
        <w:rPr>
          <w:b/>
          <w:sz w:val="24"/>
          <w:szCs w:val="24"/>
        </w:rPr>
        <w:t xml:space="preserve">ścią </w:t>
      </w:r>
      <w:r w:rsidR="006A0565" w:rsidRPr="00D31BE4">
        <w:rPr>
          <w:b/>
          <w:sz w:val="24"/>
          <w:szCs w:val="24"/>
        </w:rPr>
        <w:t>Województwa Podkarpackiego</w:t>
      </w:r>
      <w:r w:rsidR="00F91DE1" w:rsidRPr="00D31BE4">
        <w:rPr>
          <w:b/>
          <w:sz w:val="24"/>
          <w:szCs w:val="24"/>
        </w:rPr>
        <w:t xml:space="preserve"> </w:t>
      </w:r>
      <w:r w:rsidRPr="00D31BE4">
        <w:rPr>
          <w:b/>
          <w:sz w:val="24"/>
          <w:szCs w:val="24"/>
        </w:rPr>
        <w:t>stają się</w:t>
      </w:r>
      <w:r w:rsidR="003A61E5" w:rsidRPr="00D31BE4">
        <w:rPr>
          <w:b/>
          <w:sz w:val="24"/>
          <w:szCs w:val="24"/>
        </w:rPr>
        <w:t xml:space="preserve"> niżej wymienione nieruchomości</w:t>
      </w:r>
      <w:r w:rsidR="00DE1414" w:rsidRPr="00D31BE4">
        <w:rPr>
          <w:b/>
          <w:sz w:val="24"/>
          <w:szCs w:val="24"/>
        </w:rPr>
        <w:t>:</w:t>
      </w:r>
    </w:p>
    <w:p w:rsidR="009139CA" w:rsidRDefault="009139CA" w:rsidP="00A17E53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AE2868">
        <w:rPr>
          <w:rFonts w:ascii="Times New Roman" w:hAnsi="Times New Roman"/>
          <w:b/>
          <w:bCs/>
          <w:sz w:val="24"/>
          <w:szCs w:val="24"/>
        </w:rPr>
        <w:t>powiat leski, gmina Cisna, obręb 0002 Cisna:</w:t>
      </w:r>
    </w:p>
    <w:p w:rsidR="009139CA" w:rsidRPr="00A17E53" w:rsidRDefault="009139CA" w:rsidP="004D27A1">
      <w:pPr>
        <w:spacing w:line="360" w:lineRule="auto"/>
        <w:ind w:left="284"/>
        <w:jc w:val="both"/>
        <w:rPr>
          <w:sz w:val="24"/>
          <w:szCs w:val="24"/>
        </w:rPr>
      </w:pPr>
      <w:r w:rsidRPr="009139CA">
        <w:rPr>
          <w:b/>
          <w:bCs/>
          <w:sz w:val="24"/>
          <w:szCs w:val="24"/>
        </w:rPr>
        <w:t>4/1</w:t>
      </w:r>
      <w:r>
        <w:rPr>
          <w:sz w:val="24"/>
          <w:szCs w:val="24"/>
        </w:rPr>
        <w:t xml:space="preserve"> (4), </w:t>
      </w:r>
      <w:r w:rsidRPr="009139CA">
        <w:rPr>
          <w:b/>
          <w:bCs/>
          <w:sz w:val="24"/>
          <w:szCs w:val="24"/>
        </w:rPr>
        <w:t>5/1</w:t>
      </w:r>
      <w:r>
        <w:rPr>
          <w:sz w:val="24"/>
          <w:szCs w:val="24"/>
        </w:rPr>
        <w:t xml:space="preserve"> (5), </w:t>
      </w:r>
      <w:r w:rsidRPr="009139CA">
        <w:rPr>
          <w:b/>
          <w:bCs/>
          <w:sz w:val="24"/>
          <w:szCs w:val="24"/>
        </w:rPr>
        <w:t>10/1</w:t>
      </w:r>
      <w:r>
        <w:rPr>
          <w:sz w:val="24"/>
          <w:szCs w:val="24"/>
        </w:rPr>
        <w:t xml:space="preserve"> (10</w:t>
      </w:r>
      <w:r w:rsidRPr="009139CA">
        <w:rPr>
          <w:sz w:val="24"/>
          <w:szCs w:val="24"/>
        </w:rPr>
        <w:t xml:space="preserve">), </w:t>
      </w:r>
      <w:r w:rsidRPr="009139CA">
        <w:rPr>
          <w:b/>
          <w:bCs/>
          <w:sz w:val="24"/>
          <w:szCs w:val="24"/>
        </w:rPr>
        <w:t>14/5</w:t>
      </w:r>
      <w:r w:rsidR="00843F5A">
        <w:rPr>
          <w:sz w:val="24"/>
          <w:szCs w:val="24"/>
        </w:rPr>
        <w:t xml:space="preserve"> (14/4), </w:t>
      </w:r>
      <w:r w:rsidRPr="009139CA">
        <w:rPr>
          <w:b/>
          <w:bCs/>
          <w:sz w:val="24"/>
          <w:szCs w:val="24"/>
        </w:rPr>
        <w:t>14/7</w:t>
      </w:r>
      <w:r w:rsidR="00843F5A">
        <w:rPr>
          <w:sz w:val="24"/>
          <w:szCs w:val="24"/>
        </w:rPr>
        <w:t xml:space="preserve"> (</w:t>
      </w:r>
      <w:r w:rsidRPr="009139CA">
        <w:rPr>
          <w:sz w:val="24"/>
          <w:szCs w:val="24"/>
        </w:rPr>
        <w:t>14/</w:t>
      </w:r>
      <w:r w:rsidR="00843F5A">
        <w:rPr>
          <w:sz w:val="24"/>
          <w:szCs w:val="24"/>
        </w:rPr>
        <w:t>3)</w:t>
      </w:r>
      <w:r w:rsidRPr="009139CA">
        <w:rPr>
          <w:sz w:val="24"/>
          <w:szCs w:val="24"/>
        </w:rPr>
        <w:t>,</w:t>
      </w:r>
      <w:r w:rsidRPr="009139CA">
        <w:rPr>
          <w:b/>
          <w:sz w:val="24"/>
          <w:szCs w:val="24"/>
        </w:rPr>
        <w:t xml:space="preserve"> </w:t>
      </w:r>
      <w:r w:rsidRPr="009139CA">
        <w:rPr>
          <w:b/>
          <w:bCs/>
          <w:sz w:val="24"/>
          <w:szCs w:val="24"/>
        </w:rPr>
        <w:t>20/3</w:t>
      </w:r>
      <w:r w:rsidR="00843F5A">
        <w:rPr>
          <w:sz w:val="24"/>
          <w:szCs w:val="24"/>
        </w:rPr>
        <w:t xml:space="preserve"> (20/2</w:t>
      </w:r>
      <w:r w:rsidRPr="009139CA">
        <w:rPr>
          <w:sz w:val="24"/>
          <w:szCs w:val="24"/>
        </w:rPr>
        <w:t xml:space="preserve">), </w:t>
      </w:r>
      <w:r w:rsidRPr="009139CA">
        <w:rPr>
          <w:b/>
          <w:bCs/>
          <w:sz w:val="24"/>
          <w:szCs w:val="24"/>
        </w:rPr>
        <w:t>21/6</w:t>
      </w:r>
      <w:r w:rsidR="00843F5A">
        <w:rPr>
          <w:sz w:val="24"/>
          <w:szCs w:val="24"/>
        </w:rPr>
        <w:t xml:space="preserve"> (</w:t>
      </w:r>
      <w:r w:rsidRPr="009139CA">
        <w:rPr>
          <w:sz w:val="24"/>
          <w:szCs w:val="24"/>
        </w:rPr>
        <w:t>21/</w:t>
      </w:r>
      <w:r w:rsidR="00843F5A">
        <w:rPr>
          <w:sz w:val="24"/>
          <w:szCs w:val="24"/>
        </w:rPr>
        <w:t>3</w:t>
      </w:r>
      <w:r w:rsidRPr="009139CA">
        <w:rPr>
          <w:sz w:val="24"/>
          <w:szCs w:val="24"/>
        </w:rPr>
        <w:t xml:space="preserve">), </w:t>
      </w:r>
      <w:r w:rsidRPr="009139CA">
        <w:rPr>
          <w:b/>
          <w:bCs/>
          <w:sz w:val="24"/>
          <w:szCs w:val="24"/>
        </w:rPr>
        <w:t>79/3</w:t>
      </w:r>
      <w:r w:rsidR="00DB013B">
        <w:rPr>
          <w:sz w:val="24"/>
          <w:szCs w:val="24"/>
        </w:rPr>
        <w:t xml:space="preserve"> (</w:t>
      </w:r>
      <w:r w:rsidRPr="009139CA">
        <w:rPr>
          <w:sz w:val="24"/>
          <w:szCs w:val="24"/>
        </w:rPr>
        <w:t>79/</w:t>
      </w:r>
      <w:r w:rsidR="00843F5A">
        <w:rPr>
          <w:sz w:val="24"/>
          <w:szCs w:val="24"/>
        </w:rPr>
        <w:t>1</w:t>
      </w:r>
      <w:r w:rsidR="00DB013B">
        <w:rPr>
          <w:sz w:val="24"/>
          <w:szCs w:val="24"/>
        </w:rPr>
        <w:t>)</w:t>
      </w:r>
      <w:r w:rsidR="00843F5A">
        <w:rPr>
          <w:sz w:val="24"/>
          <w:szCs w:val="24"/>
        </w:rPr>
        <w:t xml:space="preserve">, </w:t>
      </w:r>
      <w:r w:rsidRPr="009139CA">
        <w:rPr>
          <w:b/>
          <w:bCs/>
          <w:sz w:val="24"/>
          <w:szCs w:val="24"/>
        </w:rPr>
        <w:t>79/5</w:t>
      </w:r>
      <w:r w:rsidR="00DB013B">
        <w:rPr>
          <w:sz w:val="24"/>
          <w:szCs w:val="24"/>
        </w:rPr>
        <w:t xml:space="preserve"> </w:t>
      </w:r>
      <w:r w:rsidR="00843F5A">
        <w:rPr>
          <w:sz w:val="24"/>
          <w:szCs w:val="24"/>
        </w:rPr>
        <w:t>(</w:t>
      </w:r>
      <w:r w:rsidRPr="009139CA">
        <w:rPr>
          <w:sz w:val="24"/>
          <w:szCs w:val="24"/>
        </w:rPr>
        <w:t>79/</w:t>
      </w:r>
      <w:r w:rsidR="00843F5A">
        <w:rPr>
          <w:sz w:val="24"/>
          <w:szCs w:val="24"/>
        </w:rPr>
        <w:t>2)</w:t>
      </w:r>
      <w:r w:rsidRPr="009139CA">
        <w:rPr>
          <w:sz w:val="24"/>
          <w:szCs w:val="24"/>
        </w:rPr>
        <w:t xml:space="preserve">, </w:t>
      </w:r>
      <w:r w:rsidRPr="009139CA">
        <w:rPr>
          <w:b/>
          <w:bCs/>
          <w:sz w:val="24"/>
          <w:szCs w:val="24"/>
        </w:rPr>
        <w:t>79/7</w:t>
      </w:r>
      <w:r w:rsidR="00843F5A">
        <w:rPr>
          <w:sz w:val="24"/>
          <w:szCs w:val="24"/>
        </w:rPr>
        <w:t xml:space="preserve"> (</w:t>
      </w:r>
      <w:r w:rsidR="00843F5A" w:rsidRPr="009139CA">
        <w:rPr>
          <w:sz w:val="24"/>
          <w:szCs w:val="24"/>
        </w:rPr>
        <w:t>79/</w:t>
      </w:r>
      <w:r w:rsidR="00843F5A">
        <w:rPr>
          <w:sz w:val="24"/>
          <w:szCs w:val="24"/>
        </w:rPr>
        <w:t>2)</w:t>
      </w:r>
      <w:r w:rsidRPr="009139CA">
        <w:rPr>
          <w:sz w:val="24"/>
          <w:szCs w:val="24"/>
        </w:rPr>
        <w:t>,</w:t>
      </w:r>
      <w:r w:rsidRPr="009139CA">
        <w:rPr>
          <w:b/>
          <w:bCs/>
          <w:sz w:val="24"/>
          <w:szCs w:val="24"/>
        </w:rPr>
        <w:t xml:space="preserve"> 106/2</w:t>
      </w:r>
      <w:r w:rsidR="00843F5A">
        <w:rPr>
          <w:sz w:val="24"/>
          <w:szCs w:val="24"/>
        </w:rPr>
        <w:t xml:space="preserve"> (106/1)</w:t>
      </w:r>
      <w:r w:rsidRPr="009139CA">
        <w:rPr>
          <w:sz w:val="24"/>
          <w:szCs w:val="24"/>
        </w:rPr>
        <w:t>.</w:t>
      </w:r>
    </w:p>
    <w:p w:rsidR="00BC7303" w:rsidRPr="00F3767D" w:rsidRDefault="00840011" w:rsidP="00F91D0A">
      <w:pPr>
        <w:tabs>
          <w:tab w:val="left" w:pos="567"/>
        </w:tabs>
        <w:spacing w:after="100"/>
        <w:ind w:left="142"/>
        <w:jc w:val="both"/>
        <w:rPr>
          <w:iCs/>
        </w:rPr>
      </w:pPr>
      <w:r w:rsidRPr="00F3767D">
        <w:rPr>
          <w:bCs/>
          <w:i/>
          <w:iCs/>
          <w:color w:val="000000"/>
        </w:rPr>
        <w:t xml:space="preserve">* Pogrubioną </w:t>
      </w:r>
      <w:r w:rsidR="00110512" w:rsidRPr="00F3767D">
        <w:rPr>
          <w:bCs/>
          <w:i/>
          <w:iCs/>
          <w:color w:val="000000"/>
        </w:rPr>
        <w:t xml:space="preserve">czcionką zaznaczono działki, </w:t>
      </w:r>
      <w:r w:rsidR="00BC7303" w:rsidRPr="00F3767D">
        <w:rPr>
          <w:bCs/>
          <w:i/>
          <w:iCs/>
          <w:color w:val="000000"/>
        </w:rPr>
        <w:t>które s</w:t>
      </w:r>
      <w:r w:rsidR="003A61E5" w:rsidRPr="00F3767D">
        <w:rPr>
          <w:bCs/>
          <w:i/>
          <w:iCs/>
          <w:color w:val="000000"/>
        </w:rPr>
        <w:t xml:space="preserve">tają się własnością </w:t>
      </w:r>
      <w:r w:rsidR="006A0565" w:rsidRPr="00F3767D">
        <w:rPr>
          <w:bCs/>
          <w:i/>
          <w:iCs/>
          <w:color w:val="000000"/>
        </w:rPr>
        <w:t>Województwa Podkarpackiego</w:t>
      </w:r>
      <w:r w:rsidR="00110512" w:rsidRPr="00F3767D">
        <w:rPr>
          <w:bCs/>
          <w:i/>
          <w:iCs/>
          <w:color w:val="000000"/>
        </w:rPr>
        <w:t xml:space="preserve">, </w:t>
      </w:r>
      <w:r w:rsidR="006A0565" w:rsidRPr="00F3767D">
        <w:rPr>
          <w:bCs/>
          <w:i/>
          <w:iCs/>
          <w:color w:val="000000"/>
        </w:rPr>
        <w:t xml:space="preserve">                       </w:t>
      </w:r>
      <w:r w:rsidR="00631822" w:rsidRPr="00F3767D">
        <w:rPr>
          <w:bCs/>
          <w:i/>
          <w:iCs/>
          <w:color w:val="000000"/>
        </w:rPr>
        <w:t xml:space="preserve">w nawiasach wskazano numery </w:t>
      </w:r>
      <w:r w:rsidR="00BC7303" w:rsidRPr="00F3767D">
        <w:rPr>
          <w:bCs/>
          <w:i/>
          <w:iCs/>
          <w:color w:val="000000"/>
        </w:rPr>
        <w:t>działek przed podziałem.</w:t>
      </w:r>
    </w:p>
    <w:p w:rsidR="00BC7303" w:rsidRDefault="00BC7303" w:rsidP="008A0641">
      <w:pPr>
        <w:spacing w:before="120"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Ww. nieruchomości wydzielone liniami rozgraniczającymi teren</w:t>
      </w:r>
      <w:r w:rsidR="00840011">
        <w:rPr>
          <w:sz w:val="24"/>
          <w:szCs w:val="24"/>
        </w:rPr>
        <w:t xml:space="preserve"> planowanej inwestycji, staną</w:t>
      </w:r>
      <w:r>
        <w:rPr>
          <w:sz w:val="24"/>
          <w:szCs w:val="24"/>
        </w:rPr>
        <w:t xml:space="preserve"> </w:t>
      </w:r>
      <w:r w:rsidR="00F91DE1">
        <w:rPr>
          <w:sz w:val="24"/>
          <w:szCs w:val="24"/>
        </w:rPr>
        <w:t xml:space="preserve">się z mocy prawa własnością </w:t>
      </w:r>
      <w:r w:rsidR="00DC39AA" w:rsidRPr="00FE7527">
        <w:rPr>
          <w:sz w:val="24"/>
          <w:szCs w:val="24"/>
        </w:rPr>
        <w:t>Województwa Podkarpackiego</w:t>
      </w:r>
      <w:r>
        <w:rPr>
          <w:sz w:val="24"/>
          <w:szCs w:val="24"/>
        </w:rPr>
        <w:t xml:space="preserve"> z dniem, w którym </w:t>
      </w:r>
      <w:r w:rsidR="008A27FA">
        <w:rPr>
          <w:sz w:val="24"/>
          <w:szCs w:val="24"/>
        </w:rPr>
        <w:t xml:space="preserve">niniejsza </w:t>
      </w:r>
      <w:r>
        <w:rPr>
          <w:sz w:val="24"/>
          <w:szCs w:val="24"/>
        </w:rPr>
        <w:t>decyzja o zezwoleniu na realizację inwestycji drogowej stanie się ostateczna, za ods</w:t>
      </w:r>
      <w:r w:rsidR="008A27FA">
        <w:rPr>
          <w:sz w:val="24"/>
          <w:szCs w:val="24"/>
        </w:rPr>
        <w:t xml:space="preserve">zkodowaniem ustalonym </w:t>
      </w:r>
      <w:r>
        <w:rPr>
          <w:sz w:val="24"/>
          <w:szCs w:val="24"/>
        </w:rPr>
        <w:t xml:space="preserve">w odrębnej decyzji Wojewody Podkarpackiego (art. </w:t>
      </w:r>
      <w:r w:rsidR="00DE1414">
        <w:rPr>
          <w:sz w:val="24"/>
          <w:szCs w:val="24"/>
        </w:rPr>
        <w:t xml:space="preserve">12 ust. 4 </w:t>
      </w:r>
      <w:r w:rsidR="00DC39AA">
        <w:rPr>
          <w:sz w:val="24"/>
          <w:szCs w:val="24"/>
        </w:rPr>
        <w:t xml:space="preserve">            </w:t>
      </w:r>
      <w:r w:rsidR="00DE1414">
        <w:rPr>
          <w:sz w:val="24"/>
          <w:szCs w:val="24"/>
        </w:rPr>
        <w:t xml:space="preserve">i 4a ustawy z dnia </w:t>
      </w:r>
      <w:r>
        <w:rPr>
          <w:sz w:val="24"/>
          <w:szCs w:val="24"/>
        </w:rPr>
        <w:t>10 kwietnia 2003 r.).</w:t>
      </w:r>
    </w:p>
    <w:p w:rsidR="00BC7303" w:rsidRPr="001A28CE" w:rsidRDefault="00BC7303" w:rsidP="00F3767D">
      <w:pPr>
        <w:numPr>
          <w:ilvl w:val="0"/>
          <w:numId w:val="1"/>
        </w:numPr>
        <w:spacing w:before="240" w:line="360" w:lineRule="auto"/>
        <w:ind w:left="142" w:hanging="142"/>
        <w:jc w:val="both"/>
        <w:rPr>
          <w:sz w:val="24"/>
          <w:szCs w:val="24"/>
        </w:rPr>
      </w:pPr>
      <w:r w:rsidRPr="001A28CE">
        <w:rPr>
          <w:sz w:val="24"/>
          <w:szCs w:val="24"/>
        </w:rPr>
        <w:t>Działając na podstawie art. 16 ust. 2 ustawy o szczególnych zasadach przygotowania</w:t>
      </w:r>
      <w:r w:rsidRPr="001A28CE">
        <w:rPr>
          <w:sz w:val="24"/>
          <w:szCs w:val="24"/>
        </w:rPr>
        <w:br/>
        <w:t xml:space="preserve">i realizacji inwestycji w zakresie dróg publicznych, </w:t>
      </w:r>
      <w:r w:rsidRPr="00E70066">
        <w:rPr>
          <w:b/>
          <w:sz w:val="24"/>
          <w:szCs w:val="24"/>
        </w:rPr>
        <w:t>określam termin wydania nieruchomości</w:t>
      </w:r>
      <w:r w:rsidRPr="001A28CE">
        <w:rPr>
          <w:sz w:val="24"/>
          <w:szCs w:val="24"/>
        </w:rPr>
        <w:t xml:space="preserve"> na 121 dzień, od dnia, w którym niniejsza decyzja stanie się ostateczna.</w:t>
      </w:r>
    </w:p>
    <w:p w:rsidR="00BC7303" w:rsidRDefault="00BC7303" w:rsidP="00F3767D">
      <w:pPr>
        <w:pStyle w:val="Tekstpodstawowy2"/>
        <w:spacing w:after="0" w:line="36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</w:t>
      </w:r>
      <w:r>
        <w:rPr>
          <w:rFonts w:ascii="Times New Roman" w:hAnsi="Times New Roman"/>
          <w:color w:val="000000"/>
        </w:rPr>
        <w:t xml:space="preserve">ustawą </w:t>
      </w:r>
      <w:r>
        <w:rPr>
          <w:rFonts w:ascii="Times New Roman" w:hAnsi="Times New Roman"/>
        </w:rPr>
        <w:t xml:space="preserve">z dnia 10 kwietnia 2003 r. </w:t>
      </w:r>
      <w:r>
        <w:rPr>
          <w:rFonts w:ascii="Times New Roman" w:hAnsi="Times New Roman"/>
          <w:iCs/>
        </w:rPr>
        <w:t xml:space="preserve">o szczególnych zasadach przygotowania </w:t>
      </w:r>
      <w:r>
        <w:rPr>
          <w:rFonts w:ascii="Times New Roman" w:hAnsi="Times New Roman"/>
          <w:iCs/>
        </w:rPr>
        <w:br/>
        <w:t>i realizacji inwestycji zakresie dróg publicznych</w:t>
      </w:r>
      <w:r>
        <w:rPr>
          <w:rFonts w:ascii="Times New Roman" w:hAnsi="Times New Roman"/>
        </w:rPr>
        <w:t>:</w:t>
      </w:r>
    </w:p>
    <w:p w:rsidR="00BC7303" w:rsidRDefault="00BC7303" w:rsidP="0087160C">
      <w:pPr>
        <w:pStyle w:val="Tekstpodstawowy2"/>
        <w:numPr>
          <w:ilvl w:val="3"/>
          <w:numId w:val="1"/>
        </w:numPr>
        <w:spacing w:after="0" w:line="360" w:lineRule="auto"/>
        <w:ind w:left="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Decyzja o zezwoleniu na realizację inwestycj</w:t>
      </w:r>
      <w:r w:rsidR="00631822">
        <w:rPr>
          <w:rFonts w:ascii="Times New Roman" w:hAnsi="Times New Roman"/>
          <w:color w:val="000000"/>
        </w:rPr>
        <w:t xml:space="preserve">i drogowej stanowi podstawę do </w:t>
      </w:r>
      <w:r w:rsidR="00827749">
        <w:rPr>
          <w:rFonts w:ascii="Times New Roman" w:hAnsi="Times New Roman"/>
          <w:color w:val="000000"/>
        </w:rPr>
        <w:t>dokonania</w:t>
      </w:r>
      <w:r>
        <w:rPr>
          <w:rFonts w:ascii="Times New Roman" w:hAnsi="Times New Roman"/>
          <w:color w:val="000000"/>
        </w:rPr>
        <w:t xml:space="preserve"> wpisów w księdze wieczystej i w katastrze nieruchomości (art. 12 ust. 3 ww. ustawy </w:t>
      </w:r>
      <w:r w:rsidR="00C76201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z dnia 10 kwietnia 2003 r.).</w:t>
      </w:r>
    </w:p>
    <w:p w:rsidR="00BC7303" w:rsidRDefault="00BC7303" w:rsidP="0087160C">
      <w:pPr>
        <w:pStyle w:val="Tekstpodstawowy2"/>
        <w:numPr>
          <w:ilvl w:val="3"/>
          <w:numId w:val="1"/>
        </w:numPr>
        <w:spacing w:after="0" w:line="360" w:lineRule="auto"/>
        <w:ind w:lef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Wygaśnięcie trwałego zarządu ustanowionego na nieruchomości przeznaczonej na pas drogowy, stanowiącej wła</w:t>
      </w:r>
      <w:r w:rsidR="00C911EB">
        <w:rPr>
          <w:rFonts w:ascii="Times New Roman" w:hAnsi="Times New Roman"/>
          <w:color w:val="000000"/>
        </w:rPr>
        <w:t>sność</w:t>
      </w:r>
      <w:r w:rsidR="00641106">
        <w:rPr>
          <w:rFonts w:ascii="Times New Roman" w:hAnsi="Times New Roman"/>
          <w:color w:val="000000"/>
        </w:rPr>
        <w:t xml:space="preserve"> </w:t>
      </w:r>
      <w:r w:rsidR="006A0565" w:rsidRPr="006A0565">
        <w:rPr>
          <w:rFonts w:ascii="Times New Roman" w:hAnsi="Times New Roman"/>
          <w:color w:val="000000"/>
        </w:rPr>
        <w:t>Województwa Podkarpackiego</w:t>
      </w:r>
      <w:r>
        <w:rPr>
          <w:rFonts w:ascii="Times New Roman" w:hAnsi="Times New Roman"/>
          <w:color w:val="000000"/>
        </w:rPr>
        <w:t>, z</w:t>
      </w:r>
      <w:r w:rsidR="006A056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wyjątkiem przypadków, gdy trwały zarząd jest ustanowiony na rzecz właściwego zarządcy albo zarządu drogi, następuje</w:t>
      </w:r>
      <w:r w:rsidR="006A056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 mocy prawa, z dniem</w:t>
      </w:r>
      <w:r w:rsidR="00C911EB">
        <w:rPr>
          <w:rFonts w:ascii="Times New Roman" w:hAnsi="Times New Roman"/>
          <w:color w:val="000000"/>
        </w:rPr>
        <w:t xml:space="preserve"> w którym decyzja o zezwoleniu</w:t>
      </w:r>
      <w:r w:rsidR="00A17E5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na realizację inwestycji drogowej stanie się ostateczna (art. 19 ust. 1 ww. ustawy).</w:t>
      </w:r>
    </w:p>
    <w:p w:rsidR="00BC7303" w:rsidRDefault="00BC7303" w:rsidP="0087160C">
      <w:pPr>
        <w:pStyle w:val="Tekstpodstawowy2"/>
        <w:numPr>
          <w:ilvl w:val="3"/>
          <w:numId w:val="1"/>
        </w:numPr>
        <w:spacing w:after="0" w:line="360" w:lineRule="auto"/>
        <w:ind w:lef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Jeżeli przeznaczona na pasy drogowe nieruchomość stanowiąca wła</w:t>
      </w:r>
      <w:r w:rsidR="00C911EB">
        <w:rPr>
          <w:rFonts w:ascii="Times New Roman" w:hAnsi="Times New Roman"/>
          <w:color w:val="000000"/>
        </w:rPr>
        <w:t xml:space="preserve">sność </w:t>
      </w:r>
      <w:r w:rsidR="00F23C45" w:rsidRPr="006A0565">
        <w:rPr>
          <w:rFonts w:ascii="Times New Roman" w:hAnsi="Times New Roman"/>
          <w:color w:val="000000"/>
        </w:rPr>
        <w:t>Województwa Podkarpackiego</w:t>
      </w:r>
      <w:r w:rsidR="0064110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została uprzednio wydzierżawiona, wynajęta lub użyczona, decyzja</w:t>
      </w:r>
      <w:r w:rsidR="00E645D8">
        <w:rPr>
          <w:rFonts w:ascii="Times New Roman" w:hAnsi="Times New Roman"/>
          <w:color w:val="000000"/>
        </w:rPr>
        <w:t xml:space="preserve">                            </w:t>
      </w:r>
      <w:r>
        <w:rPr>
          <w:rFonts w:ascii="Times New Roman" w:hAnsi="Times New Roman"/>
          <w:color w:val="000000"/>
        </w:rPr>
        <w:t xml:space="preserve">o zezwoleniu na realizację inwestycji drogowej stanowi podstawę do wypowiedzenia przez właściwego zarządcę drogi umowy dzierżawy, najmu lub użyczenia ze skutkiem </w:t>
      </w:r>
      <w:r>
        <w:rPr>
          <w:rFonts w:ascii="Times New Roman" w:hAnsi="Times New Roman"/>
          <w:color w:val="000000"/>
        </w:rPr>
        <w:lastRenderedPageBreak/>
        <w:t>natychmiastowym. Za straty poniesione na skutek rozwiązania umowy przysługuje odszkodowanie (art. 19 ust. 2 ww. ustawy)</w:t>
      </w:r>
      <w:r>
        <w:rPr>
          <w:rFonts w:ascii="Times New Roman" w:hAnsi="Times New Roman"/>
        </w:rPr>
        <w:t>.</w:t>
      </w:r>
    </w:p>
    <w:p w:rsidR="00BC7303" w:rsidRPr="00A3708B" w:rsidRDefault="00F23C45" w:rsidP="00A3708B">
      <w:pPr>
        <w:pStyle w:val="Tekstpodstawowy2"/>
        <w:numPr>
          <w:ilvl w:val="3"/>
          <w:numId w:val="1"/>
        </w:numPr>
        <w:spacing w:after="0" w:line="360" w:lineRule="auto"/>
        <w:ind w:lef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Podkarpacki Zarząd Dróg </w:t>
      </w:r>
      <w:r w:rsidR="00DC39AA" w:rsidRPr="00A3708B">
        <w:rPr>
          <w:rFonts w:ascii="Times New Roman" w:hAnsi="Times New Roman"/>
          <w:color w:val="000000"/>
        </w:rPr>
        <w:t>Wojewódz</w:t>
      </w:r>
      <w:r>
        <w:rPr>
          <w:rFonts w:ascii="Times New Roman" w:hAnsi="Times New Roman"/>
          <w:color w:val="000000"/>
        </w:rPr>
        <w:t xml:space="preserve">kich </w:t>
      </w:r>
      <w:r w:rsidR="008A27FA" w:rsidRPr="00A3708B">
        <w:rPr>
          <w:rFonts w:ascii="Times New Roman" w:hAnsi="Times New Roman"/>
          <w:color w:val="000000"/>
        </w:rPr>
        <w:t>otrzyma</w:t>
      </w:r>
      <w:r w:rsidR="00C911EB" w:rsidRPr="00A3708B">
        <w:rPr>
          <w:rFonts w:ascii="Times New Roman" w:hAnsi="Times New Roman"/>
          <w:color w:val="000000"/>
        </w:rPr>
        <w:t xml:space="preserve"> z mocy prawa, nieodpłatnie, </w:t>
      </w:r>
      <w:r w:rsidR="00C76201" w:rsidRPr="00A3708B">
        <w:rPr>
          <w:rFonts w:ascii="Times New Roman" w:hAnsi="Times New Roman"/>
          <w:color w:val="000000"/>
        </w:rPr>
        <w:br/>
      </w:r>
      <w:r w:rsidR="00BC7303" w:rsidRPr="00A3708B">
        <w:rPr>
          <w:rFonts w:ascii="Times New Roman" w:hAnsi="Times New Roman"/>
          <w:color w:val="000000"/>
        </w:rPr>
        <w:t>w trwały zarząd nieruchomości stanowiące własno</w:t>
      </w:r>
      <w:r w:rsidR="00E20C53" w:rsidRPr="00A3708B">
        <w:rPr>
          <w:rFonts w:ascii="Times New Roman" w:hAnsi="Times New Roman"/>
          <w:color w:val="000000"/>
        </w:rPr>
        <w:t xml:space="preserve">ść </w:t>
      </w:r>
      <w:r w:rsidRPr="006A0565">
        <w:rPr>
          <w:rFonts w:ascii="Times New Roman" w:hAnsi="Times New Roman"/>
          <w:color w:val="000000"/>
        </w:rPr>
        <w:t>Województwa Podkarpackiego</w:t>
      </w:r>
      <w:r w:rsidR="00E20C53" w:rsidRPr="00A3708B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               </w:t>
      </w:r>
      <w:r w:rsidR="00827121" w:rsidRPr="00A3708B">
        <w:rPr>
          <w:rFonts w:ascii="Times New Roman" w:hAnsi="Times New Roman"/>
          <w:color w:val="000000"/>
        </w:rPr>
        <w:t xml:space="preserve">z dniem, </w:t>
      </w:r>
      <w:r w:rsidR="00BC7303" w:rsidRPr="00A3708B">
        <w:rPr>
          <w:rFonts w:ascii="Times New Roman" w:hAnsi="Times New Roman"/>
          <w:color w:val="000000"/>
        </w:rPr>
        <w:t>w którym decyzja o zezwoleniu na realizację inwestycji drogowej dotycząca tych nieruchomości stanie się ostateczna (art. 20 ust. 1 ww. ustawy)</w:t>
      </w:r>
      <w:r w:rsidR="00BC7303" w:rsidRPr="00A3708B">
        <w:rPr>
          <w:rFonts w:ascii="Times New Roman" w:hAnsi="Times New Roman"/>
        </w:rPr>
        <w:t>.</w:t>
      </w:r>
    </w:p>
    <w:p w:rsidR="00BC7303" w:rsidRPr="00A3708B" w:rsidRDefault="00F23C45" w:rsidP="00A3708B">
      <w:pPr>
        <w:pStyle w:val="Tekstpodstawowy2"/>
        <w:numPr>
          <w:ilvl w:val="3"/>
          <w:numId w:val="1"/>
        </w:numPr>
        <w:spacing w:after="0" w:line="360" w:lineRule="auto"/>
        <w:ind w:lef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Podkarpacki Zarząd Dróg </w:t>
      </w:r>
      <w:r w:rsidRPr="00A3708B">
        <w:rPr>
          <w:rFonts w:ascii="Times New Roman" w:hAnsi="Times New Roman"/>
          <w:color w:val="000000"/>
        </w:rPr>
        <w:t>Wojewódz</w:t>
      </w:r>
      <w:r>
        <w:rPr>
          <w:rFonts w:ascii="Times New Roman" w:hAnsi="Times New Roman"/>
          <w:color w:val="000000"/>
        </w:rPr>
        <w:t xml:space="preserve">kich </w:t>
      </w:r>
      <w:r w:rsidR="00BA14E6" w:rsidRPr="00A3708B">
        <w:rPr>
          <w:rFonts w:ascii="Times New Roman" w:hAnsi="Times New Roman"/>
          <w:color w:val="000000"/>
        </w:rPr>
        <w:t>otrzyma</w:t>
      </w:r>
      <w:r w:rsidR="00C911EB" w:rsidRPr="00A3708B">
        <w:rPr>
          <w:rFonts w:ascii="Times New Roman" w:hAnsi="Times New Roman"/>
          <w:color w:val="000000"/>
        </w:rPr>
        <w:t xml:space="preserve"> z mocy prawa, nieodpłatnie,</w:t>
      </w:r>
      <w:r w:rsidR="00DC39AA" w:rsidRPr="00A3708B">
        <w:rPr>
          <w:rFonts w:ascii="Times New Roman" w:hAnsi="Times New Roman"/>
          <w:color w:val="000000"/>
        </w:rPr>
        <w:t xml:space="preserve"> </w:t>
      </w:r>
      <w:r w:rsidR="00BC7303" w:rsidRPr="00A3708B">
        <w:rPr>
          <w:rFonts w:ascii="Times New Roman" w:hAnsi="Times New Roman"/>
          <w:color w:val="000000"/>
        </w:rPr>
        <w:t>w trwały zarząd nieruchomości stanowiące własno</w:t>
      </w:r>
      <w:r w:rsidR="00C911EB" w:rsidRPr="00A3708B">
        <w:rPr>
          <w:rFonts w:ascii="Times New Roman" w:hAnsi="Times New Roman"/>
          <w:color w:val="000000"/>
        </w:rPr>
        <w:t xml:space="preserve">ść </w:t>
      </w:r>
      <w:r w:rsidRPr="006A0565">
        <w:rPr>
          <w:rFonts w:ascii="Times New Roman" w:hAnsi="Times New Roman"/>
          <w:color w:val="000000"/>
        </w:rPr>
        <w:t>Województwa Podkarpackiego</w:t>
      </w:r>
      <w:r w:rsidR="00C911EB" w:rsidRPr="00A3708B">
        <w:rPr>
          <w:rFonts w:ascii="Times New Roman" w:hAnsi="Times New Roman"/>
          <w:color w:val="000000"/>
        </w:rPr>
        <w:t xml:space="preserve">, </w:t>
      </w:r>
      <w:r w:rsidR="00BC7303" w:rsidRPr="00A3708B">
        <w:rPr>
          <w:rFonts w:ascii="Times New Roman" w:hAnsi="Times New Roman"/>
          <w:color w:val="000000"/>
        </w:rPr>
        <w:t>o których mowa</w:t>
      </w:r>
      <w:r w:rsidR="00DC39AA" w:rsidRPr="00A3708B">
        <w:rPr>
          <w:rFonts w:ascii="Times New Roman" w:hAnsi="Times New Roman"/>
          <w:color w:val="000000"/>
        </w:rPr>
        <w:t xml:space="preserve"> </w:t>
      </w:r>
      <w:r w:rsidR="00BC7303" w:rsidRPr="00A3708B">
        <w:rPr>
          <w:rFonts w:ascii="Times New Roman" w:hAnsi="Times New Roman"/>
          <w:color w:val="000000"/>
        </w:rPr>
        <w:t>w art. 19, odpowiednio z dniem wygaśnięcia trwałego zarządu albo rozwiązania umów: dzierżawy, najmu lub użyczenia (art. 20 ust. 2 ww. ustawy)</w:t>
      </w:r>
      <w:r w:rsidR="00BC7303" w:rsidRPr="00A3708B">
        <w:rPr>
          <w:rFonts w:ascii="Times New Roman" w:hAnsi="Times New Roman"/>
        </w:rPr>
        <w:t>.</w:t>
      </w:r>
    </w:p>
    <w:p w:rsidR="00BC7303" w:rsidRDefault="00F23C45" w:rsidP="00A3708B">
      <w:pPr>
        <w:pStyle w:val="Tekstpodstawowy2"/>
        <w:numPr>
          <w:ilvl w:val="3"/>
          <w:numId w:val="1"/>
        </w:numPr>
        <w:spacing w:after="0" w:line="360" w:lineRule="auto"/>
        <w:ind w:lef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Podkarpacki Zarząd Dróg </w:t>
      </w:r>
      <w:r w:rsidRPr="00A3708B">
        <w:rPr>
          <w:rFonts w:ascii="Times New Roman" w:hAnsi="Times New Roman"/>
          <w:color w:val="000000"/>
        </w:rPr>
        <w:t>Wojewódz</w:t>
      </w:r>
      <w:r>
        <w:rPr>
          <w:rFonts w:ascii="Times New Roman" w:hAnsi="Times New Roman"/>
          <w:color w:val="000000"/>
        </w:rPr>
        <w:t xml:space="preserve">kich </w:t>
      </w:r>
      <w:r w:rsidR="00BA14E6">
        <w:rPr>
          <w:rFonts w:ascii="Times New Roman" w:hAnsi="Times New Roman"/>
          <w:color w:val="000000"/>
        </w:rPr>
        <w:t>otrzyma</w:t>
      </w:r>
      <w:r w:rsidR="00C911EB">
        <w:rPr>
          <w:rFonts w:ascii="Times New Roman" w:hAnsi="Times New Roman"/>
          <w:color w:val="000000"/>
        </w:rPr>
        <w:t xml:space="preserve"> z mocy prawa, nieodpłatnie,</w:t>
      </w:r>
      <w:r w:rsidR="00DC39AA">
        <w:rPr>
          <w:rFonts w:ascii="Times New Roman" w:hAnsi="Times New Roman"/>
          <w:color w:val="000000"/>
        </w:rPr>
        <w:t xml:space="preserve"> </w:t>
      </w:r>
      <w:r w:rsidR="00BC7303">
        <w:rPr>
          <w:rFonts w:ascii="Times New Roman" w:hAnsi="Times New Roman"/>
          <w:color w:val="000000"/>
        </w:rPr>
        <w:t>w trwały zarząd nieruchomości nabyte</w:t>
      </w:r>
      <w:r w:rsidR="00C911EB">
        <w:rPr>
          <w:rFonts w:ascii="Times New Roman" w:hAnsi="Times New Roman"/>
          <w:color w:val="000000"/>
        </w:rPr>
        <w:t xml:space="preserve"> na własność </w:t>
      </w:r>
      <w:r w:rsidRPr="006A0565">
        <w:rPr>
          <w:rFonts w:ascii="Times New Roman" w:hAnsi="Times New Roman"/>
          <w:color w:val="000000"/>
        </w:rPr>
        <w:t>Województwa Podkarpackiego</w:t>
      </w:r>
      <w:r>
        <w:rPr>
          <w:rFonts w:ascii="Times New Roman" w:hAnsi="Times New Roman"/>
          <w:color w:val="000000"/>
        </w:rPr>
        <w:t xml:space="preserve"> </w:t>
      </w:r>
      <w:r w:rsidR="00BC7303">
        <w:rPr>
          <w:rFonts w:ascii="Times New Roman" w:hAnsi="Times New Roman"/>
          <w:color w:val="000000"/>
        </w:rPr>
        <w:t>na cele budowy dróg, z dniem,</w:t>
      </w:r>
      <w:r>
        <w:rPr>
          <w:rFonts w:ascii="Times New Roman" w:hAnsi="Times New Roman"/>
          <w:color w:val="000000"/>
        </w:rPr>
        <w:t xml:space="preserve"> </w:t>
      </w:r>
      <w:r w:rsidR="00BC7303">
        <w:rPr>
          <w:rFonts w:ascii="Times New Roman" w:hAnsi="Times New Roman"/>
          <w:color w:val="000000"/>
        </w:rPr>
        <w:t>w którym decyzja o zezwoleniu na realizację inwestycji drogowej stanie się ostateczna (art. 20 ust. 3 ww. ustawy)</w:t>
      </w:r>
      <w:r w:rsidR="00BC7303">
        <w:rPr>
          <w:rFonts w:ascii="Times New Roman" w:hAnsi="Times New Roman"/>
        </w:rPr>
        <w:t>.</w:t>
      </w:r>
    </w:p>
    <w:p w:rsidR="00BC7303" w:rsidRDefault="00BC7303" w:rsidP="0087160C">
      <w:pPr>
        <w:pStyle w:val="Tekstpodstawowy2"/>
        <w:numPr>
          <w:ilvl w:val="3"/>
          <w:numId w:val="1"/>
        </w:numPr>
        <w:spacing w:after="0" w:line="360" w:lineRule="auto"/>
        <w:ind w:left="425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Do gruntów rolnych i leśnych objętych decyzjami o zezwoleniu na realizację inwestycji drogowej nie stosuje się przepisów o ochronie gruntów rolnych i leśnych (art. 21 ust. 1 ww. ustawy).</w:t>
      </w:r>
    </w:p>
    <w:p w:rsidR="0018137D" w:rsidRPr="00EC2AC0" w:rsidRDefault="00BC7303" w:rsidP="0087160C">
      <w:pPr>
        <w:pStyle w:val="Tekstpodstawowy2"/>
        <w:numPr>
          <w:ilvl w:val="3"/>
          <w:numId w:val="1"/>
        </w:numPr>
        <w:spacing w:after="0" w:line="360" w:lineRule="auto"/>
        <w:ind w:left="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Do usuwania drzew i krzewów znajdujących się na nieruchomościach objętych decyzją </w:t>
      </w:r>
      <w:r>
        <w:rPr>
          <w:rFonts w:ascii="Times New Roman" w:hAnsi="Times New Roman"/>
          <w:color w:val="000000"/>
        </w:rPr>
        <w:br/>
        <w:t>o zezwoleniu na realizację inwestycji drogowej, z wyjątkiem drzew i krzewów usuwanych z nieruchomości wpisanej do rejestru zabytków, nie stosuje się przepisów</w:t>
      </w:r>
      <w:r>
        <w:rPr>
          <w:rFonts w:ascii="Times New Roman" w:hAnsi="Times New Roman"/>
          <w:color w:val="000000"/>
        </w:rPr>
        <w:br/>
        <w:t>o ochronie przyrody w zakresie obowiązku uzyskiwania zezwoleń na ich usunięcie oraz opłat z tym związanych (art. 21 ust</w:t>
      </w:r>
      <w:r w:rsidR="00B8429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2 ww. ustawy).</w:t>
      </w:r>
    </w:p>
    <w:p w:rsidR="00E72E40" w:rsidRPr="00E7721C" w:rsidRDefault="00FF5FEF" w:rsidP="00F3767D">
      <w:pPr>
        <w:pStyle w:val="Tekstpodstawowy2"/>
        <w:numPr>
          <w:ilvl w:val="0"/>
          <w:numId w:val="1"/>
        </w:numPr>
        <w:spacing w:before="240" w:after="0" w:line="360" w:lineRule="auto"/>
        <w:ind w:left="142" w:hanging="142"/>
        <w:jc w:val="both"/>
        <w:rPr>
          <w:rFonts w:ascii="Times New Roman" w:hAnsi="Times New Roman"/>
        </w:rPr>
      </w:pPr>
      <w:r w:rsidRPr="00B66D64">
        <w:rPr>
          <w:rFonts w:ascii="Times New Roman" w:hAnsi="Times New Roman"/>
          <w:b/>
        </w:rPr>
        <w:t xml:space="preserve">Ustalam obowiązek </w:t>
      </w:r>
      <w:r w:rsidR="00D31BE4" w:rsidRPr="00B66D64">
        <w:rPr>
          <w:rFonts w:ascii="Times New Roman" w:hAnsi="Times New Roman"/>
        </w:rPr>
        <w:t>budowy i przebudowy zjazdów</w:t>
      </w:r>
      <w:r w:rsidR="00BC7303" w:rsidRPr="00B66D64">
        <w:rPr>
          <w:rFonts w:ascii="Times New Roman" w:hAnsi="Times New Roman"/>
        </w:rPr>
        <w:t xml:space="preserve"> </w:t>
      </w:r>
      <w:r w:rsidR="00D31BE4" w:rsidRPr="00F3767D">
        <w:rPr>
          <w:rFonts w:ascii="Times New Roman" w:hAnsi="Times New Roman"/>
          <w:b/>
        </w:rPr>
        <w:t>i</w:t>
      </w:r>
      <w:r w:rsidR="00D31BE4" w:rsidRPr="00B66D64">
        <w:rPr>
          <w:rFonts w:ascii="Times New Roman" w:hAnsi="Times New Roman"/>
          <w:b/>
        </w:rPr>
        <w:t xml:space="preserve"> </w:t>
      </w:r>
      <w:r w:rsidR="00BC7303" w:rsidRPr="00B66D64">
        <w:rPr>
          <w:rFonts w:ascii="Times New Roman" w:hAnsi="Times New Roman"/>
          <w:b/>
        </w:rPr>
        <w:t>zezwalam na wykonanie ww. obowiązk</w:t>
      </w:r>
      <w:r w:rsidR="004A54BB" w:rsidRPr="00B66D64">
        <w:rPr>
          <w:rFonts w:ascii="Times New Roman" w:hAnsi="Times New Roman"/>
          <w:b/>
        </w:rPr>
        <w:t>u</w:t>
      </w:r>
      <w:r w:rsidR="00BC7303" w:rsidRPr="00B66D64">
        <w:rPr>
          <w:rFonts w:ascii="Times New Roman" w:hAnsi="Times New Roman"/>
        </w:rPr>
        <w:t>, zgodnie z zatwierdzonym projektem budowlanym, na poniższych działkach:</w:t>
      </w:r>
    </w:p>
    <w:p w:rsidR="00E7721C" w:rsidRDefault="00E7721C" w:rsidP="00F3767D">
      <w:pPr>
        <w:pStyle w:val="Akapitzlist"/>
        <w:numPr>
          <w:ilvl w:val="0"/>
          <w:numId w:val="21"/>
        </w:numPr>
        <w:ind w:left="284" w:hanging="284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E2868">
        <w:rPr>
          <w:rFonts w:ascii="Times New Roman" w:hAnsi="Times New Roman"/>
          <w:b/>
          <w:bCs/>
          <w:sz w:val="24"/>
          <w:szCs w:val="24"/>
        </w:rPr>
        <w:t>powiat leski, gmina Cisna, obręb 0002 Cisna:</w:t>
      </w:r>
    </w:p>
    <w:tbl>
      <w:tblPr>
        <w:tblpPr w:leftFromText="141" w:rightFromText="141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5"/>
        <w:gridCol w:w="1560"/>
        <w:gridCol w:w="4819"/>
      </w:tblGrid>
      <w:tr w:rsidR="00E72E40" w:rsidRPr="00F3767D" w:rsidTr="00785D15">
        <w:trPr>
          <w:trHeight w:val="138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72E40" w:rsidRPr="00F3767D" w:rsidRDefault="00E72E40" w:rsidP="00785D1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767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AB419D" w:rsidRPr="00F3767D" w:rsidRDefault="00E72E40" w:rsidP="00785D15">
            <w:pPr>
              <w:jc w:val="center"/>
              <w:rPr>
                <w:b/>
                <w:sz w:val="18"/>
                <w:szCs w:val="18"/>
              </w:rPr>
            </w:pPr>
            <w:r w:rsidRPr="00F3767D">
              <w:rPr>
                <w:b/>
                <w:sz w:val="18"/>
                <w:szCs w:val="18"/>
              </w:rPr>
              <w:t>Numer działki</w:t>
            </w:r>
          </w:p>
          <w:p w:rsidR="00E72E40" w:rsidRPr="00F3767D" w:rsidRDefault="00E72E40" w:rsidP="00785D15">
            <w:pPr>
              <w:jc w:val="center"/>
              <w:rPr>
                <w:b/>
                <w:sz w:val="18"/>
                <w:szCs w:val="18"/>
              </w:rPr>
            </w:pPr>
            <w:r w:rsidRPr="00F3767D">
              <w:rPr>
                <w:b/>
                <w:color w:val="000000"/>
                <w:sz w:val="18"/>
                <w:szCs w:val="18"/>
              </w:rPr>
              <w:t xml:space="preserve"> (przed podziałem)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72E40" w:rsidRPr="00F3767D" w:rsidRDefault="00E72E40" w:rsidP="00785D15">
            <w:pPr>
              <w:jc w:val="center"/>
              <w:rPr>
                <w:b/>
                <w:sz w:val="18"/>
                <w:szCs w:val="18"/>
              </w:rPr>
            </w:pPr>
            <w:r w:rsidRPr="00F3767D">
              <w:rPr>
                <w:b/>
                <w:sz w:val="18"/>
                <w:szCs w:val="18"/>
              </w:rPr>
              <w:t>Numer działki</w:t>
            </w:r>
          </w:p>
          <w:p w:rsidR="00E72E40" w:rsidRPr="00F3767D" w:rsidRDefault="00E72E40" w:rsidP="00785D15">
            <w:pPr>
              <w:jc w:val="center"/>
              <w:rPr>
                <w:b/>
                <w:sz w:val="18"/>
                <w:szCs w:val="18"/>
              </w:rPr>
            </w:pPr>
            <w:r w:rsidRPr="00F3767D">
              <w:rPr>
                <w:b/>
                <w:sz w:val="18"/>
                <w:szCs w:val="18"/>
              </w:rPr>
              <w:t>(po podziale)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E72E40" w:rsidRPr="00F3767D" w:rsidRDefault="00E72E40" w:rsidP="00785D15">
            <w:pPr>
              <w:jc w:val="center"/>
              <w:rPr>
                <w:b/>
                <w:sz w:val="18"/>
                <w:szCs w:val="18"/>
              </w:rPr>
            </w:pPr>
            <w:r w:rsidRPr="00F3767D">
              <w:rPr>
                <w:b/>
                <w:sz w:val="18"/>
                <w:szCs w:val="18"/>
              </w:rPr>
              <w:t>Zakres prac</w:t>
            </w:r>
          </w:p>
        </w:tc>
      </w:tr>
      <w:tr w:rsidR="005C2D8D" w:rsidRPr="00D723E3" w:rsidTr="00785D15">
        <w:trPr>
          <w:trHeight w:val="138"/>
        </w:trPr>
        <w:tc>
          <w:tcPr>
            <w:tcW w:w="534" w:type="dxa"/>
            <w:vAlign w:val="center"/>
          </w:tcPr>
          <w:p w:rsidR="005C2D8D" w:rsidRPr="00785D15" w:rsidRDefault="005C2D8D" w:rsidP="00A17E53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pacing w:before="120" w:after="12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5C2D8D" w:rsidRPr="005B38CA" w:rsidRDefault="00E7721C" w:rsidP="003122C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5C2D8D" w:rsidRPr="005B38CA" w:rsidRDefault="00E7721C" w:rsidP="00E772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</w:t>
            </w:r>
          </w:p>
        </w:tc>
        <w:tc>
          <w:tcPr>
            <w:tcW w:w="4819" w:type="dxa"/>
            <w:vAlign w:val="center"/>
          </w:tcPr>
          <w:p w:rsidR="005C2D8D" w:rsidRPr="005B38CA" w:rsidRDefault="00AB419D" w:rsidP="003122C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B38CA">
              <w:rPr>
                <w:sz w:val="24"/>
                <w:szCs w:val="24"/>
              </w:rPr>
              <w:t>budowa zjazdu</w:t>
            </w:r>
            <w:r>
              <w:rPr>
                <w:sz w:val="24"/>
                <w:szCs w:val="24"/>
              </w:rPr>
              <w:t xml:space="preserve"> indywidualnego</w:t>
            </w:r>
          </w:p>
        </w:tc>
      </w:tr>
      <w:tr w:rsidR="005C2D8D" w:rsidRPr="00D723E3" w:rsidTr="00785D15">
        <w:trPr>
          <w:trHeight w:val="138"/>
        </w:trPr>
        <w:tc>
          <w:tcPr>
            <w:tcW w:w="534" w:type="dxa"/>
            <w:vAlign w:val="center"/>
          </w:tcPr>
          <w:p w:rsidR="005C2D8D" w:rsidRPr="00785D15" w:rsidRDefault="005C2D8D" w:rsidP="00A17E53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pacing w:before="120" w:after="12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5C2D8D" w:rsidRPr="005B38CA" w:rsidRDefault="00E7721C" w:rsidP="00AB419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</w:t>
            </w:r>
            <w:r w:rsidR="00AB419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5C2D8D" w:rsidRPr="005B38CA" w:rsidRDefault="00E7721C" w:rsidP="00AB419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</w:t>
            </w:r>
            <w:r w:rsidR="00AB419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  <w:vAlign w:val="center"/>
          </w:tcPr>
          <w:p w:rsidR="005C2D8D" w:rsidRPr="005B38CA" w:rsidRDefault="00AB419D" w:rsidP="003122C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B38CA">
              <w:rPr>
                <w:sz w:val="24"/>
                <w:szCs w:val="24"/>
              </w:rPr>
              <w:t>budowa zjazdu</w:t>
            </w:r>
            <w:r>
              <w:rPr>
                <w:sz w:val="24"/>
                <w:szCs w:val="24"/>
              </w:rPr>
              <w:t xml:space="preserve"> indywidualnego</w:t>
            </w:r>
          </w:p>
        </w:tc>
      </w:tr>
      <w:tr w:rsidR="005C2D8D" w:rsidRPr="00D723E3" w:rsidTr="00785D15">
        <w:trPr>
          <w:trHeight w:val="138"/>
        </w:trPr>
        <w:tc>
          <w:tcPr>
            <w:tcW w:w="534" w:type="dxa"/>
            <w:vAlign w:val="center"/>
          </w:tcPr>
          <w:p w:rsidR="005C2D8D" w:rsidRPr="00785D15" w:rsidRDefault="005C2D8D" w:rsidP="00A17E53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pacing w:before="120" w:after="12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5C2D8D" w:rsidRPr="005B38CA" w:rsidRDefault="00E7721C" w:rsidP="00AB419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</w:t>
            </w:r>
            <w:r w:rsidR="00AB419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5C2D8D" w:rsidRPr="005B38CA" w:rsidRDefault="00E7721C" w:rsidP="00AB419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</w:t>
            </w:r>
            <w:r w:rsidR="00AB419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  <w:vAlign w:val="center"/>
          </w:tcPr>
          <w:p w:rsidR="005C2D8D" w:rsidRPr="005B38CA" w:rsidRDefault="00AB419D" w:rsidP="003122C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B38CA">
              <w:rPr>
                <w:sz w:val="24"/>
                <w:szCs w:val="24"/>
              </w:rPr>
              <w:t>rzebudowa zjazdu</w:t>
            </w:r>
            <w:r>
              <w:rPr>
                <w:sz w:val="24"/>
                <w:szCs w:val="24"/>
              </w:rPr>
              <w:t xml:space="preserve"> indywidualnego</w:t>
            </w:r>
          </w:p>
        </w:tc>
      </w:tr>
      <w:tr w:rsidR="005C2D8D" w:rsidRPr="00D723E3" w:rsidTr="00785D15">
        <w:trPr>
          <w:trHeight w:val="138"/>
        </w:trPr>
        <w:tc>
          <w:tcPr>
            <w:tcW w:w="534" w:type="dxa"/>
            <w:vAlign w:val="center"/>
          </w:tcPr>
          <w:p w:rsidR="005C2D8D" w:rsidRPr="00785D15" w:rsidRDefault="005C2D8D" w:rsidP="00A17E53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pacing w:before="120" w:after="12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5C2D8D" w:rsidRPr="005B38CA" w:rsidRDefault="00E7721C" w:rsidP="003122C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79/1</w:t>
            </w:r>
          </w:p>
        </w:tc>
        <w:tc>
          <w:tcPr>
            <w:tcW w:w="1560" w:type="dxa"/>
            <w:vAlign w:val="center"/>
          </w:tcPr>
          <w:p w:rsidR="005C2D8D" w:rsidRPr="005B38CA" w:rsidRDefault="00E7721C" w:rsidP="00E772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79/4</w:t>
            </w:r>
          </w:p>
        </w:tc>
        <w:tc>
          <w:tcPr>
            <w:tcW w:w="4819" w:type="dxa"/>
            <w:vAlign w:val="center"/>
          </w:tcPr>
          <w:p w:rsidR="005C2D8D" w:rsidRPr="005B38CA" w:rsidRDefault="00082E0F" w:rsidP="00AB419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C2D8D" w:rsidRPr="005B38CA">
              <w:rPr>
                <w:sz w:val="24"/>
                <w:szCs w:val="24"/>
              </w:rPr>
              <w:t>rzebudowa zjazdu</w:t>
            </w:r>
            <w:r w:rsidR="00AB419D">
              <w:rPr>
                <w:sz w:val="24"/>
                <w:szCs w:val="24"/>
              </w:rPr>
              <w:t xml:space="preserve"> indywidualnego</w:t>
            </w:r>
          </w:p>
        </w:tc>
      </w:tr>
    </w:tbl>
    <w:p w:rsidR="00340DCA" w:rsidRPr="00E7721C" w:rsidRDefault="00E7721C" w:rsidP="00E7721C">
      <w:pPr>
        <w:spacing w:before="120" w:after="240"/>
        <w:jc w:val="both"/>
        <w:rPr>
          <w:bCs/>
          <w:i/>
          <w:iCs/>
        </w:rPr>
      </w:pPr>
      <w:r w:rsidRPr="00BE7596">
        <w:rPr>
          <w:bCs/>
          <w:iCs/>
        </w:rPr>
        <w:t xml:space="preserve">* </w:t>
      </w:r>
      <w:r>
        <w:rPr>
          <w:bCs/>
          <w:i/>
          <w:iCs/>
        </w:rPr>
        <w:t>Pogrubioną</w:t>
      </w:r>
      <w:r w:rsidRPr="00BE7596">
        <w:rPr>
          <w:bCs/>
          <w:i/>
          <w:iCs/>
        </w:rPr>
        <w:t xml:space="preserve"> czcionką zaznaczono działki</w:t>
      </w:r>
      <w:r>
        <w:rPr>
          <w:bCs/>
          <w:i/>
          <w:iCs/>
        </w:rPr>
        <w:t>,</w:t>
      </w:r>
      <w:r w:rsidRPr="00BE7596">
        <w:rPr>
          <w:bCs/>
          <w:i/>
          <w:iCs/>
        </w:rPr>
        <w:t xml:space="preserve"> </w:t>
      </w:r>
      <w:r>
        <w:rPr>
          <w:bCs/>
          <w:i/>
          <w:iCs/>
        </w:rPr>
        <w:t>na części których wyznaczono teren niezbędny.</w:t>
      </w:r>
    </w:p>
    <w:p w:rsidR="004C0C06" w:rsidRPr="00FF5FEF" w:rsidRDefault="004C0C06" w:rsidP="00B84297">
      <w:pPr>
        <w:pStyle w:val="Tekstpodstawowy22"/>
        <w:spacing w:before="120" w:after="0" w:line="360" w:lineRule="auto"/>
        <w:ind w:left="142" w:firstLine="567"/>
        <w:jc w:val="both"/>
        <w:rPr>
          <w:bCs/>
        </w:rPr>
      </w:pPr>
      <w:r w:rsidRPr="00FF5FEF">
        <w:lastRenderedPageBreak/>
        <w:t>Działki przeznaczone pod</w:t>
      </w:r>
      <w:r w:rsidR="00EC2AC0" w:rsidRPr="00FF5FEF">
        <w:t xml:space="preserve"> </w:t>
      </w:r>
      <w:r w:rsidR="00FF5FEF" w:rsidRPr="00FF5FEF">
        <w:t>budowę i przebudowę zjazdów</w:t>
      </w:r>
      <w:r w:rsidR="00180967" w:rsidRPr="00FF5FEF">
        <w:rPr>
          <w:bCs/>
        </w:rPr>
        <w:t>,</w:t>
      </w:r>
      <w:r w:rsidR="002475FA" w:rsidRPr="00FF5FEF">
        <w:rPr>
          <w:bCs/>
        </w:rPr>
        <w:t xml:space="preserve"> </w:t>
      </w:r>
      <w:r w:rsidRPr="00FF5FEF">
        <w:rPr>
          <w:bCs/>
        </w:rPr>
        <w:t>nie wchodzą w skład projektowanego pasa drogo</w:t>
      </w:r>
      <w:r w:rsidR="00D12900" w:rsidRPr="00FF5FEF">
        <w:rPr>
          <w:bCs/>
        </w:rPr>
        <w:t xml:space="preserve">wego, jednakże decyzją </w:t>
      </w:r>
      <w:r w:rsidRPr="00FF5FEF">
        <w:rPr>
          <w:bCs/>
        </w:rPr>
        <w:t xml:space="preserve">o zezwoleniu na realizację przedmiotowej inwestycji drogowej </w:t>
      </w:r>
      <w:r w:rsidRPr="00FF5FEF">
        <w:rPr>
          <w:b/>
          <w:bCs/>
        </w:rPr>
        <w:t>ogranicza się sposób</w:t>
      </w:r>
      <w:r w:rsidR="00AB419D">
        <w:rPr>
          <w:b/>
          <w:bCs/>
        </w:rPr>
        <w:t xml:space="preserve"> </w:t>
      </w:r>
      <w:r w:rsidRPr="00FF5FEF">
        <w:rPr>
          <w:b/>
          <w:bCs/>
        </w:rPr>
        <w:t>korzystania z części ww. nieruchomości</w:t>
      </w:r>
      <w:r w:rsidRPr="00FF5FEF">
        <w:rPr>
          <w:bCs/>
        </w:rPr>
        <w:t xml:space="preserve"> na obszarze </w:t>
      </w:r>
      <w:r w:rsidRPr="00FF5FEF">
        <w:t>określonym na Załączniku nr 1</w:t>
      </w:r>
      <w:r w:rsidR="00EC2AC0" w:rsidRPr="00FF5FEF">
        <w:t xml:space="preserve"> </w:t>
      </w:r>
      <w:r w:rsidRPr="00FF5FEF">
        <w:t>do niniejszej decyzji granicami terenu niezbędnego (</w:t>
      </w:r>
      <w:r w:rsidRPr="00843F5A">
        <w:t>ozna</w:t>
      </w:r>
      <w:r w:rsidR="00FE0ACE" w:rsidRPr="00843F5A">
        <w:t>czonego linią przerywaną koloru</w:t>
      </w:r>
      <w:r w:rsidR="00843F5A" w:rsidRPr="00843F5A">
        <w:t xml:space="preserve"> jasnozielonego</w:t>
      </w:r>
      <w:r w:rsidRPr="00FF5FEF">
        <w:t>)</w:t>
      </w:r>
      <w:r w:rsidR="002475FA" w:rsidRPr="00FF5FEF">
        <w:t xml:space="preserve"> w </w:t>
      </w:r>
      <w:r w:rsidRPr="00FF5FEF">
        <w:t>zakresie wskazanym</w:t>
      </w:r>
      <w:r w:rsidR="00BD5CF3" w:rsidRPr="00FF5FEF">
        <w:t xml:space="preserve"> </w:t>
      </w:r>
      <w:r w:rsidRPr="00FF5FEF">
        <w:t>w zatwierdzonym projekcie budowlanym.</w:t>
      </w:r>
    </w:p>
    <w:p w:rsidR="001A28CE" w:rsidRPr="00FF5FEF" w:rsidRDefault="004C0C06" w:rsidP="00FA777F">
      <w:pPr>
        <w:spacing w:line="360" w:lineRule="auto"/>
        <w:ind w:left="142" w:firstLine="567"/>
        <w:jc w:val="both"/>
        <w:rPr>
          <w:sz w:val="24"/>
        </w:rPr>
      </w:pPr>
      <w:r w:rsidRPr="00FF5FEF">
        <w:rPr>
          <w:sz w:val="24"/>
        </w:rPr>
        <w:t xml:space="preserve">Do ograniczeń, o których mowa powyżej, przepisy art. 124 ust. 4-7 i art. 124a ustawy </w:t>
      </w:r>
      <w:r w:rsidR="00314E05" w:rsidRPr="00FF5FEF">
        <w:rPr>
          <w:sz w:val="24"/>
        </w:rPr>
        <w:br/>
      </w:r>
      <w:r w:rsidRPr="00FF5FEF">
        <w:rPr>
          <w:sz w:val="24"/>
        </w:rPr>
        <w:t xml:space="preserve">z dnia 21 sierpnia 1997 r. </w:t>
      </w:r>
      <w:r w:rsidRPr="00FF5FEF">
        <w:rPr>
          <w:iCs/>
          <w:sz w:val="24"/>
        </w:rPr>
        <w:t>o gospodarce nieruchomościami</w:t>
      </w:r>
      <w:r w:rsidRPr="00FF5FEF">
        <w:rPr>
          <w:sz w:val="24"/>
        </w:rPr>
        <w:t xml:space="preserve"> (Dz. U.</w:t>
      </w:r>
      <w:r w:rsidR="00F3767D">
        <w:rPr>
          <w:sz w:val="24"/>
        </w:rPr>
        <w:t xml:space="preserve"> </w:t>
      </w:r>
      <w:r w:rsidRPr="00FF5FEF">
        <w:rPr>
          <w:sz w:val="24"/>
        </w:rPr>
        <w:t>z 202</w:t>
      </w:r>
      <w:r w:rsidR="00633557" w:rsidRPr="00FF5FEF">
        <w:rPr>
          <w:sz w:val="24"/>
        </w:rPr>
        <w:t>1</w:t>
      </w:r>
      <w:r w:rsidRPr="00FF5FEF">
        <w:rPr>
          <w:sz w:val="24"/>
        </w:rPr>
        <w:t xml:space="preserve"> r., poz. </w:t>
      </w:r>
      <w:r w:rsidR="00633557" w:rsidRPr="00FF5FEF">
        <w:rPr>
          <w:sz w:val="24"/>
        </w:rPr>
        <w:t>1899</w:t>
      </w:r>
      <w:r w:rsidR="00F3767D">
        <w:rPr>
          <w:sz w:val="24"/>
        </w:rPr>
        <w:t xml:space="preserve">, </w:t>
      </w:r>
      <w:r w:rsidR="00FA777F" w:rsidRPr="00FF5FEF">
        <w:rPr>
          <w:sz w:val="24"/>
        </w:rPr>
        <w:t>ze zm.</w:t>
      </w:r>
      <w:r w:rsidRPr="00FF5FEF">
        <w:rPr>
          <w:sz w:val="24"/>
        </w:rPr>
        <w:t>)</w:t>
      </w:r>
      <w:r w:rsidR="00FA777F" w:rsidRPr="00FF5FEF">
        <w:rPr>
          <w:sz w:val="24"/>
        </w:rPr>
        <w:t xml:space="preserve"> </w:t>
      </w:r>
      <w:r w:rsidRPr="00FF5FEF">
        <w:rPr>
          <w:sz w:val="24"/>
        </w:rPr>
        <w:t>stosuje się odpowiednio (art. 11f ust. 2 ustawy z dnia 10 kwietnia 2003 r.).</w:t>
      </w:r>
    </w:p>
    <w:p w:rsidR="00AC2A13" w:rsidRPr="001A28CE" w:rsidRDefault="00BC7303" w:rsidP="00F3767D">
      <w:pPr>
        <w:pStyle w:val="Akapitzlist"/>
        <w:numPr>
          <w:ilvl w:val="0"/>
          <w:numId w:val="1"/>
        </w:numPr>
        <w:spacing w:before="240"/>
        <w:ind w:left="142" w:hanging="142"/>
        <w:contextualSpacing w:val="0"/>
        <w:rPr>
          <w:rFonts w:ascii="Times New Roman" w:hAnsi="Times New Roman"/>
          <w:b/>
          <w:sz w:val="24"/>
          <w:szCs w:val="24"/>
        </w:rPr>
      </w:pPr>
      <w:r w:rsidRPr="001A28CE">
        <w:rPr>
          <w:rFonts w:ascii="Times New Roman" w:hAnsi="Times New Roman"/>
          <w:b/>
          <w:sz w:val="24"/>
          <w:szCs w:val="24"/>
        </w:rPr>
        <w:t>Ustalam warunki wynikające z potrzeb ochrony środowisk</w:t>
      </w:r>
      <w:r w:rsidR="004C0C06" w:rsidRPr="001A28CE">
        <w:rPr>
          <w:rFonts w:ascii="Times New Roman" w:hAnsi="Times New Roman"/>
          <w:b/>
          <w:sz w:val="24"/>
          <w:szCs w:val="24"/>
        </w:rPr>
        <w:t xml:space="preserve">a, ochrony zabytków </w:t>
      </w:r>
      <w:r w:rsidRPr="001A28CE">
        <w:rPr>
          <w:rFonts w:ascii="Times New Roman" w:hAnsi="Times New Roman"/>
          <w:b/>
          <w:sz w:val="24"/>
          <w:szCs w:val="24"/>
        </w:rPr>
        <w:t>i dóbr kultury współczesnej oraz potrzeb obronności państwa:</w:t>
      </w:r>
    </w:p>
    <w:p w:rsidR="00BC7303" w:rsidRDefault="00BC7303" w:rsidP="008A0641">
      <w:pPr>
        <w:numPr>
          <w:ilvl w:val="0"/>
          <w:numId w:val="2"/>
        </w:numPr>
        <w:spacing w:before="120" w:line="360" w:lineRule="auto"/>
        <w:ind w:left="42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Ochrona środowiska.</w:t>
      </w:r>
    </w:p>
    <w:p w:rsidR="00C839EB" w:rsidRPr="007F139F" w:rsidRDefault="00DB12E7" w:rsidP="00C011EB">
      <w:pPr>
        <w:spacing w:line="360" w:lineRule="auto"/>
        <w:ind w:left="142"/>
        <w:jc w:val="both"/>
        <w:rPr>
          <w:rFonts w:eastAsia="TimesNewRomanPSMT"/>
          <w:spacing w:val="-2"/>
          <w:lang w:eastAsia="ar-SA"/>
        </w:rPr>
      </w:pPr>
      <w:r w:rsidRPr="00DB12E7">
        <w:rPr>
          <w:b/>
          <w:sz w:val="24"/>
        </w:rPr>
        <w:t>1.1</w:t>
      </w:r>
      <w:r>
        <w:rPr>
          <w:sz w:val="24"/>
        </w:rPr>
        <w:t xml:space="preserve"> </w:t>
      </w:r>
      <w:r w:rsidR="00C011EB">
        <w:rPr>
          <w:sz w:val="24"/>
        </w:rPr>
        <w:t>Ponieważ p</w:t>
      </w:r>
      <w:r w:rsidR="00C011EB" w:rsidRPr="00A87A43">
        <w:rPr>
          <w:sz w:val="24"/>
        </w:rPr>
        <w:t xml:space="preserve">rzedmiotowa inwestycja nie należy do przedsięwzięć mogących znacząco oddziaływać na środowisko, wymienionych w rozporządzeniu Rady Ministrów z dnia </w:t>
      </w:r>
      <w:r w:rsidR="00C011EB">
        <w:rPr>
          <w:sz w:val="24"/>
        </w:rPr>
        <w:br/>
        <w:t xml:space="preserve">10 września </w:t>
      </w:r>
      <w:r w:rsidR="00C011EB" w:rsidRPr="00A87A43">
        <w:rPr>
          <w:sz w:val="24"/>
        </w:rPr>
        <w:t>2019 r. w sprawie przedsięwzięć mogących znacząco oddziaływać na środowisko (Dz. U. z 2019 r., poz. 1839</w:t>
      </w:r>
      <w:r w:rsidR="004D27A1">
        <w:rPr>
          <w:sz w:val="24"/>
        </w:rPr>
        <w:t>,</w:t>
      </w:r>
      <w:r w:rsidR="00340DCA">
        <w:rPr>
          <w:sz w:val="24"/>
        </w:rPr>
        <w:t xml:space="preserve"> ze zm.</w:t>
      </w:r>
      <w:r w:rsidR="00C011EB" w:rsidRPr="00A87A43">
        <w:rPr>
          <w:sz w:val="24"/>
        </w:rPr>
        <w:t>) nie jest dla n</w:t>
      </w:r>
      <w:r w:rsidR="00340DCA">
        <w:rPr>
          <w:sz w:val="24"/>
        </w:rPr>
        <w:t xml:space="preserve">iej wymagane uzyskanie decyzji </w:t>
      </w:r>
      <w:r w:rsidR="00C011EB" w:rsidRPr="00A87A43">
        <w:rPr>
          <w:sz w:val="24"/>
        </w:rPr>
        <w:t xml:space="preserve">o środowiskowych uwarunkowaniach, o której mowa w art. 71 ust. 2 ustawy z dnia </w:t>
      </w:r>
      <w:r w:rsidR="00C011EB" w:rsidRPr="00A87A43">
        <w:rPr>
          <w:sz w:val="24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="00C011EB" w:rsidRPr="00A87A43">
        <w:rPr>
          <w:sz w:val="24"/>
        </w:rPr>
        <w:br/>
        <w:t>(Dz. U. z 202</w:t>
      </w:r>
      <w:r w:rsidR="004D27A1">
        <w:rPr>
          <w:sz w:val="24"/>
        </w:rPr>
        <w:t>2</w:t>
      </w:r>
      <w:r w:rsidR="00C011EB" w:rsidRPr="00A87A43">
        <w:rPr>
          <w:sz w:val="24"/>
        </w:rPr>
        <w:t xml:space="preserve"> r., poz. </w:t>
      </w:r>
      <w:r w:rsidR="004D27A1">
        <w:rPr>
          <w:sz w:val="24"/>
        </w:rPr>
        <w:t>1029</w:t>
      </w:r>
      <w:r w:rsidR="00C011EB">
        <w:rPr>
          <w:sz w:val="24"/>
        </w:rPr>
        <w:t>, ze zm.</w:t>
      </w:r>
      <w:r w:rsidR="00C011EB" w:rsidRPr="00A87A43">
        <w:rPr>
          <w:sz w:val="24"/>
        </w:rPr>
        <w:t>)</w:t>
      </w:r>
      <w:r w:rsidR="00C011EB">
        <w:rPr>
          <w:sz w:val="24"/>
        </w:rPr>
        <w:t>.</w:t>
      </w:r>
      <w:r w:rsidR="00C011EB" w:rsidRPr="00A87A43">
        <w:rPr>
          <w:sz w:val="24"/>
        </w:rPr>
        <w:t xml:space="preserve"> </w:t>
      </w:r>
      <w:r w:rsidR="00C011EB">
        <w:rPr>
          <w:sz w:val="24"/>
        </w:rPr>
        <w:t xml:space="preserve">Ustalam obowiązek realizacji inwestycji zgodnie           z </w:t>
      </w:r>
      <w:r w:rsidR="00340DCA">
        <w:rPr>
          <w:sz w:val="24"/>
        </w:rPr>
        <w:t>warunkami</w:t>
      </w:r>
      <w:r w:rsidR="00C011EB">
        <w:rPr>
          <w:sz w:val="24"/>
        </w:rPr>
        <w:t xml:space="preserve"> zawartymi w projekcie budowlanym.</w:t>
      </w:r>
    </w:p>
    <w:p w:rsidR="00E70066" w:rsidRDefault="00E70066" w:rsidP="00340DCA">
      <w:pPr>
        <w:pStyle w:val="Tekstpodstawowy22"/>
        <w:spacing w:before="120" w:after="0" w:line="360" w:lineRule="auto"/>
        <w:ind w:left="142"/>
        <w:jc w:val="both"/>
      </w:pPr>
      <w:r w:rsidRPr="00E70066">
        <w:rPr>
          <w:b/>
          <w:szCs w:val="20"/>
          <w:lang w:eastAsia="pl-PL"/>
        </w:rPr>
        <w:t>1.</w:t>
      </w:r>
      <w:r>
        <w:rPr>
          <w:b/>
          <w:szCs w:val="20"/>
          <w:lang w:eastAsia="pl-PL"/>
        </w:rPr>
        <w:t>2</w:t>
      </w:r>
      <w:r>
        <w:t xml:space="preserve"> </w:t>
      </w:r>
      <w:r>
        <w:rPr>
          <w:lang w:eastAsia="en-US"/>
        </w:rPr>
        <w:t>U</w:t>
      </w:r>
      <w:r w:rsidRPr="00A87A43">
        <w:rPr>
          <w:lang w:eastAsia="en-US"/>
        </w:rPr>
        <w:t xml:space="preserve">stalam obowiązek realizacji przedmiotowej inwestycji zgodnie z warunkami określonymi w </w:t>
      </w:r>
      <w:r w:rsidRPr="00A87A43">
        <w:t>ostatecznej</w:t>
      </w:r>
      <w:r w:rsidRPr="00A87A43">
        <w:rPr>
          <w:lang w:eastAsia="en-US"/>
        </w:rPr>
        <w:t xml:space="preserve"> decyzji Dyrektora Zarządu Zlewni w </w:t>
      </w:r>
      <w:r w:rsidR="00580EB1">
        <w:rPr>
          <w:lang w:eastAsia="en-US"/>
        </w:rPr>
        <w:t>Przemyślu</w:t>
      </w:r>
      <w:r w:rsidRPr="00A87A43">
        <w:rPr>
          <w:lang w:eastAsia="en-US"/>
        </w:rPr>
        <w:t xml:space="preserve"> Państwowego Gospodarstwa</w:t>
      </w:r>
      <w:r w:rsidR="00BE3CA4">
        <w:rPr>
          <w:lang w:eastAsia="en-US"/>
        </w:rPr>
        <w:t xml:space="preserve"> </w:t>
      </w:r>
      <w:r w:rsidRPr="00A87A43">
        <w:rPr>
          <w:lang w:eastAsia="en-US"/>
        </w:rPr>
        <w:t>Wodnego Wody Polskie z dnia</w:t>
      </w:r>
      <w:r>
        <w:rPr>
          <w:lang w:eastAsia="en-US"/>
        </w:rPr>
        <w:t xml:space="preserve"> </w:t>
      </w:r>
      <w:r w:rsidR="00580EB1">
        <w:rPr>
          <w:lang w:eastAsia="en-US"/>
        </w:rPr>
        <w:t>27.06.2022</w:t>
      </w:r>
      <w:r w:rsidR="00726AB7">
        <w:rPr>
          <w:lang w:eastAsia="en-US"/>
        </w:rPr>
        <w:t xml:space="preserve"> </w:t>
      </w:r>
      <w:r w:rsidRPr="00A87A43">
        <w:rPr>
          <w:lang w:eastAsia="en-US"/>
        </w:rPr>
        <w:t>r.,</w:t>
      </w:r>
      <w:r w:rsidR="004D27A1">
        <w:rPr>
          <w:lang w:eastAsia="en-US"/>
        </w:rPr>
        <w:t xml:space="preserve"> </w:t>
      </w:r>
      <w:r w:rsidRPr="00A87A43">
        <w:rPr>
          <w:lang w:eastAsia="en-US"/>
        </w:rPr>
        <w:t>znak: RZ.ZUZ.</w:t>
      </w:r>
      <w:r w:rsidR="00580EB1">
        <w:rPr>
          <w:lang w:eastAsia="en-US"/>
        </w:rPr>
        <w:t>3</w:t>
      </w:r>
      <w:r>
        <w:rPr>
          <w:lang w:eastAsia="en-US"/>
        </w:rPr>
        <w:t>.421</w:t>
      </w:r>
      <w:r w:rsidR="00580EB1">
        <w:rPr>
          <w:lang w:eastAsia="en-US"/>
        </w:rPr>
        <w:t>0</w:t>
      </w:r>
      <w:r w:rsidRPr="00A87A43">
        <w:rPr>
          <w:lang w:eastAsia="en-US"/>
        </w:rPr>
        <w:t>.</w:t>
      </w:r>
      <w:r w:rsidR="00580EB1">
        <w:rPr>
          <w:lang w:eastAsia="en-US"/>
        </w:rPr>
        <w:t>174</w:t>
      </w:r>
      <w:r w:rsidRPr="00A87A43">
        <w:rPr>
          <w:lang w:eastAsia="en-US"/>
        </w:rPr>
        <w:t>.20</w:t>
      </w:r>
      <w:r w:rsidR="00580EB1">
        <w:rPr>
          <w:lang w:eastAsia="en-US"/>
        </w:rPr>
        <w:t>22</w:t>
      </w:r>
      <w:r w:rsidRPr="00A87A43">
        <w:rPr>
          <w:lang w:eastAsia="en-US"/>
        </w:rPr>
        <w:t>.</w:t>
      </w:r>
      <w:r w:rsidR="00580EB1">
        <w:rPr>
          <w:lang w:eastAsia="en-US"/>
        </w:rPr>
        <w:t>PK</w:t>
      </w:r>
      <w:r w:rsidRPr="00A87A43">
        <w:rPr>
          <w:lang w:eastAsia="en-US"/>
        </w:rPr>
        <w:t>, udzielają</w:t>
      </w:r>
      <w:r w:rsidR="00C011EB">
        <w:rPr>
          <w:lang w:eastAsia="en-US"/>
        </w:rPr>
        <w:t xml:space="preserve">cej pozwolenia wodnoprawnego na </w:t>
      </w:r>
      <w:r w:rsidR="0036322A" w:rsidRPr="000A724C">
        <w:t>usług</w:t>
      </w:r>
      <w:r w:rsidR="0036322A">
        <w:t>ę</w:t>
      </w:r>
      <w:r w:rsidR="0036322A" w:rsidRPr="000A724C">
        <w:t xml:space="preserve"> wodn</w:t>
      </w:r>
      <w:r w:rsidR="0036322A">
        <w:t xml:space="preserve">ą oraz </w:t>
      </w:r>
      <w:r w:rsidRPr="00A87A43">
        <w:rPr>
          <w:lang w:eastAsia="en-US"/>
        </w:rPr>
        <w:t xml:space="preserve">wykonanie </w:t>
      </w:r>
      <w:r w:rsidRPr="000A724C">
        <w:rPr>
          <w:lang w:eastAsia="en-US"/>
        </w:rPr>
        <w:t>urządzeń wodnych</w:t>
      </w:r>
      <w:r w:rsidR="004D27A1">
        <w:rPr>
          <w:lang w:eastAsia="en-US"/>
        </w:rPr>
        <w:t>, sprostowanej p</w:t>
      </w:r>
      <w:r w:rsidR="00580EB1">
        <w:rPr>
          <w:lang w:eastAsia="en-US"/>
        </w:rPr>
        <w:t>osta</w:t>
      </w:r>
      <w:r w:rsidR="004D27A1">
        <w:rPr>
          <w:lang w:eastAsia="en-US"/>
        </w:rPr>
        <w:t xml:space="preserve">nowieniem z dnia 09.08.2022 r., </w:t>
      </w:r>
      <w:r w:rsidR="00580EB1">
        <w:rPr>
          <w:lang w:eastAsia="en-US"/>
        </w:rPr>
        <w:t>znak: RZ.</w:t>
      </w:r>
      <w:r w:rsidR="00580EB1" w:rsidRPr="00580EB1">
        <w:rPr>
          <w:lang w:eastAsia="en-US"/>
        </w:rPr>
        <w:t xml:space="preserve"> </w:t>
      </w:r>
      <w:r w:rsidR="00580EB1" w:rsidRPr="00A87A43">
        <w:rPr>
          <w:lang w:eastAsia="en-US"/>
        </w:rPr>
        <w:t>ZUZ.</w:t>
      </w:r>
      <w:r w:rsidR="00580EB1">
        <w:rPr>
          <w:lang w:eastAsia="en-US"/>
        </w:rPr>
        <w:t>3.4210</w:t>
      </w:r>
      <w:r w:rsidR="00580EB1" w:rsidRPr="00A87A43">
        <w:rPr>
          <w:lang w:eastAsia="en-US"/>
        </w:rPr>
        <w:t>.</w:t>
      </w:r>
      <w:r w:rsidR="00580EB1">
        <w:rPr>
          <w:lang w:eastAsia="en-US"/>
        </w:rPr>
        <w:t>174</w:t>
      </w:r>
      <w:r w:rsidR="00580EB1" w:rsidRPr="00A87A43">
        <w:rPr>
          <w:lang w:eastAsia="en-US"/>
        </w:rPr>
        <w:t>.20</w:t>
      </w:r>
      <w:r w:rsidR="00580EB1">
        <w:rPr>
          <w:lang w:eastAsia="en-US"/>
        </w:rPr>
        <w:t>22</w:t>
      </w:r>
      <w:r w:rsidR="00580EB1" w:rsidRPr="00A87A43">
        <w:rPr>
          <w:lang w:eastAsia="en-US"/>
        </w:rPr>
        <w:t>.</w:t>
      </w:r>
      <w:r w:rsidR="00580EB1">
        <w:rPr>
          <w:lang w:eastAsia="en-US"/>
        </w:rPr>
        <w:t>PK</w:t>
      </w:r>
      <w:r w:rsidR="004D27A1">
        <w:rPr>
          <w:lang w:eastAsia="en-US"/>
        </w:rPr>
        <w:t>.</w:t>
      </w:r>
    </w:p>
    <w:p w:rsidR="007F4467" w:rsidRPr="00F5250B" w:rsidRDefault="00BC7303" w:rsidP="00340DCA">
      <w:pPr>
        <w:numPr>
          <w:ilvl w:val="0"/>
          <w:numId w:val="2"/>
        </w:numPr>
        <w:spacing w:before="120" w:line="360" w:lineRule="auto"/>
        <w:ind w:left="426" w:hanging="284"/>
        <w:rPr>
          <w:b/>
          <w:sz w:val="24"/>
          <w:szCs w:val="24"/>
        </w:rPr>
      </w:pPr>
      <w:r w:rsidRPr="00F5250B">
        <w:rPr>
          <w:b/>
          <w:sz w:val="24"/>
          <w:szCs w:val="24"/>
        </w:rPr>
        <w:t>Ochrona zabytków i dóbr kultury współczesnej.</w:t>
      </w:r>
    </w:p>
    <w:p w:rsidR="00726AB7" w:rsidRDefault="00726AB7" w:rsidP="00726AB7">
      <w:pPr>
        <w:spacing w:line="360" w:lineRule="auto"/>
        <w:ind w:left="142" w:firstLine="567"/>
        <w:jc w:val="both"/>
        <w:rPr>
          <w:color w:val="000000"/>
          <w:sz w:val="24"/>
          <w:szCs w:val="24"/>
        </w:rPr>
      </w:pPr>
      <w:r w:rsidRPr="00726AB7">
        <w:rPr>
          <w:color w:val="000000"/>
          <w:sz w:val="24"/>
          <w:szCs w:val="24"/>
        </w:rPr>
        <w:t>Przedmiotowa inwestycja uzyskała pozytywną opinię Podkarpackiego Wojewódzkiego</w:t>
      </w:r>
      <w:r>
        <w:rPr>
          <w:color w:val="000000"/>
          <w:sz w:val="24"/>
          <w:szCs w:val="24"/>
        </w:rPr>
        <w:t xml:space="preserve"> </w:t>
      </w:r>
      <w:r w:rsidRPr="00726AB7">
        <w:rPr>
          <w:color w:val="000000"/>
          <w:sz w:val="24"/>
          <w:szCs w:val="24"/>
        </w:rPr>
        <w:t xml:space="preserve">Konserwatora Zabytków (pismo z dnia </w:t>
      </w:r>
      <w:r>
        <w:rPr>
          <w:color w:val="000000"/>
          <w:sz w:val="24"/>
          <w:szCs w:val="24"/>
        </w:rPr>
        <w:t>06.06.2022</w:t>
      </w:r>
      <w:r w:rsidRPr="00726AB7">
        <w:rPr>
          <w:color w:val="000000"/>
          <w:sz w:val="24"/>
          <w:szCs w:val="24"/>
        </w:rPr>
        <w:t xml:space="preserve"> r. znak: </w:t>
      </w:r>
      <w:r w:rsidRPr="00726AB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K-IRN.5183.81.2022.AOK</w:t>
      </w:r>
      <w:r w:rsidRPr="00726AB7">
        <w:rPr>
          <w:color w:val="000000"/>
          <w:sz w:val="24"/>
          <w:szCs w:val="24"/>
        </w:rPr>
        <w:t>).</w:t>
      </w:r>
    </w:p>
    <w:p w:rsidR="008A0641" w:rsidRDefault="008A0641" w:rsidP="00726AB7">
      <w:pPr>
        <w:spacing w:line="360" w:lineRule="auto"/>
        <w:ind w:left="142" w:firstLine="567"/>
        <w:jc w:val="both"/>
        <w:rPr>
          <w:color w:val="000000"/>
          <w:sz w:val="24"/>
          <w:szCs w:val="24"/>
        </w:rPr>
      </w:pPr>
    </w:p>
    <w:p w:rsidR="00BC7303" w:rsidRPr="00DB12E7" w:rsidRDefault="00BC7303" w:rsidP="00B47351">
      <w:pPr>
        <w:numPr>
          <w:ilvl w:val="0"/>
          <w:numId w:val="2"/>
        </w:numPr>
        <w:spacing w:before="120" w:line="360" w:lineRule="auto"/>
        <w:ind w:left="426" w:hanging="284"/>
        <w:rPr>
          <w:b/>
          <w:sz w:val="24"/>
          <w:szCs w:val="24"/>
        </w:rPr>
      </w:pPr>
      <w:r w:rsidRPr="00DB12E7">
        <w:rPr>
          <w:b/>
          <w:sz w:val="24"/>
          <w:szCs w:val="24"/>
        </w:rPr>
        <w:lastRenderedPageBreak/>
        <w:t>Obronność Państwa.</w:t>
      </w:r>
    </w:p>
    <w:p w:rsidR="001A28CE" w:rsidRPr="00A50F4C" w:rsidRDefault="00B275B8" w:rsidP="001A28CE">
      <w:pPr>
        <w:spacing w:line="360" w:lineRule="auto"/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726AB7">
        <w:rPr>
          <w:color w:val="000000"/>
          <w:sz w:val="24"/>
          <w:szCs w:val="24"/>
        </w:rPr>
        <w:t>rzebieg p</w:t>
      </w:r>
      <w:r w:rsidR="007F139F">
        <w:rPr>
          <w:color w:val="000000"/>
          <w:sz w:val="24"/>
          <w:szCs w:val="24"/>
        </w:rPr>
        <w:t>lanowan</w:t>
      </w:r>
      <w:r w:rsidR="00726AB7">
        <w:rPr>
          <w:color w:val="000000"/>
          <w:sz w:val="24"/>
          <w:szCs w:val="24"/>
        </w:rPr>
        <w:t>ej</w:t>
      </w:r>
      <w:r w:rsidR="00AB73B2" w:rsidRPr="00A50F4C">
        <w:rPr>
          <w:color w:val="000000"/>
          <w:sz w:val="24"/>
          <w:szCs w:val="24"/>
        </w:rPr>
        <w:t xml:space="preserve"> </w:t>
      </w:r>
      <w:r w:rsidR="00D27971" w:rsidRPr="00A50F4C">
        <w:rPr>
          <w:color w:val="000000"/>
          <w:sz w:val="24"/>
          <w:szCs w:val="24"/>
        </w:rPr>
        <w:t>inwestycj</w:t>
      </w:r>
      <w:r w:rsidR="00726AB7">
        <w:rPr>
          <w:color w:val="000000"/>
          <w:sz w:val="24"/>
          <w:szCs w:val="24"/>
        </w:rPr>
        <w:t>i</w:t>
      </w:r>
      <w:r w:rsidR="00D27971" w:rsidRPr="00A50F4C">
        <w:rPr>
          <w:color w:val="000000"/>
          <w:sz w:val="24"/>
          <w:szCs w:val="24"/>
        </w:rPr>
        <w:t xml:space="preserve"> </w:t>
      </w:r>
      <w:r w:rsidR="00A66455" w:rsidRPr="00A50F4C">
        <w:rPr>
          <w:color w:val="000000"/>
          <w:sz w:val="24"/>
          <w:szCs w:val="24"/>
        </w:rPr>
        <w:t>nie koliduje</w:t>
      </w:r>
      <w:r w:rsidR="007F139F">
        <w:rPr>
          <w:color w:val="000000"/>
          <w:sz w:val="24"/>
          <w:szCs w:val="24"/>
        </w:rPr>
        <w:t xml:space="preserve"> </w:t>
      </w:r>
      <w:r w:rsidR="00BC7303" w:rsidRPr="00A50F4C">
        <w:rPr>
          <w:color w:val="000000"/>
          <w:sz w:val="24"/>
          <w:szCs w:val="24"/>
        </w:rPr>
        <w:t>z terenami zamkniętymi</w:t>
      </w:r>
      <w:r w:rsidR="00FB4F46">
        <w:rPr>
          <w:color w:val="000000"/>
          <w:sz w:val="24"/>
          <w:szCs w:val="24"/>
        </w:rPr>
        <w:t xml:space="preserve"> resortu obrony narodowej</w:t>
      </w:r>
      <w:r w:rsidR="00726AB7">
        <w:rPr>
          <w:color w:val="000000"/>
          <w:sz w:val="24"/>
          <w:szCs w:val="24"/>
        </w:rPr>
        <w:t>, ich</w:t>
      </w:r>
      <w:r w:rsidR="00FB4F46">
        <w:rPr>
          <w:color w:val="000000"/>
          <w:sz w:val="24"/>
          <w:szCs w:val="24"/>
        </w:rPr>
        <w:t xml:space="preserve"> </w:t>
      </w:r>
      <w:r w:rsidR="007F139F">
        <w:rPr>
          <w:color w:val="000000"/>
          <w:sz w:val="24"/>
          <w:szCs w:val="24"/>
        </w:rPr>
        <w:t>strefami ochronnymi</w:t>
      </w:r>
      <w:r w:rsidR="004D27A1">
        <w:rPr>
          <w:color w:val="000000"/>
          <w:sz w:val="24"/>
          <w:szCs w:val="24"/>
        </w:rPr>
        <w:t>,</w:t>
      </w:r>
      <w:r w:rsidR="00FB4F46">
        <w:rPr>
          <w:color w:val="000000"/>
          <w:sz w:val="24"/>
          <w:szCs w:val="24"/>
        </w:rPr>
        <w:t xml:space="preserve"> </w:t>
      </w:r>
      <w:r w:rsidR="00726AB7">
        <w:rPr>
          <w:color w:val="000000"/>
          <w:sz w:val="24"/>
          <w:szCs w:val="24"/>
        </w:rPr>
        <w:t>urządzeniami infrastruktury technicznej zarządzanymi przez Ministra Obrony Narodowej</w:t>
      </w:r>
      <w:r w:rsidR="00FB4F46">
        <w:rPr>
          <w:color w:val="000000"/>
          <w:sz w:val="24"/>
          <w:szCs w:val="24"/>
        </w:rPr>
        <w:t>. N</w:t>
      </w:r>
      <w:r w:rsidR="007F139F">
        <w:rPr>
          <w:color w:val="000000"/>
          <w:sz w:val="24"/>
          <w:szCs w:val="24"/>
        </w:rPr>
        <w:t xml:space="preserve">ie zachodzi </w:t>
      </w:r>
      <w:r>
        <w:rPr>
          <w:color w:val="000000"/>
          <w:sz w:val="24"/>
          <w:szCs w:val="24"/>
        </w:rPr>
        <w:t xml:space="preserve">również </w:t>
      </w:r>
      <w:r w:rsidR="007F139F">
        <w:rPr>
          <w:color w:val="000000"/>
          <w:sz w:val="24"/>
          <w:szCs w:val="24"/>
        </w:rPr>
        <w:t>potrzeba wyznaczania szczególnych</w:t>
      </w:r>
      <w:r w:rsidR="008B13F0">
        <w:rPr>
          <w:color w:val="000000"/>
          <w:sz w:val="24"/>
          <w:szCs w:val="24"/>
        </w:rPr>
        <w:t xml:space="preserve"> </w:t>
      </w:r>
      <w:r w:rsidR="007F139F">
        <w:rPr>
          <w:color w:val="000000"/>
          <w:sz w:val="24"/>
          <w:szCs w:val="24"/>
        </w:rPr>
        <w:t>wymagań technicznych</w:t>
      </w:r>
      <w:r w:rsidR="00017A34">
        <w:rPr>
          <w:color w:val="000000"/>
          <w:sz w:val="24"/>
          <w:szCs w:val="24"/>
        </w:rPr>
        <w:t xml:space="preserve"> </w:t>
      </w:r>
      <w:r w:rsidR="00726AB7">
        <w:rPr>
          <w:color w:val="000000"/>
          <w:sz w:val="24"/>
          <w:szCs w:val="24"/>
        </w:rPr>
        <w:t xml:space="preserve">w zakresie obronności państwa </w:t>
      </w:r>
      <w:r w:rsidR="007F139F">
        <w:rPr>
          <w:color w:val="000000"/>
          <w:sz w:val="24"/>
          <w:szCs w:val="24"/>
        </w:rPr>
        <w:t xml:space="preserve">dla </w:t>
      </w:r>
      <w:r w:rsidR="00FB4F46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rzedmiotow</w:t>
      </w:r>
      <w:r w:rsidR="00FB4F46">
        <w:rPr>
          <w:color w:val="000000"/>
          <w:sz w:val="24"/>
          <w:szCs w:val="24"/>
        </w:rPr>
        <w:t>ej</w:t>
      </w:r>
      <w:r>
        <w:rPr>
          <w:color w:val="000000"/>
          <w:sz w:val="24"/>
          <w:szCs w:val="24"/>
        </w:rPr>
        <w:t xml:space="preserve"> inwestycj</w:t>
      </w:r>
      <w:r w:rsidR="00FB4F46">
        <w:rPr>
          <w:color w:val="000000"/>
          <w:sz w:val="24"/>
          <w:szCs w:val="24"/>
        </w:rPr>
        <w:t>i, która</w:t>
      </w:r>
      <w:r>
        <w:rPr>
          <w:color w:val="000000"/>
          <w:sz w:val="24"/>
          <w:szCs w:val="24"/>
        </w:rPr>
        <w:t xml:space="preserve"> została pozytywnie zaopiniowana przez </w:t>
      </w:r>
      <w:r w:rsidRPr="00A50F4C">
        <w:rPr>
          <w:color w:val="000000"/>
          <w:sz w:val="24"/>
          <w:szCs w:val="24"/>
        </w:rPr>
        <w:t xml:space="preserve">Szefa </w:t>
      </w:r>
      <w:r w:rsidR="00726AB7">
        <w:rPr>
          <w:color w:val="000000"/>
          <w:sz w:val="24"/>
          <w:szCs w:val="24"/>
        </w:rPr>
        <w:t>Ośrodka Zamiejscowego</w:t>
      </w:r>
      <w:r w:rsidR="00726AB7">
        <w:rPr>
          <w:color w:val="000000"/>
          <w:sz w:val="24"/>
          <w:szCs w:val="24"/>
        </w:rPr>
        <w:br/>
      </w:r>
      <w:r w:rsidRPr="00A50F4C">
        <w:rPr>
          <w:color w:val="000000"/>
          <w:sz w:val="24"/>
          <w:szCs w:val="24"/>
        </w:rPr>
        <w:t>w Rzeszowie</w:t>
      </w:r>
      <w:r w:rsidR="00726AB7">
        <w:rPr>
          <w:color w:val="000000"/>
          <w:sz w:val="24"/>
          <w:szCs w:val="24"/>
        </w:rPr>
        <w:t xml:space="preserve"> Centralnego Wojskowego Centrum Rekrutacji</w:t>
      </w:r>
      <w:r w:rsidR="004D27A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0F30D0" w:rsidRPr="00A50F4C">
        <w:rPr>
          <w:color w:val="000000"/>
          <w:sz w:val="24"/>
          <w:szCs w:val="24"/>
        </w:rPr>
        <w:t>pi</w:t>
      </w:r>
      <w:r>
        <w:rPr>
          <w:color w:val="000000"/>
          <w:sz w:val="24"/>
          <w:szCs w:val="24"/>
        </w:rPr>
        <w:t>smem</w:t>
      </w:r>
      <w:r w:rsidR="000F30D0" w:rsidRPr="00A50F4C">
        <w:rPr>
          <w:color w:val="000000"/>
          <w:sz w:val="24"/>
          <w:szCs w:val="24"/>
        </w:rPr>
        <w:t xml:space="preserve"> </w:t>
      </w:r>
      <w:r w:rsidRPr="00A50F4C">
        <w:rPr>
          <w:color w:val="000000"/>
          <w:sz w:val="24"/>
          <w:szCs w:val="24"/>
        </w:rPr>
        <w:t xml:space="preserve">nr </w:t>
      </w:r>
      <w:r w:rsidR="00726AB7">
        <w:rPr>
          <w:color w:val="000000"/>
          <w:sz w:val="24"/>
          <w:szCs w:val="24"/>
        </w:rPr>
        <w:t>269</w:t>
      </w:r>
      <w:r w:rsidR="00FB4F46">
        <w:rPr>
          <w:color w:val="000000"/>
          <w:sz w:val="24"/>
          <w:szCs w:val="24"/>
        </w:rPr>
        <w:t>/2</w:t>
      </w:r>
      <w:r w:rsidR="00726AB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="000F30D0" w:rsidRPr="00A50F4C">
        <w:rPr>
          <w:color w:val="000000"/>
          <w:sz w:val="24"/>
          <w:szCs w:val="24"/>
        </w:rPr>
        <w:t>z dnia</w:t>
      </w:r>
      <w:r>
        <w:rPr>
          <w:color w:val="000000"/>
          <w:sz w:val="24"/>
          <w:szCs w:val="24"/>
        </w:rPr>
        <w:t xml:space="preserve"> </w:t>
      </w:r>
      <w:r w:rsidR="00726AB7">
        <w:rPr>
          <w:color w:val="000000"/>
          <w:sz w:val="24"/>
          <w:szCs w:val="24"/>
        </w:rPr>
        <w:t>01.06.2022</w:t>
      </w:r>
      <w:r>
        <w:rPr>
          <w:color w:val="000000"/>
          <w:sz w:val="24"/>
          <w:szCs w:val="24"/>
        </w:rPr>
        <w:t xml:space="preserve"> r.</w:t>
      </w:r>
    </w:p>
    <w:p w:rsidR="00BC7303" w:rsidRPr="00764BAE" w:rsidRDefault="00BC7303" w:rsidP="00F3767D">
      <w:pPr>
        <w:pStyle w:val="Akapitzlist"/>
        <w:numPr>
          <w:ilvl w:val="0"/>
          <w:numId w:val="9"/>
        </w:numPr>
        <w:spacing w:before="240"/>
        <w:ind w:left="142" w:hanging="142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764BAE">
        <w:rPr>
          <w:rFonts w:ascii="Times New Roman" w:hAnsi="Times New Roman"/>
          <w:b/>
          <w:sz w:val="24"/>
          <w:szCs w:val="24"/>
        </w:rPr>
        <w:t>Wymagania dotyczące powiązania drogi z innymi dr</w:t>
      </w:r>
      <w:r w:rsidR="00A4736E" w:rsidRPr="00764BAE">
        <w:rPr>
          <w:rFonts w:ascii="Times New Roman" w:hAnsi="Times New Roman"/>
          <w:b/>
          <w:sz w:val="24"/>
          <w:szCs w:val="24"/>
        </w:rPr>
        <w:t>ogami publicznymi,</w:t>
      </w:r>
      <w:r w:rsidR="00F307A6" w:rsidRPr="00764BAE">
        <w:rPr>
          <w:rFonts w:ascii="Times New Roman" w:hAnsi="Times New Roman"/>
          <w:b/>
          <w:sz w:val="24"/>
          <w:szCs w:val="24"/>
        </w:rPr>
        <w:t xml:space="preserve"> </w:t>
      </w:r>
      <w:r w:rsidRPr="00764BAE">
        <w:rPr>
          <w:rFonts w:ascii="Times New Roman" w:hAnsi="Times New Roman"/>
          <w:b/>
          <w:sz w:val="24"/>
          <w:szCs w:val="24"/>
        </w:rPr>
        <w:t>z określeniem ich kategorii:</w:t>
      </w:r>
    </w:p>
    <w:p w:rsidR="0036139B" w:rsidRPr="00EE1B31" w:rsidRDefault="0036139B" w:rsidP="00EE1B31">
      <w:pPr>
        <w:spacing w:line="360" w:lineRule="auto"/>
        <w:ind w:left="142" w:firstLine="567"/>
        <w:jc w:val="both"/>
        <w:rPr>
          <w:sz w:val="24"/>
        </w:rPr>
      </w:pPr>
      <w:r w:rsidRPr="00EE1B31">
        <w:rPr>
          <w:sz w:val="24"/>
        </w:rPr>
        <w:t>Rozbudowa drogi wojewódzkiej nr 893 Hoczew - Baligród - Cisna od km 36+173.74 do km 36+456.95 wraz z zabezpieczeniem osuwiska od km 36+200.00 do km 36+434.00 oraz niezbędną infrastrukturą techniczną, budow</w:t>
      </w:r>
      <w:r w:rsidR="00A17E53">
        <w:rPr>
          <w:sz w:val="24"/>
        </w:rPr>
        <w:t>lami i urządzeniami budowlanymi</w:t>
      </w:r>
      <w:r w:rsidR="00A17E53">
        <w:rPr>
          <w:sz w:val="24"/>
        </w:rPr>
        <w:br/>
      </w:r>
      <w:r w:rsidRPr="00EE1B31">
        <w:rPr>
          <w:sz w:val="24"/>
        </w:rPr>
        <w:t>w m.</w:t>
      </w:r>
      <w:r w:rsidR="00EE1B31" w:rsidRPr="00EE1B31">
        <w:rPr>
          <w:sz w:val="24"/>
        </w:rPr>
        <w:t xml:space="preserve"> </w:t>
      </w:r>
      <w:r w:rsidRPr="00EE1B31">
        <w:rPr>
          <w:sz w:val="24"/>
        </w:rPr>
        <w:t>Cisna jest inwestycją o charakterze liniowym, której przebieg zlokalizowany jest na terenie województwa podkarpackiego, w powiecie leskim, w gminie Cisna.</w:t>
      </w:r>
    </w:p>
    <w:p w:rsidR="0036139B" w:rsidRPr="00EE1B31" w:rsidRDefault="004D27A1" w:rsidP="00EE1B31">
      <w:pPr>
        <w:spacing w:before="120" w:line="360" w:lineRule="auto"/>
        <w:ind w:left="142"/>
        <w:jc w:val="both"/>
        <w:rPr>
          <w:sz w:val="24"/>
        </w:rPr>
      </w:pPr>
      <w:r>
        <w:rPr>
          <w:sz w:val="24"/>
        </w:rPr>
        <w:t>Na o</w:t>
      </w:r>
      <w:r w:rsidR="0036139B" w:rsidRPr="00EE1B31">
        <w:rPr>
          <w:sz w:val="24"/>
        </w:rPr>
        <w:t>dcin</w:t>
      </w:r>
      <w:r>
        <w:rPr>
          <w:sz w:val="24"/>
        </w:rPr>
        <w:t xml:space="preserve">ku </w:t>
      </w:r>
      <w:r w:rsidR="0036139B" w:rsidRPr="00EE1B31">
        <w:rPr>
          <w:sz w:val="24"/>
        </w:rPr>
        <w:t>drogi wojewódzkiej</w:t>
      </w:r>
      <w:r>
        <w:rPr>
          <w:sz w:val="24"/>
        </w:rPr>
        <w:t xml:space="preserve"> nr 893</w:t>
      </w:r>
      <w:r w:rsidR="0036139B" w:rsidRPr="00EE1B31">
        <w:rPr>
          <w:sz w:val="24"/>
        </w:rPr>
        <w:t xml:space="preserve"> objęty</w:t>
      </w:r>
      <w:r>
        <w:rPr>
          <w:sz w:val="24"/>
        </w:rPr>
        <w:t xml:space="preserve">m niniejszą </w:t>
      </w:r>
      <w:r w:rsidR="00EE0A83">
        <w:rPr>
          <w:sz w:val="24"/>
        </w:rPr>
        <w:t xml:space="preserve">inwestycją </w:t>
      </w:r>
      <w:r w:rsidR="0036139B" w:rsidRPr="00EE1B31">
        <w:rPr>
          <w:sz w:val="24"/>
        </w:rPr>
        <w:t xml:space="preserve">nie </w:t>
      </w:r>
      <w:r w:rsidR="00EE0A83">
        <w:rPr>
          <w:sz w:val="24"/>
        </w:rPr>
        <w:t>występują powiązania</w:t>
      </w:r>
      <w:r w:rsidR="0036139B" w:rsidRPr="00EE1B31">
        <w:rPr>
          <w:sz w:val="24"/>
        </w:rPr>
        <w:t xml:space="preserve"> z innymi drogami</w:t>
      </w:r>
      <w:r w:rsidR="00EE0A83">
        <w:rPr>
          <w:sz w:val="24"/>
        </w:rPr>
        <w:t xml:space="preserve"> publicznymi</w:t>
      </w:r>
      <w:r w:rsidR="0036139B" w:rsidRPr="00EE1B31">
        <w:rPr>
          <w:sz w:val="24"/>
        </w:rPr>
        <w:t xml:space="preserve">. </w:t>
      </w:r>
    </w:p>
    <w:p w:rsidR="0036139B" w:rsidRPr="00EE1B31" w:rsidRDefault="0036139B" w:rsidP="00EE1B31">
      <w:pPr>
        <w:spacing w:before="120" w:line="360" w:lineRule="auto"/>
        <w:ind w:left="142"/>
        <w:jc w:val="both"/>
        <w:rPr>
          <w:sz w:val="24"/>
        </w:rPr>
      </w:pPr>
      <w:r w:rsidRPr="00EE1B31">
        <w:rPr>
          <w:sz w:val="24"/>
        </w:rPr>
        <w:t>Działki przyległe do drogi wojewódzkiej będą z nią powiązane poprzez zjazdy indywidualne bezpośrednio połączone z w/w drogą.</w:t>
      </w:r>
    </w:p>
    <w:p w:rsidR="00BC7303" w:rsidRPr="00037F62" w:rsidRDefault="00BC7303" w:rsidP="008A0641">
      <w:pPr>
        <w:pStyle w:val="Akapitzlist"/>
        <w:numPr>
          <w:ilvl w:val="0"/>
          <w:numId w:val="9"/>
        </w:numPr>
        <w:spacing w:before="120"/>
        <w:ind w:left="142" w:hanging="142"/>
        <w:contextualSpacing w:val="0"/>
        <w:rPr>
          <w:rFonts w:ascii="Times New Roman" w:hAnsi="Times New Roman"/>
          <w:sz w:val="24"/>
          <w:szCs w:val="24"/>
        </w:rPr>
      </w:pPr>
      <w:r w:rsidRPr="00037F62">
        <w:rPr>
          <w:rFonts w:ascii="Times New Roman" w:hAnsi="Times New Roman"/>
          <w:b/>
          <w:color w:val="000000"/>
          <w:sz w:val="24"/>
          <w:szCs w:val="24"/>
        </w:rPr>
        <w:t>Wymagania dotyczące ochrony uzasadnionych interesów osób trzecich:</w:t>
      </w:r>
    </w:p>
    <w:p w:rsidR="00BC7303" w:rsidRDefault="00BC7303" w:rsidP="00B84297">
      <w:pPr>
        <w:numPr>
          <w:ilvl w:val="0"/>
          <w:numId w:val="3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Przy realizacji inwestycji należy uwzględnić war</w:t>
      </w:r>
      <w:r w:rsidR="004F3AA2">
        <w:rPr>
          <w:sz w:val="24"/>
          <w:szCs w:val="24"/>
        </w:rPr>
        <w:t>unki wynikające z obowiązującej ustawy</w:t>
      </w:r>
      <w:r>
        <w:rPr>
          <w:sz w:val="24"/>
          <w:szCs w:val="24"/>
        </w:rPr>
        <w:t xml:space="preserve"> </w:t>
      </w:r>
      <w:r w:rsidR="007E456A">
        <w:rPr>
          <w:sz w:val="24"/>
          <w:szCs w:val="24"/>
        </w:rPr>
        <w:t>z dnia</w:t>
      </w:r>
      <w:r w:rsidR="000A724C">
        <w:rPr>
          <w:sz w:val="24"/>
          <w:szCs w:val="24"/>
        </w:rPr>
        <w:t xml:space="preserve"> </w:t>
      </w:r>
      <w:r w:rsidR="007E456A">
        <w:rPr>
          <w:sz w:val="24"/>
          <w:szCs w:val="24"/>
        </w:rPr>
        <w:t>7 lipca</w:t>
      </w:r>
      <w:r w:rsidR="000A724C">
        <w:rPr>
          <w:sz w:val="24"/>
          <w:szCs w:val="24"/>
        </w:rPr>
        <w:t xml:space="preserve"> </w:t>
      </w:r>
      <w:r w:rsidR="007E456A">
        <w:rPr>
          <w:sz w:val="24"/>
          <w:szCs w:val="24"/>
        </w:rPr>
        <w:t xml:space="preserve">1994 r. </w:t>
      </w:r>
      <w:r w:rsidR="007E456A" w:rsidRPr="004F2298">
        <w:rPr>
          <w:iCs/>
          <w:sz w:val="24"/>
          <w:szCs w:val="24"/>
        </w:rPr>
        <w:t>Prawo budowlane</w:t>
      </w:r>
      <w:r w:rsidR="007E456A">
        <w:rPr>
          <w:i/>
          <w:iCs/>
          <w:sz w:val="24"/>
          <w:szCs w:val="24"/>
        </w:rPr>
        <w:t xml:space="preserve"> </w:t>
      </w:r>
      <w:r w:rsidR="007E456A">
        <w:rPr>
          <w:sz w:val="24"/>
          <w:szCs w:val="24"/>
        </w:rPr>
        <w:t>(Dz. U. z 20</w:t>
      </w:r>
      <w:r w:rsidR="00400EAF">
        <w:rPr>
          <w:sz w:val="24"/>
          <w:szCs w:val="24"/>
        </w:rPr>
        <w:t>21</w:t>
      </w:r>
      <w:r w:rsidR="007E456A">
        <w:rPr>
          <w:sz w:val="24"/>
          <w:szCs w:val="24"/>
        </w:rPr>
        <w:t xml:space="preserve"> r., poz. </w:t>
      </w:r>
      <w:r w:rsidR="00400EAF">
        <w:rPr>
          <w:sz w:val="24"/>
          <w:szCs w:val="24"/>
        </w:rPr>
        <w:t>2351</w:t>
      </w:r>
      <w:r w:rsidR="007E456A">
        <w:rPr>
          <w:sz w:val="24"/>
          <w:szCs w:val="24"/>
        </w:rPr>
        <w:t>, ze zm.)</w:t>
      </w:r>
      <w:r>
        <w:rPr>
          <w:sz w:val="24"/>
          <w:szCs w:val="24"/>
        </w:rPr>
        <w:t xml:space="preserve">, </w:t>
      </w:r>
      <w:r w:rsidR="000A724C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ze szczególnym uwzględnieni</w:t>
      </w:r>
      <w:r w:rsidR="004F3AA2">
        <w:rPr>
          <w:sz w:val="24"/>
          <w:szCs w:val="24"/>
        </w:rPr>
        <w:t>em art</w:t>
      </w:r>
      <w:r w:rsidR="007E456A">
        <w:rPr>
          <w:sz w:val="24"/>
          <w:szCs w:val="24"/>
        </w:rPr>
        <w:t>. 5 ww.</w:t>
      </w:r>
      <w:r w:rsidR="00E05403">
        <w:rPr>
          <w:sz w:val="24"/>
          <w:szCs w:val="24"/>
        </w:rPr>
        <w:t xml:space="preserve"> </w:t>
      </w:r>
      <w:r w:rsidR="007E456A">
        <w:rPr>
          <w:sz w:val="24"/>
          <w:szCs w:val="24"/>
        </w:rPr>
        <w:t xml:space="preserve">ustawy, </w:t>
      </w:r>
      <w:r>
        <w:rPr>
          <w:sz w:val="24"/>
          <w:szCs w:val="24"/>
        </w:rPr>
        <w:t>zwłaszcza poprzez zapewnienie:</w:t>
      </w:r>
    </w:p>
    <w:p w:rsidR="00BC7303" w:rsidRDefault="00BC7303" w:rsidP="00037F62">
      <w:pPr>
        <w:numPr>
          <w:ilvl w:val="0"/>
          <w:numId w:val="4"/>
        </w:numPr>
        <w:spacing w:line="360" w:lineRule="auto"/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poszanowania występujących w obszarze oddziały</w:t>
      </w:r>
      <w:r w:rsidR="00037F62">
        <w:rPr>
          <w:sz w:val="24"/>
          <w:szCs w:val="24"/>
        </w:rPr>
        <w:t xml:space="preserve">wania obiektu, uzasadnionych </w:t>
      </w:r>
      <w:r>
        <w:rPr>
          <w:sz w:val="24"/>
          <w:szCs w:val="24"/>
        </w:rPr>
        <w:t>interesów osób trzecich, w tym zapewnienie dostępu do drogi publicznej,</w:t>
      </w:r>
    </w:p>
    <w:p w:rsidR="00BC7303" w:rsidRDefault="00BC7303" w:rsidP="00037F62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możliwości korzystania z urządzeń istniejącej infrastruktury technicznej.</w:t>
      </w:r>
    </w:p>
    <w:p w:rsidR="004F3AA2" w:rsidRDefault="004F3AA2" w:rsidP="00037F62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Planowaną budowę i przebudowę urządzeń i sieci uzbrojenia terenu winno się realizować zgodnie</w:t>
      </w:r>
      <w:r w:rsidR="007D19D1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7D19D1">
        <w:rPr>
          <w:sz w:val="24"/>
          <w:szCs w:val="24"/>
        </w:rPr>
        <w:t xml:space="preserve"> </w:t>
      </w:r>
      <w:r>
        <w:rPr>
          <w:sz w:val="24"/>
          <w:szCs w:val="24"/>
        </w:rPr>
        <w:t>warunkami podanymi przez odpowiednie instytucje branżowe,</w:t>
      </w:r>
      <w:r w:rsidR="00037F62">
        <w:rPr>
          <w:sz w:val="24"/>
          <w:szCs w:val="24"/>
        </w:rPr>
        <w:t xml:space="preserve"> </w:t>
      </w:r>
      <w:r>
        <w:rPr>
          <w:sz w:val="24"/>
          <w:szCs w:val="24"/>
        </w:rPr>
        <w:t>w sposób umożliwiający  korzystanie z tych urządzeń przez użytkowników.</w:t>
      </w:r>
    </w:p>
    <w:p w:rsidR="00D52E47" w:rsidRPr="007F139F" w:rsidRDefault="00BC7303" w:rsidP="007F139F">
      <w:pPr>
        <w:numPr>
          <w:ilvl w:val="0"/>
          <w:numId w:val="3"/>
        </w:numPr>
        <w:tabs>
          <w:tab w:val="left" w:pos="-426"/>
          <w:tab w:val="left" w:pos="-284"/>
        </w:tabs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Zgodnie z art. 13 ust. 3 ustawy z dnia 10 kwietnia 2003 r., w sytuacji, kiedy</w:t>
      </w:r>
      <w:r>
        <w:rPr>
          <w:sz w:val="24"/>
          <w:szCs w:val="24"/>
        </w:rPr>
        <w:br/>
        <w:t xml:space="preserve">pod planowaną inwestycję drogową przejęta jest część nieruchomości, a pozostała część nie nadaje się do prawidłowego wykorzystania na dotychczasowe cele, właściwy </w:t>
      </w:r>
      <w:r>
        <w:rPr>
          <w:sz w:val="24"/>
          <w:szCs w:val="24"/>
        </w:rPr>
        <w:lastRenderedPageBreak/>
        <w:t xml:space="preserve">zarządca drogi jest obowiązany do nabycia, na wniosek właściciela lub użytkownika wieczystego nieruchomości, w imieniu i na rzecz </w:t>
      </w:r>
      <w:r w:rsidR="00A00BAD">
        <w:rPr>
          <w:sz w:val="24"/>
          <w:szCs w:val="24"/>
        </w:rPr>
        <w:t>Województwa Podkarpackiego</w:t>
      </w:r>
      <w:r w:rsidR="00544042">
        <w:rPr>
          <w:sz w:val="24"/>
          <w:szCs w:val="24"/>
        </w:rPr>
        <w:t xml:space="preserve"> </w:t>
      </w:r>
      <w:r>
        <w:rPr>
          <w:sz w:val="24"/>
          <w:szCs w:val="24"/>
        </w:rPr>
        <w:t>tej części nieruchomości.</w:t>
      </w:r>
    </w:p>
    <w:p w:rsidR="00BC7303" w:rsidRPr="007F139F" w:rsidRDefault="00BC7303" w:rsidP="008A0641">
      <w:pPr>
        <w:pStyle w:val="Akapitzlist"/>
        <w:numPr>
          <w:ilvl w:val="0"/>
          <w:numId w:val="9"/>
        </w:numPr>
        <w:spacing w:before="120"/>
        <w:ind w:left="142" w:hanging="142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7F139F">
        <w:rPr>
          <w:rFonts w:ascii="Times New Roman" w:hAnsi="Times New Roman"/>
          <w:b/>
          <w:color w:val="000000"/>
          <w:sz w:val="24"/>
          <w:szCs w:val="24"/>
        </w:rPr>
        <w:t>Pozostałe ustalenia:</w:t>
      </w:r>
    </w:p>
    <w:p w:rsidR="000E58D9" w:rsidRPr="000E58D9" w:rsidRDefault="000E58D9" w:rsidP="00D74DBD">
      <w:pPr>
        <w:numPr>
          <w:ilvl w:val="0"/>
          <w:numId w:val="14"/>
        </w:numPr>
        <w:tabs>
          <w:tab w:val="left" w:pos="180"/>
        </w:tabs>
        <w:spacing w:line="360" w:lineRule="auto"/>
        <w:ind w:left="426" w:hanging="284"/>
        <w:jc w:val="both"/>
        <w:rPr>
          <w:sz w:val="24"/>
        </w:rPr>
      </w:pPr>
      <w:r w:rsidRPr="000E58D9">
        <w:rPr>
          <w:sz w:val="24"/>
        </w:rPr>
        <w:t>Szczególne warunki zabezpieczenia terenu budowy i prowadzenia robót budowlanych:</w:t>
      </w:r>
    </w:p>
    <w:p w:rsidR="000E58D9" w:rsidRPr="000E58D9" w:rsidRDefault="000E58D9" w:rsidP="00D74DBD">
      <w:pPr>
        <w:numPr>
          <w:ilvl w:val="0"/>
          <w:numId w:val="15"/>
        </w:numPr>
        <w:spacing w:line="360" w:lineRule="auto"/>
        <w:ind w:left="851" w:hanging="284"/>
        <w:jc w:val="both"/>
        <w:rPr>
          <w:sz w:val="24"/>
        </w:rPr>
      </w:pPr>
      <w:r w:rsidRPr="000E58D9">
        <w:rPr>
          <w:sz w:val="24"/>
        </w:rPr>
        <w:t>w trakcie prowadzenia robót budowlanych należy spełniać wymogi i warunki instytucji uzgadniających i opiniujących projekt budowlany,</w:t>
      </w:r>
    </w:p>
    <w:p w:rsidR="000E58D9" w:rsidRPr="000E58D9" w:rsidRDefault="000E58D9" w:rsidP="00D74DBD">
      <w:pPr>
        <w:numPr>
          <w:ilvl w:val="0"/>
          <w:numId w:val="15"/>
        </w:numPr>
        <w:spacing w:line="360" w:lineRule="auto"/>
        <w:ind w:left="851" w:hanging="284"/>
        <w:jc w:val="both"/>
        <w:rPr>
          <w:sz w:val="24"/>
        </w:rPr>
      </w:pPr>
      <w:r w:rsidRPr="000E58D9">
        <w:rPr>
          <w:sz w:val="24"/>
        </w:rPr>
        <w:t>należy zapewnić bezpieczeństwo ludzi i mienia przy wykonywaniu robót budowlanych.</w:t>
      </w:r>
    </w:p>
    <w:p w:rsidR="000E58D9" w:rsidRPr="000E58D9" w:rsidRDefault="000E58D9" w:rsidP="00D74DBD">
      <w:pPr>
        <w:numPr>
          <w:ilvl w:val="0"/>
          <w:numId w:val="14"/>
        </w:numPr>
        <w:spacing w:line="360" w:lineRule="auto"/>
        <w:ind w:left="426" w:hanging="284"/>
        <w:jc w:val="both"/>
        <w:rPr>
          <w:sz w:val="24"/>
        </w:rPr>
      </w:pPr>
      <w:r w:rsidRPr="000E58D9">
        <w:rPr>
          <w:sz w:val="24"/>
        </w:rPr>
        <w:t xml:space="preserve">Określenie czasu użytkowania tymczasowych obiektów budowlanych: </w:t>
      </w:r>
    </w:p>
    <w:p w:rsidR="007F1DA9" w:rsidRDefault="000E58D9" w:rsidP="00A17E53">
      <w:pPr>
        <w:numPr>
          <w:ilvl w:val="0"/>
          <w:numId w:val="23"/>
        </w:numPr>
        <w:tabs>
          <w:tab w:val="clear" w:pos="360"/>
          <w:tab w:val="num" w:pos="426"/>
        </w:tabs>
        <w:spacing w:line="360" w:lineRule="auto"/>
        <w:ind w:left="851" w:hanging="284"/>
        <w:jc w:val="both"/>
        <w:rPr>
          <w:sz w:val="24"/>
        </w:rPr>
      </w:pPr>
      <w:r w:rsidRPr="000E58D9">
        <w:rPr>
          <w:sz w:val="24"/>
        </w:rPr>
        <w:t>obiekty przeznaczone do czasowego użytkowania w trakcie realizacji robót budowlanych, położone na terenie budowy oraz ustawione w związku z ich realizacją należy usunąć przed zamierzonym terminem przys</w:t>
      </w:r>
      <w:r w:rsidR="007F1DA9">
        <w:rPr>
          <w:sz w:val="24"/>
        </w:rPr>
        <w:t>tąpienia do użytkowania obiektu,</w:t>
      </w:r>
    </w:p>
    <w:p w:rsidR="007F1DA9" w:rsidRPr="007F1DA9" w:rsidRDefault="007F1DA9" w:rsidP="00A17E53">
      <w:pPr>
        <w:numPr>
          <w:ilvl w:val="0"/>
          <w:numId w:val="23"/>
        </w:numPr>
        <w:tabs>
          <w:tab w:val="clear" w:pos="360"/>
          <w:tab w:val="num" w:pos="426"/>
        </w:tabs>
        <w:spacing w:line="360" w:lineRule="auto"/>
        <w:ind w:left="851" w:hanging="284"/>
        <w:jc w:val="both"/>
        <w:rPr>
          <w:sz w:val="24"/>
        </w:rPr>
      </w:pPr>
      <w:r w:rsidRPr="007F1DA9">
        <w:rPr>
          <w:sz w:val="24"/>
        </w:rPr>
        <w:t>istniejące obiekty budowlane nieprzewidziane do dalszego użytkowania należy rozebrać zgodnie z kolejnością realizacji robót przewidzianą w projekcie budowlanym,</w:t>
      </w:r>
    </w:p>
    <w:p w:rsidR="000E58D9" w:rsidRPr="00843F5A" w:rsidRDefault="000E58D9" w:rsidP="00D74DBD">
      <w:pPr>
        <w:numPr>
          <w:ilvl w:val="0"/>
          <w:numId w:val="14"/>
        </w:numPr>
        <w:spacing w:line="360" w:lineRule="auto"/>
        <w:ind w:left="426" w:hanging="284"/>
        <w:jc w:val="both"/>
        <w:rPr>
          <w:sz w:val="24"/>
        </w:rPr>
      </w:pPr>
      <w:r w:rsidRPr="000E58D9">
        <w:rPr>
          <w:sz w:val="24"/>
        </w:rPr>
        <w:t xml:space="preserve"> </w:t>
      </w:r>
      <w:r w:rsidRPr="00843F5A">
        <w:rPr>
          <w:sz w:val="24"/>
        </w:rPr>
        <w:t>Określenie terminów rozbiórki istniejących</w:t>
      </w:r>
      <w:r w:rsidR="00B84297" w:rsidRPr="00843F5A">
        <w:rPr>
          <w:sz w:val="24"/>
        </w:rPr>
        <w:t xml:space="preserve"> </w:t>
      </w:r>
      <w:r w:rsidRPr="00843F5A">
        <w:rPr>
          <w:sz w:val="24"/>
        </w:rPr>
        <w:t>obiektów budowlanych nieprzewidzianych do dalszego użytkowania</w:t>
      </w:r>
      <w:r w:rsidR="001764A0" w:rsidRPr="00843F5A">
        <w:rPr>
          <w:sz w:val="24"/>
        </w:rPr>
        <w:t xml:space="preserve"> </w:t>
      </w:r>
      <w:r w:rsidR="00B84297" w:rsidRPr="00843F5A">
        <w:rPr>
          <w:sz w:val="24"/>
        </w:rPr>
        <w:t>oraz</w:t>
      </w:r>
      <w:r w:rsidR="00A00BAD" w:rsidRPr="00843F5A">
        <w:rPr>
          <w:sz w:val="24"/>
        </w:rPr>
        <w:t xml:space="preserve"> tymczasow</w:t>
      </w:r>
      <w:r w:rsidR="00B84297" w:rsidRPr="00843F5A">
        <w:rPr>
          <w:sz w:val="24"/>
        </w:rPr>
        <w:t>ych obiektów budowlanych</w:t>
      </w:r>
      <w:r w:rsidRPr="00843F5A">
        <w:rPr>
          <w:sz w:val="24"/>
        </w:rPr>
        <w:t>:</w:t>
      </w:r>
    </w:p>
    <w:p w:rsidR="000E58D9" w:rsidRPr="00843F5A" w:rsidRDefault="000E58D9" w:rsidP="00A17E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Times New Roman" w:hAnsi="Times New Roman"/>
          <w:color w:val="000000"/>
          <w:sz w:val="24"/>
          <w:szCs w:val="24"/>
        </w:rPr>
      </w:pPr>
      <w:r w:rsidRPr="00843F5A">
        <w:rPr>
          <w:rFonts w:ascii="Times New Roman" w:hAnsi="Times New Roman"/>
          <w:color w:val="000000"/>
          <w:sz w:val="24"/>
          <w:szCs w:val="24"/>
        </w:rPr>
        <w:t>należy dokonać rozbiórki obiektów kol</w:t>
      </w:r>
      <w:r w:rsidR="00F77E7F" w:rsidRPr="00843F5A">
        <w:rPr>
          <w:rFonts w:ascii="Times New Roman" w:hAnsi="Times New Roman"/>
          <w:color w:val="000000"/>
          <w:sz w:val="24"/>
          <w:szCs w:val="24"/>
        </w:rPr>
        <w:t>idujących</w:t>
      </w:r>
      <w:r w:rsidR="007D19D1" w:rsidRPr="00843F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7E7F" w:rsidRPr="00843F5A">
        <w:rPr>
          <w:rFonts w:ascii="Times New Roman" w:hAnsi="Times New Roman"/>
          <w:color w:val="000000"/>
          <w:sz w:val="24"/>
          <w:szCs w:val="24"/>
        </w:rPr>
        <w:t>z planowaną inwestycją</w:t>
      </w:r>
      <w:r w:rsidRPr="00843F5A">
        <w:rPr>
          <w:rFonts w:ascii="Times New Roman" w:hAnsi="Times New Roman"/>
          <w:color w:val="000000"/>
          <w:sz w:val="24"/>
          <w:szCs w:val="24"/>
        </w:rPr>
        <w:t xml:space="preserve"> przed przystąpieniem </w:t>
      </w:r>
      <w:r w:rsidR="00544042" w:rsidRPr="00843F5A">
        <w:rPr>
          <w:rFonts w:ascii="Times New Roman" w:hAnsi="Times New Roman"/>
          <w:color w:val="000000"/>
          <w:sz w:val="24"/>
          <w:szCs w:val="24"/>
        </w:rPr>
        <w:t>do robót na danym odcinku drogi,</w:t>
      </w:r>
    </w:p>
    <w:p w:rsidR="00BC7303" w:rsidRPr="0011281F" w:rsidRDefault="00BC7303" w:rsidP="00D74DBD">
      <w:pPr>
        <w:pStyle w:val="Styl1"/>
        <w:numPr>
          <w:ilvl w:val="0"/>
          <w:numId w:val="10"/>
        </w:numPr>
        <w:ind w:left="426" w:hanging="284"/>
        <w:rPr>
          <w:color w:val="000000"/>
          <w:szCs w:val="24"/>
        </w:rPr>
      </w:pPr>
      <w:r>
        <w:rPr>
          <w:szCs w:val="24"/>
        </w:rPr>
        <w:t>Szczegółowe wymagania dotyczące nadzoru na budowie:</w:t>
      </w:r>
    </w:p>
    <w:p w:rsidR="0011281F" w:rsidRPr="0011281F" w:rsidRDefault="0011281F" w:rsidP="00A17E5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przed rozpoczęciem robót budowlanych inwestor jest zobowiązany: </w:t>
      </w:r>
    </w:p>
    <w:p w:rsidR="00544042" w:rsidRPr="00544042" w:rsidRDefault="00544042" w:rsidP="00A17E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Times New Roman" w:hAnsi="Times New Roman"/>
          <w:color w:val="000000"/>
          <w:sz w:val="24"/>
          <w:szCs w:val="24"/>
        </w:rPr>
      </w:pPr>
      <w:r w:rsidRPr="00544042">
        <w:rPr>
          <w:rFonts w:ascii="Times New Roman" w:hAnsi="Times New Roman"/>
          <w:color w:val="000000"/>
          <w:sz w:val="24"/>
          <w:szCs w:val="24"/>
        </w:rPr>
        <w:t>zapewnić sporządzenie projektu technicznego,</w:t>
      </w:r>
    </w:p>
    <w:p w:rsidR="00544042" w:rsidRPr="00544042" w:rsidRDefault="00544042" w:rsidP="00A17E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Times New Roman" w:hAnsi="Times New Roman"/>
          <w:color w:val="000000"/>
          <w:sz w:val="24"/>
          <w:szCs w:val="24"/>
        </w:rPr>
      </w:pPr>
      <w:r w:rsidRPr="00544042">
        <w:rPr>
          <w:rFonts w:ascii="Times New Roman" w:hAnsi="Times New Roman"/>
          <w:color w:val="000000"/>
          <w:sz w:val="24"/>
          <w:szCs w:val="24"/>
        </w:rPr>
        <w:t>ustanowić kierownika budowy,</w:t>
      </w:r>
    </w:p>
    <w:p w:rsidR="00544042" w:rsidRPr="00544042" w:rsidRDefault="00544042" w:rsidP="00A17E5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ascii="Times New Roman" w:hAnsi="Times New Roman"/>
          <w:color w:val="000000"/>
          <w:sz w:val="24"/>
          <w:szCs w:val="24"/>
        </w:rPr>
      </w:pPr>
      <w:r w:rsidRPr="00544042">
        <w:rPr>
          <w:rFonts w:ascii="Times New Roman" w:hAnsi="Times New Roman"/>
          <w:color w:val="000000"/>
          <w:sz w:val="24"/>
          <w:szCs w:val="24"/>
        </w:rPr>
        <w:t>ustanowić inspektora nadzoru inwestorskiego zgodnie z § 2 ust. 1 pkt 15</w:t>
      </w:r>
      <w:r w:rsidRPr="00544042">
        <w:rPr>
          <w:rFonts w:ascii="Times New Roman" w:hAnsi="Times New Roman"/>
          <w:color w:val="000000"/>
          <w:sz w:val="24"/>
          <w:szCs w:val="24"/>
        </w:rPr>
        <w:br/>
        <w:t>w związku z § 4 rozporządzenia Ministra Infrastruktury z dnia 19 listopada 2001 r.</w:t>
      </w:r>
      <w:r w:rsidRPr="00544042">
        <w:rPr>
          <w:rFonts w:ascii="Times New Roman" w:hAnsi="Times New Roman"/>
          <w:color w:val="000000"/>
          <w:sz w:val="24"/>
          <w:szCs w:val="24"/>
        </w:rPr>
        <w:br/>
        <w:t>w sprawie rodzajów obiektów budowlanych, przy których realizacji jest wymagane ustanowienie inspektora nadzoru inwestorskiego (Dz. U. z 2001 r. Nr 138,</w:t>
      </w:r>
      <w:r w:rsidRPr="00544042">
        <w:rPr>
          <w:rFonts w:ascii="Times New Roman" w:hAnsi="Times New Roman"/>
          <w:color w:val="000000"/>
          <w:sz w:val="24"/>
          <w:szCs w:val="24"/>
        </w:rPr>
        <w:br/>
        <w:t>poz. 1554),</w:t>
      </w:r>
    </w:p>
    <w:p w:rsidR="00544042" w:rsidRPr="00544042" w:rsidRDefault="00544042" w:rsidP="00A17E5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851" w:hanging="284"/>
        <w:rPr>
          <w:rFonts w:ascii="Times New Roman" w:hAnsi="Times New Roman"/>
          <w:color w:val="000000"/>
          <w:sz w:val="24"/>
          <w:szCs w:val="24"/>
        </w:rPr>
      </w:pPr>
      <w:r w:rsidRPr="00544042">
        <w:rPr>
          <w:rFonts w:ascii="Times New Roman" w:hAnsi="Times New Roman"/>
          <w:color w:val="000000"/>
          <w:sz w:val="24"/>
          <w:szCs w:val="24"/>
        </w:rPr>
        <w:t xml:space="preserve">przekazać kierownikowi budowy projekt budowlany, w tym projekt techniczny, </w:t>
      </w:r>
    </w:p>
    <w:p w:rsidR="00544042" w:rsidRPr="00544042" w:rsidRDefault="00544042" w:rsidP="00A17E5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283"/>
        <w:rPr>
          <w:rFonts w:ascii="Times New Roman" w:hAnsi="Times New Roman"/>
          <w:color w:val="000000"/>
          <w:sz w:val="24"/>
          <w:szCs w:val="24"/>
        </w:rPr>
      </w:pPr>
      <w:r w:rsidRPr="00544042">
        <w:rPr>
          <w:rFonts w:ascii="Times New Roman" w:hAnsi="Times New Roman"/>
          <w:color w:val="000000"/>
          <w:sz w:val="24"/>
          <w:szCs w:val="24"/>
        </w:rPr>
        <w:t xml:space="preserve">przy prowadzeniu robót budowlanych, do kierowania którymi jest wymagane przygotowanie zawodowe w specjalności techniczno-budowlanej innej niż posiada </w:t>
      </w:r>
      <w:r w:rsidRPr="00544042">
        <w:rPr>
          <w:rFonts w:ascii="Times New Roman" w:hAnsi="Times New Roman"/>
          <w:color w:val="000000"/>
          <w:sz w:val="24"/>
          <w:szCs w:val="24"/>
        </w:rPr>
        <w:lastRenderedPageBreak/>
        <w:t>kierownik budowy, inwestor jest obowiązany zapewnić ustanowienie kierownika robót w danej specjalności,</w:t>
      </w:r>
    </w:p>
    <w:p w:rsidR="00544042" w:rsidRPr="00AD0D64" w:rsidRDefault="00544042" w:rsidP="00A17E5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283"/>
        <w:rPr>
          <w:color w:val="000000"/>
          <w:szCs w:val="24"/>
        </w:rPr>
      </w:pPr>
      <w:r w:rsidRPr="00544042">
        <w:rPr>
          <w:rFonts w:ascii="Times New Roman" w:hAnsi="Times New Roman"/>
          <w:color w:val="000000"/>
          <w:sz w:val="24"/>
          <w:szCs w:val="24"/>
        </w:rPr>
        <w:t>za prowadzenie dziennika budowy odpowiada kierownik budowy.</w:t>
      </w:r>
    </w:p>
    <w:p w:rsidR="00BC7303" w:rsidRPr="004A1550" w:rsidRDefault="00BC7303" w:rsidP="00AE673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/>
          <w:color w:val="FF00FF"/>
          <w:sz w:val="24"/>
          <w:szCs w:val="24"/>
        </w:rPr>
      </w:pPr>
      <w:r w:rsidRPr="004A1550">
        <w:rPr>
          <w:rFonts w:ascii="Times New Roman" w:hAnsi="Times New Roman"/>
          <w:color w:val="000000"/>
          <w:sz w:val="24"/>
          <w:szCs w:val="24"/>
        </w:rPr>
        <w:t xml:space="preserve">Inwestor jest zobowiązany oddać do użytkowania drogę zgodnie z art. 32 ustawy </w:t>
      </w:r>
      <w:r w:rsidR="004F2298">
        <w:rPr>
          <w:rFonts w:ascii="Times New Roman" w:hAnsi="Times New Roman"/>
          <w:color w:val="000000"/>
          <w:sz w:val="24"/>
          <w:szCs w:val="24"/>
        </w:rPr>
        <w:br/>
      </w:r>
      <w:r w:rsidRPr="004A1550">
        <w:rPr>
          <w:rFonts w:ascii="Times New Roman" w:hAnsi="Times New Roman"/>
          <w:color w:val="000000"/>
          <w:sz w:val="24"/>
          <w:szCs w:val="24"/>
        </w:rPr>
        <w:t xml:space="preserve">z dnia 10 kwietnia 2003 r. </w:t>
      </w:r>
      <w:r w:rsidRPr="00314E05">
        <w:rPr>
          <w:rFonts w:ascii="Times New Roman" w:hAnsi="Times New Roman"/>
          <w:iCs/>
          <w:color w:val="000000"/>
          <w:sz w:val="24"/>
          <w:szCs w:val="24"/>
        </w:rPr>
        <w:t>o szczególnych zasadach przygotowania i realizacji inwestycji w zakresie dróg publicznych</w:t>
      </w:r>
      <w:r w:rsidRPr="004A1550">
        <w:rPr>
          <w:rFonts w:ascii="Times New Roman" w:hAnsi="Times New Roman"/>
          <w:color w:val="000000"/>
          <w:sz w:val="24"/>
          <w:szCs w:val="24"/>
        </w:rPr>
        <w:t>, stosownie</w:t>
      </w:r>
      <w:r w:rsidRPr="004A1550">
        <w:rPr>
          <w:rFonts w:ascii="Times New Roman" w:hAnsi="Times New Roman"/>
          <w:sz w:val="24"/>
          <w:szCs w:val="24"/>
        </w:rPr>
        <w:t xml:space="preserve"> do charakteru poszczególnych obiektów budowlanych.</w:t>
      </w:r>
    </w:p>
    <w:p w:rsidR="00B0351D" w:rsidRPr="00B0351D" w:rsidRDefault="00E94803" w:rsidP="00B0351D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E94803">
        <w:rPr>
          <w:rFonts w:ascii="Times New Roman" w:hAnsi="Times New Roman"/>
          <w:color w:val="000000"/>
          <w:sz w:val="24"/>
          <w:szCs w:val="24"/>
        </w:rPr>
        <w:t>Inwestor jest obowiązany zawiadomić organ nadzoru budowlanego (Podkarpackiego Wojewódzkiego Inspektora Nadzoru Budowlanego w Rzeszowie, ul. 8 Marca 5) oraz projektanta sprawującego nadzór nad zgodnością realizacji budowy z projektem,</w:t>
      </w:r>
      <w:r w:rsidRPr="00E94803">
        <w:rPr>
          <w:rFonts w:ascii="Times New Roman" w:hAnsi="Times New Roman"/>
          <w:color w:val="000000"/>
          <w:sz w:val="24"/>
          <w:szCs w:val="24"/>
        </w:rPr>
        <w:br/>
        <w:t>o zamierzonym terminie rozpoczęcia robót budowlanych, dla których wymagane jest uzyskanie decyzji o pozwoleniu na budowę.</w:t>
      </w:r>
    </w:p>
    <w:p w:rsidR="00E94803" w:rsidRPr="00E94803" w:rsidRDefault="00E94803" w:rsidP="00E94803">
      <w:pPr>
        <w:spacing w:line="360" w:lineRule="auto"/>
        <w:ind w:left="142"/>
        <w:rPr>
          <w:color w:val="000000"/>
          <w:sz w:val="24"/>
          <w:szCs w:val="24"/>
        </w:rPr>
      </w:pPr>
      <w:r w:rsidRPr="00E94803">
        <w:rPr>
          <w:sz w:val="24"/>
          <w:szCs w:val="24"/>
        </w:rPr>
        <w:t xml:space="preserve">Do zawiadomienia organu nadzoru budowlanego o zamierzonym terminie rozpoczęcia robót budowlanych inwestor dołącza: </w:t>
      </w:r>
    </w:p>
    <w:p w:rsidR="00E94803" w:rsidRPr="00E94803" w:rsidRDefault="00E94803" w:rsidP="00E94803">
      <w:pPr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bookmarkStart w:id="1" w:name="mip61692908"/>
      <w:bookmarkEnd w:id="1"/>
      <w:r w:rsidRPr="00E94803">
        <w:rPr>
          <w:color w:val="000000" w:themeColor="text1"/>
          <w:sz w:val="24"/>
          <w:szCs w:val="24"/>
        </w:rPr>
        <w:t xml:space="preserve">1) informację wskazującą imiona i nazwiska osób, które będą sprawować funkcję: </w:t>
      </w:r>
    </w:p>
    <w:p w:rsidR="00E94803" w:rsidRPr="00E94803" w:rsidRDefault="00E94803" w:rsidP="00E94803">
      <w:p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E94803">
        <w:rPr>
          <w:color w:val="000000" w:themeColor="text1"/>
          <w:sz w:val="24"/>
          <w:szCs w:val="24"/>
        </w:rPr>
        <w:t xml:space="preserve">a) kierownika budowy - w przypadku robót budowlanych wymagających ustanowienia kierownika budowy, </w:t>
      </w:r>
    </w:p>
    <w:p w:rsidR="00E94803" w:rsidRPr="00E94803" w:rsidRDefault="00E94803" w:rsidP="00E94803">
      <w:p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E94803">
        <w:rPr>
          <w:color w:val="000000" w:themeColor="text1"/>
          <w:sz w:val="24"/>
          <w:szCs w:val="24"/>
        </w:rPr>
        <w:t>b) inspektora nadzoru inwestorskiego - jeżeli został on ustanowiony</w:t>
      </w:r>
    </w:p>
    <w:p w:rsidR="00E94803" w:rsidRPr="00502406" w:rsidRDefault="00E94803" w:rsidP="00A17E5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502406">
        <w:rPr>
          <w:rFonts w:ascii="Times New Roman" w:hAnsi="Times New Roman"/>
          <w:color w:val="000000"/>
          <w:sz w:val="24"/>
          <w:szCs w:val="24"/>
        </w:rPr>
        <w:t xml:space="preserve">oraz w odniesieniu do tych osób dołącza kopie zaświadczeń, o których mowa w </w:t>
      </w:r>
      <w:hyperlink r:id="rId9" w:history="1">
        <w:r w:rsidRPr="00502406">
          <w:rPr>
            <w:rFonts w:ascii="Times New Roman" w:hAnsi="Times New Roman"/>
            <w:color w:val="000000"/>
            <w:sz w:val="24"/>
            <w:szCs w:val="24"/>
          </w:rPr>
          <w:t>art. 12 ust. 7</w:t>
        </w:r>
      </w:hyperlink>
      <w:r w:rsidRPr="00502406">
        <w:rPr>
          <w:rFonts w:ascii="Times New Roman" w:hAnsi="Times New Roman"/>
          <w:color w:val="000000"/>
          <w:sz w:val="24"/>
          <w:szCs w:val="24"/>
        </w:rPr>
        <w:t>, wraz z kopiami decyzji o nadaniu uprawnień budowlanych w odpowiedniej specjalności,</w:t>
      </w:r>
    </w:p>
    <w:p w:rsidR="00BC7303" w:rsidRPr="00E94803" w:rsidRDefault="00E94803" w:rsidP="00E94803">
      <w:pPr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bookmarkStart w:id="2" w:name="mip61692909"/>
      <w:bookmarkEnd w:id="2"/>
      <w:r w:rsidRPr="00E94803">
        <w:rPr>
          <w:color w:val="000000" w:themeColor="text1"/>
          <w:sz w:val="24"/>
          <w:szCs w:val="24"/>
        </w:rPr>
        <w:t>2) oświadczenie lub kopię oświadczenia projektanta i projektanta sprawdzającego</w:t>
      </w:r>
      <w:r w:rsidRPr="00E94803">
        <w:rPr>
          <w:color w:val="000000" w:themeColor="text1"/>
          <w:sz w:val="24"/>
          <w:szCs w:val="24"/>
        </w:rPr>
        <w:br/>
        <w:t>o sporządzeniu projektu technicznego, dotyczącego zamierzenia budowlanego zgodnie</w:t>
      </w:r>
      <w:r w:rsidRPr="00E94803">
        <w:rPr>
          <w:color w:val="000000" w:themeColor="text1"/>
          <w:sz w:val="24"/>
          <w:szCs w:val="24"/>
        </w:rPr>
        <w:br/>
        <w:t>z obowiązującymi przepisami, zasadami wiedzy technicznej, projektem zagospodarowania działki lub terenu oraz projektem architektoniczno-budowlanym oraz rozstrzygnięciami dotyczącymi zamierzenia budowlanego</w:t>
      </w:r>
      <w:r w:rsidR="00BC7303" w:rsidRPr="00E94803">
        <w:rPr>
          <w:color w:val="000000"/>
          <w:sz w:val="24"/>
          <w:szCs w:val="24"/>
        </w:rPr>
        <w:t>.</w:t>
      </w:r>
    </w:p>
    <w:p w:rsidR="001A5FAE" w:rsidRDefault="00E94803" w:rsidP="00AE6739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284"/>
        <w:jc w:val="both"/>
        <w:rPr>
          <w:sz w:val="24"/>
          <w:szCs w:val="24"/>
        </w:rPr>
      </w:pPr>
      <w:r w:rsidRPr="00E94803">
        <w:rPr>
          <w:sz w:val="24"/>
          <w:szCs w:val="24"/>
        </w:rPr>
        <w:t>Przed rozpoczęciem robót budowlanych inwestor wystąpi do Wojewody Podkarpackiego, który wydał decyzję o zezwoleniu na realizację inwestycji drogowej, w celu ostemplowania przedłożonego dziennika budowy.</w:t>
      </w:r>
    </w:p>
    <w:p w:rsidR="00502406" w:rsidRPr="00502406" w:rsidRDefault="00502406" w:rsidP="00AE6739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284"/>
        <w:jc w:val="both"/>
        <w:rPr>
          <w:sz w:val="24"/>
          <w:szCs w:val="24"/>
        </w:rPr>
      </w:pPr>
      <w:r w:rsidRPr="00502406">
        <w:rPr>
          <w:color w:val="000000"/>
          <w:sz w:val="24"/>
          <w:szCs w:val="24"/>
        </w:rPr>
        <w:t>Inwestor winien zachować warunki wskazane w:</w:t>
      </w:r>
    </w:p>
    <w:p w:rsidR="00502406" w:rsidRPr="00502406" w:rsidRDefault="00502406" w:rsidP="00A17E5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502406">
        <w:rPr>
          <w:rFonts w:ascii="Times New Roman" w:hAnsi="Times New Roman"/>
          <w:color w:val="000000"/>
          <w:sz w:val="24"/>
          <w:szCs w:val="24"/>
        </w:rPr>
        <w:t xml:space="preserve">postanowieniu Wojewody Podkarpackiego z dnia 20.09.2022 r., znak: </w:t>
      </w:r>
      <w:r w:rsidR="00A17E53">
        <w:rPr>
          <w:rFonts w:ascii="Times New Roman" w:hAnsi="Times New Roman"/>
          <w:color w:val="000000"/>
          <w:sz w:val="24"/>
          <w:szCs w:val="24"/>
        </w:rPr>
        <w:br/>
      </w:r>
      <w:r w:rsidRPr="00502406">
        <w:rPr>
          <w:rFonts w:ascii="Times New Roman" w:hAnsi="Times New Roman"/>
          <w:color w:val="000000"/>
          <w:sz w:val="24"/>
          <w:szCs w:val="24"/>
        </w:rPr>
        <w:t>N-VIII.7820.5.3.2022, o udzieleniu zgody na odstępstwo od przepisów techniczno – budowlanych, zawartych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406">
        <w:rPr>
          <w:rFonts w:ascii="Times New Roman" w:hAnsi="Times New Roman"/>
          <w:color w:val="000000"/>
          <w:sz w:val="24"/>
          <w:szCs w:val="24"/>
        </w:rPr>
        <w:t xml:space="preserve">w §79 pkt 3, §168 ust. 2 lit. a w zw. z ust. 1, ust. 5 załącznika nr 2 w zw. z § 170 ust. 1 rozporządzenia Ministra Transportu i Gospodarki Morskiej z dnia </w:t>
      </w:r>
      <w:r w:rsidRPr="00502406">
        <w:rPr>
          <w:rFonts w:ascii="Times New Roman" w:hAnsi="Times New Roman"/>
          <w:color w:val="000000"/>
          <w:sz w:val="24"/>
          <w:szCs w:val="24"/>
        </w:rPr>
        <w:lastRenderedPageBreak/>
        <w:t>2 marca 1999 r. w sprawie warunków technicznych, jakim powinny odpowiadać drogi publiczne i ich usytuowanie (Dz. U. z 2016 r., poz. 124, ze zm.), polegające na:</w:t>
      </w:r>
    </w:p>
    <w:p w:rsidR="00502406" w:rsidRDefault="00502406" w:rsidP="00A17E53">
      <w:pPr>
        <w:pStyle w:val="Akapitzlist"/>
        <w:widowControl w:val="0"/>
        <w:numPr>
          <w:ilvl w:val="0"/>
          <w:numId w:val="26"/>
        </w:numPr>
        <w:ind w:left="567" w:right="1" w:hanging="425"/>
        <w:contextualSpacing w:val="0"/>
        <w:rPr>
          <w:rFonts w:ascii="Times New Roman" w:hAnsi="Times New Roman"/>
          <w:sz w:val="24"/>
          <w:szCs w:val="24"/>
        </w:rPr>
      </w:pPr>
      <w:r w:rsidRPr="006A0447">
        <w:rPr>
          <w:rFonts w:ascii="Times New Roman" w:hAnsi="Times New Roman"/>
          <w:sz w:val="24"/>
          <w:szCs w:val="24"/>
        </w:rPr>
        <w:t>wykonaniu trzech zjazdów indywidualnych z drogi wojewódzkiej nr 893 klasy G</w:t>
      </w:r>
      <w:r>
        <w:rPr>
          <w:rFonts w:ascii="Times New Roman" w:hAnsi="Times New Roman"/>
          <w:sz w:val="24"/>
          <w:szCs w:val="24"/>
        </w:rPr>
        <w:br/>
      </w:r>
      <w:r w:rsidRPr="006A0447">
        <w:rPr>
          <w:rFonts w:ascii="Times New Roman" w:hAnsi="Times New Roman"/>
          <w:sz w:val="24"/>
          <w:szCs w:val="24"/>
        </w:rPr>
        <w:t>w km 36+193,74,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447">
        <w:rPr>
          <w:rFonts w:ascii="Times New Roman" w:hAnsi="Times New Roman"/>
          <w:sz w:val="24"/>
          <w:szCs w:val="24"/>
        </w:rPr>
        <w:t>36+212,61 i 36+429,97 o pochyleniach podłużnych wynoszących maksymalnie odpowiednio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447">
        <w:rPr>
          <w:rFonts w:ascii="Times New Roman" w:hAnsi="Times New Roman"/>
          <w:sz w:val="24"/>
          <w:szCs w:val="24"/>
        </w:rPr>
        <w:t>15,00%, 18,00% i 14,44% podczas gdy pochylenie podłużne zjazdu powinno być dostosowane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447">
        <w:rPr>
          <w:rFonts w:ascii="Times New Roman" w:hAnsi="Times New Roman"/>
          <w:sz w:val="24"/>
          <w:szCs w:val="24"/>
        </w:rPr>
        <w:t>ukształtowania elementów drogi, które ten zjazd przecina, jednak nie większe niż 5,00%,</w:t>
      </w:r>
    </w:p>
    <w:p w:rsidR="00502406" w:rsidRPr="006A0447" w:rsidRDefault="00502406" w:rsidP="00A17E53">
      <w:pPr>
        <w:pStyle w:val="Akapitzlist"/>
        <w:widowControl w:val="0"/>
        <w:numPr>
          <w:ilvl w:val="0"/>
          <w:numId w:val="26"/>
        </w:numPr>
        <w:ind w:left="567" w:right="1" w:hanging="425"/>
        <w:contextualSpacing w:val="0"/>
        <w:rPr>
          <w:rFonts w:ascii="Times New Roman" w:hAnsi="Times New Roman"/>
          <w:sz w:val="24"/>
          <w:szCs w:val="24"/>
        </w:rPr>
      </w:pPr>
      <w:r w:rsidRPr="006A0447">
        <w:rPr>
          <w:rFonts w:ascii="Times New Roman" w:hAnsi="Times New Roman"/>
          <w:sz w:val="24"/>
          <w:szCs w:val="24"/>
        </w:rPr>
        <w:t>zmniejszeniu dwóch odległości widoczności na zatrzymanie na odcinku drogi wojewódzkiej nr 893 (dla obu kierunków jazdy), do wartości wynoszących 44 m</w:t>
      </w:r>
      <w:r>
        <w:rPr>
          <w:rFonts w:ascii="Times New Roman" w:hAnsi="Times New Roman"/>
          <w:sz w:val="24"/>
          <w:szCs w:val="24"/>
        </w:rPr>
        <w:br/>
      </w:r>
      <w:r w:rsidRPr="006A0447">
        <w:rPr>
          <w:rFonts w:ascii="Times New Roman" w:hAnsi="Times New Roman"/>
          <w:sz w:val="24"/>
          <w:szCs w:val="24"/>
        </w:rPr>
        <w:t xml:space="preserve">i 67 m, podczas gdy dla prędkości miarodajnej wynoszącej 70 km/h i pochyleniach podłużnych wynoszących od -5,4% do +5,4% (w zależności od kierunku jazdy) odległości widoczności na zatrzymanie powinny wynosić co najmniej od 85 m do </w:t>
      </w:r>
      <w:r>
        <w:rPr>
          <w:rFonts w:ascii="Times New Roman" w:hAnsi="Times New Roman"/>
          <w:sz w:val="24"/>
          <w:szCs w:val="24"/>
        </w:rPr>
        <w:br/>
      </w:r>
      <w:r w:rsidRPr="006A0447">
        <w:rPr>
          <w:rFonts w:ascii="Times New Roman" w:hAnsi="Times New Roman"/>
          <w:sz w:val="24"/>
          <w:szCs w:val="24"/>
        </w:rPr>
        <w:t>100 m,</w:t>
      </w:r>
    </w:p>
    <w:p w:rsidR="00502406" w:rsidRPr="00502406" w:rsidRDefault="00502406" w:rsidP="00A17E53">
      <w:pPr>
        <w:pStyle w:val="Akapitzlist"/>
        <w:widowControl w:val="0"/>
        <w:numPr>
          <w:ilvl w:val="0"/>
          <w:numId w:val="26"/>
        </w:numPr>
        <w:ind w:left="567" w:right="1" w:hanging="425"/>
        <w:contextualSpacing w:val="0"/>
        <w:rPr>
          <w:rFonts w:ascii="Times New Roman" w:hAnsi="Times New Roman"/>
          <w:sz w:val="24"/>
          <w:szCs w:val="24"/>
        </w:rPr>
      </w:pPr>
      <w:r w:rsidRPr="006A0447">
        <w:rPr>
          <w:rFonts w:ascii="Times New Roman" w:hAnsi="Times New Roman"/>
          <w:sz w:val="24"/>
          <w:szCs w:val="24"/>
        </w:rPr>
        <w:t>zmniejszeniu dwóch odległości widoczności na zjazdach indywidualnych przy wjeżdżaniu na drogę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447">
        <w:rPr>
          <w:rFonts w:ascii="Times New Roman" w:hAnsi="Times New Roman"/>
          <w:sz w:val="24"/>
          <w:szCs w:val="24"/>
        </w:rPr>
        <w:t>wojewódzką nr 893, w km 36+193,74 i 36+212,61, do wartości wynoszących odpowiednio 55 m i 75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447">
        <w:rPr>
          <w:rFonts w:ascii="Times New Roman" w:hAnsi="Times New Roman"/>
          <w:sz w:val="24"/>
          <w:szCs w:val="24"/>
        </w:rPr>
        <w:t>m, podczas gdy przy wjeżdżaniu na drogę ze zjazdu bez pasa włączania, w odległości 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447">
        <w:rPr>
          <w:rFonts w:ascii="Times New Roman" w:hAnsi="Times New Roman"/>
          <w:sz w:val="24"/>
          <w:szCs w:val="24"/>
        </w:rPr>
        <w:t>mniejszej niż 3,0 m od krawędzi jezdni lub krawędzi ścieżki rowerowej, powinna być zapewniona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447">
        <w:rPr>
          <w:rFonts w:ascii="Times New Roman" w:hAnsi="Times New Roman"/>
          <w:sz w:val="24"/>
          <w:szCs w:val="24"/>
        </w:rPr>
        <w:t>widoczność drogi</w:t>
      </w:r>
      <w:r>
        <w:rPr>
          <w:rFonts w:ascii="Times New Roman" w:hAnsi="Times New Roman"/>
          <w:sz w:val="24"/>
          <w:szCs w:val="24"/>
        </w:rPr>
        <w:br/>
      </w:r>
      <w:r w:rsidRPr="006A0447">
        <w:rPr>
          <w:rFonts w:ascii="Times New Roman" w:hAnsi="Times New Roman"/>
          <w:sz w:val="24"/>
          <w:szCs w:val="24"/>
        </w:rPr>
        <w:t>z pierwszeństwem przejazdu, co najmniej na odległość widoczności wynoszącą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A0447">
        <w:rPr>
          <w:rFonts w:ascii="Times New Roman" w:hAnsi="Times New Roman"/>
          <w:sz w:val="24"/>
          <w:szCs w:val="24"/>
        </w:rPr>
        <w:t>100 m dla drogi o prędkości</w:t>
      </w:r>
      <w:r>
        <w:rPr>
          <w:rFonts w:ascii="Times New Roman" w:hAnsi="Times New Roman"/>
          <w:sz w:val="24"/>
          <w:szCs w:val="24"/>
        </w:rPr>
        <w:t xml:space="preserve"> miarodajnej wynoszącej 70 km/h.</w:t>
      </w:r>
    </w:p>
    <w:p w:rsidR="00BC7303" w:rsidRPr="00037F62" w:rsidRDefault="00E94803" w:rsidP="00AE6739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284"/>
        <w:jc w:val="both"/>
        <w:rPr>
          <w:sz w:val="24"/>
          <w:szCs w:val="24"/>
        </w:rPr>
      </w:pPr>
      <w:r w:rsidRPr="00E94803">
        <w:rPr>
          <w:sz w:val="24"/>
          <w:szCs w:val="24"/>
        </w:rPr>
        <w:t>Jeżeli, jak w niniejszym przypadku, decyzji o zezwoleniu na realizację inwestycji drogowej nadany został rygor natychmiastowej wykonalności, decyzję ustalającą wysokość odszkodowania wydaje się w terminie 60 dni od dnia nadania decyzji</w:t>
      </w:r>
      <w:r w:rsidRPr="00E94803">
        <w:rPr>
          <w:sz w:val="24"/>
          <w:szCs w:val="24"/>
        </w:rPr>
        <w:br/>
        <w:t>o zezwoleniu na realizację inwestycji drogowej rygoru natychmiastowej wykonalności</w:t>
      </w:r>
      <w:r w:rsidRPr="00E94803">
        <w:rPr>
          <w:sz w:val="24"/>
          <w:szCs w:val="24"/>
        </w:rPr>
        <w:br/>
        <w:t>(art. 12 ust. 4g ustawy z dnia 10 kwietnia 2003 r. o szczególnych zasadach przygotowania</w:t>
      </w:r>
      <w:r w:rsidRPr="00E94803">
        <w:rPr>
          <w:sz w:val="24"/>
          <w:szCs w:val="24"/>
        </w:rPr>
        <w:br/>
        <w:t>i realizacji inwestycji w zakresie dróg publicznych)</w:t>
      </w:r>
      <w:r w:rsidR="00BC7303">
        <w:rPr>
          <w:sz w:val="24"/>
          <w:szCs w:val="24"/>
        </w:rPr>
        <w:t>.</w:t>
      </w:r>
    </w:p>
    <w:p w:rsidR="00E94803" w:rsidRPr="00E94803" w:rsidRDefault="00E94803" w:rsidP="00AE6739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426" w:hanging="284"/>
        <w:jc w:val="both"/>
        <w:rPr>
          <w:sz w:val="24"/>
          <w:szCs w:val="24"/>
        </w:rPr>
      </w:pPr>
      <w:r w:rsidRPr="00E94803">
        <w:rPr>
          <w:sz w:val="24"/>
          <w:szCs w:val="24"/>
        </w:rPr>
        <w:t>Wysokość odszkodowania ustala się według stanu nieruchomości w dniu wydania przez Wojewodę Podkarpackiego decyzji o zezwoleniu na realizację inwestycji drogowej oraz według jej wartości z dnia, w którym następuje ustalenie wysokości odszkodowania</w:t>
      </w:r>
      <w:r>
        <w:rPr>
          <w:sz w:val="24"/>
          <w:szCs w:val="24"/>
        </w:rPr>
        <w:t xml:space="preserve"> </w:t>
      </w:r>
      <w:r w:rsidRPr="00E94803">
        <w:rPr>
          <w:sz w:val="24"/>
          <w:szCs w:val="24"/>
        </w:rPr>
        <w:t xml:space="preserve">(art. 18 ust. 1 ww. ustawy). </w:t>
      </w:r>
    </w:p>
    <w:p w:rsidR="00BC7303" w:rsidRDefault="004F2298" w:rsidP="00AE6739">
      <w:pPr>
        <w:numPr>
          <w:ilvl w:val="0"/>
          <w:numId w:val="6"/>
        </w:numPr>
        <w:suppressAutoHyphens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na nieruchomościach,</w:t>
      </w:r>
      <w:r w:rsidR="00527AA9">
        <w:rPr>
          <w:color w:val="000000"/>
          <w:sz w:val="24"/>
          <w:szCs w:val="24"/>
        </w:rPr>
        <w:t xml:space="preserve"> któr</w:t>
      </w:r>
      <w:r>
        <w:rPr>
          <w:color w:val="000000"/>
          <w:sz w:val="24"/>
          <w:szCs w:val="24"/>
        </w:rPr>
        <w:t>e</w:t>
      </w:r>
      <w:r w:rsidR="00527AA9">
        <w:rPr>
          <w:color w:val="000000"/>
          <w:sz w:val="24"/>
          <w:szCs w:val="24"/>
        </w:rPr>
        <w:t xml:space="preserve"> staj</w:t>
      </w:r>
      <w:r>
        <w:rPr>
          <w:color w:val="000000"/>
          <w:sz w:val="24"/>
          <w:szCs w:val="24"/>
        </w:rPr>
        <w:t>ą</w:t>
      </w:r>
      <w:r w:rsidR="00527AA9">
        <w:rPr>
          <w:color w:val="000000"/>
          <w:sz w:val="24"/>
          <w:szCs w:val="24"/>
        </w:rPr>
        <w:t xml:space="preserve"> się własnością </w:t>
      </w:r>
      <w:r w:rsidR="00B0351D">
        <w:rPr>
          <w:color w:val="000000"/>
          <w:sz w:val="24"/>
          <w:szCs w:val="24"/>
        </w:rPr>
        <w:t>Województwa Podkarpackiego</w:t>
      </w:r>
      <w:r w:rsidR="00527AA9">
        <w:rPr>
          <w:color w:val="000000"/>
          <w:sz w:val="24"/>
          <w:szCs w:val="24"/>
        </w:rPr>
        <w:t xml:space="preserve"> </w:t>
      </w:r>
      <w:r w:rsidR="00BC7303">
        <w:rPr>
          <w:color w:val="000000"/>
          <w:sz w:val="24"/>
          <w:szCs w:val="24"/>
        </w:rPr>
        <w:t>lub na prawie użytkowania wieczystego tych nieruchomości są ustanowione ograniczone prawa rzeczowe, wysokość odszkodowania</w:t>
      </w:r>
      <w:r w:rsidR="00B976F3">
        <w:rPr>
          <w:color w:val="000000"/>
          <w:sz w:val="24"/>
          <w:szCs w:val="24"/>
        </w:rPr>
        <w:t xml:space="preserve"> </w:t>
      </w:r>
      <w:r w:rsidR="00BC7303">
        <w:rPr>
          <w:color w:val="000000"/>
          <w:sz w:val="24"/>
          <w:szCs w:val="24"/>
        </w:rPr>
        <w:t>przysługującego</w:t>
      </w:r>
      <w:r w:rsidR="00B976F3">
        <w:rPr>
          <w:color w:val="000000"/>
          <w:sz w:val="24"/>
          <w:szCs w:val="24"/>
        </w:rPr>
        <w:t xml:space="preserve"> dotychczasowemu </w:t>
      </w:r>
      <w:r w:rsidR="00BC7303">
        <w:rPr>
          <w:color w:val="000000"/>
          <w:sz w:val="24"/>
          <w:szCs w:val="24"/>
        </w:rPr>
        <w:lastRenderedPageBreak/>
        <w:t>właścicielowi lub użytkownikowi wieczystemu zmniejsza się o kwotę równą wartości tych praw (art. 18 ust. 1a).</w:t>
      </w:r>
    </w:p>
    <w:p w:rsidR="00BC7303" w:rsidRDefault="00BC7303" w:rsidP="00AE6739">
      <w:pPr>
        <w:numPr>
          <w:ilvl w:val="0"/>
          <w:numId w:val="6"/>
        </w:numPr>
        <w:suppressAutoHyphens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Kwotę odszkodowania z tytułu wygaśnięcia ograniczonych praw rzeczowych wypłaca </w:t>
      </w:r>
      <w:r>
        <w:rPr>
          <w:color w:val="000000"/>
          <w:sz w:val="24"/>
          <w:szCs w:val="24"/>
        </w:rPr>
        <w:br/>
        <w:t>się osobom, którym te prawa przysługiwały (art. 18 ust. 1d).</w:t>
      </w:r>
    </w:p>
    <w:p w:rsidR="00BC7303" w:rsidRDefault="00BC7303" w:rsidP="00AE6739">
      <w:pPr>
        <w:numPr>
          <w:ilvl w:val="0"/>
          <w:numId w:val="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przypadku, w którym dotychczasowy właściciel lub użytkownik wieczysty nieruchomości objętej decyzją o zezwoleniu na realizację inwestycji drogowej wyda tę nieruchomość</w:t>
      </w:r>
      <w:r w:rsidR="00D03671">
        <w:rPr>
          <w:sz w:val="24"/>
          <w:szCs w:val="24"/>
        </w:rPr>
        <w:t xml:space="preserve"> niezwłocznie</w:t>
      </w:r>
      <w:r>
        <w:rPr>
          <w:sz w:val="24"/>
          <w:szCs w:val="24"/>
        </w:rPr>
        <w:t xml:space="preserve"> lecz nie później niż w terminie 30 dni od dnia:</w:t>
      </w:r>
    </w:p>
    <w:p w:rsidR="00BC7303" w:rsidRDefault="00BC7303" w:rsidP="007666E5">
      <w:pPr>
        <w:suppressAutoHyphens/>
        <w:spacing w:line="360" w:lineRule="auto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doręczenia zawiadomienia o wydaniu decyzji, o której mowa w art. 17, </w:t>
      </w:r>
    </w:p>
    <w:p w:rsidR="00BC7303" w:rsidRDefault="00BC7303" w:rsidP="007666E5">
      <w:pPr>
        <w:suppressAutoHyphens/>
        <w:spacing w:line="360" w:lineRule="auto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b) doręczenia postanowienia o nadaniu decyzji o zezwoleniu na realizacje inwestycji drogowej rygoru natychmiastowej wykonalności albo</w:t>
      </w:r>
    </w:p>
    <w:p w:rsidR="00BC7303" w:rsidRDefault="00BC7303" w:rsidP="007666E5">
      <w:pPr>
        <w:suppressAutoHyphens/>
        <w:spacing w:line="360" w:lineRule="auto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c) w którym decyzja o zezwoleniu na realizację inwestycji stała się ostateczna</w:t>
      </w:r>
    </w:p>
    <w:p w:rsidR="00BC7303" w:rsidRDefault="00BC7303" w:rsidP="007666E5">
      <w:pPr>
        <w:suppressAutoHyphens/>
        <w:spacing w:line="360" w:lineRule="auto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wysokość odszkodowania powiększa się o kwotę </w:t>
      </w:r>
      <w:r w:rsidR="00AD0F30">
        <w:rPr>
          <w:sz w:val="24"/>
          <w:szCs w:val="24"/>
        </w:rPr>
        <w:t xml:space="preserve">równą </w:t>
      </w:r>
      <w:r>
        <w:rPr>
          <w:sz w:val="24"/>
          <w:szCs w:val="24"/>
        </w:rPr>
        <w:t>5% wartości nieruchomości lub wartości prawa użytkowania wieczystego (art.18 ust. 1e).</w:t>
      </w:r>
    </w:p>
    <w:p w:rsidR="00B66D64" w:rsidRPr="00A87F9F" w:rsidRDefault="00BC7303" w:rsidP="00A87F9F">
      <w:pPr>
        <w:numPr>
          <w:ilvl w:val="0"/>
          <w:numId w:val="6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 egzekucji obowiązków wynikających z </w:t>
      </w:r>
      <w:r w:rsidR="0064594B">
        <w:rPr>
          <w:color w:val="000000"/>
          <w:sz w:val="24"/>
          <w:szCs w:val="24"/>
        </w:rPr>
        <w:t xml:space="preserve">wykonalnej </w:t>
      </w:r>
      <w:r>
        <w:rPr>
          <w:color w:val="000000"/>
          <w:sz w:val="24"/>
          <w:szCs w:val="24"/>
        </w:rPr>
        <w:t>decyzji o zezwoleniu na realizac</w:t>
      </w:r>
      <w:r w:rsidR="00AD0F30">
        <w:rPr>
          <w:color w:val="000000"/>
          <w:sz w:val="24"/>
          <w:szCs w:val="24"/>
        </w:rPr>
        <w:t>ję inwestycji drogowej</w:t>
      </w:r>
      <w:r>
        <w:rPr>
          <w:color w:val="000000"/>
          <w:sz w:val="24"/>
          <w:szCs w:val="24"/>
        </w:rPr>
        <w:t>,</w:t>
      </w:r>
      <w:r w:rsidR="00FA5C6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stosuje się przepisy o postępowaniu egzekucyjnym </w:t>
      </w:r>
      <w:r w:rsidR="0064594B"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w administracji. E</w:t>
      </w:r>
      <w:r w:rsidR="0064594B">
        <w:rPr>
          <w:color w:val="000000"/>
          <w:sz w:val="24"/>
          <w:szCs w:val="24"/>
        </w:rPr>
        <w:t xml:space="preserve">gzekucję obowiązku wynikającego </w:t>
      </w:r>
      <w:r>
        <w:rPr>
          <w:color w:val="000000"/>
          <w:sz w:val="24"/>
          <w:szCs w:val="24"/>
        </w:rPr>
        <w:t>z decyzji o zezwoleniu na realizację inwestycji drogowej przeprowadza się w terminie 30 dni od dnia otrzymania wniosku właściwego zarządcy drogi (art. 17 ust. 5).</w:t>
      </w:r>
    </w:p>
    <w:p w:rsidR="00BC7303" w:rsidRPr="007666E5" w:rsidRDefault="00BC7303" w:rsidP="00A17E53">
      <w:pP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Integralną część niniejszej decyzji stanowią:</w:t>
      </w:r>
    </w:p>
    <w:p w:rsidR="00BC7303" w:rsidRDefault="00AD0F30" w:rsidP="00BC7303">
      <w:pPr>
        <w:spacing w:line="360" w:lineRule="auto"/>
        <w:ind w:left="60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Z</w:t>
      </w:r>
      <w:r w:rsidR="00BC7303">
        <w:rPr>
          <w:b/>
          <w:sz w:val="24"/>
          <w:szCs w:val="24"/>
        </w:rPr>
        <w:t>ałącznik nr 1</w:t>
      </w:r>
      <w:r w:rsidR="00415153">
        <w:rPr>
          <w:sz w:val="24"/>
          <w:szCs w:val="24"/>
        </w:rPr>
        <w:t xml:space="preserve"> </w:t>
      </w:r>
      <w:r w:rsidR="00D84A97">
        <w:rPr>
          <w:sz w:val="24"/>
          <w:szCs w:val="24"/>
        </w:rPr>
        <w:t>-</w:t>
      </w:r>
      <w:r w:rsidR="00415153">
        <w:rPr>
          <w:sz w:val="24"/>
          <w:szCs w:val="24"/>
        </w:rPr>
        <w:t xml:space="preserve"> mapa </w:t>
      </w:r>
      <w:r w:rsidR="00BC7303">
        <w:rPr>
          <w:sz w:val="24"/>
          <w:szCs w:val="24"/>
        </w:rPr>
        <w:t xml:space="preserve">w skali </w:t>
      </w:r>
      <w:r w:rsidR="00BC7303">
        <w:rPr>
          <w:color w:val="000000"/>
          <w:sz w:val="24"/>
          <w:szCs w:val="24"/>
        </w:rPr>
        <w:t>1:500</w:t>
      </w:r>
      <w:r w:rsidR="00BC7303">
        <w:rPr>
          <w:sz w:val="24"/>
          <w:szCs w:val="24"/>
        </w:rPr>
        <w:t xml:space="preserve"> przedstawiająca proponowany przebieg drogi </w:t>
      </w:r>
      <w:r w:rsidR="00415153">
        <w:rPr>
          <w:sz w:val="24"/>
          <w:szCs w:val="24"/>
        </w:rPr>
        <w:t xml:space="preserve">         </w:t>
      </w:r>
      <w:r w:rsidR="00BC7303">
        <w:rPr>
          <w:sz w:val="24"/>
          <w:szCs w:val="24"/>
        </w:rPr>
        <w:t>z zaznaczeniem terenu niezbędnego dla obiektów budowlanych oraz istniejące uzbrojenie terenu</w:t>
      </w:r>
      <w:r w:rsidR="00A87F9F">
        <w:rPr>
          <w:sz w:val="24"/>
          <w:szCs w:val="24"/>
        </w:rPr>
        <w:t xml:space="preserve"> (</w:t>
      </w:r>
      <w:r w:rsidR="00843F5A">
        <w:rPr>
          <w:sz w:val="24"/>
          <w:szCs w:val="24"/>
        </w:rPr>
        <w:t>1 arkusz</w:t>
      </w:r>
      <w:r w:rsidR="00A87F9F">
        <w:rPr>
          <w:sz w:val="24"/>
          <w:szCs w:val="24"/>
        </w:rPr>
        <w:t>)</w:t>
      </w:r>
      <w:r w:rsidR="00BC7303">
        <w:rPr>
          <w:sz w:val="24"/>
          <w:szCs w:val="24"/>
        </w:rPr>
        <w:t>,</w:t>
      </w:r>
    </w:p>
    <w:p w:rsidR="00BC7303" w:rsidRDefault="00AD0F30" w:rsidP="00BC7303">
      <w:pPr>
        <w:spacing w:line="360" w:lineRule="auto"/>
        <w:ind w:left="600"/>
        <w:jc w:val="both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="00BC7303">
        <w:rPr>
          <w:b/>
          <w:sz w:val="24"/>
          <w:szCs w:val="24"/>
        </w:rPr>
        <w:t xml:space="preserve">ałącznik nr 2 </w:t>
      </w:r>
      <w:r w:rsidR="00D84A97">
        <w:rPr>
          <w:b/>
          <w:sz w:val="24"/>
          <w:szCs w:val="24"/>
        </w:rPr>
        <w:t>-</w:t>
      </w:r>
      <w:r w:rsidR="00BC7303">
        <w:rPr>
          <w:b/>
          <w:sz w:val="24"/>
          <w:szCs w:val="24"/>
        </w:rPr>
        <w:t xml:space="preserve"> </w:t>
      </w:r>
      <w:r w:rsidR="00415153">
        <w:rPr>
          <w:sz w:val="24"/>
          <w:szCs w:val="24"/>
        </w:rPr>
        <w:t>mapy</w:t>
      </w:r>
      <w:r w:rsidR="00BC7303">
        <w:rPr>
          <w:sz w:val="24"/>
          <w:szCs w:val="24"/>
        </w:rPr>
        <w:t xml:space="preserve"> zawierające projekty podziału nieruchomości wraz z wykaz</w:t>
      </w:r>
      <w:r w:rsidR="003D4ADC">
        <w:rPr>
          <w:sz w:val="24"/>
          <w:szCs w:val="24"/>
        </w:rPr>
        <w:t>ami</w:t>
      </w:r>
      <w:r w:rsidR="00BC7303">
        <w:rPr>
          <w:sz w:val="24"/>
          <w:szCs w:val="24"/>
        </w:rPr>
        <w:t xml:space="preserve"> zmian gruntowych</w:t>
      </w:r>
      <w:r w:rsidR="00124DB9">
        <w:rPr>
          <w:sz w:val="24"/>
          <w:szCs w:val="24"/>
        </w:rPr>
        <w:t xml:space="preserve"> (1</w:t>
      </w:r>
      <w:r w:rsidR="00843F5A">
        <w:rPr>
          <w:sz w:val="24"/>
          <w:szCs w:val="24"/>
        </w:rPr>
        <w:t>0</w:t>
      </w:r>
      <w:r w:rsidR="00124DB9">
        <w:rPr>
          <w:sz w:val="24"/>
          <w:szCs w:val="24"/>
        </w:rPr>
        <w:t xml:space="preserve"> map</w:t>
      </w:r>
      <w:r w:rsidR="008906A9">
        <w:rPr>
          <w:sz w:val="24"/>
          <w:szCs w:val="24"/>
        </w:rPr>
        <w:t xml:space="preserve"> w skali 1:</w:t>
      </w:r>
      <w:r w:rsidR="00843F5A">
        <w:rPr>
          <w:sz w:val="24"/>
          <w:szCs w:val="24"/>
        </w:rPr>
        <w:t>1</w:t>
      </w:r>
      <w:r w:rsidR="008906A9">
        <w:rPr>
          <w:sz w:val="24"/>
          <w:szCs w:val="24"/>
        </w:rPr>
        <w:t>000</w:t>
      </w:r>
      <w:r w:rsidR="00124DB9">
        <w:rPr>
          <w:sz w:val="24"/>
          <w:szCs w:val="24"/>
        </w:rPr>
        <w:t>)</w:t>
      </w:r>
      <w:r w:rsidR="00BC7303">
        <w:rPr>
          <w:sz w:val="24"/>
          <w:szCs w:val="24"/>
        </w:rPr>
        <w:t>,</w:t>
      </w:r>
    </w:p>
    <w:p w:rsidR="00BC7303" w:rsidRPr="00062497" w:rsidRDefault="00AD0F30" w:rsidP="008A0641">
      <w:pPr>
        <w:spacing w:line="360" w:lineRule="auto"/>
        <w:ind w:left="601"/>
        <w:jc w:val="both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="00BC7303">
        <w:rPr>
          <w:b/>
          <w:sz w:val="24"/>
          <w:szCs w:val="24"/>
        </w:rPr>
        <w:t xml:space="preserve">ałącznik nr 3 </w:t>
      </w:r>
      <w:r w:rsidR="00D84A97">
        <w:rPr>
          <w:b/>
          <w:sz w:val="24"/>
          <w:szCs w:val="24"/>
        </w:rPr>
        <w:t>-</w:t>
      </w:r>
      <w:r w:rsidR="00BC7303">
        <w:rPr>
          <w:b/>
          <w:sz w:val="24"/>
          <w:szCs w:val="24"/>
        </w:rPr>
        <w:t xml:space="preserve"> </w:t>
      </w:r>
      <w:r w:rsidR="00BC7303">
        <w:rPr>
          <w:sz w:val="24"/>
          <w:szCs w:val="24"/>
        </w:rPr>
        <w:t xml:space="preserve">projekt </w:t>
      </w:r>
      <w:r w:rsidR="00E94803">
        <w:rPr>
          <w:sz w:val="24"/>
          <w:szCs w:val="24"/>
        </w:rPr>
        <w:t xml:space="preserve">zagospodarowania </w:t>
      </w:r>
      <w:r w:rsidR="00F270CB">
        <w:rPr>
          <w:sz w:val="24"/>
          <w:szCs w:val="24"/>
        </w:rPr>
        <w:t>terenu</w:t>
      </w:r>
      <w:r w:rsidR="00E94803">
        <w:rPr>
          <w:sz w:val="24"/>
          <w:szCs w:val="24"/>
        </w:rPr>
        <w:t xml:space="preserve"> oraz projekt architektoniczno - </w:t>
      </w:r>
      <w:r w:rsidR="00BC7303">
        <w:rPr>
          <w:sz w:val="24"/>
          <w:szCs w:val="24"/>
        </w:rPr>
        <w:t>budowlany</w:t>
      </w:r>
      <w:r w:rsidR="00BC7303">
        <w:rPr>
          <w:bCs/>
          <w:color w:val="000000"/>
          <w:sz w:val="24"/>
          <w:szCs w:val="24"/>
        </w:rPr>
        <w:t>.</w:t>
      </w:r>
    </w:p>
    <w:p w:rsidR="00D52E47" w:rsidRPr="00D84A97" w:rsidRDefault="00BC7303" w:rsidP="00D84A97">
      <w:pPr>
        <w:spacing w:before="120" w:line="360" w:lineRule="auto"/>
        <w:ind w:left="141" w:hanging="425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XI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Jednocześnie, działając na podstawie art. 17 ust. 1 ustaw</w:t>
      </w:r>
      <w:r w:rsidR="007666E5">
        <w:rPr>
          <w:color w:val="000000"/>
          <w:sz w:val="24"/>
          <w:szCs w:val="24"/>
        </w:rPr>
        <w:t xml:space="preserve">y z dnia 10 kwietnia 2003 r. </w:t>
      </w:r>
      <w:r w:rsidR="007666E5">
        <w:rPr>
          <w:color w:val="000000"/>
          <w:sz w:val="24"/>
          <w:szCs w:val="24"/>
        </w:rPr>
        <w:br/>
      </w:r>
      <w:r w:rsidRPr="007666E5">
        <w:rPr>
          <w:iCs/>
          <w:color w:val="000000"/>
          <w:sz w:val="24"/>
          <w:szCs w:val="24"/>
        </w:rPr>
        <w:t>o szczególnych zasadach przygotowania i realizacji inwestycji w zakresie dróg publicznych</w:t>
      </w:r>
      <w:r w:rsidRPr="007666E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nadaję niniejszej decyzji rygor natychmiastowej wykonalności.</w:t>
      </w:r>
    </w:p>
    <w:p w:rsidR="00BC7303" w:rsidRDefault="00BC7303" w:rsidP="00A17E53">
      <w:pPr>
        <w:spacing w:before="120" w:line="360" w:lineRule="auto"/>
        <w:ind w:left="709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Wobec powyższego, decyzja niniejsza:</w:t>
      </w:r>
    </w:p>
    <w:p w:rsidR="00BC7303" w:rsidRDefault="00BC7303" w:rsidP="00AE6739">
      <w:pPr>
        <w:numPr>
          <w:ilvl w:val="0"/>
          <w:numId w:val="7"/>
        </w:numPr>
        <w:spacing w:line="360" w:lineRule="auto"/>
        <w:ind w:left="709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zobowiązuje do niezw</w:t>
      </w:r>
      <w:r w:rsidR="007250C3">
        <w:rPr>
          <w:color w:val="000000"/>
          <w:sz w:val="24"/>
          <w:szCs w:val="24"/>
        </w:rPr>
        <w:t>łocznego wydania nieruchomości</w:t>
      </w:r>
      <w:r>
        <w:rPr>
          <w:color w:val="000000"/>
          <w:sz w:val="24"/>
          <w:szCs w:val="24"/>
        </w:rPr>
        <w:t>,</w:t>
      </w:r>
    </w:p>
    <w:p w:rsidR="00BC7303" w:rsidRDefault="00BC7303" w:rsidP="00AE6739">
      <w:pPr>
        <w:numPr>
          <w:ilvl w:val="0"/>
          <w:numId w:val="7"/>
        </w:num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uprawnia do faktycznego objęcia nieruchomości w posiadanie przez właściwego zarządcę drogi,</w:t>
      </w:r>
    </w:p>
    <w:p w:rsidR="00BC7303" w:rsidRDefault="00BC7303" w:rsidP="00AE6739">
      <w:pPr>
        <w:numPr>
          <w:ilvl w:val="0"/>
          <w:numId w:val="8"/>
        </w:num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uprawnia do rozpoczęcia robót budowlanych,</w:t>
      </w:r>
    </w:p>
    <w:p w:rsidR="00A87F9F" w:rsidRPr="00A87F9F" w:rsidRDefault="00BC7303" w:rsidP="00A87F9F">
      <w:pPr>
        <w:numPr>
          <w:ilvl w:val="0"/>
          <w:numId w:val="8"/>
        </w:num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uprawnia do wydania przez właściwy organ dziennika budowy.</w:t>
      </w:r>
    </w:p>
    <w:p w:rsidR="00A87F9F" w:rsidRPr="00A87F9F" w:rsidRDefault="00BC7303" w:rsidP="00086937">
      <w:pPr>
        <w:pStyle w:val="Nagwek2"/>
        <w:spacing w:before="360" w:after="240" w:line="360" w:lineRule="auto"/>
        <w:rPr>
          <w:b/>
          <w:szCs w:val="24"/>
        </w:rPr>
      </w:pPr>
      <w:r>
        <w:rPr>
          <w:b/>
          <w:szCs w:val="24"/>
        </w:rPr>
        <w:t>UZASADNIENIE</w:t>
      </w:r>
    </w:p>
    <w:p w:rsidR="002F757D" w:rsidRPr="00FB7A49" w:rsidRDefault="00843F5A" w:rsidP="00E36C4C">
      <w:pPr>
        <w:spacing w:before="240" w:line="360" w:lineRule="auto"/>
        <w:ind w:firstLine="567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W dniu 08</w:t>
      </w:r>
      <w:r w:rsidR="00B1530C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D84A97">
        <w:rPr>
          <w:sz w:val="24"/>
          <w:szCs w:val="24"/>
        </w:rPr>
        <w:t>.</w:t>
      </w:r>
      <w:r w:rsidR="00CB7EFA">
        <w:rPr>
          <w:sz w:val="24"/>
          <w:szCs w:val="24"/>
        </w:rPr>
        <w:t>202</w:t>
      </w:r>
      <w:r w:rsidR="00B1530C">
        <w:rPr>
          <w:sz w:val="24"/>
          <w:szCs w:val="24"/>
        </w:rPr>
        <w:t>2</w:t>
      </w:r>
      <w:r w:rsidR="00CB7EFA">
        <w:rPr>
          <w:sz w:val="24"/>
          <w:szCs w:val="24"/>
        </w:rPr>
        <w:t xml:space="preserve"> r. </w:t>
      </w:r>
      <w:r w:rsidR="00D84A97">
        <w:rPr>
          <w:bCs/>
          <w:iCs/>
          <w:sz w:val="24"/>
          <w:szCs w:val="24"/>
        </w:rPr>
        <w:t>Zarząd Województwa Podkarpackiego</w:t>
      </w:r>
      <w:r w:rsidR="00B47351">
        <w:rPr>
          <w:bCs/>
          <w:iCs/>
          <w:sz w:val="24"/>
          <w:szCs w:val="24"/>
        </w:rPr>
        <w:t>,</w:t>
      </w:r>
      <w:r w:rsidR="00B01E96">
        <w:rPr>
          <w:bCs/>
          <w:iCs/>
          <w:sz w:val="24"/>
          <w:szCs w:val="24"/>
        </w:rPr>
        <w:t xml:space="preserve"> </w:t>
      </w:r>
      <w:r w:rsidR="00D84A97">
        <w:rPr>
          <w:bCs/>
          <w:iCs/>
          <w:sz w:val="24"/>
          <w:szCs w:val="24"/>
        </w:rPr>
        <w:t>35-010</w:t>
      </w:r>
      <w:r w:rsidR="00E518BE">
        <w:rPr>
          <w:bCs/>
          <w:iCs/>
          <w:sz w:val="24"/>
          <w:szCs w:val="24"/>
        </w:rPr>
        <w:t xml:space="preserve"> </w:t>
      </w:r>
      <w:r w:rsidR="00D84A97">
        <w:rPr>
          <w:bCs/>
          <w:iCs/>
          <w:sz w:val="24"/>
          <w:szCs w:val="24"/>
        </w:rPr>
        <w:t xml:space="preserve">Rzeszów </w:t>
      </w:r>
      <w:r w:rsidR="00017A34">
        <w:rPr>
          <w:bCs/>
          <w:iCs/>
          <w:sz w:val="24"/>
          <w:szCs w:val="24"/>
        </w:rPr>
        <w:t xml:space="preserve">                      </w:t>
      </w:r>
      <w:r w:rsidR="00D84A97">
        <w:rPr>
          <w:bCs/>
          <w:iCs/>
          <w:sz w:val="24"/>
          <w:szCs w:val="24"/>
        </w:rPr>
        <w:t>al. Łukasza Cieplińskiego 4</w:t>
      </w:r>
      <w:r w:rsidR="00E518BE">
        <w:rPr>
          <w:bCs/>
          <w:iCs/>
          <w:sz w:val="24"/>
          <w:szCs w:val="24"/>
        </w:rPr>
        <w:t>,</w:t>
      </w:r>
      <w:r w:rsidR="00E518BE" w:rsidRPr="00E518BE">
        <w:rPr>
          <w:bCs/>
          <w:iCs/>
          <w:sz w:val="24"/>
          <w:szCs w:val="24"/>
        </w:rPr>
        <w:t xml:space="preserve"> reprezentowan</w:t>
      </w:r>
      <w:r w:rsidR="00E518BE">
        <w:rPr>
          <w:bCs/>
          <w:iCs/>
          <w:sz w:val="24"/>
          <w:szCs w:val="24"/>
        </w:rPr>
        <w:t>y</w:t>
      </w:r>
      <w:r w:rsidR="00E518BE" w:rsidRPr="00E518BE">
        <w:rPr>
          <w:bCs/>
          <w:iCs/>
          <w:sz w:val="24"/>
          <w:szCs w:val="24"/>
        </w:rPr>
        <w:t xml:space="preserve"> przez pełnomocnika - Pana </w:t>
      </w:r>
      <w:r w:rsidR="00D84A97">
        <w:rPr>
          <w:bCs/>
          <w:iCs/>
          <w:sz w:val="24"/>
          <w:szCs w:val="24"/>
        </w:rPr>
        <w:t>Piotra Miąso</w:t>
      </w:r>
      <w:r w:rsidR="004075AF">
        <w:rPr>
          <w:sz w:val="24"/>
          <w:szCs w:val="24"/>
        </w:rPr>
        <w:t>,</w:t>
      </w:r>
      <w:r w:rsidR="00BC7303">
        <w:rPr>
          <w:sz w:val="24"/>
          <w:szCs w:val="24"/>
        </w:rPr>
        <w:t xml:space="preserve"> złożył do Wojewody Podkarpackiego wniosek </w:t>
      </w:r>
      <w:r w:rsidR="00BC7303">
        <w:rPr>
          <w:color w:val="000000"/>
          <w:sz w:val="24"/>
          <w:szCs w:val="24"/>
        </w:rPr>
        <w:t>w sprawie wydania decyzji o zezwoleniu</w:t>
      </w:r>
      <w:r w:rsidR="00017A34">
        <w:rPr>
          <w:color w:val="000000"/>
          <w:sz w:val="24"/>
          <w:szCs w:val="24"/>
        </w:rPr>
        <w:t xml:space="preserve"> </w:t>
      </w:r>
      <w:r w:rsidR="00BC7303">
        <w:rPr>
          <w:color w:val="000000"/>
          <w:sz w:val="24"/>
          <w:szCs w:val="24"/>
        </w:rPr>
        <w:t>na realizację inwest</w:t>
      </w:r>
      <w:r w:rsidR="00BC7303">
        <w:rPr>
          <w:sz w:val="24"/>
          <w:szCs w:val="24"/>
        </w:rPr>
        <w:t>ycji drogowej pn.:</w:t>
      </w:r>
      <w:r w:rsidR="00B0351D">
        <w:rPr>
          <w:sz w:val="24"/>
          <w:szCs w:val="24"/>
        </w:rPr>
        <w:t xml:space="preserve"> </w:t>
      </w:r>
      <w:r w:rsidR="00E0067F" w:rsidRPr="0047507C">
        <w:rPr>
          <w:sz w:val="24"/>
          <w:szCs w:val="24"/>
        </w:rPr>
        <w:t>„Rozbudowa drogi wojewódzkiej nr 893 Hoczew - Baligród - Cisna od km 36+173.74 do km 36+456.95 wraz zabezpieczeniem osuwiska od km 36+200.00 do km 36+434.00 oraz niezbędną infra</w:t>
      </w:r>
      <w:r w:rsidR="00A17E53">
        <w:rPr>
          <w:sz w:val="24"/>
          <w:szCs w:val="24"/>
        </w:rPr>
        <w:t>strukturą techniczną, budowlami</w:t>
      </w:r>
      <w:r w:rsidR="00A17E53">
        <w:rPr>
          <w:sz w:val="24"/>
          <w:szCs w:val="24"/>
        </w:rPr>
        <w:br/>
      </w:r>
      <w:r w:rsidR="00E0067F" w:rsidRPr="0047507C">
        <w:rPr>
          <w:sz w:val="24"/>
          <w:szCs w:val="24"/>
        </w:rPr>
        <w:t>i urządzeniami budowlanymi w m. Cisna” w ramach zadania: „Rozbudowa drogi wojewódzkiej nr 893 Hoczew - Baligród - Cisna wraz z zabezpieczeniem osuwiska oraz przebudową i budową niezbędnej infrastruktury technicznej, budowli/urządzeń budowlanych w km ok. 36+400 w m. Cisna”</w:t>
      </w:r>
      <w:r w:rsidR="00B1530C" w:rsidRPr="00B1530C">
        <w:rPr>
          <w:sz w:val="24"/>
          <w:szCs w:val="24"/>
        </w:rPr>
        <w:t>.</w:t>
      </w:r>
    </w:p>
    <w:p w:rsidR="005C155B" w:rsidRDefault="00BC7303" w:rsidP="00E36C4C">
      <w:pPr>
        <w:spacing w:before="24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 wezwaniu wniosek został skuteczn</w:t>
      </w:r>
      <w:r w:rsidR="002D2617">
        <w:rPr>
          <w:sz w:val="24"/>
          <w:szCs w:val="24"/>
        </w:rPr>
        <w:t xml:space="preserve">ie uzupełniony w dniu </w:t>
      </w:r>
      <w:r w:rsidR="00CD16FB">
        <w:rPr>
          <w:sz w:val="24"/>
          <w:szCs w:val="24"/>
        </w:rPr>
        <w:t>2</w:t>
      </w:r>
      <w:r w:rsidR="00E0067F">
        <w:rPr>
          <w:sz w:val="24"/>
          <w:szCs w:val="24"/>
        </w:rPr>
        <w:t>8</w:t>
      </w:r>
      <w:r w:rsidR="00CD16FB">
        <w:rPr>
          <w:sz w:val="24"/>
          <w:szCs w:val="24"/>
        </w:rPr>
        <w:t>.0</w:t>
      </w:r>
      <w:r w:rsidR="00E0067F">
        <w:rPr>
          <w:sz w:val="24"/>
          <w:szCs w:val="24"/>
        </w:rPr>
        <w:t>9</w:t>
      </w:r>
      <w:r w:rsidR="00CD40A8" w:rsidRPr="00CD40A8">
        <w:rPr>
          <w:sz w:val="24"/>
          <w:szCs w:val="24"/>
        </w:rPr>
        <w:t>.202</w:t>
      </w:r>
      <w:r w:rsidR="00CD16FB">
        <w:rPr>
          <w:sz w:val="24"/>
          <w:szCs w:val="24"/>
        </w:rPr>
        <w:t>2</w:t>
      </w:r>
      <w:r w:rsidR="00CD40A8" w:rsidRPr="00CD40A8">
        <w:rPr>
          <w:sz w:val="24"/>
          <w:szCs w:val="24"/>
        </w:rPr>
        <w:t xml:space="preserve"> r.</w:t>
      </w:r>
    </w:p>
    <w:p w:rsidR="00B0351D" w:rsidRDefault="00B0351D" w:rsidP="00E36C4C">
      <w:pPr>
        <w:spacing w:before="240" w:line="360" w:lineRule="auto"/>
        <w:ind w:firstLine="567"/>
        <w:jc w:val="both"/>
        <w:rPr>
          <w:sz w:val="24"/>
          <w:szCs w:val="24"/>
        </w:rPr>
      </w:pPr>
      <w:r w:rsidRPr="003717E5">
        <w:rPr>
          <w:sz w:val="24"/>
          <w:szCs w:val="24"/>
        </w:rPr>
        <w:t xml:space="preserve">Przedmiotowa inwestycja zlokalizowana jest w województwie podkarpackim,                        w powiecie </w:t>
      </w:r>
      <w:r w:rsidR="00E0067F">
        <w:rPr>
          <w:sz w:val="24"/>
          <w:szCs w:val="24"/>
        </w:rPr>
        <w:t>leskim</w:t>
      </w:r>
      <w:r w:rsidRPr="003717E5">
        <w:rPr>
          <w:sz w:val="24"/>
          <w:szCs w:val="24"/>
        </w:rPr>
        <w:t>, na terenie gmin</w:t>
      </w:r>
      <w:r w:rsidR="003717E5" w:rsidRPr="003717E5">
        <w:rPr>
          <w:sz w:val="24"/>
          <w:szCs w:val="24"/>
        </w:rPr>
        <w:t xml:space="preserve">y </w:t>
      </w:r>
      <w:r w:rsidR="00E0067F">
        <w:rPr>
          <w:sz w:val="24"/>
          <w:szCs w:val="24"/>
        </w:rPr>
        <w:t>Cisna</w:t>
      </w:r>
      <w:r w:rsidRPr="003717E5">
        <w:rPr>
          <w:sz w:val="24"/>
          <w:szCs w:val="24"/>
        </w:rPr>
        <w:t>, w obrębie 000</w:t>
      </w:r>
      <w:r w:rsidR="00E0067F">
        <w:rPr>
          <w:sz w:val="24"/>
          <w:szCs w:val="24"/>
        </w:rPr>
        <w:t>2</w:t>
      </w:r>
      <w:r w:rsidRPr="003717E5">
        <w:rPr>
          <w:sz w:val="24"/>
          <w:szCs w:val="24"/>
        </w:rPr>
        <w:t xml:space="preserve"> </w:t>
      </w:r>
      <w:r w:rsidR="00E0067F">
        <w:rPr>
          <w:sz w:val="24"/>
          <w:szCs w:val="24"/>
        </w:rPr>
        <w:t>Cisna.</w:t>
      </w:r>
    </w:p>
    <w:p w:rsidR="00D461DD" w:rsidRPr="00D461DD" w:rsidRDefault="00EE0A83" w:rsidP="00E36C4C">
      <w:pPr>
        <w:spacing w:before="240"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Planowana inwestycja</w:t>
      </w:r>
      <w:r w:rsidR="00D461DD" w:rsidRPr="00D461DD">
        <w:rPr>
          <w:iCs/>
          <w:sz w:val="24"/>
          <w:szCs w:val="24"/>
        </w:rPr>
        <w:t xml:space="preserve"> obejmuje rozbudowę odcinka drogi wojewódzkiej nr </w:t>
      </w:r>
      <w:r w:rsidR="00D461DD" w:rsidRPr="00D461DD">
        <w:rPr>
          <w:sz w:val="24"/>
          <w:szCs w:val="24"/>
        </w:rPr>
        <w:t>nr 893 Hoczew - Baligród - Cisna od km 36+173.74 do km 36+456.95 wraz zabezpieczeniem osuwiska od km 36+200.00 do km 36+434.00 oraz niezbędną infrastrukturą techniczną, budowlami i urządzeniami budowlanymi w m. Cisna</w:t>
      </w:r>
    </w:p>
    <w:p w:rsidR="00083BA4" w:rsidRPr="001B2716" w:rsidRDefault="00083BA4" w:rsidP="00A17E53">
      <w:pPr>
        <w:spacing w:before="120" w:line="360" w:lineRule="auto"/>
        <w:rPr>
          <w:sz w:val="24"/>
          <w:szCs w:val="24"/>
        </w:rPr>
      </w:pPr>
      <w:r w:rsidRPr="001B2716">
        <w:rPr>
          <w:sz w:val="24"/>
          <w:szCs w:val="24"/>
        </w:rPr>
        <w:t>Projektowany zakres</w:t>
      </w:r>
      <w:r w:rsidR="00A22CBC" w:rsidRPr="001B2716">
        <w:rPr>
          <w:sz w:val="24"/>
          <w:szCs w:val="24"/>
        </w:rPr>
        <w:t xml:space="preserve"> </w:t>
      </w:r>
      <w:r w:rsidRPr="001B2716">
        <w:rPr>
          <w:sz w:val="24"/>
          <w:szCs w:val="24"/>
        </w:rPr>
        <w:t>robót obejmuje m.in.</w:t>
      </w:r>
      <w:r w:rsidR="00A22CBC" w:rsidRPr="001B2716">
        <w:rPr>
          <w:sz w:val="24"/>
          <w:szCs w:val="24"/>
        </w:rPr>
        <w:t>: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Układ drogowy: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rozbudowa istniejącego o</w:t>
      </w:r>
      <w:r w:rsidR="00F96189" w:rsidRPr="001B2716">
        <w:rPr>
          <w:rFonts w:ascii="Times New Roman" w:hAnsi="Times New Roman"/>
          <w:iCs/>
          <w:sz w:val="24"/>
          <w:szCs w:val="24"/>
        </w:rPr>
        <w:t xml:space="preserve">dcinka drogi wojewódzkiej nr 893 </w:t>
      </w:r>
      <w:r w:rsidR="00F96189" w:rsidRPr="001B2716">
        <w:rPr>
          <w:rFonts w:ascii="Times New Roman" w:hAnsi="Times New Roman"/>
          <w:sz w:val="24"/>
          <w:szCs w:val="24"/>
        </w:rPr>
        <w:t>wraz ze zmianą przebiegu trasy</w:t>
      </w:r>
      <w:r w:rsidRPr="001B2716">
        <w:rPr>
          <w:rFonts w:ascii="Times New Roman" w:hAnsi="Times New Roman"/>
          <w:iCs/>
          <w:sz w:val="24"/>
          <w:szCs w:val="24"/>
        </w:rPr>
        <w:t>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budowa odwodnienia drogi w postaci rowów, ścieków z elementów prefabrykowanych oraz drenażu;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budowa chodnika;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budowa zabezpieczeń powierzchniowych skarp drogowych;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Konstrukcje: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budowa konstrukcji zabezpieczających osuwisko;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lastRenderedPageBreak/>
        <w:t>Cieki wodne: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odcinkowe umocnienie brzegów koryta potoku Ciśnianka wraz z remontem istniejącej kamiennej konstrukcji oporowej</w:t>
      </w:r>
      <w:r w:rsidR="00F96189" w:rsidRPr="001B2716">
        <w:rPr>
          <w:rFonts w:ascii="Times New Roman" w:hAnsi="Times New Roman"/>
          <w:iCs/>
          <w:sz w:val="24"/>
          <w:szCs w:val="24"/>
        </w:rPr>
        <w:t xml:space="preserve"> </w:t>
      </w:r>
      <w:r w:rsidR="00F96189" w:rsidRPr="001B2716">
        <w:rPr>
          <w:rFonts w:ascii="Times New Roman" w:hAnsi="Times New Roman"/>
          <w:sz w:val="24"/>
          <w:szCs w:val="24"/>
        </w:rPr>
        <w:t>oraz reprofilacja</w:t>
      </w:r>
      <w:r w:rsidRPr="001B2716">
        <w:rPr>
          <w:rFonts w:ascii="Times New Roman" w:hAnsi="Times New Roman"/>
          <w:iCs/>
          <w:sz w:val="24"/>
          <w:szCs w:val="24"/>
        </w:rPr>
        <w:t>;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Urządzenia bezpieczeństwa ruchu: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wykonanie oznakowania poziomego i pionowego;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wykonanie barier ochronnych;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wykonanie balustrad;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Urządzenia infrastruktury technicznej związanej z drogą: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budowa kanału technologicznego;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budowa sieci kanalizacji deszczowej;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budowa oświetlenia drogowego;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Urządzenia infrastruktury technicznej niezwiązanej z drogą: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 xml:space="preserve">przebudowa </w:t>
      </w:r>
      <w:r w:rsidR="00F96189" w:rsidRPr="001B2716">
        <w:rPr>
          <w:rFonts w:ascii="Times New Roman" w:hAnsi="Times New Roman"/>
          <w:iCs/>
          <w:sz w:val="24"/>
          <w:szCs w:val="24"/>
        </w:rPr>
        <w:t xml:space="preserve">i zabezpieczenie </w:t>
      </w:r>
      <w:r w:rsidRPr="001B2716">
        <w:rPr>
          <w:rFonts w:ascii="Times New Roman" w:hAnsi="Times New Roman"/>
          <w:iCs/>
          <w:sz w:val="24"/>
          <w:szCs w:val="24"/>
        </w:rPr>
        <w:t>sieci telekomunikacyjnej;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Zieleń: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wycinka istniejącej zieleni kolidującej z inwestycją;</w:t>
      </w:r>
    </w:p>
    <w:p w:rsidR="00D461DD" w:rsidRPr="001B2716" w:rsidRDefault="00D461DD" w:rsidP="00A17E53">
      <w:pPr>
        <w:pStyle w:val="Akapitzlist"/>
        <w:numPr>
          <w:ilvl w:val="0"/>
          <w:numId w:val="24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Rozbiórki: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 xml:space="preserve">rozbiórka elementów drogi (w tym </w:t>
      </w:r>
      <w:r w:rsidR="00F96189" w:rsidRPr="001B2716">
        <w:rPr>
          <w:rFonts w:ascii="Times New Roman" w:hAnsi="Times New Roman"/>
          <w:iCs/>
          <w:sz w:val="24"/>
          <w:szCs w:val="24"/>
        </w:rPr>
        <w:t xml:space="preserve">likwidacja </w:t>
      </w:r>
      <w:r w:rsidRPr="001B2716">
        <w:rPr>
          <w:rFonts w:ascii="Times New Roman" w:hAnsi="Times New Roman"/>
          <w:iCs/>
          <w:sz w:val="24"/>
          <w:szCs w:val="24"/>
        </w:rPr>
        <w:t>istniejących rowów);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rozbiórka elementów sieci uzbrojenia terenu (kanalizacji deszczowej);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rozbiórka ściany oporowej w rejonie obiektu mostowego;</w:t>
      </w:r>
    </w:p>
    <w:p w:rsidR="00D461DD" w:rsidRPr="001B2716" w:rsidRDefault="00D461DD" w:rsidP="00A17E53">
      <w:pPr>
        <w:pStyle w:val="Akapitzlist"/>
        <w:numPr>
          <w:ilvl w:val="0"/>
          <w:numId w:val="25"/>
        </w:numPr>
        <w:contextualSpacing w:val="0"/>
        <w:rPr>
          <w:rFonts w:ascii="Times New Roman" w:hAnsi="Times New Roman"/>
          <w:iCs/>
          <w:sz w:val="24"/>
          <w:szCs w:val="24"/>
        </w:rPr>
      </w:pPr>
      <w:r w:rsidRPr="001B2716">
        <w:rPr>
          <w:rFonts w:ascii="Times New Roman" w:hAnsi="Times New Roman"/>
          <w:iCs/>
          <w:sz w:val="24"/>
          <w:szCs w:val="24"/>
        </w:rPr>
        <w:t>rozbiórka ściany oporowej wzdłuż drogi wojewódzkiej nr 893;</w:t>
      </w:r>
    </w:p>
    <w:p w:rsidR="00083BA4" w:rsidRPr="00083BA4" w:rsidRDefault="00083BA4" w:rsidP="00E36C4C">
      <w:pPr>
        <w:pStyle w:val="Tekstpodstawowy"/>
        <w:spacing w:before="240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Przedmiotowa sprawa podlega uregulowaniom ustawy z dnia 10 kwietnia 2003 r.</w:t>
      </w:r>
      <w:r>
        <w:rPr>
          <w:rFonts w:ascii="Times New Roman" w:hAnsi="Times New Roman" w:cs="Times New Roman"/>
          <w:szCs w:val="24"/>
        </w:rPr>
        <w:br/>
      </w:r>
      <w:r w:rsidRPr="007666E5">
        <w:rPr>
          <w:rFonts w:ascii="Times New Roman" w:hAnsi="Times New Roman" w:cs="Times New Roman"/>
          <w:szCs w:val="24"/>
        </w:rPr>
        <w:t>o szczególnych zasadach przygotowania i realizacji inwestycji w zakresie dróg publicznych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825502">
        <w:rPr>
          <w:rFonts w:ascii="Times New Roman" w:hAnsi="Times New Roman" w:cs="Times New Roman"/>
          <w:iCs/>
          <w:color w:val="000000"/>
          <w:szCs w:val="24"/>
        </w:rPr>
        <w:t>(</w:t>
      </w:r>
      <w:r w:rsidRPr="00825502">
        <w:rPr>
          <w:rFonts w:ascii="Times New Roman" w:hAnsi="Times New Roman" w:cs="Times New Roman"/>
          <w:szCs w:val="24"/>
        </w:rPr>
        <w:t>Dz. U. z 2022 r., poz. 176</w:t>
      </w:r>
      <w:r w:rsidR="00EE0A83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ze zm.</w:t>
      </w:r>
      <w:r w:rsidRPr="00825502">
        <w:rPr>
          <w:rFonts w:ascii="Times New Roman" w:hAnsi="Times New Roman" w:cs="Times New Roman"/>
          <w:iCs/>
          <w:color w:val="000000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i zgodnie z art. 11a ust. 1, wniosek złożony przez zarządcę drogi wojewódzkiej, tj. Zarząd Województwa Podkarpackiego, w sprawie zezwolenia na realizację przedmiotowej inwestycji, podlega rozpatrzeniu przez wojewodę</w:t>
      </w:r>
      <w:r>
        <w:rPr>
          <w:rFonts w:ascii="Times New Roman" w:hAnsi="Times New Roman" w:cs="Times New Roman"/>
          <w:color w:val="0000FF"/>
          <w:szCs w:val="24"/>
        </w:rPr>
        <w:t>.</w:t>
      </w:r>
      <w:r>
        <w:rPr>
          <w:rFonts w:ascii="Times New Roman" w:hAnsi="Times New Roman" w:cs="Times New Roman"/>
          <w:color w:val="99CC00"/>
          <w:szCs w:val="24"/>
        </w:rPr>
        <w:t xml:space="preserve"> </w:t>
      </w:r>
    </w:p>
    <w:p w:rsidR="00FC4B98" w:rsidRPr="00626847" w:rsidRDefault="00FC4B98" w:rsidP="00E36C4C">
      <w:pPr>
        <w:pStyle w:val="Tekstpodstawowy"/>
        <w:spacing w:before="240"/>
        <w:ind w:firstLine="567"/>
        <w:rPr>
          <w:rFonts w:ascii="Times New Roman" w:eastAsia="Times New Roman" w:hAnsi="Times New Roman" w:cs="Times New Roman"/>
          <w:szCs w:val="24"/>
          <w:lang w:eastAsia="pl-PL"/>
        </w:rPr>
      </w:pPr>
      <w:r w:rsidRPr="00626847">
        <w:rPr>
          <w:rFonts w:ascii="Times New Roman" w:hAnsi="Times New Roman" w:cs="Times New Roman"/>
          <w:color w:val="000000"/>
          <w:szCs w:val="24"/>
        </w:rPr>
        <w:t>Do wniosku o zezwolenie na realizację powyższej inwestycji, inwestor załączył komplet dokumentów wymaganych na podstawie art. 11d ust. 1 powoływanej ustawy, w tym po 3 egzemplarze projektu zagospodarowania terenu oraz projektu architektoniczno – budowlanego, spełniając</w:t>
      </w:r>
      <w:r w:rsidR="00825502">
        <w:rPr>
          <w:rFonts w:ascii="Times New Roman" w:hAnsi="Times New Roman" w:cs="Times New Roman"/>
          <w:color w:val="000000"/>
          <w:szCs w:val="24"/>
        </w:rPr>
        <w:t>ych</w:t>
      </w:r>
      <w:r w:rsidRPr="00626847">
        <w:rPr>
          <w:rFonts w:ascii="Times New Roman" w:hAnsi="Times New Roman" w:cs="Times New Roman"/>
          <w:color w:val="000000"/>
          <w:szCs w:val="24"/>
        </w:rPr>
        <w:t xml:space="preserve"> warunki rozporządzenia Ministra</w:t>
      </w:r>
      <w:r w:rsidRPr="00626847">
        <w:rPr>
          <w:rFonts w:ascii="Times New Roman" w:hAnsi="Times New Roman" w:cs="Times New Roman"/>
          <w:color w:val="99CC00"/>
          <w:szCs w:val="24"/>
        </w:rPr>
        <w:t xml:space="preserve"> </w:t>
      </w:r>
      <w:r w:rsidRPr="00626847">
        <w:rPr>
          <w:rFonts w:ascii="Times New Roman" w:hAnsi="Times New Roman" w:cs="Times New Roman"/>
          <w:color w:val="000000"/>
          <w:szCs w:val="24"/>
        </w:rPr>
        <w:t xml:space="preserve">Rozwoju z dnia </w:t>
      </w:r>
      <w:r w:rsidR="00825502">
        <w:rPr>
          <w:rFonts w:ascii="Times New Roman" w:hAnsi="Times New Roman" w:cs="Times New Roman"/>
          <w:color w:val="000000"/>
          <w:szCs w:val="24"/>
        </w:rPr>
        <w:t>11</w:t>
      </w:r>
      <w:r w:rsidRPr="00626847">
        <w:rPr>
          <w:rFonts w:ascii="Times New Roman" w:hAnsi="Times New Roman" w:cs="Times New Roman"/>
          <w:color w:val="000000"/>
          <w:szCs w:val="24"/>
        </w:rPr>
        <w:t xml:space="preserve"> </w:t>
      </w:r>
      <w:r w:rsidR="00825502">
        <w:rPr>
          <w:rFonts w:ascii="Times New Roman" w:hAnsi="Times New Roman" w:cs="Times New Roman"/>
          <w:color w:val="000000"/>
          <w:szCs w:val="24"/>
        </w:rPr>
        <w:t>września 2020</w:t>
      </w:r>
      <w:r w:rsidRPr="00626847">
        <w:rPr>
          <w:rFonts w:ascii="Times New Roman" w:hAnsi="Times New Roman" w:cs="Times New Roman"/>
          <w:color w:val="000000"/>
          <w:szCs w:val="24"/>
        </w:rPr>
        <w:t xml:space="preserve"> r. w sprawie szczegółowego zakresu i formy projektu budowlanego (Dz. U. z 202</w:t>
      </w:r>
      <w:r w:rsidR="00B1530C">
        <w:rPr>
          <w:rFonts w:ascii="Times New Roman" w:hAnsi="Times New Roman" w:cs="Times New Roman"/>
          <w:color w:val="000000"/>
          <w:szCs w:val="24"/>
        </w:rPr>
        <w:t>2</w:t>
      </w:r>
      <w:r w:rsidRPr="00626847">
        <w:rPr>
          <w:rFonts w:ascii="Times New Roman" w:hAnsi="Times New Roman" w:cs="Times New Roman"/>
          <w:color w:val="000000"/>
          <w:szCs w:val="24"/>
        </w:rPr>
        <w:t xml:space="preserve"> r., poz. 16</w:t>
      </w:r>
      <w:r w:rsidR="00B1530C">
        <w:rPr>
          <w:rFonts w:ascii="Times New Roman" w:hAnsi="Times New Roman" w:cs="Times New Roman"/>
          <w:color w:val="000000"/>
          <w:szCs w:val="24"/>
        </w:rPr>
        <w:t>79</w:t>
      </w:r>
      <w:r w:rsidRPr="00626847">
        <w:rPr>
          <w:rFonts w:ascii="Times New Roman" w:hAnsi="Times New Roman" w:cs="Times New Roman"/>
          <w:color w:val="000000"/>
          <w:szCs w:val="24"/>
        </w:rPr>
        <w:t>),</w:t>
      </w:r>
      <w:r w:rsidR="00825502">
        <w:rPr>
          <w:rFonts w:ascii="Times New Roman" w:hAnsi="Times New Roman" w:cs="Times New Roman"/>
          <w:color w:val="99CC00"/>
          <w:szCs w:val="24"/>
        </w:rPr>
        <w:t xml:space="preserve"> </w:t>
      </w:r>
      <w:r w:rsidRPr="00626847">
        <w:rPr>
          <w:rFonts w:ascii="Times New Roman" w:hAnsi="Times New Roman" w:cs="Times New Roman"/>
          <w:color w:val="000000"/>
          <w:szCs w:val="24"/>
        </w:rPr>
        <w:t>opracowanych</w:t>
      </w:r>
      <w:r w:rsidR="0082550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26847">
        <w:rPr>
          <w:rFonts w:ascii="Times New Roman" w:hAnsi="Times New Roman" w:cs="Times New Roman"/>
          <w:color w:val="000000"/>
          <w:szCs w:val="24"/>
        </w:rPr>
        <w:t>i</w:t>
      </w:r>
      <w:r w:rsidR="0082550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26847">
        <w:rPr>
          <w:rFonts w:ascii="Times New Roman" w:hAnsi="Times New Roman" w:cs="Times New Roman"/>
          <w:color w:val="000000"/>
          <w:szCs w:val="24"/>
        </w:rPr>
        <w:t>sprawdzonych</w:t>
      </w:r>
      <w:r w:rsidR="0082550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26847">
        <w:rPr>
          <w:rFonts w:ascii="Times New Roman" w:hAnsi="Times New Roman" w:cs="Times New Roman"/>
          <w:color w:val="000000"/>
          <w:szCs w:val="24"/>
        </w:rPr>
        <w:t>p</w:t>
      </w:r>
      <w:r w:rsidR="00825502">
        <w:rPr>
          <w:rFonts w:ascii="Times New Roman" w:hAnsi="Times New Roman" w:cs="Times New Roman"/>
          <w:color w:val="000000"/>
          <w:szCs w:val="24"/>
        </w:rPr>
        <w:t xml:space="preserve">rzez uprawnionych projektantów, </w:t>
      </w:r>
      <w:r w:rsidRPr="00626847">
        <w:rPr>
          <w:rFonts w:ascii="Times New Roman" w:hAnsi="Times New Roman" w:cs="Times New Roman"/>
          <w:color w:val="000000"/>
          <w:szCs w:val="24"/>
        </w:rPr>
        <w:t xml:space="preserve">legitymujących się zaświadczeniami, o których mowa w art. 12 ust. 7 ustawy z dnia 7 lipca 1994 r. - </w:t>
      </w:r>
      <w:r w:rsidRPr="00626847">
        <w:rPr>
          <w:rFonts w:ascii="Times New Roman" w:hAnsi="Times New Roman" w:cs="Times New Roman"/>
          <w:iCs/>
          <w:color w:val="000000"/>
          <w:szCs w:val="24"/>
        </w:rPr>
        <w:t xml:space="preserve">Prawo </w:t>
      </w:r>
      <w:r w:rsidRPr="00626847">
        <w:rPr>
          <w:rFonts w:ascii="Times New Roman" w:hAnsi="Times New Roman" w:cs="Times New Roman"/>
          <w:iCs/>
          <w:color w:val="000000"/>
          <w:szCs w:val="24"/>
        </w:rPr>
        <w:lastRenderedPageBreak/>
        <w:t>budowlane,</w:t>
      </w:r>
      <w:r w:rsidRPr="00626847">
        <w:rPr>
          <w:rFonts w:ascii="Times New Roman" w:hAnsi="Times New Roman" w:cs="Times New Roman"/>
          <w:color w:val="000000"/>
          <w:szCs w:val="24"/>
        </w:rPr>
        <w:t xml:space="preserve"> aktualnymi na dzień opracowania projektu. Zgodnie z </w:t>
      </w:r>
      <w:r w:rsidRPr="00626847">
        <w:rPr>
          <w:rFonts w:ascii="Times New Roman" w:hAnsi="Times New Roman" w:cs="Times New Roman"/>
          <w:bCs/>
          <w:szCs w:val="24"/>
        </w:rPr>
        <w:t xml:space="preserve">art. 34 ust. 3d pkt. 3 </w:t>
      </w:r>
      <w:r w:rsidRPr="00626847">
        <w:rPr>
          <w:rFonts w:ascii="Times New Roman" w:hAnsi="Times New Roman" w:cs="Times New Roman"/>
          <w:color w:val="000000"/>
          <w:szCs w:val="24"/>
        </w:rPr>
        <w:t>ww. ustawy, do projektu zagospodarowania terenu oraz projektu architektoniczno - budowlanego dołączono oświadczenie projektanta o sporządzeniu projektu, zgodnie</w:t>
      </w:r>
      <w:r w:rsidR="00B1530C">
        <w:rPr>
          <w:rFonts w:ascii="Times New Roman" w:hAnsi="Times New Roman" w:cs="Times New Roman"/>
          <w:color w:val="000000"/>
          <w:szCs w:val="24"/>
        </w:rPr>
        <w:t xml:space="preserve"> z </w:t>
      </w:r>
      <w:r w:rsidRPr="00626847">
        <w:rPr>
          <w:rFonts w:ascii="Times New Roman" w:hAnsi="Times New Roman" w:cs="Times New Roman"/>
          <w:color w:val="000000"/>
          <w:szCs w:val="24"/>
        </w:rPr>
        <w:t>obowiązującymi przepisami oraz zasadami wiedzy technicznej.</w:t>
      </w:r>
    </w:p>
    <w:p w:rsidR="00A87F9F" w:rsidRPr="00FC4B98" w:rsidRDefault="007D6935" w:rsidP="00E36C4C">
      <w:pPr>
        <w:pStyle w:val="Tekstpodstawowy"/>
        <w:spacing w:before="240"/>
        <w:ind w:firstLine="567"/>
        <w:rPr>
          <w:rFonts w:ascii="Times New Roman" w:hAnsi="Times New Roman" w:cs="Times New Roman"/>
          <w:szCs w:val="24"/>
        </w:rPr>
      </w:pPr>
      <w:r w:rsidRPr="00F3718D">
        <w:rPr>
          <w:rFonts w:ascii="Times New Roman" w:hAnsi="Times New Roman" w:cs="Times New Roman"/>
          <w:szCs w:val="24"/>
        </w:rPr>
        <w:t xml:space="preserve">Projekt zagospodarowania terenu został uzgodniony na naradzie koordynacyjnej zorganizowanej przez Starostę </w:t>
      </w:r>
      <w:r w:rsidR="00F3718D" w:rsidRPr="00F3718D">
        <w:rPr>
          <w:rFonts w:ascii="Times New Roman" w:hAnsi="Times New Roman" w:cs="Times New Roman"/>
          <w:szCs w:val="24"/>
        </w:rPr>
        <w:t>Leskieg</w:t>
      </w:r>
      <w:r w:rsidR="004E7EDB" w:rsidRPr="00F3718D">
        <w:rPr>
          <w:rFonts w:ascii="Times New Roman" w:hAnsi="Times New Roman" w:cs="Times New Roman"/>
          <w:szCs w:val="24"/>
        </w:rPr>
        <w:t>o</w:t>
      </w:r>
      <w:r w:rsidRPr="00F3718D">
        <w:rPr>
          <w:rFonts w:ascii="Times New Roman" w:hAnsi="Times New Roman" w:cs="Times New Roman"/>
          <w:szCs w:val="24"/>
        </w:rPr>
        <w:t xml:space="preserve"> (protokół nr</w:t>
      </w:r>
      <w:r w:rsidR="00017A34" w:rsidRPr="00F3718D">
        <w:rPr>
          <w:rFonts w:ascii="Times New Roman" w:hAnsi="Times New Roman" w:cs="Times New Roman"/>
          <w:szCs w:val="24"/>
        </w:rPr>
        <w:t xml:space="preserve"> </w:t>
      </w:r>
      <w:r w:rsidRPr="00F3718D">
        <w:rPr>
          <w:rFonts w:ascii="Times New Roman" w:hAnsi="Times New Roman" w:cs="Times New Roman"/>
          <w:szCs w:val="24"/>
        </w:rPr>
        <w:t>G</w:t>
      </w:r>
      <w:r w:rsidR="00F3718D" w:rsidRPr="00F3718D">
        <w:rPr>
          <w:rFonts w:ascii="Times New Roman" w:hAnsi="Times New Roman" w:cs="Times New Roman"/>
          <w:szCs w:val="24"/>
        </w:rPr>
        <w:t>N</w:t>
      </w:r>
      <w:r w:rsidRPr="00F3718D">
        <w:rPr>
          <w:rFonts w:ascii="Times New Roman" w:hAnsi="Times New Roman" w:cs="Times New Roman"/>
          <w:szCs w:val="24"/>
        </w:rPr>
        <w:t>.</w:t>
      </w:r>
      <w:r w:rsidR="00F3718D" w:rsidRPr="00F3718D">
        <w:rPr>
          <w:rFonts w:ascii="Times New Roman" w:hAnsi="Times New Roman" w:cs="Times New Roman"/>
          <w:szCs w:val="24"/>
        </w:rPr>
        <w:t>I.</w:t>
      </w:r>
      <w:r w:rsidRPr="00F3718D">
        <w:rPr>
          <w:rFonts w:ascii="Times New Roman" w:hAnsi="Times New Roman" w:cs="Times New Roman"/>
          <w:szCs w:val="24"/>
        </w:rPr>
        <w:t>6630.1</w:t>
      </w:r>
      <w:r w:rsidR="00F3718D" w:rsidRPr="00F3718D">
        <w:rPr>
          <w:rFonts w:ascii="Times New Roman" w:hAnsi="Times New Roman" w:cs="Times New Roman"/>
          <w:szCs w:val="24"/>
        </w:rPr>
        <w:t>.39</w:t>
      </w:r>
      <w:r w:rsidR="004E7EDB" w:rsidRPr="00F3718D">
        <w:rPr>
          <w:rFonts w:ascii="Times New Roman" w:hAnsi="Times New Roman" w:cs="Times New Roman"/>
          <w:szCs w:val="24"/>
        </w:rPr>
        <w:t>.20</w:t>
      </w:r>
      <w:r w:rsidR="00F3718D" w:rsidRPr="00F3718D">
        <w:rPr>
          <w:rFonts w:ascii="Times New Roman" w:hAnsi="Times New Roman" w:cs="Times New Roman"/>
          <w:szCs w:val="24"/>
        </w:rPr>
        <w:t>22</w:t>
      </w:r>
      <w:r w:rsidR="001B2716">
        <w:rPr>
          <w:rFonts w:ascii="Times New Roman" w:hAnsi="Times New Roman" w:cs="Times New Roman"/>
          <w:szCs w:val="24"/>
        </w:rPr>
        <w:t xml:space="preserve"> </w:t>
      </w:r>
      <w:r w:rsidRPr="00F3718D">
        <w:rPr>
          <w:rFonts w:ascii="Times New Roman" w:hAnsi="Times New Roman" w:cs="Times New Roman"/>
          <w:szCs w:val="24"/>
        </w:rPr>
        <w:t>z dnia 1</w:t>
      </w:r>
      <w:r w:rsidR="00F3718D" w:rsidRPr="00F3718D">
        <w:rPr>
          <w:rFonts w:ascii="Times New Roman" w:hAnsi="Times New Roman" w:cs="Times New Roman"/>
          <w:szCs w:val="24"/>
        </w:rPr>
        <w:t>3</w:t>
      </w:r>
      <w:r w:rsidRPr="00F3718D">
        <w:rPr>
          <w:rFonts w:ascii="Times New Roman" w:hAnsi="Times New Roman" w:cs="Times New Roman"/>
          <w:szCs w:val="24"/>
        </w:rPr>
        <w:t>.</w:t>
      </w:r>
      <w:r w:rsidR="00F3718D" w:rsidRPr="00F3718D">
        <w:rPr>
          <w:rFonts w:ascii="Times New Roman" w:hAnsi="Times New Roman" w:cs="Times New Roman"/>
          <w:szCs w:val="24"/>
        </w:rPr>
        <w:t>06</w:t>
      </w:r>
      <w:r w:rsidRPr="00F3718D">
        <w:rPr>
          <w:rFonts w:ascii="Times New Roman" w:hAnsi="Times New Roman" w:cs="Times New Roman"/>
          <w:szCs w:val="24"/>
        </w:rPr>
        <w:t>.20</w:t>
      </w:r>
      <w:r w:rsidR="00F3718D" w:rsidRPr="00F3718D">
        <w:rPr>
          <w:rFonts w:ascii="Times New Roman" w:hAnsi="Times New Roman" w:cs="Times New Roman"/>
          <w:szCs w:val="24"/>
        </w:rPr>
        <w:t>22</w:t>
      </w:r>
      <w:r w:rsidR="004E7EDB" w:rsidRPr="00F3718D">
        <w:rPr>
          <w:rFonts w:ascii="Times New Roman" w:hAnsi="Times New Roman" w:cs="Times New Roman"/>
          <w:szCs w:val="24"/>
        </w:rPr>
        <w:t>.</w:t>
      </w:r>
      <w:r w:rsidRPr="00F3718D">
        <w:rPr>
          <w:rFonts w:ascii="Times New Roman" w:hAnsi="Times New Roman" w:cs="Times New Roman"/>
          <w:szCs w:val="24"/>
        </w:rPr>
        <w:t>).</w:t>
      </w:r>
    </w:p>
    <w:p w:rsidR="007666E5" w:rsidRDefault="00BC7303" w:rsidP="00E36C4C">
      <w:pPr>
        <w:pStyle w:val="Tekstpodstawowy"/>
        <w:spacing w:before="240"/>
        <w:ind w:firstLine="567"/>
        <w:rPr>
          <w:szCs w:val="24"/>
        </w:rPr>
      </w:pPr>
      <w:r w:rsidRPr="003D38C7">
        <w:rPr>
          <w:rFonts w:ascii="Times New Roman" w:hAnsi="Times New Roman" w:cs="Times New Roman"/>
          <w:szCs w:val="24"/>
        </w:rPr>
        <w:t xml:space="preserve">Inwestor udokumentował spełnienie obowiązku określonego w art. 11b ust. 1 </w:t>
      </w:r>
      <w:r w:rsidRPr="003D38C7">
        <w:rPr>
          <w:rFonts w:ascii="Times New Roman" w:hAnsi="Times New Roman" w:cs="Times New Roman"/>
          <w:szCs w:val="24"/>
        </w:rPr>
        <w:br/>
        <w:t>ustawy z dnia 10 kwietnia 2003 r., przedkładając</w:t>
      </w:r>
      <w:r w:rsidR="00AB1620" w:rsidRPr="003D38C7">
        <w:rPr>
          <w:rFonts w:ascii="Times New Roman" w:hAnsi="Times New Roman" w:cs="Times New Roman"/>
          <w:szCs w:val="24"/>
        </w:rPr>
        <w:t>:</w:t>
      </w:r>
      <w:r w:rsidR="00AB1620">
        <w:rPr>
          <w:szCs w:val="24"/>
        </w:rPr>
        <w:t xml:space="preserve"> </w:t>
      </w:r>
    </w:p>
    <w:p w:rsidR="007666E5" w:rsidRPr="007666E5" w:rsidRDefault="00DB1B6F" w:rsidP="00D74DBD">
      <w:pPr>
        <w:pStyle w:val="Akapitzlist"/>
        <w:numPr>
          <w:ilvl w:val="0"/>
          <w:numId w:val="1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opinię </w:t>
      </w:r>
      <w:r w:rsidR="00BC7303" w:rsidRPr="007666E5">
        <w:rPr>
          <w:rFonts w:ascii="Times New Roman" w:hAnsi="Times New Roman"/>
          <w:sz w:val="24"/>
          <w:szCs w:val="24"/>
        </w:rPr>
        <w:t>Zarządu</w:t>
      </w:r>
      <w:r w:rsidR="005321C7">
        <w:rPr>
          <w:rFonts w:ascii="Times New Roman" w:hAnsi="Times New Roman"/>
          <w:sz w:val="24"/>
          <w:szCs w:val="24"/>
        </w:rPr>
        <w:t xml:space="preserve"> </w:t>
      </w:r>
      <w:r w:rsidR="00BC7303" w:rsidRPr="007666E5">
        <w:rPr>
          <w:rFonts w:ascii="Times New Roman" w:hAnsi="Times New Roman"/>
          <w:sz w:val="24"/>
          <w:szCs w:val="24"/>
        </w:rPr>
        <w:t>Województwa Podkar</w:t>
      </w:r>
      <w:r w:rsidR="00C02D03" w:rsidRPr="007666E5">
        <w:rPr>
          <w:rFonts w:ascii="Times New Roman" w:hAnsi="Times New Roman"/>
          <w:sz w:val="24"/>
          <w:szCs w:val="24"/>
        </w:rPr>
        <w:t xml:space="preserve">packiego (uchwała nr </w:t>
      </w:r>
      <w:r w:rsidR="005321C7">
        <w:rPr>
          <w:rFonts w:ascii="Times New Roman" w:hAnsi="Times New Roman"/>
          <w:sz w:val="24"/>
          <w:szCs w:val="24"/>
        </w:rPr>
        <w:t>402</w:t>
      </w:r>
      <w:r w:rsidR="00A76A1B">
        <w:rPr>
          <w:rFonts w:ascii="Times New Roman" w:hAnsi="Times New Roman"/>
          <w:sz w:val="24"/>
          <w:szCs w:val="24"/>
        </w:rPr>
        <w:t>/</w:t>
      </w:r>
      <w:r w:rsidR="005321C7">
        <w:rPr>
          <w:rFonts w:ascii="Times New Roman" w:hAnsi="Times New Roman"/>
          <w:sz w:val="24"/>
          <w:szCs w:val="24"/>
        </w:rPr>
        <w:t>8052</w:t>
      </w:r>
      <w:r w:rsidR="00A76A1B">
        <w:rPr>
          <w:rFonts w:ascii="Times New Roman" w:hAnsi="Times New Roman"/>
          <w:sz w:val="24"/>
          <w:szCs w:val="24"/>
        </w:rPr>
        <w:t>/2</w:t>
      </w:r>
      <w:r w:rsidR="005321C7">
        <w:rPr>
          <w:rFonts w:ascii="Times New Roman" w:hAnsi="Times New Roman"/>
          <w:sz w:val="24"/>
          <w:szCs w:val="24"/>
        </w:rPr>
        <w:t>2</w:t>
      </w:r>
      <w:r w:rsidR="004E7EDB">
        <w:rPr>
          <w:rFonts w:ascii="Times New Roman" w:hAnsi="Times New Roman"/>
          <w:sz w:val="24"/>
          <w:szCs w:val="24"/>
        </w:rPr>
        <w:t xml:space="preserve"> </w:t>
      </w:r>
      <w:r w:rsidR="00C02D03" w:rsidRPr="007666E5">
        <w:rPr>
          <w:rFonts w:ascii="Times New Roman" w:hAnsi="Times New Roman"/>
          <w:sz w:val="24"/>
          <w:szCs w:val="24"/>
        </w:rPr>
        <w:t xml:space="preserve">z dnia </w:t>
      </w:r>
      <w:r w:rsidR="005321C7">
        <w:rPr>
          <w:rFonts w:ascii="Times New Roman" w:hAnsi="Times New Roman"/>
          <w:sz w:val="24"/>
          <w:szCs w:val="24"/>
        </w:rPr>
        <w:t>28</w:t>
      </w:r>
      <w:r w:rsidR="007666E5">
        <w:rPr>
          <w:rFonts w:ascii="Times New Roman" w:hAnsi="Times New Roman"/>
          <w:sz w:val="24"/>
          <w:szCs w:val="24"/>
        </w:rPr>
        <w:t>.</w:t>
      </w:r>
      <w:r w:rsidR="005321C7">
        <w:rPr>
          <w:rFonts w:ascii="Times New Roman" w:hAnsi="Times New Roman"/>
          <w:sz w:val="24"/>
          <w:szCs w:val="24"/>
        </w:rPr>
        <w:t>06</w:t>
      </w:r>
      <w:r w:rsidR="007666E5">
        <w:rPr>
          <w:rFonts w:ascii="Times New Roman" w:hAnsi="Times New Roman"/>
          <w:sz w:val="24"/>
          <w:szCs w:val="24"/>
        </w:rPr>
        <w:t>.</w:t>
      </w:r>
      <w:r w:rsidR="00F973E5" w:rsidRPr="007666E5">
        <w:rPr>
          <w:rFonts w:ascii="Times New Roman" w:hAnsi="Times New Roman"/>
          <w:sz w:val="24"/>
          <w:szCs w:val="24"/>
        </w:rPr>
        <w:t>202</w:t>
      </w:r>
      <w:r w:rsidR="005321C7">
        <w:rPr>
          <w:rFonts w:ascii="Times New Roman" w:hAnsi="Times New Roman"/>
          <w:sz w:val="24"/>
          <w:szCs w:val="24"/>
        </w:rPr>
        <w:t>2</w:t>
      </w:r>
      <w:r w:rsidR="00AB1620" w:rsidRPr="007666E5">
        <w:rPr>
          <w:rFonts w:ascii="Times New Roman" w:hAnsi="Times New Roman"/>
          <w:sz w:val="24"/>
          <w:szCs w:val="24"/>
        </w:rPr>
        <w:t xml:space="preserve"> r.),</w:t>
      </w:r>
    </w:p>
    <w:p w:rsidR="005321C7" w:rsidRDefault="005321C7" w:rsidP="00D74DBD">
      <w:pPr>
        <w:pStyle w:val="Akapitzlist"/>
        <w:numPr>
          <w:ilvl w:val="0"/>
          <w:numId w:val="1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opinię </w:t>
      </w:r>
      <w:r w:rsidR="00F11766">
        <w:rPr>
          <w:rFonts w:ascii="Times New Roman" w:hAnsi="Times New Roman"/>
          <w:sz w:val="24"/>
          <w:szCs w:val="24"/>
        </w:rPr>
        <w:t>Zarząd</w:t>
      </w:r>
      <w:r w:rsidR="00DB1B6F">
        <w:rPr>
          <w:rFonts w:ascii="Times New Roman" w:hAnsi="Times New Roman"/>
          <w:sz w:val="24"/>
          <w:szCs w:val="24"/>
        </w:rPr>
        <w:t xml:space="preserve">u Powiatu </w:t>
      </w:r>
      <w:r>
        <w:rPr>
          <w:rFonts w:ascii="Times New Roman" w:hAnsi="Times New Roman"/>
          <w:sz w:val="24"/>
          <w:szCs w:val="24"/>
        </w:rPr>
        <w:t>Le</w:t>
      </w:r>
      <w:r w:rsidR="004E7EDB">
        <w:rPr>
          <w:rFonts w:ascii="Times New Roman" w:hAnsi="Times New Roman"/>
          <w:sz w:val="24"/>
          <w:szCs w:val="24"/>
        </w:rPr>
        <w:t>skiego</w:t>
      </w:r>
      <w:r w:rsidR="00DB1B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DB1B6F">
        <w:rPr>
          <w:rFonts w:ascii="Times New Roman" w:hAnsi="Times New Roman"/>
          <w:sz w:val="24"/>
          <w:szCs w:val="24"/>
        </w:rPr>
        <w:t xml:space="preserve"> pismo</w:t>
      </w:r>
      <w:r w:rsidR="004E7EDB">
        <w:rPr>
          <w:rFonts w:ascii="Times New Roman" w:hAnsi="Times New Roman"/>
          <w:sz w:val="24"/>
          <w:szCs w:val="24"/>
        </w:rPr>
        <w:t xml:space="preserve"> </w:t>
      </w:r>
      <w:r w:rsidR="00AB1620" w:rsidRPr="007666E5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31</w:t>
      </w:r>
      <w:r w:rsidR="004E7E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="004E7ED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="00AB1620" w:rsidRPr="007666E5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</w:t>
      </w:r>
      <w:r w:rsidR="005D7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znak: AB.670.6.18.2022,</w:t>
      </w:r>
    </w:p>
    <w:p w:rsidR="00626847" w:rsidRPr="00C81085" w:rsidRDefault="00DB1B6F" w:rsidP="00C81085">
      <w:pPr>
        <w:pStyle w:val="Akapitzlist"/>
        <w:numPr>
          <w:ilvl w:val="0"/>
          <w:numId w:val="11"/>
        </w:numPr>
        <w:ind w:left="426"/>
        <w:rPr>
          <w:rFonts w:ascii="Times New Roman" w:hAnsi="Times New Roman"/>
          <w:sz w:val="24"/>
          <w:szCs w:val="24"/>
        </w:rPr>
      </w:pPr>
      <w:r w:rsidRPr="00DB1B6F">
        <w:rPr>
          <w:rFonts w:ascii="Times New Roman" w:hAnsi="Times New Roman"/>
          <w:sz w:val="24"/>
          <w:szCs w:val="24"/>
        </w:rPr>
        <w:t xml:space="preserve">wystąpienie o wydanie opinii do </w:t>
      </w:r>
      <w:r w:rsidR="00C81085">
        <w:rPr>
          <w:rFonts w:ascii="Times New Roman" w:hAnsi="Times New Roman"/>
          <w:sz w:val="24"/>
          <w:szCs w:val="24"/>
        </w:rPr>
        <w:t xml:space="preserve">Wójta Gminy </w:t>
      </w:r>
      <w:r w:rsidR="005D7D4B">
        <w:rPr>
          <w:rFonts w:ascii="Times New Roman" w:hAnsi="Times New Roman"/>
          <w:sz w:val="24"/>
          <w:szCs w:val="24"/>
        </w:rPr>
        <w:t>Cisna</w:t>
      </w:r>
      <w:r w:rsidRPr="00DB1B6F">
        <w:rPr>
          <w:rFonts w:ascii="Times New Roman" w:hAnsi="Times New Roman"/>
          <w:sz w:val="24"/>
          <w:szCs w:val="24"/>
        </w:rPr>
        <w:t xml:space="preserve"> </w:t>
      </w:r>
      <w:r w:rsidR="00B86C96" w:rsidRPr="00B86C96">
        <w:rPr>
          <w:rFonts w:ascii="Times New Roman" w:hAnsi="Times New Roman"/>
          <w:sz w:val="24"/>
          <w:szCs w:val="24"/>
        </w:rPr>
        <w:t>-</w:t>
      </w:r>
      <w:r w:rsidRPr="00B86C96">
        <w:rPr>
          <w:rFonts w:ascii="Times New Roman" w:hAnsi="Times New Roman"/>
          <w:sz w:val="24"/>
          <w:szCs w:val="24"/>
        </w:rPr>
        <w:t xml:space="preserve"> </w:t>
      </w:r>
      <w:r w:rsidR="00B86C96" w:rsidRPr="00B86C96">
        <w:rPr>
          <w:rFonts w:ascii="Times New Roman" w:hAnsi="Times New Roman"/>
          <w:sz w:val="24"/>
          <w:szCs w:val="24"/>
        </w:rPr>
        <w:t xml:space="preserve">pismo </w:t>
      </w:r>
      <w:r w:rsidRPr="00B86C96">
        <w:rPr>
          <w:rFonts w:ascii="Times New Roman" w:hAnsi="Times New Roman"/>
          <w:sz w:val="24"/>
          <w:szCs w:val="24"/>
        </w:rPr>
        <w:t xml:space="preserve">z dnia </w:t>
      </w:r>
      <w:r w:rsidR="005D7D4B">
        <w:rPr>
          <w:rFonts w:ascii="Times New Roman" w:hAnsi="Times New Roman"/>
          <w:sz w:val="24"/>
          <w:szCs w:val="24"/>
        </w:rPr>
        <w:t>23</w:t>
      </w:r>
      <w:r w:rsidR="00C81085">
        <w:rPr>
          <w:rFonts w:ascii="Times New Roman" w:hAnsi="Times New Roman"/>
          <w:sz w:val="24"/>
          <w:szCs w:val="24"/>
        </w:rPr>
        <w:t>.</w:t>
      </w:r>
      <w:r w:rsidR="005D7D4B">
        <w:rPr>
          <w:rFonts w:ascii="Times New Roman" w:hAnsi="Times New Roman"/>
          <w:sz w:val="24"/>
          <w:szCs w:val="24"/>
        </w:rPr>
        <w:t>05.2022</w:t>
      </w:r>
      <w:r w:rsidRPr="00B86C96">
        <w:rPr>
          <w:rFonts w:ascii="Times New Roman" w:hAnsi="Times New Roman"/>
          <w:sz w:val="24"/>
          <w:szCs w:val="24"/>
        </w:rPr>
        <w:t xml:space="preserve"> r. Adresat wystąpienia nie zajął stanowiska w ustawowym terminie, co zgodnie z art. 11b ust. 2 ww. ustawy, traktuje się jako brak zastrzeżeń do wniosku. Powyższe zostało potwierdzone przez pełnomocnika inwestora poprzez złożenie stosownego oświadczenia</w:t>
      </w:r>
      <w:r w:rsidR="00C81085">
        <w:rPr>
          <w:rFonts w:ascii="Times New Roman" w:hAnsi="Times New Roman"/>
          <w:sz w:val="24"/>
          <w:szCs w:val="24"/>
        </w:rPr>
        <w:t>.</w:t>
      </w:r>
    </w:p>
    <w:p w:rsidR="00906886" w:rsidRDefault="00EE0A83" w:rsidP="00E36C4C">
      <w:pPr>
        <w:pStyle w:val="Zwyky"/>
        <w:spacing w:before="240"/>
        <w:ind w:left="0"/>
      </w:pPr>
      <w:r>
        <w:t xml:space="preserve">Przedłożone zostały również </w:t>
      </w:r>
      <w:r w:rsidR="00906886" w:rsidRPr="00906886">
        <w:t xml:space="preserve">opinie wskazane w art. 11d ust. 1 pkt 8, </w:t>
      </w:r>
      <w:r w:rsidR="00083BA4">
        <w:t>tj.</w:t>
      </w:r>
      <w:r w:rsidR="00906886" w:rsidRPr="00906886">
        <w:t xml:space="preserve">: </w:t>
      </w:r>
    </w:p>
    <w:p w:rsidR="005331AD" w:rsidRDefault="005331AD" w:rsidP="00D74DBD">
      <w:pPr>
        <w:pStyle w:val="Zwyky"/>
        <w:numPr>
          <w:ilvl w:val="0"/>
          <w:numId w:val="12"/>
        </w:numPr>
        <w:ind w:left="426"/>
      </w:pPr>
      <w:r>
        <w:t xml:space="preserve">Podkarpackiego Wojewódzkiego Konserwatora Zabytków z dnia </w:t>
      </w:r>
      <w:r w:rsidR="005D7D4B">
        <w:t>06.06.2022</w:t>
      </w:r>
      <w:r>
        <w:t xml:space="preserve"> r. znak:     </w:t>
      </w:r>
      <w:r w:rsidR="005D7D4B">
        <w:t>K</w:t>
      </w:r>
      <w:r>
        <w:t>-IRN.51</w:t>
      </w:r>
      <w:r w:rsidR="00C81085">
        <w:t>83</w:t>
      </w:r>
      <w:r>
        <w:t>.</w:t>
      </w:r>
      <w:r w:rsidR="005D7D4B">
        <w:t>8</w:t>
      </w:r>
      <w:r w:rsidR="00C81085">
        <w:t>1</w:t>
      </w:r>
      <w:r>
        <w:t>.202</w:t>
      </w:r>
      <w:r w:rsidR="005D7D4B">
        <w:t>2</w:t>
      </w:r>
      <w:r>
        <w:t>.</w:t>
      </w:r>
      <w:r w:rsidR="005D7D4B">
        <w:t>AOK</w:t>
      </w:r>
      <w:r>
        <w:t>,</w:t>
      </w:r>
    </w:p>
    <w:p w:rsidR="005331AD" w:rsidRDefault="005D7D4B" w:rsidP="00A17E53">
      <w:pPr>
        <w:pStyle w:val="Zwyky"/>
        <w:numPr>
          <w:ilvl w:val="0"/>
          <w:numId w:val="17"/>
        </w:numPr>
        <w:ind w:left="426"/>
      </w:pPr>
      <w:r w:rsidRPr="00A50F4C">
        <w:rPr>
          <w:color w:val="000000"/>
        </w:rPr>
        <w:t xml:space="preserve">Szefa </w:t>
      </w:r>
      <w:r>
        <w:rPr>
          <w:color w:val="000000"/>
        </w:rPr>
        <w:t xml:space="preserve">Ośrodka Zamiejscowego </w:t>
      </w:r>
      <w:r w:rsidRPr="00A50F4C">
        <w:rPr>
          <w:color w:val="000000"/>
        </w:rPr>
        <w:t>w Rzeszowie</w:t>
      </w:r>
      <w:r>
        <w:rPr>
          <w:color w:val="000000"/>
        </w:rPr>
        <w:t xml:space="preserve"> Centralnego Wojskowego Centrum Rekrutacji </w:t>
      </w:r>
      <w:r w:rsidRPr="00A50F4C">
        <w:rPr>
          <w:color w:val="000000"/>
        </w:rPr>
        <w:t>z dnia</w:t>
      </w:r>
      <w:r>
        <w:rPr>
          <w:color w:val="000000"/>
        </w:rPr>
        <w:t xml:space="preserve"> 01.06.2022 r., znak: 269/22</w:t>
      </w:r>
      <w:r w:rsidR="00825502">
        <w:t>,</w:t>
      </w:r>
    </w:p>
    <w:p w:rsidR="00C81085" w:rsidRDefault="00C81085" w:rsidP="00E36C4C">
      <w:pPr>
        <w:pStyle w:val="Zwyky"/>
        <w:numPr>
          <w:ilvl w:val="0"/>
          <w:numId w:val="17"/>
        </w:numPr>
        <w:ind w:left="425" w:hanging="357"/>
      </w:pPr>
      <w:r>
        <w:t xml:space="preserve">Dyrektora Regionalnego Zarządu Gospodarki Wodnej w Rzeszowie  z dnia </w:t>
      </w:r>
      <w:r w:rsidR="006C4E0A">
        <w:t>13</w:t>
      </w:r>
      <w:r>
        <w:t>.</w:t>
      </w:r>
      <w:r w:rsidR="006C4E0A">
        <w:t>06</w:t>
      </w:r>
      <w:r>
        <w:t>.</w:t>
      </w:r>
      <w:r w:rsidRPr="00ED2CA0">
        <w:t>202</w:t>
      </w:r>
      <w:r w:rsidR="006C4E0A">
        <w:t>2</w:t>
      </w:r>
      <w:r w:rsidRPr="00ED2CA0">
        <w:t xml:space="preserve"> r.</w:t>
      </w:r>
      <w:r w:rsidRPr="00C81085">
        <w:t xml:space="preserve"> </w:t>
      </w:r>
      <w:r>
        <w:t>znak:</w:t>
      </w:r>
      <w:r w:rsidRPr="00ED2CA0">
        <w:t xml:space="preserve"> </w:t>
      </w:r>
      <w:r>
        <w:t>RZ.RPP.430.</w:t>
      </w:r>
      <w:r w:rsidR="006C4E0A">
        <w:t>50</w:t>
      </w:r>
      <w:r>
        <w:t>.202</w:t>
      </w:r>
      <w:r w:rsidR="006C4E0A">
        <w:t>2</w:t>
      </w:r>
      <w:r>
        <w:t>.MW</w:t>
      </w:r>
      <w:r w:rsidR="00502406">
        <w:t>.</w:t>
      </w:r>
    </w:p>
    <w:p w:rsidR="00F3767D" w:rsidRDefault="00502406" w:rsidP="00A17E53">
      <w:pPr>
        <w:pStyle w:val="Zwyky"/>
        <w:spacing w:before="120"/>
        <w:ind w:left="0"/>
      </w:pPr>
      <w:r w:rsidRPr="00502406">
        <w:t>Ponadto inwestor przedłożył zgod</w:t>
      </w:r>
      <w:r w:rsidR="00EE0A83">
        <w:t xml:space="preserve">ę </w:t>
      </w:r>
      <w:r w:rsidRPr="00502406">
        <w:t>na odstępstw</w:t>
      </w:r>
      <w:r w:rsidR="00EE0A83">
        <w:t>o</w:t>
      </w:r>
      <w:r w:rsidRPr="00502406">
        <w:t xml:space="preserve"> od przepisów techniczno – budowlanych zawartych w </w:t>
      </w:r>
      <w:r>
        <w:t>§79 pkt 3, §</w:t>
      </w:r>
      <w:r w:rsidRPr="00502406">
        <w:t>168 ust. 2 lit. a w zw. z ust. 1, ust. 5 załącznika nr 2 w zw. z § 170 ust. 1</w:t>
      </w:r>
      <w:r w:rsidRPr="00502406">
        <w:rPr>
          <w:bCs/>
        </w:rPr>
        <w:t xml:space="preserve"> rozporządzenia Ministra Transportu i Gospodarki </w:t>
      </w:r>
      <w:r>
        <w:rPr>
          <w:bCs/>
        </w:rPr>
        <w:t>Morskiej z dnia 2 marca 1999 r.</w:t>
      </w:r>
      <w:r>
        <w:rPr>
          <w:bCs/>
        </w:rPr>
        <w:br/>
      </w:r>
      <w:r w:rsidRPr="00502406">
        <w:rPr>
          <w:bCs/>
        </w:rPr>
        <w:t>w sprawie warunków technicznych, jakim powinny odpowiadać drogi publiczne i ich usytuowanie</w:t>
      </w:r>
      <w:r w:rsidRPr="00502406">
        <w:t xml:space="preserve"> (Dz. U. z 2016 r., poz. 124, ze zm.)</w:t>
      </w:r>
      <w:r>
        <w:t xml:space="preserve"> – postanowienie Wojewody Podkarpackiego z dnia 20.09.2022 r. znak: N-VIII.7820.5.3.2022</w:t>
      </w:r>
      <w:r w:rsidR="00F3767D">
        <w:t>.</w:t>
      </w:r>
    </w:p>
    <w:p w:rsidR="00355348" w:rsidRDefault="00355348" w:rsidP="00A17E53">
      <w:pPr>
        <w:pStyle w:val="Zwyky"/>
        <w:spacing w:before="120"/>
        <w:ind w:left="0"/>
      </w:pPr>
    </w:p>
    <w:p w:rsidR="00355348" w:rsidRDefault="00355348" w:rsidP="00A17E53">
      <w:pPr>
        <w:pStyle w:val="Zwyky"/>
        <w:spacing w:before="120"/>
        <w:ind w:left="0"/>
      </w:pPr>
    </w:p>
    <w:p w:rsidR="005331AD" w:rsidRDefault="005331AD" w:rsidP="00E36C4C">
      <w:pPr>
        <w:pStyle w:val="Zwyky"/>
        <w:spacing w:before="240"/>
        <w:ind w:left="0"/>
      </w:pPr>
      <w:r>
        <w:lastRenderedPageBreak/>
        <w:t>Ponadto załączono:</w:t>
      </w:r>
    </w:p>
    <w:p w:rsidR="006C4E0A" w:rsidRDefault="006C4E0A" w:rsidP="00D74DBD">
      <w:pPr>
        <w:pStyle w:val="Zwyky"/>
        <w:numPr>
          <w:ilvl w:val="0"/>
          <w:numId w:val="12"/>
        </w:numPr>
        <w:ind w:left="426"/>
      </w:pPr>
      <w:r>
        <w:t>pismo Ministra Zdrowia z dnia 04.06.2022 r., znak: DLD.510.771.2022.AM, informujące</w:t>
      </w:r>
      <w:r w:rsidRPr="006C4E0A">
        <w:t xml:space="preserve"> </w:t>
      </w:r>
      <w:r>
        <w:t>iż obszar</w:t>
      </w:r>
      <w:r w:rsidR="00355348">
        <w:t>,</w:t>
      </w:r>
      <w:r>
        <w:t xml:space="preserve"> na którym planowana jest realizacja przedmiotowej inwestycji nie posiada statusu uzdrowiska albo obszaru ochrony uzdrowiskowej,</w:t>
      </w:r>
    </w:p>
    <w:p w:rsidR="00ED2CA0" w:rsidRDefault="003C54DB" w:rsidP="00D74DBD">
      <w:pPr>
        <w:pStyle w:val="Zwyky"/>
        <w:numPr>
          <w:ilvl w:val="0"/>
          <w:numId w:val="12"/>
        </w:numPr>
        <w:ind w:left="426"/>
      </w:pPr>
      <w:r>
        <w:t xml:space="preserve">pismo </w:t>
      </w:r>
      <w:r w:rsidR="00F11766">
        <w:t xml:space="preserve">Dyrektora Okręgowego Urzędu Górniczego w Krośnie z dnia </w:t>
      </w:r>
      <w:r w:rsidR="006C4E0A">
        <w:t>02.06.2022</w:t>
      </w:r>
      <w:r w:rsidR="00F11766">
        <w:t xml:space="preserve"> r.,</w:t>
      </w:r>
      <w:r w:rsidR="00ED2CA0">
        <w:t xml:space="preserve"> </w:t>
      </w:r>
      <w:r w:rsidR="00F11766">
        <w:t>znak; KRO.5120.</w:t>
      </w:r>
      <w:r w:rsidR="006C4E0A">
        <w:t>200</w:t>
      </w:r>
      <w:r w:rsidR="00F11766">
        <w:t>.202</w:t>
      </w:r>
      <w:r w:rsidR="006C4E0A">
        <w:t>2</w:t>
      </w:r>
      <w:r w:rsidR="00F11766">
        <w:t>.</w:t>
      </w:r>
      <w:r w:rsidR="006C4E0A">
        <w:t>GK</w:t>
      </w:r>
      <w:r w:rsidR="00F11766">
        <w:t>, informujące, iż przedmiotowa inwestycja leży poza granicami terenu górniczego,</w:t>
      </w:r>
    </w:p>
    <w:p w:rsidR="00906886" w:rsidRDefault="003C54DB" w:rsidP="00D74DBD">
      <w:pPr>
        <w:pStyle w:val="Zwyky"/>
        <w:numPr>
          <w:ilvl w:val="0"/>
          <w:numId w:val="12"/>
        </w:numPr>
        <w:ind w:left="426"/>
      </w:pPr>
      <w:r>
        <w:t xml:space="preserve">pismo </w:t>
      </w:r>
      <w:r w:rsidR="00ED2CA0">
        <w:t xml:space="preserve">Dyrektora Regionalnej Dyrekcji Lasów Państwowych w Krośnie </w:t>
      </w:r>
      <w:r w:rsidR="00906886">
        <w:t xml:space="preserve">z dnia </w:t>
      </w:r>
      <w:r w:rsidR="006C4E0A">
        <w:t xml:space="preserve">19.06.2022 </w:t>
      </w:r>
      <w:r w:rsidR="002F4A54">
        <w:t>r.,</w:t>
      </w:r>
      <w:r>
        <w:t xml:space="preserve"> </w:t>
      </w:r>
      <w:r w:rsidR="00C81085">
        <w:t xml:space="preserve">znak sprawy: </w:t>
      </w:r>
      <w:r w:rsidR="00ED2CA0">
        <w:t>ZS.2215.</w:t>
      </w:r>
      <w:r w:rsidR="006C4E0A">
        <w:t>35</w:t>
      </w:r>
      <w:r w:rsidR="00ED2CA0">
        <w:t>.202</w:t>
      </w:r>
      <w:r w:rsidR="006C4E0A">
        <w:t>2</w:t>
      </w:r>
      <w:r w:rsidR="00ED2CA0">
        <w:t xml:space="preserve"> r.</w:t>
      </w:r>
      <w:r w:rsidR="00906886">
        <w:t>,</w:t>
      </w:r>
      <w:r w:rsidR="00825502">
        <w:t xml:space="preserve"> informujące, iż przedmiotowa inwestycja leży poza granicami </w:t>
      </w:r>
      <w:r w:rsidR="007A4105">
        <w:t>gruntów leśnych stanowiących własność Skarbu Państwa</w:t>
      </w:r>
      <w:r w:rsidR="00825502">
        <w:t>,</w:t>
      </w:r>
    </w:p>
    <w:p w:rsidR="00B86C96" w:rsidRPr="0043711C" w:rsidRDefault="00B86C96" w:rsidP="00764BAE">
      <w:pPr>
        <w:pStyle w:val="Zwyky"/>
        <w:spacing w:before="120"/>
        <w:ind w:left="0"/>
      </w:pPr>
      <w:r w:rsidRPr="0043711C">
        <w:rPr>
          <w:color w:val="000000"/>
        </w:rPr>
        <w:t>Ze względu na położenie inwestycji, pozostałe opinie wymienione w art. 11d ust. 1 pkt 8 nie są w tym przypadku wymagane.</w:t>
      </w:r>
    </w:p>
    <w:p w:rsidR="00146CB2" w:rsidRPr="00E36C4C" w:rsidRDefault="005743DF" w:rsidP="00E36C4C">
      <w:pPr>
        <w:spacing w:before="240" w:line="360" w:lineRule="auto"/>
        <w:rPr>
          <w:color w:val="000000"/>
          <w:sz w:val="24"/>
          <w:szCs w:val="24"/>
        </w:rPr>
      </w:pPr>
      <w:r w:rsidRPr="00E36C4C">
        <w:rPr>
          <w:color w:val="000000"/>
          <w:sz w:val="24"/>
          <w:szCs w:val="24"/>
        </w:rPr>
        <w:t>Inwestor do akt sprawy dołączył również</w:t>
      </w:r>
      <w:r w:rsidR="00146CB2" w:rsidRPr="00E36C4C">
        <w:rPr>
          <w:color w:val="000000"/>
          <w:sz w:val="24"/>
          <w:szCs w:val="24"/>
        </w:rPr>
        <w:t>:</w:t>
      </w:r>
    </w:p>
    <w:p w:rsidR="009C6468" w:rsidRDefault="009C6468" w:rsidP="00A17E53">
      <w:pPr>
        <w:pStyle w:val="Zwyky"/>
        <w:numPr>
          <w:ilvl w:val="0"/>
          <w:numId w:val="17"/>
        </w:numPr>
        <w:ind w:left="426"/>
      </w:pPr>
      <w:r w:rsidRPr="00A87A43">
        <w:t>ostateczn</w:t>
      </w:r>
      <w:r w:rsidR="00EE0A83">
        <w:t>ą</w:t>
      </w:r>
      <w:r w:rsidRPr="00A87A43">
        <w:rPr>
          <w:lang w:eastAsia="en-US"/>
        </w:rPr>
        <w:t xml:space="preserve"> decyzj</w:t>
      </w:r>
      <w:r>
        <w:rPr>
          <w:lang w:eastAsia="en-US"/>
        </w:rPr>
        <w:t>ę</w:t>
      </w:r>
      <w:r w:rsidRPr="00A87A43">
        <w:rPr>
          <w:lang w:eastAsia="en-US"/>
        </w:rPr>
        <w:t xml:space="preserve"> Dyrektora Zarządu Zlewni w </w:t>
      </w:r>
      <w:r>
        <w:rPr>
          <w:lang w:eastAsia="en-US"/>
        </w:rPr>
        <w:t>Przemyślu</w:t>
      </w:r>
      <w:r w:rsidRPr="00A87A43">
        <w:rPr>
          <w:lang w:eastAsia="en-US"/>
        </w:rPr>
        <w:t xml:space="preserve"> Państwowego Gospodarstwa</w:t>
      </w:r>
      <w:r>
        <w:rPr>
          <w:lang w:eastAsia="en-US"/>
        </w:rPr>
        <w:t xml:space="preserve"> </w:t>
      </w:r>
      <w:r w:rsidRPr="00A87A43">
        <w:rPr>
          <w:lang w:eastAsia="en-US"/>
        </w:rPr>
        <w:t>Wodnego Wody Polskie z dnia</w:t>
      </w:r>
      <w:r>
        <w:rPr>
          <w:lang w:eastAsia="en-US"/>
        </w:rPr>
        <w:t xml:space="preserve"> 27.06.2022 </w:t>
      </w:r>
      <w:r w:rsidRPr="00A87A43">
        <w:rPr>
          <w:lang w:eastAsia="en-US"/>
        </w:rPr>
        <w:t>r.,</w:t>
      </w:r>
      <w:r w:rsidR="008A2EAC">
        <w:rPr>
          <w:lang w:eastAsia="en-US"/>
        </w:rPr>
        <w:t xml:space="preserve"> </w:t>
      </w:r>
      <w:r w:rsidRPr="00A87A43">
        <w:rPr>
          <w:lang w:eastAsia="en-US"/>
        </w:rPr>
        <w:t>znak: RZ.ZUZ.</w:t>
      </w:r>
      <w:r>
        <w:rPr>
          <w:lang w:eastAsia="en-US"/>
        </w:rPr>
        <w:t>3.4210</w:t>
      </w:r>
      <w:r w:rsidRPr="00A87A43">
        <w:rPr>
          <w:lang w:eastAsia="en-US"/>
        </w:rPr>
        <w:t>.</w:t>
      </w:r>
      <w:r>
        <w:rPr>
          <w:lang w:eastAsia="en-US"/>
        </w:rPr>
        <w:t>174</w:t>
      </w:r>
      <w:r w:rsidRPr="00A87A43">
        <w:rPr>
          <w:lang w:eastAsia="en-US"/>
        </w:rPr>
        <w:t>.20</w:t>
      </w:r>
      <w:r>
        <w:rPr>
          <w:lang w:eastAsia="en-US"/>
        </w:rPr>
        <w:t>22</w:t>
      </w:r>
      <w:r w:rsidRPr="00A87A43">
        <w:rPr>
          <w:lang w:eastAsia="en-US"/>
        </w:rPr>
        <w:t>.</w:t>
      </w:r>
      <w:r>
        <w:rPr>
          <w:lang w:eastAsia="en-US"/>
        </w:rPr>
        <w:t>PK</w:t>
      </w:r>
      <w:r w:rsidRPr="00A87A43">
        <w:rPr>
          <w:lang w:eastAsia="en-US"/>
        </w:rPr>
        <w:t>, udzielają</w:t>
      </w:r>
      <w:r>
        <w:rPr>
          <w:lang w:eastAsia="en-US"/>
        </w:rPr>
        <w:t xml:space="preserve">cej pozwolenia wodnoprawnego między innymi na </w:t>
      </w:r>
      <w:r w:rsidRPr="00A87A43">
        <w:rPr>
          <w:lang w:eastAsia="en-US"/>
        </w:rPr>
        <w:t xml:space="preserve">wykonanie </w:t>
      </w:r>
      <w:r w:rsidRPr="000A724C">
        <w:rPr>
          <w:lang w:eastAsia="en-US"/>
        </w:rPr>
        <w:t>urządzeń wodnych</w:t>
      </w:r>
      <w:r>
        <w:rPr>
          <w:lang w:eastAsia="en-US"/>
        </w:rPr>
        <w:t xml:space="preserve"> oraz </w:t>
      </w:r>
      <w:r w:rsidRPr="000A724C">
        <w:t>usług</w:t>
      </w:r>
      <w:r>
        <w:t>ę</w:t>
      </w:r>
      <w:r w:rsidRPr="000A724C">
        <w:t xml:space="preserve"> wodn</w:t>
      </w:r>
      <w:r>
        <w:t xml:space="preserve">ą </w:t>
      </w:r>
      <w:r w:rsidRPr="00890457">
        <w:t>polegającą</w:t>
      </w:r>
      <w:r>
        <w:t xml:space="preserve"> </w:t>
      </w:r>
      <w:r w:rsidRPr="00890457">
        <w:t xml:space="preserve">na odprowadzaniu wód opadowych </w:t>
      </w:r>
      <w:r>
        <w:t>lub roztopowych z terenu drogi wojewódzkiej nr 893</w:t>
      </w:r>
      <w:r w:rsidR="008A2EAC">
        <w:rPr>
          <w:lang w:eastAsia="en-US"/>
        </w:rPr>
        <w:t xml:space="preserve"> </w:t>
      </w:r>
      <w:r w:rsidR="008A0641">
        <w:rPr>
          <w:lang w:eastAsia="en-US"/>
        </w:rPr>
        <w:t>w</w:t>
      </w:r>
      <w:r w:rsidR="008A2EAC">
        <w:rPr>
          <w:lang w:eastAsia="en-US"/>
        </w:rPr>
        <w:t xml:space="preserve">raz </w:t>
      </w:r>
      <w:r w:rsidR="008A0641">
        <w:rPr>
          <w:lang w:eastAsia="en-US"/>
        </w:rPr>
        <w:t xml:space="preserve">z </w:t>
      </w:r>
      <w:r w:rsidR="008A2EAC">
        <w:rPr>
          <w:lang w:eastAsia="en-US"/>
        </w:rPr>
        <w:t>postanowienie</w:t>
      </w:r>
      <w:r w:rsidR="008A0641">
        <w:rPr>
          <w:lang w:eastAsia="en-US"/>
        </w:rPr>
        <w:t>m</w:t>
      </w:r>
      <w:r w:rsidR="008A2EAC">
        <w:rPr>
          <w:lang w:eastAsia="en-US"/>
        </w:rPr>
        <w:t xml:space="preserve"> z dnia 09.08.2022 r., </w:t>
      </w:r>
      <w:r>
        <w:rPr>
          <w:lang w:eastAsia="en-US"/>
        </w:rPr>
        <w:t>znak: RZ.</w:t>
      </w:r>
      <w:r w:rsidRPr="00580EB1">
        <w:rPr>
          <w:lang w:eastAsia="en-US"/>
        </w:rPr>
        <w:t xml:space="preserve"> </w:t>
      </w:r>
      <w:r w:rsidRPr="00A87A43">
        <w:rPr>
          <w:lang w:eastAsia="en-US"/>
        </w:rPr>
        <w:t>ZUZ.</w:t>
      </w:r>
      <w:r>
        <w:rPr>
          <w:lang w:eastAsia="en-US"/>
        </w:rPr>
        <w:t>3.4210</w:t>
      </w:r>
      <w:r w:rsidRPr="00A87A43">
        <w:rPr>
          <w:lang w:eastAsia="en-US"/>
        </w:rPr>
        <w:t>.</w:t>
      </w:r>
      <w:r>
        <w:rPr>
          <w:lang w:eastAsia="en-US"/>
        </w:rPr>
        <w:t>174</w:t>
      </w:r>
      <w:r w:rsidRPr="00A87A43">
        <w:rPr>
          <w:lang w:eastAsia="en-US"/>
        </w:rPr>
        <w:t>.20</w:t>
      </w:r>
      <w:r>
        <w:rPr>
          <w:lang w:eastAsia="en-US"/>
        </w:rPr>
        <w:t>22</w:t>
      </w:r>
      <w:r w:rsidRPr="00A87A43">
        <w:rPr>
          <w:lang w:eastAsia="en-US"/>
        </w:rPr>
        <w:t>.</w:t>
      </w:r>
      <w:r w:rsidR="008A0641">
        <w:rPr>
          <w:lang w:eastAsia="en-US"/>
        </w:rPr>
        <w:t xml:space="preserve">PK, </w:t>
      </w:r>
      <w:r>
        <w:rPr>
          <w:lang w:eastAsia="en-US"/>
        </w:rPr>
        <w:t>pros</w:t>
      </w:r>
      <w:r w:rsidR="008A0641">
        <w:rPr>
          <w:lang w:eastAsia="en-US"/>
        </w:rPr>
        <w:t xml:space="preserve">tującym </w:t>
      </w:r>
      <w:r>
        <w:rPr>
          <w:lang w:eastAsia="en-US"/>
        </w:rPr>
        <w:t>oczywist</w:t>
      </w:r>
      <w:r w:rsidR="008A0641">
        <w:rPr>
          <w:lang w:eastAsia="en-US"/>
        </w:rPr>
        <w:t>ą</w:t>
      </w:r>
      <w:r>
        <w:rPr>
          <w:lang w:eastAsia="en-US"/>
        </w:rPr>
        <w:t xml:space="preserve"> omyłk</w:t>
      </w:r>
      <w:r w:rsidR="008A0641">
        <w:rPr>
          <w:lang w:eastAsia="en-US"/>
        </w:rPr>
        <w:t>ę</w:t>
      </w:r>
      <w:r>
        <w:rPr>
          <w:lang w:eastAsia="en-US"/>
        </w:rPr>
        <w:t xml:space="preserve"> </w:t>
      </w:r>
      <w:r w:rsidR="008A2EAC">
        <w:rPr>
          <w:lang w:eastAsia="en-US"/>
        </w:rPr>
        <w:t>pisarsk</w:t>
      </w:r>
      <w:r w:rsidR="008A0641">
        <w:rPr>
          <w:lang w:eastAsia="en-US"/>
        </w:rPr>
        <w:t>ą</w:t>
      </w:r>
      <w:r w:rsidR="008A2EAC">
        <w:rPr>
          <w:lang w:eastAsia="en-US"/>
        </w:rPr>
        <w:t>,</w:t>
      </w:r>
    </w:p>
    <w:p w:rsidR="00FE40DA" w:rsidRDefault="008A2EAC" w:rsidP="00A17E53">
      <w:pPr>
        <w:pStyle w:val="Zwyky"/>
        <w:numPr>
          <w:ilvl w:val="0"/>
          <w:numId w:val="17"/>
        </w:numPr>
        <w:ind w:left="426"/>
      </w:pPr>
      <w:r>
        <w:t xml:space="preserve">postanowienie </w:t>
      </w:r>
      <w:r w:rsidR="00CD1207">
        <w:t xml:space="preserve">Wójta Gminy </w:t>
      </w:r>
      <w:r>
        <w:t xml:space="preserve">Cisna </w:t>
      </w:r>
      <w:r w:rsidR="00B67E8B">
        <w:t xml:space="preserve">z dnia </w:t>
      </w:r>
      <w:r>
        <w:t>12.08.2021</w:t>
      </w:r>
      <w:r w:rsidR="00B67E8B">
        <w:t xml:space="preserve"> r., znak: </w:t>
      </w:r>
      <w:r w:rsidR="00FE40DA">
        <w:t>G</w:t>
      </w:r>
      <w:r>
        <w:t xml:space="preserve">GiB.6220.8.2021 odmawiające wszczęcia </w:t>
      </w:r>
      <w:r w:rsidR="00083BA4">
        <w:t>postępowani</w:t>
      </w:r>
      <w:r>
        <w:t>a</w:t>
      </w:r>
      <w:r w:rsidR="00083BA4">
        <w:t xml:space="preserve"> w sprawie wydania decyzji </w:t>
      </w:r>
      <w:r w:rsidR="00CD1207" w:rsidRPr="0088788D">
        <w:t>o</w:t>
      </w:r>
      <w:r w:rsidR="008A0641">
        <w:t xml:space="preserve"> </w:t>
      </w:r>
      <w:r w:rsidR="00CD1207" w:rsidRPr="0088788D">
        <w:t xml:space="preserve">środowiskowych uwarunkowaniach </w:t>
      </w:r>
      <w:r w:rsidR="00A23E9C">
        <w:t>zezwalając</w:t>
      </w:r>
      <w:r w:rsidR="008A0641">
        <w:t xml:space="preserve">ej </w:t>
      </w:r>
      <w:r w:rsidR="00CD1207" w:rsidRPr="0088788D">
        <w:t>na</w:t>
      </w:r>
      <w:r w:rsidR="008A0641">
        <w:t xml:space="preserve"> </w:t>
      </w:r>
      <w:r w:rsidR="00CD1207" w:rsidRPr="0088788D">
        <w:t xml:space="preserve">realizację </w:t>
      </w:r>
      <w:r w:rsidR="00CD1207">
        <w:t>przedmiotowego przedsięwzięcia</w:t>
      </w:r>
      <w:r w:rsidR="00B57E6D">
        <w:t>.</w:t>
      </w:r>
    </w:p>
    <w:p w:rsidR="00B57E6D" w:rsidRPr="00083BA4" w:rsidRDefault="00FE40DA" w:rsidP="00E36C4C">
      <w:pPr>
        <w:spacing w:before="240" w:line="360" w:lineRule="auto"/>
        <w:ind w:firstLine="567"/>
        <w:jc w:val="both"/>
        <w:rPr>
          <w:sz w:val="24"/>
          <w:szCs w:val="24"/>
        </w:rPr>
      </w:pPr>
      <w:r w:rsidRPr="001970A1">
        <w:rPr>
          <w:sz w:val="24"/>
          <w:szCs w:val="24"/>
        </w:rPr>
        <w:t xml:space="preserve">Ponieważ przedmiotowa inwestycja nie należy do przedsięwzięć mogących znacząco oddziaływać na środowisko, wymienionych w rozporządzeniu Rady Ministrów z dnia </w:t>
      </w:r>
      <w:r w:rsidRPr="001970A1">
        <w:rPr>
          <w:sz w:val="24"/>
          <w:szCs w:val="24"/>
        </w:rPr>
        <w:br/>
        <w:t xml:space="preserve">10 września 2019 r. w sprawie przedsięwzięć mogących znacząco oddziaływać na środowisko (Dz. U. z </w:t>
      </w:r>
      <w:r w:rsidR="00355348">
        <w:rPr>
          <w:sz w:val="24"/>
          <w:szCs w:val="24"/>
        </w:rPr>
        <w:t>2019</w:t>
      </w:r>
      <w:r w:rsidRPr="001970A1">
        <w:rPr>
          <w:sz w:val="24"/>
          <w:szCs w:val="24"/>
        </w:rPr>
        <w:t xml:space="preserve"> r., poz. </w:t>
      </w:r>
      <w:r w:rsidR="00355348">
        <w:rPr>
          <w:sz w:val="24"/>
          <w:szCs w:val="24"/>
        </w:rPr>
        <w:t>1839</w:t>
      </w:r>
      <w:r w:rsidR="00E36C4C">
        <w:rPr>
          <w:sz w:val="24"/>
          <w:szCs w:val="24"/>
        </w:rPr>
        <w:t>, ze zm.</w:t>
      </w:r>
      <w:r w:rsidRPr="001970A1">
        <w:rPr>
          <w:sz w:val="24"/>
          <w:szCs w:val="24"/>
        </w:rPr>
        <w:t xml:space="preserve">) nie jest dla niej wymagane uzyskanie decyzji </w:t>
      </w:r>
      <w:r w:rsidRPr="001970A1">
        <w:rPr>
          <w:sz w:val="24"/>
          <w:szCs w:val="24"/>
        </w:rPr>
        <w:br/>
        <w:t>o środowiskowych uwarunkowaniach, o której mowa w art. 71 ust. 2 ustawy</w:t>
      </w:r>
      <w:r>
        <w:rPr>
          <w:sz w:val="24"/>
          <w:szCs w:val="24"/>
        </w:rPr>
        <w:t xml:space="preserve"> </w:t>
      </w:r>
      <w:r w:rsidRPr="001970A1">
        <w:rPr>
          <w:sz w:val="24"/>
          <w:szCs w:val="24"/>
        </w:rPr>
        <w:t xml:space="preserve">z dnia </w:t>
      </w:r>
      <w:r w:rsidRPr="001970A1">
        <w:rPr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Pr="001970A1">
        <w:rPr>
          <w:sz w:val="24"/>
          <w:szCs w:val="24"/>
        </w:rPr>
        <w:br/>
      </w:r>
      <w:r w:rsidR="00E36C4C" w:rsidRPr="00A87A43">
        <w:rPr>
          <w:sz w:val="24"/>
        </w:rPr>
        <w:t>(Dz. U. z 202</w:t>
      </w:r>
      <w:r w:rsidR="00E36C4C">
        <w:rPr>
          <w:sz w:val="24"/>
        </w:rPr>
        <w:t>2</w:t>
      </w:r>
      <w:r w:rsidR="00E36C4C" w:rsidRPr="00A87A43">
        <w:rPr>
          <w:sz w:val="24"/>
        </w:rPr>
        <w:t xml:space="preserve"> r., poz. </w:t>
      </w:r>
      <w:r w:rsidR="00E36C4C">
        <w:rPr>
          <w:sz w:val="24"/>
        </w:rPr>
        <w:t>1029, ze zm.</w:t>
      </w:r>
      <w:r w:rsidR="00E36C4C" w:rsidRPr="00A87A43">
        <w:rPr>
          <w:sz w:val="24"/>
        </w:rPr>
        <w:t>)</w:t>
      </w:r>
      <w:r w:rsidR="00E36C4C">
        <w:rPr>
          <w:sz w:val="24"/>
        </w:rPr>
        <w:t>.</w:t>
      </w:r>
    </w:p>
    <w:p w:rsidR="00C506E3" w:rsidRPr="004349CF" w:rsidRDefault="00C506E3" w:rsidP="00E36C4C">
      <w:pPr>
        <w:spacing w:before="240" w:line="360" w:lineRule="auto"/>
        <w:ind w:firstLine="709"/>
        <w:jc w:val="both"/>
        <w:rPr>
          <w:sz w:val="24"/>
          <w:szCs w:val="24"/>
        </w:rPr>
      </w:pPr>
      <w:r w:rsidRPr="004349CF">
        <w:rPr>
          <w:sz w:val="24"/>
          <w:szCs w:val="24"/>
        </w:rPr>
        <w:lastRenderedPageBreak/>
        <w:t>Przedmiotowe przedsięwzięcie znajduje się na terenie objętym ochroną w ramach ustawy o ochronie przyrody i znajduje się w obszarze Natura 2000,</w:t>
      </w:r>
      <w:r w:rsidR="00E36C4C">
        <w:rPr>
          <w:sz w:val="24"/>
          <w:szCs w:val="24"/>
        </w:rPr>
        <w:t xml:space="preserve"> </w:t>
      </w:r>
      <w:r w:rsidRPr="004349CF">
        <w:rPr>
          <w:sz w:val="24"/>
          <w:szCs w:val="24"/>
        </w:rPr>
        <w:t xml:space="preserve">na terenie Ciśniańsko </w:t>
      </w:r>
      <w:r w:rsidR="00E36C4C">
        <w:rPr>
          <w:sz w:val="24"/>
          <w:szCs w:val="24"/>
        </w:rPr>
        <w:t>-</w:t>
      </w:r>
      <w:r w:rsidRPr="004349CF">
        <w:rPr>
          <w:sz w:val="24"/>
          <w:szCs w:val="24"/>
        </w:rPr>
        <w:t xml:space="preserve"> Wetlińskiego</w:t>
      </w:r>
      <w:r w:rsidR="00E36C4C">
        <w:rPr>
          <w:sz w:val="24"/>
          <w:szCs w:val="24"/>
        </w:rPr>
        <w:t xml:space="preserve"> </w:t>
      </w:r>
      <w:r w:rsidRPr="004349CF">
        <w:rPr>
          <w:sz w:val="24"/>
          <w:szCs w:val="24"/>
        </w:rPr>
        <w:t>Parku</w:t>
      </w:r>
      <w:r w:rsidR="00E36C4C">
        <w:rPr>
          <w:sz w:val="24"/>
          <w:szCs w:val="24"/>
        </w:rPr>
        <w:t xml:space="preserve"> </w:t>
      </w:r>
      <w:r w:rsidRPr="004349CF">
        <w:rPr>
          <w:sz w:val="24"/>
          <w:szCs w:val="24"/>
        </w:rPr>
        <w:t>Krajobrazowego, w otulinie Bieszczadzkiego Parku Narodowego.</w:t>
      </w:r>
    </w:p>
    <w:p w:rsidR="00307A92" w:rsidRPr="00926E09" w:rsidRDefault="00307A92" w:rsidP="00E36C4C">
      <w:pPr>
        <w:spacing w:before="240" w:line="360" w:lineRule="auto"/>
        <w:ind w:firstLine="709"/>
        <w:jc w:val="both"/>
        <w:rPr>
          <w:iCs/>
          <w:sz w:val="22"/>
          <w:szCs w:val="22"/>
        </w:rPr>
      </w:pPr>
      <w:r w:rsidRPr="00307A92">
        <w:rPr>
          <w:sz w:val="24"/>
          <w:szCs w:val="24"/>
        </w:rPr>
        <w:t xml:space="preserve">Podstawowym oddziaływaniem na przyrodę ożywioną w czasie budowy drogi wojewódzkiej nr 893 będzie zmniejszanie powierzchni biologicznie czynnej oraz wycinka zieleni. </w:t>
      </w:r>
      <w:r>
        <w:rPr>
          <w:sz w:val="24"/>
          <w:szCs w:val="24"/>
        </w:rPr>
        <w:t>W przypadku prac</w:t>
      </w:r>
      <w:r w:rsidRPr="00307A92">
        <w:rPr>
          <w:sz w:val="24"/>
          <w:szCs w:val="24"/>
        </w:rPr>
        <w:t xml:space="preserve"> budowlan</w:t>
      </w:r>
      <w:r>
        <w:rPr>
          <w:sz w:val="24"/>
          <w:szCs w:val="24"/>
        </w:rPr>
        <w:t>ych</w:t>
      </w:r>
      <w:r w:rsidRPr="00307A92">
        <w:rPr>
          <w:sz w:val="24"/>
          <w:szCs w:val="24"/>
        </w:rPr>
        <w:t xml:space="preserve"> prowadzon</w:t>
      </w:r>
      <w:r>
        <w:rPr>
          <w:sz w:val="24"/>
          <w:szCs w:val="24"/>
        </w:rPr>
        <w:t>ych</w:t>
      </w:r>
      <w:r w:rsidRPr="00307A92">
        <w:rPr>
          <w:sz w:val="24"/>
          <w:szCs w:val="24"/>
        </w:rPr>
        <w:t xml:space="preserve"> w bliskim sąsiedztwie drzew</w:t>
      </w:r>
      <w:r w:rsidR="00A17E53">
        <w:rPr>
          <w:sz w:val="24"/>
          <w:szCs w:val="24"/>
        </w:rPr>
        <w:br/>
      </w:r>
      <w:r w:rsidRPr="00307A92">
        <w:rPr>
          <w:sz w:val="24"/>
          <w:szCs w:val="24"/>
        </w:rPr>
        <w:t>i krzewów, a także w obrębie bryły korzeniowej, przewiduje się zastosowanie odpowiednich zabezpieczeń oraz prowadzenie prac w sposób najmniej szkodliwy. Wpływ projektowanej inwestycji na siedliska i gatunki chronione jest zróżnicowany.</w:t>
      </w:r>
    </w:p>
    <w:p w:rsidR="00307A92" w:rsidRPr="00307A92" w:rsidRDefault="00307A92" w:rsidP="00E36C4C">
      <w:pPr>
        <w:spacing w:before="24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trakcie</w:t>
      </w:r>
      <w:r w:rsidRPr="00307A92">
        <w:rPr>
          <w:sz w:val="24"/>
          <w:szCs w:val="24"/>
        </w:rPr>
        <w:t xml:space="preserve"> realizacji inwestycji może nastąpić tymczasowe ograniczenie migracji dzikich zwierząt. Jednakże oddziaływanie to będzie niewielkie biorąc pod uwagę,</w:t>
      </w:r>
      <w:r w:rsidR="00E36C4C">
        <w:rPr>
          <w:sz w:val="24"/>
          <w:szCs w:val="24"/>
        </w:rPr>
        <w:t xml:space="preserve"> </w:t>
      </w:r>
      <w:r w:rsidRPr="00307A92">
        <w:rPr>
          <w:sz w:val="24"/>
          <w:szCs w:val="24"/>
        </w:rPr>
        <w:t>iż większość ssaków</w:t>
      </w:r>
      <w:r>
        <w:rPr>
          <w:sz w:val="24"/>
          <w:szCs w:val="24"/>
        </w:rPr>
        <w:t xml:space="preserve"> </w:t>
      </w:r>
      <w:r w:rsidRPr="00307A92">
        <w:rPr>
          <w:sz w:val="24"/>
          <w:szCs w:val="24"/>
        </w:rPr>
        <w:t>przemieszcza się głównie w godzinach nocnych, kiedy nie będą prowadzone prace generujące hałas</w:t>
      </w:r>
      <w:r>
        <w:rPr>
          <w:sz w:val="24"/>
          <w:szCs w:val="24"/>
        </w:rPr>
        <w:t>,</w:t>
      </w:r>
      <w:r w:rsidRPr="00307A92">
        <w:rPr>
          <w:sz w:val="24"/>
          <w:szCs w:val="24"/>
        </w:rPr>
        <w:t xml:space="preserve"> mogący płoszyć zwierzęta i uniemożliwiać ich migrację. We wszystkich wykopach mogących stanowić potencjalne pułapki dla zwierząt ustawione zostaną platformy wyjściowe (deski ustawione w pochyleniu &gt;1:3)</w:t>
      </w:r>
      <w:r>
        <w:rPr>
          <w:sz w:val="24"/>
          <w:szCs w:val="24"/>
        </w:rPr>
        <w:t xml:space="preserve"> </w:t>
      </w:r>
      <w:r w:rsidRPr="00307A92">
        <w:rPr>
          <w:sz w:val="24"/>
          <w:szCs w:val="24"/>
        </w:rPr>
        <w:t xml:space="preserve">w celu umożliwienia wydostania się małych zwierząt. W </w:t>
      </w:r>
      <w:r>
        <w:rPr>
          <w:sz w:val="24"/>
          <w:szCs w:val="24"/>
        </w:rPr>
        <w:t>trakcie</w:t>
      </w:r>
      <w:r w:rsidRPr="00307A92">
        <w:rPr>
          <w:sz w:val="24"/>
          <w:szCs w:val="24"/>
        </w:rPr>
        <w:t xml:space="preserve"> eksploatacji drogi pułapki takie nie wystąpią. </w:t>
      </w:r>
    </w:p>
    <w:p w:rsidR="00307A92" w:rsidRPr="00307A92" w:rsidRDefault="00307A92" w:rsidP="00E36C4C">
      <w:pPr>
        <w:spacing w:before="24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07A92">
        <w:rPr>
          <w:sz w:val="24"/>
          <w:szCs w:val="24"/>
        </w:rPr>
        <w:t>rac</w:t>
      </w:r>
      <w:r>
        <w:rPr>
          <w:sz w:val="24"/>
          <w:szCs w:val="24"/>
        </w:rPr>
        <w:t>e</w:t>
      </w:r>
      <w:r w:rsidRPr="00307A92">
        <w:rPr>
          <w:sz w:val="24"/>
          <w:szCs w:val="24"/>
        </w:rPr>
        <w:t xml:space="preserve"> ingerując</w:t>
      </w:r>
      <w:r>
        <w:rPr>
          <w:sz w:val="24"/>
          <w:szCs w:val="24"/>
        </w:rPr>
        <w:t>e</w:t>
      </w:r>
      <w:r w:rsidRPr="00307A92">
        <w:rPr>
          <w:sz w:val="24"/>
          <w:szCs w:val="24"/>
        </w:rPr>
        <w:t xml:space="preserve"> w wody koryta potoku Ciśnianka </w:t>
      </w:r>
      <w:r>
        <w:rPr>
          <w:sz w:val="24"/>
          <w:szCs w:val="24"/>
        </w:rPr>
        <w:t xml:space="preserve">należy wykonać </w:t>
      </w:r>
      <w:r w:rsidRPr="00307A92">
        <w:rPr>
          <w:sz w:val="24"/>
          <w:szCs w:val="24"/>
        </w:rPr>
        <w:t>poza okresem tarła ryb w nim bytujących. Termin</w:t>
      </w:r>
      <w:r>
        <w:rPr>
          <w:sz w:val="24"/>
          <w:szCs w:val="24"/>
        </w:rPr>
        <w:t xml:space="preserve"> ich realizacji należy zaplanować</w:t>
      </w:r>
      <w:r w:rsidRPr="00307A92">
        <w:rPr>
          <w:sz w:val="24"/>
          <w:szCs w:val="24"/>
        </w:rPr>
        <w:t xml:space="preserve"> na okres przypadający poza okresem od 1 marca do 30</w:t>
      </w:r>
      <w:r w:rsidR="00FE3EBF">
        <w:rPr>
          <w:sz w:val="24"/>
          <w:szCs w:val="24"/>
        </w:rPr>
        <w:t xml:space="preserve"> </w:t>
      </w:r>
      <w:r w:rsidRPr="00307A92">
        <w:rPr>
          <w:sz w:val="24"/>
          <w:szCs w:val="24"/>
        </w:rPr>
        <w:t>lipca oraz od</w:t>
      </w:r>
      <w:r>
        <w:rPr>
          <w:sz w:val="24"/>
          <w:szCs w:val="24"/>
        </w:rPr>
        <w:t xml:space="preserve"> </w:t>
      </w:r>
      <w:r w:rsidRPr="00307A92">
        <w:rPr>
          <w:sz w:val="24"/>
          <w:szCs w:val="24"/>
        </w:rPr>
        <w:t>1 października do 31 stycznia. Dopuszcza</w:t>
      </w:r>
      <w:r>
        <w:rPr>
          <w:sz w:val="24"/>
          <w:szCs w:val="24"/>
        </w:rPr>
        <w:t xml:space="preserve">lna jest </w:t>
      </w:r>
      <w:r w:rsidRPr="00307A92">
        <w:rPr>
          <w:sz w:val="24"/>
          <w:szCs w:val="24"/>
        </w:rPr>
        <w:t xml:space="preserve"> realizacj</w:t>
      </w:r>
      <w:r>
        <w:rPr>
          <w:sz w:val="24"/>
          <w:szCs w:val="24"/>
        </w:rPr>
        <w:t>a tych</w:t>
      </w:r>
      <w:r w:rsidRPr="00307A92">
        <w:rPr>
          <w:sz w:val="24"/>
          <w:szCs w:val="24"/>
        </w:rPr>
        <w:t xml:space="preserve"> prac w </w:t>
      </w:r>
      <w:r>
        <w:rPr>
          <w:sz w:val="24"/>
          <w:szCs w:val="24"/>
        </w:rPr>
        <w:t>ww.</w:t>
      </w:r>
      <w:r w:rsidRPr="00307A92">
        <w:rPr>
          <w:sz w:val="24"/>
          <w:szCs w:val="24"/>
        </w:rPr>
        <w:t xml:space="preserve"> okresie jedynie za zgodą i pod nadzorem ichtiologa.</w:t>
      </w:r>
    </w:p>
    <w:p w:rsidR="00B57E6D" w:rsidRPr="00B57E6D" w:rsidRDefault="00B57E6D" w:rsidP="00E36C4C">
      <w:pPr>
        <w:spacing w:before="240" w:line="360" w:lineRule="auto"/>
        <w:ind w:left="142" w:firstLine="425"/>
        <w:jc w:val="both"/>
        <w:rPr>
          <w:sz w:val="24"/>
        </w:rPr>
      </w:pPr>
      <w:r w:rsidRPr="00146CB2">
        <w:rPr>
          <w:sz w:val="24"/>
        </w:rPr>
        <w:t>Biorąc pod uwagę charakter, rodzaj, zakres, a także lokalizację i skalę generowanych oddziaływań na środowisko przyrodnicze, należy stwierdzić, że realizacja ww. zamierzenia nie będzie się wiązać ze znaczącym oddziaływaniem na elementy przyrodnicze środowiska,</w:t>
      </w:r>
      <w:r w:rsidRPr="00146CB2">
        <w:rPr>
          <w:sz w:val="24"/>
        </w:rPr>
        <w:br/>
        <w:t>w tym na przedmioty ochrony ww. obszarów Natura 2000, jego integralność oraz spójność sieci Natura 2000.</w:t>
      </w:r>
    </w:p>
    <w:p w:rsidR="00311D62" w:rsidRPr="00B57E6D" w:rsidRDefault="00083BA4" w:rsidP="00E36C4C">
      <w:pPr>
        <w:spacing w:before="24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11D62" w:rsidRPr="00B57E6D">
        <w:rPr>
          <w:sz w:val="24"/>
          <w:szCs w:val="24"/>
        </w:rPr>
        <w:t>rog</w:t>
      </w:r>
      <w:r>
        <w:rPr>
          <w:sz w:val="24"/>
          <w:szCs w:val="24"/>
        </w:rPr>
        <w:t xml:space="preserve">a wojewódzka </w:t>
      </w:r>
      <w:r w:rsidR="00E36C4C">
        <w:rPr>
          <w:sz w:val="24"/>
          <w:szCs w:val="24"/>
        </w:rPr>
        <w:t xml:space="preserve">nr 893 </w:t>
      </w:r>
      <w:r w:rsidR="00311D62" w:rsidRPr="00B57E6D">
        <w:rPr>
          <w:sz w:val="24"/>
          <w:szCs w:val="24"/>
        </w:rPr>
        <w:t>nie należy do tr</w:t>
      </w:r>
      <w:r>
        <w:rPr>
          <w:sz w:val="24"/>
          <w:szCs w:val="24"/>
        </w:rPr>
        <w:t>anseuropejskiej sieci drogowej.</w:t>
      </w:r>
    </w:p>
    <w:p w:rsidR="008E4191" w:rsidRPr="008E4191" w:rsidRDefault="008E4191" w:rsidP="00E36C4C">
      <w:pPr>
        <w:spacing w:before="240" w:line="360" w:lineRule="auto"/>
        <w:ind w:firstLine="567"/>
        <w:jc w:val="both"/>
        <w:rPr>
          <w:sz w:val="24"/>
          <w:szCs w:val="24"/>
        </w:rPr>
      </w:pPr>
      <w:r w:rsidRPr="008E4191">
        <w:rPr>
          <w:sz w:val="24"/>
          <w:szCs w:val="24"/>
        </w:rPr>
        <w:t>Rozpoznając wniosek zarządcy drogi o wydanie decyzji o zezwoleniu na realizację inwestycji drogowej, tut. organ spełnił</w:t>
      </w:r>
      <w:r w:rsidR="00F553EB">
        <w:rPr>
          <w:sz w:val="24"/>
          <w:szCs w:val="24"/>
        </w:rPr>
        <w:t xml:space="preserve"> </w:t>
      </w:r>
      <w:r w:rsidRPr="008E4191">
        <w:rPr>
          <w:sz w:val="24"/>
          <w:szCs w:val="24"/>
        </w:rPr>
        <w:t>wymagania</w:t>
      </w:r>
      <w:r w:rsidR="00F553EB">
        <w:rPr>
          <w:sz w:val="24"/>
          <w:szCs w:val="24"/>
        </w:rPr>
        <w:t xml:space="preserve"> </w:t>
      </w:r>
      <w:r w:rsidRPr="008E4191">
        <w:rPr>
          <w:sz w:val="24"/>
          <w:szCs w:val="24"/>
        </w:rPr>
        <w:t>dotyczące</w:t>
      </w:r>
      <w:r w:rsidR="00F553EB">
        <w:rPr>
          <w:sz w:val="24"/>
          <w:szCs w:val="24"/>
        </w:rPr>
        <w:t xml:space="preserve"> </w:t>
      </w:r>
      <w:r w:rsidRPr="008E4191">
        <w:rPr>
          <w:sz w:val="24"/>
          <w:szCs w:val="24"/>
        </w:rPr>
        <w:t>procedury</w:t>
      </w:r>
      <w:r w:rsidR="00F553EB">
        <w:rPr>
          <w:sz w:val="24"/>
          <w:szCs w:val="24"/>
        </w:rPr>
        <w:t xml:space="preserve"> </w:t>
      </w:r>
      <w:r w:rsidRPr="008E4191">
        <w:rPr>
          <w:sz w:val="24"/>
          <w:szCs w:val="24"/>
        </w:rPr>
        <w:t xml:space="preserve">administracyjnej, określone w ustawie z dnia 10 kwietnia 2003 r. o szczególnych zasadach przygotowania </w:t>
      </w:r>
      <w:r w:rsidRPr="008E4191">
        <w:rPr>
          <w:sz w:val="24"/>
          <w:szCs w:val="24"/>
        </w:rPr>
        <w:br/>
        <w:t>i realizacji inwestycji w zakresie dróg publicznych.</w:t>
      </w:r>
    </w:p>
    <w:p w:rsidR="00BC7303" w:rsidRDefault="00D95A1A" w:rsidP="00E36C4C">
      <w:pPr>
        <w:spacing w:before="24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BC7303">
        <w:rPr>
          <w:sz w:val="24"/>
          <w:szCs w:val="24"/>
        </w:rPr>
        <w:t xml:space="preserve">awiadomienie </w:t>
      </w:r>
      <w:r>
        <w:rPr>
          <w:sz w:val="24"/>
          <w:szCs w:val="24"/>
        </w:rPr>
        <w:t xml:space="preserve">o wszczęciu postępowania </w:t>
      </w:r>
      <w:r w:rsidR="00BC7303">
        <w:rPr>
          <w:sz w:val="24"/>
          <w:szCs w:val="24"/>
        </w:rPr>
        <w:t xml:space="preserve">wysłano wnioskodawcy, właścicielom </w:t>
      </w:r>
      <w:r w:rsidR="003D4ADC">
        <w:rPr>
          <w:sz w:val="24"/>
          <w:szCs w:val="24"/>
        </w:rPr>
        <w:br/>
        <w:t>i</w:t>
      </w:r>
      <w:r w:rsidR="00BC7303">
        <w:rPr>
          <w:sz w:val="24"/>
          <w:szCs w:val="24"/>
        </w:rPr>
        <w:t xml:space="preserve"> użytkownikom wieczystym nieruchomości objętych wnioskiem o wydanie tej decyzji na adres wskazany w katastrze nieruchomości.</w:t>
      </w:r>
    </w:p>
    <w:p w:rsidR="00BC7303" w:rsidRDefault="00D95A1A" w:rsidP="00E36C4C">
      <w:pPr>
        <w:spacing w:before="24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prowadzonym post</w:t>
      </w:r>
      <w:r w:rsidR="003D4ADC">
        <w:rPr>
          <w:sz w:val="24"/>
          <w:szCs w:val="24"/>
        </w:rPr>
        <w:t>ę</w:t>
      </w:r>
      <w:r>
        <w:rPr>
          <w:sz w:val="24"/>
          <w:szCs w:val="24"/>
        </w:rPr>
        <w:t xml:space="preserve">powaniu w sprawie wydania decyzji o zezwoleniu na realizację </w:t>
      </w:r>
      <w:r w:rsidR="008E4191">
        <w:rPr>
          <w:sz w:val="24"/>
          <w:szCs w:val="24"/>
        </w:rPr>
        <w:t xml:space="preserve">ww. </w:t>
      </w:r>
      <w:r>
        <w:rPr>
          <w:sz w:val="24"/>
          <w:szCs w:val="24"/>
        </w:rPr>
        <w:t>inwestycji drogowej p</w:t>
      </w:r>
      <w:r w:rsidR="00BC7303">
        <w:rPr>
          <w:sz w:val="24"/>
          <w:szCs w:val="24"/>
        </w:rPr>
        <w:t>ozostałe strony zostały powiadomione w drodze obwieszczenia. Obwieszczenie zawiadamiające o wszczęciu postępowania w powyższe</w:t>
      </w:r>
      <w:r w:rsidR="00AB7A25">
        <w:rPr>
          <w:sz w:val="24"/>
          <w:szCs w:val="24"/>
        </w:rPr>
        <w:t xml:space="preserve">j sprawie zostało opublikowane </w:t>
      </w:r>
      <w:r w:rsidR="00BC7303">
        <w:rPr>
          <w:sz w:val="24"/>
          <w:szCs w:val="24"/>
        </w:rPr>
        <w:t>w lokaln</w:t>
      </w:r>
      <w:r w:rsidR="00A20884">
        <w:rPr>
          <w:sz w:val="24"/>
          <w:szCs w:val="24"/>
        </w:rPr>
        <w:t xml:space="preserve">ej gazecie </w:t>
      </w:r>
      <w:r w:rsidR="00A20884" w:rsidRPr="00EC7D7F">
        <w:rPr>
          <w:sz w:val="24"/>
          <w:szCs w:val="24"/>
        </w:rPr>
        <w:t>„</w:t>
      </w:r>
      <w:r w:rsidR="00C506E3">
        <w:rPr>
          <w:sz w:val="24"/>
          <w:szCs w:val="24"/>
        </w:rPr>
        <w:t>Nowiny</w:t>
      </w:r>
      <w:r w:rsidR="00A20884" w:rsidRPr="00EC7D7F">
        <w:rPr>
          <w:sz w:val="24"/>
          <w:szCs w:val="24"/>
        </w:rPr>
        <w:t>”</w:t>
      </w:r>
      <w:r w:rsidR="00A20884" w:rsidRPr="004565E9">
        <w:rPr>
          <w:color w:val="FF0000"/>
          <w:sz w:val="24"/>
          <w:szCs w:val="24"/>
        </w:rPr>
        <w:t xml:space="preserve"> </w:t>
      </w:r>
      <w:r w:rsidR="00A20884">
        <w:rPr>
          <w:sz w:val="24"/>
          <w:szCs w:val="24"/>
        </w:rPr>
        <w:t xml:space="preserve">w dniu </w:t>
      </w:r>
      <w:r w:rsidR="00C506E3">
        <w:rPr>
          <w:sz w:val="24"/>
          <w:szCs w:val="24"/>
        </w:rPr>
        <w:t>24</w:t>
      </w:r>
      <w:r w:rsidR="00B66D64">
        <w:rPr>
          <w:sz w:val="24"/>
          <w:szCs w:val="24"/>
        </w:rPr>
        <w:t>.0</w:t>
      </w:r>
      <w:r w:rsidR="00C506E3">
        <w:rPr>
          <w:sz w:val="24"/>
          <w:szCs w:val="24"/>
        </w:rPr>
        <w:t>8</w:t>
      </w:r>
      <w:r w:rsidR="00A20884">
        <w:rPr>
          <w:sz w:val="24"/>
          <w:szCs w:val="24"/>
        </w:rPr>
        <w:t>.202</w:t>
      </w:r>
      <w:r w:rsidR="00CA61D4">
        <w:rPr>
          <w:sz w:val="24"/>
          <w:szCs w:val="24"/>
        </w:rPr>
        <w:t>2</w:t>
      </w:r>
      <w:r w:rsidR="00BC7303">
        <w:rPr>
          <w:sz w:val="24"/>
          <w:szCs w:val="24"/>
        </w:rPr>
        <w:t xml:space="preserve"> r. i </w:t>
      </w:r>
      <w:r w:rsidR="00AB7A25">
        <w:rPr>
          <w:sz w:val="24"/>
          <w:szCs w:val="24"/>
        </w:rPr>
        <w:t xml:space="preserve">wywieszone na tablicy ogłoszeń </w:t>
      </w:r>
      <w:r w:rsidR="00C506E3">
        <w:rPr>
          <w:sz w:val="24"/>
          <w:szCs w:val="24"/>
        </w:rPr>
        <w:t xml:space="preserve">tut. Urzędu oraz </w:t>
      </w:r>
      <w:r w:rsidR="00CA61D4">
        <w:rPr>
          <w:sz w:val="24"/>
          <w:szCs w:val="24"/>
        </w:rPr>
        <w:t xml:space="preserve">Urzędu </w:t>
      </w:r>
      <w:r w:rsidR="00B66D64">
        <w:rPr>
          <w:sz w:val="24"/>
          <w:szCs w:val="24"/>
        </w:rPr>
        <w:t xml:space="preserve">Gminy </w:t>
      </w:r>
      <w:r w:rsidR="00C506E3">
        <w:rPr>
          <w:sz w:val="24"/>
          <w:szCs w:val="24"/>
        </w:rPr>
        <w:t>Cisna</w:t>
      </w:r>
      <w:r>
        <w:rPr>
          <w:sz w:val="24"/>
          <w:szCs w:val="24"/>
        </w:rPr>
        <w:t>.</w:t>
      </w:r>
      <w:r w:rsidR="00F553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Ponadto ww. obwieszczenie zostało </w:t>
      </w:r>
      <w:r w:rsidR="00BC7303">
        <w:rPr>
          <w:sz w:val="24"/>
          <w:szCs w:val="24"/>
        </w:rPr>
        <w:t>zamieszczone w urzędowych publikatorach teleinformatycznych</w:t>
      </w:r>
      <w:r w:rsidR="00F553EB">
        <w:rPr>
          <w:sz w:val="24"/>
          <w:szCs w:val="24"/>
        </w:rPr>
        <w:t xml:space="preserve"> -</w:t>
      </w:r>
      <w:r w:rsidR="00BC7303">
        <w:rPr>
          <w:sz w:val="24"/>
          <w:szCs w:val="24"/>
        </w:rPr>
        <w:t xml:space="preserve"> Biuletynach Informacji Publicznej </w:t>
      </w:r>
      <w:r w:rsidR="00233601">
        <w:rPr>
          <w:sz w:val="24"/>
          <w:szCs w:val="24"/>
        </w:rPr>
        <w:t xml:space="preserve">tych </w:t>
      </w:r>
      <w:r w:rsidR="00BC7303">
        <w:rPr>
          <w:sz w:val="24"/>
          <w:szCs w:val="24"/>
        </w:rPr>
        <w:t>urzędów.</w:t>
      </w:r>
    </w:p>
    <w:p w:rsidR="003717E5" w:rsidRDefault="003717E5" w:rsidP="00E36C4C">
      <w:pPr>
        <w:spacing w:before="240" w:line="360" w:lineRule="auto"/>
        <w:ind w:firstLine="709"/>
        <w:jc w:val="both"/>
        <w:rPr>
          <w:sz w:val="24"/>
        </w:rPr>
      </w:pPr>
      <w:r w:rsidRPr="00EC7D7F">
        <w:rPr>
          <w:sz w:val="24"/>
        </w:rPr>
        <w:t xml:space="preserve">W trakcie prowadzonego postępowania w sprawie zezwolenia na realizację </w:t>
      </w:r>
      <w:r w:rsidRPr="00EC7D7F">
        <w:rPr>
          <w:sz w:val="24"/>
        </w:rPr>
        <w:br/>
        <w:t>ww. inwestycji drogowej nie wpłynęły żadne zastrzeżenia i wnioski dotyczące planowanej inwestycji.</w:t>
      </w:r>
    </w:p>
    <w:p w:rsidR="00083BA4" w:rsidRDefault="00083BA4" w:rsidP="00E36C4C">
      <w:pPr>
        <w:spacing w:before="240"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Inwestor</w:t>
      </w:r>
      <w:r w:rsidR="00AE6739" w:rsidRPr="00AE6739">
        <w:rPr>
          <w:sz w:val="24"/>
          <w:szCs w:val="24"/>
        </w:rPr>
        <w:t xml:space="preserve">, działając </w:t>
      </w:r>
      <w:r w:rsidR="005743DF" w:rsidRPr="00AE6739">
        <w:rPr>
          <w:sz w:val="24"/>
          <w:szCs w:val="24"/>
        </w:rPr>
        <w:t>na podstawie art. 17 ust. 1 ustawy z dnia</w:t>
      </w:r>
      <w:r w:rsidR="00D52E47">
        <w:rPr>
          <w:sz w:val="24"/>
          <w:szCs w:val="24"/>
        </w:rPr>
        <w:t xml:space="preserve"> </w:t>
      </w:r>
      <w:r w:rsidR="005743DF" w:rsidRPr="00AE6739">
        <w:rPr>
          <w:sz w:val="24"/>
          <w:szCs w:val="24"/>
        </w:rPr>
        <w:t xml:space="preserve">10 kwietnia 2003 r. </w:t>
      </w:r>
      <w:r>
        <w:rPr>
          <w:sz w:val="24"/>
          <w:szCs w:val="24"/>
        </w:rPr>
        <w:br/>
      </w:r>
      <w:r w:rsidR="005743DF" w:rsidRPr="00AE6739">
        <w:rPr>
          <w:sz w:val="24"/>
          <w:szCs w:val="24"/>
        </w:rPr>
        <w:t>o szczególnych zasadach przygotowania i realizacji inwestyc</w:t>
      </w:r>
      <w:r w:rsidR="00AE6739" w:rsidRPr="00AE6739">
        <w:rPr>
          <w:sz w:val="24"/>
          <w:szCs w:val="24"/>
        </w:rPr>
        <w:t xml:space="preserve">ji w zakresie dróg publicznych, </w:t>
      </w:r>
      <w:r w:rsidR="00146CB2">
        <w:rPr>
          <w:sz w:val="24"/>
          <w:szCs w:val="24"/>
        </w:rPr>
        <w:t xml:space="preserve">we </w:t>
      </w:r>
      <w:r w:rsidR="00AE6739" w:rsidRPr="00AE6739">
        <w:rPr>
          <w:sz w:val="24"/>
          <w:szCs w:val="24"/>
        </w:rPr>
        <w:t>wniosk</w:t>
      </w:r>
      <w:r w:rsidR="00146CB2">
        <w:rPr>
          <w:sz w:val="24"/>
          <w:szCs w:val="24"/>
        </w:rPr>
        <w:t>u</w:t>
      </w:r>
      <w:r w:rsidR="00AE6739" w:rsidRPr="00AE6739">
        <w:rPr>
          <w:sz w:val="24"/>
          <w:szCs w:val="24"/>
        </w:rPr>
        <w:t xml:space="preserve"> z dnia </w:t>
      </w:r>
      <w:r>
        <w:rPr>
          <w:sz w:val="24"/>
          <w:szCs w:val="24"/>
        </w:rPr>
        <w:t>0</w:t>
      </w:r>
      <w:r w:rsidR="00C506E3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C506E3">
        <w:rPr>
          <w:sz w:val="24"/>
          <w:szCs w:val="24"/>
        </w:rPr>
        <w:t>7</w:t>
      </w:r>
      <w:r w:rsidR="00AE6739" w:rsidRPr="00AE6739">
        <w:rPr>
          <w:sz w:val="24"/>
          <w:szCs w:val="24"/>
        </w:rPr>
        <w:t>.202</w:t>
      </w:r>
      <w:r w:rsidR="00C33044">
        <w:rPr>
          <w:sz w:val="24"/>
          <w:szCs w:val="24"/>
        </w:rPr>
        <w:t xml:space="preserve">2 </w:t>
      </w:r>
      <w:r w:rsidR="001E2F4E">
        <w:rPr>
          <w:sz w:val="24"/>
          <w:szCs w:val="24"/>
        </w:rPr>
        <w:t>r.</w:t>
      </w:r>
      <w:r w:rsidR="00AE6739" w:rsidRPr="00AE6739">
        <w:rPr>
          <w:sz w:val="24"/>
          <w:szCs w:val="24"/>
        </w:rPr>
        <w:t>, wystąpił do tut.</w:t>
      </w:r>
      <w:r w:rsidR="00C506E3">
        <w:rPr>
          <w:sz w:val="24"/>
          <w:szCs w:val="24"/>
        </w:rPr>
        <w:t xml:space="preserve"> </w:t>
      </w:r>
      <w:r w:rsidR="0043711C">
        <w:rPr>
          <w:sz w:val="24"/>
          <w:szCs w:val="24"/>
        </w:rPr>
        <w:t>o</w:t>
      </w:r>
      <w:r w:rsidR="00AE6739" w:rsidRPr="00AE6739">
        <w:rPr>
          <w:sz w:val="24"/>
          <w:szCs w:val="24"/>
        </w:rPr>
        <w:t xml:space="preserve">rganu </w:t>
      </w:r>
      <w:r w:rsidR="005743DF" w:rsidRPr="00AE6739">
        <w:rPr>
          <w:sz w:val="24"/>
          <w:szCs w:val="24"/>
        </w:rPr>
        <w:t>o nadanie niniejszej decyzji  rygoru natychmiastowej wykonalności</w:t>
      </w:r>
      <w:r w:rsidR="00AE6739" w:rsidRPr="00AE6739">
        <w:rPr>
          <w:sz w:val="24"/>
          <w:szCs w:val="24"/>
        </w:rPr>
        <w:t xml:space="preserve"> </w:t>
      </w:r>
      <w:r w:rsidR="00BF5C53">
        <w:rPr>
          <w:sz w:val="24"/>
          <w:szCs w:val="24"/>
          <w:shd w:val="clear" w:color="auto" w:fill="FFFFFF"/>
        </w:rPr>
        <w:t>z uwagi na uzasadniony interes społeczny</w:t>
      </w:r>
      <w:r>
        <w:rPr>
          <w:sz w:val="24"/>
          <w:szCs w:val="24"/>
          <w:shd w:val="clear" w:color="auto" w:fill="FFFFFF"/>
        </w:rPr>
        <w:t>.</w:t>
      </w:r>
    </w:p>
    <w:p w:rsidR="00083BA4" w:rsidRDefault="00083BA4" w:rsidP="00E36C4C">
      <w:pPr>
        <w:spacing w:before="240"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086937">
        <w:rPr>
          <w:sz w:val="24"/>
          <w:szCs w:val="24"/>
          <w:shd w:val="clear" w:color="auto" w:fill="FFFFFF"/>
        </w:rPr>
        <w:t xml:space="preserve">Inwestor uzasadnił swoje żądanie koniecznością poprawy warunków bezpieczeństwa ruchu zarówno pieszych, jak i kierujących pojazdami poprzez </w:t>
      </w:r>
      <w:r w:rsidR="00F25BF2">
        <w:rPr>
          <w:sz w:val="24"/>
          <w:szCs w:val="24"/>
          <w:shd w:val="clear" w:color="auto" w:fill="FFFFFF"/>
        </w:rPr>
        <w:t xml:space="preserve">zabezpieczenie istniejącego osuwiska, odbudowę korpusu drogowego oraz odprowadzenie wód opadowo </w:t>
      </w:r>
      <w:r w:rsidR="00E36C4C">
        <w:rPr>
          <w:sz w:val="24"/>
          <w:szCs w:val="24"/>
          <w:shd w:val="clear" w:color="auto" w:fill="FFFFFF"/>
        </w:rPr>
        <w:t>-</w:t>
      </w:r>
      <w:r w:rsidR="00F25BF2">
        <w:rPr>
          <w:sz w:val="24"/>
          <w:szCs w:val="24"/>
          <w:shd w:val="clear" w:color="auto" w:fill="FFFFFF"/>
        </w:rPr>
        <w:t xml:space="preserve"> roztopowych w sposób kontrolowany do odbiornika jakim jest potok Ciśnianka, a także </w:t>
      </w:r>
      <w:r w:rsidRPr="00086937">
        <w:rPr>
          <w:sz w:val="24"/>
          <w:szCs w:val="24"/>
          <w:shd w:val="clear" w:color="auto" w:fill="FFFFFF"/>
        </w:rPr>
        <w:t xml:space="preserve">budowę </w:t>
      </w:r>
      <w:r w:rsidR="00F25BF2">
        <w:rPr>
          <w:sz w:val="24"/>
          <w:szCs w:val="24"/>
          <w:shd w:val="clear" w:color="auto" w:fill="FFFFFF"/>
        </w:rPr>
        <w:t>chodnika</w:t>
      </w:r>
      <w:r w:rsidRPr="00086937">
        <w:rPr>
          <w:sz w:val="24"/>
          <w:szCs w:val="24"/>
          <w:shd w:val="clear" w:color="auto" w:fill="FFFFFF"/>
        </w:rPr>
        <w:t>.</w:t>
      </w:r>
    </w:p>
    <w:p w:rsidR="00C33044" w:rsidRDefault="00BF5C53" w:rsidP="00E36C4C">
      <w:pPr>
        <w:spacing w:before="240"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083BA4" w:rsidRPr="00086937">
        <w:rPr>
          <w:sz w:val="24"/>
          <w:szCs w:val="24"/>
          <w:shd w:val="clear" w:color="auto" w:fill="FFFFFF"/>
        </w:rPr>
        <w:t>W aspekcie wyżej opisan</w:t>
      </w:r>
      <w:r w:rsidR="00D340CD">
        <w:rPr>
          <w:sz w:val="24"/>
          <w:szCs w:val="24"/>
          <w:shd w:val="clear" w:color="auto" w:fill="FFFFFF"/>
        </w:rPr>
        <w:t>ych przesłanek</w:t>
      </w:r>
      <w:r w:rsidR="00083BA4" w:rsidRPr="00086937">
        <w:rPr>
          <w:sz w:val="24"/>
          <w:szCs w:val="24"/>
          <w:shd w:val="clear" w:color="auto" w:fill="FFFFFF"/>
        </w:rPr>
        <w:t>, w opinii Wojewody Podkarpackiego niezwłoczne przystąpienie do realizacji inwestycji niewątpliwie leży w interesie społecznym, co uzasadnia nadanie niniejszej decyzji, na podstawie art. 17 ust. 1 ustawy z dnia 10 kwietnia 2003 r. rygoru</w:t>
      </w:r>
      <w:r w:rsidR="00C33044">
        <w:rPr>
          <w:sz w:val="24"/>
          <w:szCs w:val="24"/>
          <w:shd w:val="clear" w:color="auto" w:fill="FFFFFF"/>
        </w:rPr>
        <w:t xml:space="preserve"> natychmiastowej wykonalności.</w:t>
      </w:r>
    </w:p>
    <w:p w:rsidR="00307A92" w:rsidRDefault="00083BA4" w:rsidP="00E36C4C">
      <w:pPr>
        <w:spacing w:before="240"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086937">
        <w:rPr>
          <w:sz w:val="24"/>
          <w:szCs w:val="24"/>
          <w:shd w:val="clear" w:color="auto" w:fill="FFFFFF"/>
        </w:rPr>
        <w:t>Z uwagi na to, iż zostały spełnione wymogi warunkujące wydanie wnioskowanej decyzji, orzeczono jak w sentencji.</w:t>
      </w:r>
    </w:p>
    <w:p w:rsidR="00355348" w:rsidRDefault="00355348" w:rsidP="00E36C4C">
      <w:pPr>
        <w:spacing w:before="240" w:line="360" w:lineRule="auto"/>
        <w:ind w:firstLine="709"/>
        <w:jc w:val="both"/>
        <w:rPr>
          <w:sz w:val="24"/>
          <w:szCs w:val="24"/>
          <w:shd w:val="clear" w:color="auto" w:fill="FFFFFF"/>
        </w:rPr>
      </w:pPr>
    </w:p>
    <w:p w:rsidR="00355348" w:rsidRPr="00086937" w:rsidRDefault="00355348" w:rsidP="00E36C4C">
      <w:pPr>
        <w:spacing w:before="240" w:line="360" w:lineRule="auto"/>
        <w:ind w:firstLine="709"/>
        <w:jc w:val="both"/>
        <w:rPr>
          <w:sz w:val="24"/>
          <w:szCs w:val="24"/>
          <w:shd w:val="clear" w:color="auto" w:fill="FFFFFF"/>
        </w:rPr>
      </w:pPr>
    </w:p>
    <w:p w:rsidR="00BC7303" w:rsidRDefault="00086937" w:rsidP="00E36C4C">
      <w:pPr>
        <w:pStyle w:val="Tekstpodstawowy"/>
        <w:tabs>
          <w:tab w:val="left" w:pos="3809"/>
          <w:tab w:val="center" w:pos="4536"/>
        </w:tabs>
        <w:spacing w:before="240"/>
        <w:jc w:val="left"/>
        <w:rPr>
          <w:rFonts w:ascii="Times New Roman" w:hAnsi="Times New Roman" w:cs="Times New Roman"/>
          <w:b/>
          <w:spacing w:val="20"/>
          <w:szCs w:val="24"/>
        </w:rPr>
      </w:pPr>
      <w:r>
        <w:rPr>
          <w:rFonts w:ascii="Times New Roman" w:hAnsi="Times New Roman" w:cs="Times New Roman"/>
          <w:b/>
          <w:spacing w:val="20"/>
          <w:szCs w:val="24"/>
        </w:rPr>
        <w:lastRenderedPageBreak/>
        <w:tab/>
      </w:r>
      <w:r>
        <w:rPr>
          <w:rFonts w:ascii="Times New Roman" w:hAnsi="Times New Roman" w:cs="Times New Roman"/>
          <w:b/>
          <w:spacing w:val="20"/>
          <w:szCs w:val="24"/>
        </w:rPr>
        <w:tab/>
      </w:r>
      <w:r w:rsidR="00BC7303">
        <w:rPr>
          <w:rFonts w:ascii="Times New Roman" w:hAnsi="Times New Roman" w:cs="Times New Roman"/>
          <w:b/>
          <w:spacing w:val="20"/>
          <w:szCs w:val="24"/>
        </w:rPr>
        <w:t>Pouczenie</w:t>
      </w:r>
    </w:p>
    <w:p w:rsidR="00BC7303" w:rsidRDefault="00BC7303" w:rsidP="00E36C4C">
      <w:pPr>
        <w:pStyle w:val="Tekstpodstawowy"/>
        <w:spacing w:before="240"/>
        <w:ind w:firstLine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 decyzji służy odwołanie do Ministra </w:t>
      </w:r>
      <w:r w:rsidR="00431A97">
        <w:rPr>
          <w:rFonts w:ascii="Times New Roman" w:hAnsi="Times New Roman" w:cs="Times New Roman"/>
          <w:color w:val="000000"/>
          <w:szCs w:val="24"/>
        </w:rPr>
        <w:t>Rozwoju</w:t>
      </w:r>
      <w:r w:rsidR="00315359">
        <w:rPr>
          <w:rFonts w:ascii="Times New Roman" w:hAnsi="Times New Roman" w:cs="Times New Roman"/>
          <w:color w:val="000000"/>
          <w:szCs w:val="24"/>
        </w:rPr>
        <w:t xml:space="preserve"> i Technologii </w:t>
      </w:r>
      <w:r>
        <w:rPr>
          <w:rFonts w:ascii="Times New Roman" w:hAnsi="Times New Roman" w:cs="Times New Roman"/>
          <w:szCs w:val="24"/>
        </w:rPr>
        <w:t>za pośrednictwem Wojewody Podkarpackiego, w terminie 14 dni od dnia doręczenia. Doręczen</w:t>
      </w:r>
      <w:r w:rsidR="00315359">
        <w:rPr>
          <w:rFonts w:ascii="Times New Roman" w:hAnsi="Times New Roman" w:cs="Times New Roman"/>
          <w:szCs w:val="24"/>
        </w:rPr>
        <w:t xml:space="preserve">ie uważa  </w:t>
      </w:r>
      <w:r>
        <w:rPr>
          <w:rFonts w:ascii="Times New Roman" w:hAnsi="Times New Roman" w:cs="Times New Roman"/>
          <w:szCs w:val="24"/>
        </w:rPr>
        <w:t>się za dokonane po upływie 14 dni od dnia publicznego ogłoszenia.</w:t>
      </w:r>
    </w:p>
    <w:p w:rsidR="00BC7303" w:rsidRDefault="00BC7303" w:rsidP="00E36C4C">
      <w:pPr>
        <w:pStyle w:val="Tekstpodstawowy"/>
        <w:spacing w:before="240"/>
        <w:ind w:firstLine="709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W trakcie biegu terminu do wniesienia odwołania strona może zrzec się prawa </w:t>
      </w:r>
      <w:r>
        <w:rPr>
          <w:rFonts w:ascii="Times New Roman" w:hAnsi="Times New Roman" w:cs="Times New Roman"/>
          <w:szCs w:val="24"/>
          <w:shd w:val="clear" w:color="auto" w:fill="FFFFFF"/>
        </w:rPr>
        <w:br/>
        <w:t xml:space="preserve">do wniesienia odwołania wobec organu administracji publicznej, który wydał decyzję. </w:t>
      </w:r>
    </w:p>
    <w:p w:rsidR="00086937" w:rsidRDefault="00BC7303" w:rsidP="00E36C4C">
      <w:pPr>
        <w:pStyle w:val="Tekstpodstawowy"/>
        <w:spacing w:before="240"/>
        <w:ind w:firstLine="851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Z dniem doręczenia organowi administracji publicznej oświadczenia o zrzeczeniu </w:t>
      </w:r>
      <w:r>
        <w:rPr>
          <w:rFonts w:ascii="Times New Roman" w:hAnsi="Times New Roman" w:cs="Times New Roman"/>
          <w:szCs w:val="24"/>
          <w:shd w:val="clear" w:color="auto" w:fill="FFFFFF"/>
        </w:rPr>
        <w:br/>
        <w:t xml:space="preserve">się prawa do wniesienia odwołania przez ostatnią ze stron postępowania, decyzja staje </w:t>
      </w:r>
      <w:r>
        <w:rPr>
          <w:rFonts w:ascii="Times New Roman" w:hAnsi="Times New Roman" w:cs="Times New Roman"/>
          <w:szCs w:val="24"/>
          <w:shd w:val="clear" w:color="auto" w:fill="FFFFFF"/>
        </w:rPr>
        <w:br/>
      </w:r>
      <w:r w:rsidR="00B8417F">
        <w:rPr>
          <w:rFonts w:ascii="Times New Roman" w:hAnsi="Times New Roman" w:cs="Times New Roman"/>
          <w:szCs w:val="24"/>
          <w:shd w:val="clear" w:color="auto" w:fill="FFFFFF"/>
        </w:rPr>
        <w:t>się ostateczna i prawomocna</w:t>
      </w:r>
      <w:r w:rsidR="0031278F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1278F" w:rsidTr="0031278F">
        <w:tc>
          <w:tcPr>
            <w:tcW w:w="4606" w:type="dxa"/>
          </w:tcPr>
          <w:p w:rsidR="0031278F" w:rsidRPr="00062497" w:rsidRDefault="0031278F" w:rsidP="00EB2177">
            <w:pPr>
              <w:pStyle w:val="Tekstpodstawowy31"/>
              <w:spacing w:before="160" w:after="0"/>
              <w:ind w:right="988"/>
              <w:jc w:val="both"/>
              <w:rPr>
                <w:sz w:val="18"/>
                <w:szCs w:val="20"/>
              </w:rPr>
            </w:pPr>
            <w:r w:rsidRPr="00062497">
              <w:rPr>
                <w:sz w:val="18"/>
                <w:szCs w:val="20"/>
              </w:rPr>
              <w:t>Zwolniono z opłaty skarbowej na podsta</w:t>
            </w:r>
            <w:r w:rsidR="00062497">
              <w:rPr>
                <w:sz w:val="18"/>
                <w:szCs w:val="20"/>
              </w:rPr>
              <w:t>wie art. 7 pkt</w:t>
            </w:r>
            <w:r w:rsidR="00FE7964">
              <w:rPr>
                <w:sz w:val="18"/>
                <w:szCs w:val="20"/>
              </w:rPr>
              <w:t xml:space="preserve"> 3</w:t>
            </w:r>
            <w:r w:rsidR="00062497">
              <w:rPr>
                <w:sz w:val="18"/>
                <w:szCs w:val="20"/>
              </w:rPr>
              <w:t xml:space="preserve"> ustawy z dnia </w:t>
            </w:r>
            <w:r w:rsidRPr="00062497">
              <w:rPr>
                <w:sz w:val="18"/>
                <w:szCs w:val="20"/>
              </w:rPr>
              <w:t>16 listopada 2006 r. o opłacie skarbowej (Dz. U. z 202</w:t>
            </w:r>
            <w:r w:rsidR="00355348">
              <w:rPr>
                <w:sz w:val="18"/>
                <w:szCs w:val="20"/>
              </w:rPr>
              <w:t>2</w:t>
            </w:r>
            <w:r w:rsidRPr="00062497">
              <w:rPr>
                <w:sz w:val="18"/>
                <w:szCs w:val="20"/>
              </w:rPr>
              <w:t xml:space="preserve"> r., poz. </w:t>
            </w:r>
            <w:r w:rsidR="00355348">
              <w:rPr>
                <w:sz w:val="18"/>
                <w:szCs w:val="20"/>
              </w:rPr>
              <w:t>2142</w:t>
            </w:r>
            <w:r w:rsidR="0043711C">
              <w:rPr>
                <w:sz w:val="18"/>
                <w:szCs w:val="20"/>
              </w:rPr>
              <w:t>,</w:t>
            </w:r>
            <w:r w:rsidR="001E7CE8">
              <w:rPr>
                <w:sz w:val="18"/>
                <w:szCs w:val="20"/>
              </w:rPr>
              <w:t xml:space="preserve"> </w:t>
            </w:r>
            <w:r w:rsidRPr="00062497">
              <w:rPr>
                <w:sz w:val="18"/>
                <w:szCs w:val="20"/>
              </w:rPr>
              <w:t>ze zm.)</w:t>
            </w:r>
          </w:p>
          <w:p w:rsidR="0031278F" w:rsidRDefault="0031278F" w:rsidP="0020389B"/>
          <w:p w:rsidR="00B57E6D" w:rsidRDefault="00B57E6D" w:rsidP="0020389B"/>
        </w:tc>
        <w:tc>
          <w:tcPr>
            <w:tcW w:w="4606" w:type="dxa"/>
          </w:tcPr>
          <w:p w:rsidR="0031278F" w:rsidRPr="00EB55E5" w:rsidRDefault="0031278F" w:rsidP="0020389B">
            <w:pPr>
              <w:ind w:left="214" w:hanging="426"/>
              <w:jc w:val="center"/>
              <w:rPr>
                <w:sz w:val="22"/>
                <w:szCs w:val="22"/>
              </w:rPr>
            </w:pPr>
          </w:p>
          <w:p w:rsidR="0031278F" w:rsidRDefault="0031278F" w:rsidP="0020389B"/>
        </w:tc>
      </w:tr>
    </w:tbl>
    <w:p w:rsidR="00FE7964" w:rsidRDefault="00FE7964" w:rsidP="00BC7303">
      <w:pPr>
        <w:ind w:right="4961"/>
        <w:jc w:val="both"/>
        <w:rPr>
          <w:sz w:val="24"/>
          <w:szCs w:val="24"/>
          <w:u w:val="single"/>
        </w:rPr>
      </w:pPr>
    </w:p>
    <w:p w:rsidR="00086937" w:rsidRDefault="00086937" w:rsidP="00BC7303">
      <w:pPr>
        <w:ind w:right="4961"/>
        <w:jc w:val="both"/>
        <w:rPr>
          <w:sz w:val="24"/>
          <w:szCs w:val="24"/>
          <w:u w:val="single"/>
        </w:rPr>
      </w:pPr>
    </w:p>
    <w:p w:rsidR="00086937" w:rsidRDefault="00086937" w:rsidP="00BC7303">
      <w:pPr>
        <w:ind w:right="4961"/>
        <w:jc w:val="both"/>
        <w:rPr>
          <w:sz w:val="24"/>
          <w:szCs w:val="24"/>
          <w:u w:val="single"/>
        </w:rPr>
      </w:pPr>
    </w:p>
    <w:p w:rsidR="00086937" w:rsidRDefault="00086937" w:rsidP="00BC7303">
      <w:pPr>
        <w:ind w:right="4961"/>
        <w:jc w:val="both"/>
        <w:rPr>
          <w:sz w:val="24"/>
          <w:szCs w:val="24"/>
          <w:u w:val="single"/>
        </w:rPr>
      </w:pPr>
    </w:p>
    <w:p w:rsidR="00A17E53" w:rsidRDefault="00A17E53" w:rsidP="00BC7303">
      <w:pPr>
        <w:ind w:right="4961"/>
        <w:jc w:val="both"/>
        <w:rPr>
          <w:sz w:val="24"/>
          <w:szCs w:val="24"/>
          <w:u w:val="single"/>
        </w:rPr>
      </w:pPr>
    </w:p>
    <w:p w:rsidR="00A17E53" w:rsidRDefault="00A17E53" w:rsidP="00BC7303">
      <w:pPr>
        <w:ind w:right="4961"/>
        <w:jc w:val="both"/>
        <w:rPr>
          <w:sz w:val="24"/>
          <w:szCs w:val="24"/>
          <w:u w:val="single"/>
        </w:rPr>
      </w:pPr>
    </w:p>
    <w:p w:rsidR="00A17E53" w:rsidRDefault="00A17E53" w:rsidP="00BC7303">
      <w:pPr>
        <w:ind w:right="4961"/>
        <w:jc w:val="both"/>
        <w:rPr>
          <w:sz w:val="24"/>
          <w:szCs w:val="24"/>
          <w:u w:val="single"/>
        </w:rPr>
      </w:pPr>
    </w:p>
    <w:p w:rsidR="00A17E53" w:rsidRDefault="00A17E53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355348" w:rsidRDefault="00355348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355348" w:rsidRDefault="00355348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E36C4C" w:rsidRDefault="00E36C4C" w:rsidP="00BC7303">
      <w:pPr>
        <w:ind w:right="4961"/>
        <w:jc w:val="both"/>
        <w:rPr>
          <w:sz w:val="24"/>
          <w:szCs w:val="24"/>
          <w:u w:val="single"/>
        </w:rPr>
      </w:pPr>
    </w:p>
    <w:p w:rsidR="00A17E53" w:rsidRDefault="00A17E53" w:rsidP="00BC7303">
      <w:pPr>
        <w:ind w:right="4961"/>
        <w:jc w:val="both"/>
        <w:rPr>
          <w:sz w:val="24"/>
          <w:szCs w:val="24"/>
          <w:u w:val="single"/>
        </w:rPr>
      </w:pPr>
    </w:p>
    <w:p w:rsidR="00BC7303" w:rsidRPr="00B57E6D" w:rsidRDefault="00BC7303" w:rsidP="009E19C8">
      <w:pPr>
        <w:ind w:right="4961"/>
        <w:jc w:val="both"/>
        <w:rPr>
          <w:u w:val="single"/>
        </w:rPr>
      </w:pPr>
      <w:r w:rsidRPr="00B57E6D">
        <w:rPr>
          <w:u w:val="single"/>
        </w:rPr>
        <w:t>Otrzymują:</w:t>
      </w:r>
    </w:p>
    <w:p w:rsidR="00F441C6" w:rsidRPr="00B57E6D" w:rsidRDefault="00BC7303" w:rsidP="00F441C6">
      <w:pPr>
        <w:ind w:right="-2"/>
      </w:pPr>
      <w:r w:rsidRPr="00B57E6D">
        <w:t>1. Pa</w:t>
      </w:r>
      <w:r w:rsidR="004C2A7B" w:rsidRPr="00B57E6D">
        <w:t xml:space="preserve">n </w:t>
      </w:r>
      <w:r w:rsidR="00B0721C" w:rsidRPr="00B57E6D">
        <w:t>Piotr Miąso</w:t>
      </w:r>
      <w:r w:rsidR="00F441C6" w:rsidRPr="00B57E6D">
        <w:t xml:space="preserve"> - pełnomocnik </w:t>
      </w:r>
      <w:r w:rsidR="00B0721C" w:rsidRPr="00B57E6D">
        <w:t>Zarządu Województwa Podkarpackiego</w:t>
      </w:r>
    </w:p>
    <w:p w:rsidR="00B0721C" w:rsidRPr="00B57E6D" w:rsidRDefault="00F441C6" w:rsidP="00F441C6">
      <w:pPr>
        <w:ind w:right="-2"/>
      </w:pPr>
      <w:r w:rsidRPr="00B57E6D">
        <w:t>2. aa</w:t>
      </w:r>
    </w:p>
    <w:sectPr w:rsidR="00B0721C" w:rsidRPr="00B57E6D" w:rsidSect="004C2A7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C29" w:rsidRDefault="00092C29" w:rsidP="004C2A7B">
      <w:r>
        <w:separator/>
      </w:r>
    </w:p>
  </w:endnote>
  <w:endnote w:type="continuationSeparator" w:id="0">
    <w:p w:rsidR="00092C29" w:rsidRDefault="00092C29" w:rsidP="004C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altName w:val="Times New Roman"/>
    <w:charset w:val="00"/>
    <w:family w:val="roman"/>
    <w:pitch w:val="default"/>
  </w:font>
  <w:font w:name="TimesNewRomanPSMT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5541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E2868" w:rsidRDefault="00AE2868">
            <w:pPr>
              <w:pStyle w:val="Stopka"/>
            </w:pPr>
            <w:r>
              <w:t>N-VIII.7820.1.16.2022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8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8C4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2868" w:rsidRDefault="00AE28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C29" w:rsidRDefault="00092C29" w:rsidP="004C2A7B">
      <w:r>
        <w:separator/>
      </w:r>
    </w:p>
  </w:footnote>
  <w:footnote w:type="continuationSeparator" w:id="0">
    <w:p w:rsidR="00092C29" w:rsidRDefault="00092C29" w:rsidP="004C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D6AC0EF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b w:val="0"/>
      </w:rPr>
    </w:lvl>
    <w:lvl w:ilvl="1">
      <w:start w:val="702"/>
      <w:numFmt w:val="decimal"/>
      <w:lvlText w:val="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55F2C"/>
    <w:multiLevelType w:val="hybridMultilevel"/>
    <w:tmpl w:val="AA60CDA2"/>
    <w:lvl w:ilvl="0" w:tplc="DCD8F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E5E"/>
    <w:multiLevelType w:val="hybridMultilevel"/>
    <w:tmpl w:val="9E40A392"/>
    <w:lvl w:ilvl="0" w:tplc="9EC8C4EC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6C70C3"/>
    <w:multiLevelType w:val="hybridMultilevel"/>
    <w:tmpl w:val="54DCCF38"/>
    <w:lvl w:ilvl="0" w:tplc="423ED8D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335774"/>
    <w:multiLevelType w:val="hybridMultilevel"/>
    <w:tmpl w:val="69CE94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10262"/>
    <w:multiLevelType w:val="multilevel"/>
    <w:tmpl w:val="5BECDA4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727A80"/>
    <w:multiLevelType w:val="hybridMultilevel"/>
    <w:tmpl w:val="3F006F0A"/>
    <w:lvl w:ilvl="0" w:tplc="0000000A">
      <w:start w:val="1"/>
      <w:numFmt w:val="bullet"/>
      <w:lvlText w:val=""/>
      <w:lvlJc w:val="left"/>
      <w:pPr>
        <w:ind w:left="960" w:hanging="360"/>
      </w:pPr>
      <w:rPr>
        <w:rFonts w:ascii="Symbol" w:hAnsi="Symbol" w:cs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62428E6"/>
    <w:multiLevelType w:val="hybridMultilevel"/>
    <w:tmpl w:val="3E664D6A"/>
    <w:lvl w:ilvl="0" w:tplc="652A8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6251"/>
    <w:multiLevelType w:val="hybridMultilevel"/>
    <w:tmpl w:val="DDF6C182"/>
    <w:lvl w:ilvl="0" w:tplc="E960C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C6502"/>
    <w:multiLevelType w:val="hybridMultilevel"/>
    <w:tmpl w:val="712296EA"/>
    <w:lvl w:ilvl="0" w:tplc="0E74CC7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308E"/>
    <w:multiLevelType w:val="hybridMultilevel"/>
    <w:tmpl w:val="EC946E82"/>
    <w:lvl w:ilvl="0" w:tplc="A7C6C018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1" w15:restartNumberingAfterBreak="0">
    <w:nsid w:val="2F226A29"/>
    <w:multiLevelType w:val="hybridMultilevel"/>
    <w:tmpl w:val="E9F86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B38B7"/>
    <w:multiLevelType w:val="hybridMultilevel"/>
    <w:tmpl w:val="1D327E1E"/>
    <w:lvl w:ilvl="0" w:tplc="423ED8D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9A6489"/>
    <w:multiLevelType w:val="hybridMultilevel"/>
    <w:tmpl w:val="A3321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8D5C97"/>
    <w:multiLevelType w:val="hybridMultilevel"/>
    <w:tmpl w:val="96C219B6"/>
    <w:lvl w:ilvl="0" w:tplc="8168F26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134D6"/>
    <w:multiLevelType w:val="hybridMultilevel"/>
    <w:tmpl w:val="4B904A68"/>
    <w:lvl w:ilvl="0" w:tplc="FC70DA9E">
      <w:start w:val="6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5073C"/>
    <w:multiLevelType w:val="hybridMultilevel"/>
    <w:tmpl w:val="C3B6B38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998130F"/>
    <w:multiLevelType w:val="hybridMultilevel"/>
    <w:tmpl w:val="D53880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A88"/>
    <w:multiLevelType w:val="hybridMultilevel"/>
    <w:tmpl w:val="62C46C80"/>
    <w:lvl w:ilvl="0" w:tplc="F2CE4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7C0"/>
    <w:multiLevelType w:val="hybridMultilevel"/>
    <w:tmpl w:val="67046842"/>
    <w:lvl w:ilvl="0" w:tplc="F03499B2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56D6B"/>
    <w:multiLevelType w:val="hybridMultilevel"/>
    <w:tmpl w:val="171CD2CE"/>
    <w:lvl w:ilvl="0" w:tplc="EAA6956C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1472"/>
    <w:multiLevelType w:val="hybridMultilevel"/>
    <w:tmpl w:val="06229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5028A"/>
    <w:multiLevelType w:val="hybridMultilevel"/>
    <w:tmpl w:val="86388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A7F25"/>
    <w:multiLevelType w:val="hybridMultilevel"/>
    <w:tmpl w:val="DF3EF99E"/>
    <w:lvl w:ilvl="0" w:tplc="423ED8D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180E71"/>
    <w:multiLevelType w:val="hybridMultilevel"/>
    <w:tmpl w:val="A55E9436"/>
    <w:lvl w:ilvl="0" w:tplc="5E7ADDFC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0B14"/>
    <w:multiLevelType w:val="hybridMultilevel"/>
    <w:tmpl w:val="D0F86AA4"/>
    <w:lvl w:ilvl="0" w:tplc="058AF2A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23619"/>
    <w:multiLevelType w:val="hybridMultilevel"/>
    <w:tmpl w:val="376A52C0"/>
    <w:lvl w:ilvl="0" w:tplc="A6B870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5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6"/>
  </w:num>
  <w:num w:numId="18">
    <w:abstractNumId w:val="23"/>
  </w:num>
  <w:num w:numId="19">
    <w:abstractNumId w:val="12"/>
  </w:num>
  <w:num w:numId="20">
    <w:abstractNumId w:val="13"/>
  </w:num>
  <w:num w:numId="21">
    <w:abstractNumId w:val="16"/>
  </w:num>
  <w:num w:numId="22">
    <w:abstractNumId w:val="17"/>
  </w:num>
  <w:num w:numId="23">
    <w:abstractNumId w:val="1"/>
  </w:num>
  <w:num w:numId="24">
    <w:abstractNumId w:val="26"/>
  </w:num>
  <w:num w:numId="25">
    <w:abstractNumId w:val="4"/>
  </w:num>
  <w:num w:numId="26">
    <w:abstractNumId w:val="11"/>
  </w:num>
  <w:num w:numId="2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1A"/>
    <w:rsid w:val="000018E5"/>
    <w:rsid w:val="00003F3A"/>
    <w:rsid w:val="00005112"/>
    <w:rsid w:val="00005A78"/>
    <w:rsid w:val="00013807"/>
    <w:rsid w:val="00017A34"/>
    <w:rsid w:val="0002183F"/>
    <w:rsid w:val="000228D7"/>
    <w:rsid w:val="00030CCA"/>
    <w:rsid w:val="00037F62"/>
    <w:rsid w:val="00043E2B"/>
    <w:rsid w:val="00062497"/>
    <w:rsid w:val="00065D68"/>
    <w:rsid w:val="000729A1"/>
    <w:rsid w:val="00072C54"/>
    <w:rsid w:val="00082CD3"/>
    <w:rsid w:val="00082E0F"/>
    <w:rsid w:val="00083BA4"/>
    <w:rsid w:val="00084F8A"/>
    <w:rsid w:val="00086820"/>
    <w:rsid w:val="00086937"/>
    <w:rsid w:val="00087605"/>
    <w:rsid w:val="0008786C"/>
    <w:rsid w:val="00092C29"/>
    <w:rsid w:val="00092DB4"/>
    <w:rsid w:val="00092DE6"/>
    <w:rsid w:val="00097435"/>
    <w:rsid w:val="00097D05"/>
    <w:rsid w:val="000A724C"/>
    <w:rsid w:val="000B0723"/>
    <w:rsid w:val="000B3A43"/>
    <w:rsid w:val="000B64BE"/>
    <w:rsid w:val="000B687A"/>
    <w:rsid w:val="000C21D4"/>
    <w:rsid w:val="000C4568"/>
    <w:rsid w:val="000C58EB"/>
    <w:rsid w:val="000D1694"/>
    <w:rsid w:val="000D70A3"/>
    <w:rsid w:val="000D729F"/>
    <w:rsid w:val="000E319D"/>
    <w:rsid w:val="000E5134"/>
    <w:rsid w:val="000E58D9"/>
    <w:rsid w:val="000F035F"/>
    <w:rsid w:val="000F04AE"/>
    <w:rsid w:val="000F30D0"/>
    <w:rsid w:val="000F3F29"/>
    <w:rsid w:val="000F6303"/>
    <w:rsid w:val="000F66FD"/>
    <w:rsid w:val="00100348"/>
    <w:rsid w:val="00102982"/>
    <w:rsid w:val="00105041"/>
    <w:rsid w:val="00106D6A"/>
    <w:rsid w:val="0010757E"/>
    <w:rsid w:val="00110512"/>
    <w:rsid w:val="00110683"/>
    <w:rsid w:val="0011281F"/>
    <w:rsid w:val="00121F92"/>
    <w:rsid w:val="00122240"/>
    <w:rsid w:val="00124C52"/>
    <w:rsid w:val="00124CB8"/>
    <w:rsid w:val="00124DB9"/>
    <w:rsid w:val="001321E9"/>
    <w:rsid w:val="00140726"/>
    <w:rsid w:val="0014183F"/>
    <w:rsid w:val="00143A8D"/>
    <w:rsid w:val="00144E5D"/>
    <w:rsid w:val="00146CB2"/>
    <w:rsid w:val="00150500"/>
    <w:rsid w:val="001510AD"/>
    <w:rsid w:val="00155149"/>
    <w:rsid w:val="00165DEF"/>
    <w:rsid w:val="00170976"/>
    <w:rsid w:val="001762C4"/>
    <w:rsid w:val="00176457"/>
    <w:rsid w:val="001764A0"/>
    <w:rsid w:val="00180967"/>
    <w:rsid w:val="0018137D"/>
    <w:rsid w:val="00181D56"/>
    <w:rsid w:val="00184C96"/>
    <w:rsid w:val="001853E2"/>
    <w:rsid w:val="00195211"/>
    <w:rsid w:val="001962AF"/>
    <w:rsid w:val="00196D3B"/>
    <w:rsid w:val="001970A1"/>
    <w:rsid w:val="001A07B5"/>
    <w:rsid w:val="001A26B0"/>
    <w:rsid w:val="001A28CE"/>
    <w:rsid w:val="001A5FAE"/>
    <w:rsid w:val="001A6329"/>
    <w:rsid w:val="001B2716"/>
    <w:rsid w:val="001B35DC"/>
    <w:rsid w:val="001B562F"/>
    <w:rsid w:val="001C1C4A"/>
    <w:rsid w:val="001C22DE"/>
    <w:rsid w:val="001C5DAA"/>
    <w:rsid w:val="001C5FDC"/>
    <w:rsid w:val="001D01A4"/>
    <w:rsid w:val="001D3AB2"/>
    <w:rsid w:val="001D41EF"/>
    <w:rsid w:val="001D6F90"/>
    <w:rsid w:val="001E2630"/>
    <w:rsid w:val="001E2F4E"/>
    <w:rsid w:val="001E385A"/>
    <w:rsid w:val="001E7CE8"/>
    <w:rsid w:val="0020047C"/>
    <w:rsid w:val="0020389B"/>
    <w:rsid w:val="00210ECF"/>
    <w:rsid w:val="00212E4F"/>
    <w:rsid w:val="00213849"/>
    <w:rsid w:val="00217C18"/>
    <w:rsid w:val="00220303"/>
    <w:rsid w:val="002259B5"/>
    <w:rsid w:val="00227AC1"/>
    <w:rsid w:val="002321CC"/>
    <w:rsid w:val="00233601"/>
    <w:rsid w:val="00234FC6"/>
    <w:rsid w:val="0024270E"/>
    <w:rsid w:val="0024314D"/>
    <w:rsid w:val="002434EF"/>
    <w:rsid w:val="00243D04"/>
    <w:rsid w:val="002475FA"/>
    <w:rsid w:val="0024777B"/>
    <w:rsid w:val="00250CD1"/>
    <w:rsid w:val="00251D79"/>
    <w:rsid w:val="00253486"/>
    <w:rsid w:val="00254F06"/>
    <w:rsid w:val="00255AAB"/>
    <w:rsid w:val="00260247"/>
    <w:rsid w:val="0026237F"/>
    <w:rsid w:val="002660F6"/>
    <w:rsid w:val="00266740"/>
    <w:rsid w:val="00271A53"/>
    <w:rsid w:val="00274D19"/>
    <w:rsid w:val="0028139E"/>
    <w:rsid w:val="00283A32"/>
    <w:rsid w:val="00284744"/>
    <w:rsid w:val="00285FA0"/>
    <w:rsid w:val="00294C4C"/>
    <w:rsid w:val="00294E95"/>
    <w:rsid w:val="0029512A"/>
    <w:rsid w:val="00295BD1"/>
    <w:rsid w:val="00295DC7"/>
    <w:rsid w:val="00296B7D"/>
    <w:rsid w:val="002A7947"/>
    <w:rsid w:val="002B0037"/>
    <w:rsid w:val="002B6FDC"/>
    <w:rsid w:val="002C5AF4"/>
    <w:rsid w:val="002C7D56"/>
    <w:rsid w:val="002C7D9B"/>
    <w:rsid w:val="002D2617"/>
    <w:rsid w:val="002D2719"/>
    <w:rsid w:val="002D4A9E"/>
    <w:rsid w:val="002E070C"/>
    <w:rsid w:val="002E0AF8"/>
    <w:rsid w:val="002F0835"/>
    <w:rsid w:val="002F0F84"/>
    <w:rsid w:val="002F24E1"/>
    <w:rsid w:val="002F2659"/>
    <w:rsid w:val="002F4A54"/>
    <w:rsid w:val="002F5B6F"/>
    <w:rsid w:val="002F719A"/>
    <w:rsid w:val="002F757D"/>
    <w:rsid w:val="00304E86"/>
    <w:rsid w:val="00307A92"/>
    <w:rsid w:val="00311D62"/>
    <w:rsid w:val="003122CA"/>
    <w:rsid w:val="0031278F"/>
    <w:rsid w:val="0031319D"/>
    <w:rsid w:val="003141F8"/>
    <w:rsid w:val="00314E05"/>
    <w:rsid w:val="00315359"/>
    <w:rsid w:val="00315928"/>
    <w:rsid w:val="0031649B"/>
    <w:rsid w:val="00316586"/>
    <w:rsid w:val="0031761C"/>
    <w:rsid w:val="00326646"/>
    <w:rsid w:val="00326F4C"/>
    <w:rsid w:val="003379BA"/>
    <w:rsid w:val="00340DCA"/>
    <w:rsid w:val="00340E6A"/>
    <w:rsid w:val="003450BC"/>
    <w:rsid w:val="003478EE"/>
    <w:rsid w:val="00350EE2"/>
    <w:rsid w:val="00351CE4"/>
    <w:rsid w:val="00352FDA"/>
    <w:rsid w:val="0035525F"/>
    <w:rsid w:val="00355348"/>
    <w:rsid w:val="0036139B"/>
    <w:rsid w:val="0036154B"/>
    <w:rsid w:val="003627DA"/>
    <w:rsid w:val="0036322A"/>
    <w:rsid w:val="00363EF3"/>
    <w:rsid w:val="003645B0"/>
    <w:rsid w:val="003717E5"/>
    <w:rsid w:val="00371F34"/>
    <w:rsid w:val="00375DF5"/>
    <w:rsid w:val="00375F9A"/>
    <w:rsid w:val="00380219"/>
    <w:rsid w:val="00390537"/>
    <w:rsid w:val="00391A5D"/>
    <w:rsid w:val="00392463"/>
    <w:rsid w:val="0039571D"/>
    <w:rsid w:val="003979B1"/>
    <w:rsid w:val="003A2305"/>
    <w:rsid w:val="003A38E5"/>
    <w:rsid w:val="003A54E1"/>
    <w:rsid w:val="003A61E5"/>
    <w:rsid w:val="003B126A"/>
    <w:rsid w:val="003B24A2"/>
    <w:rsid w:val="003B451E"/>
    <w:rsid w:val="003C2B08"/>
    <w:rsid w:val="003C54DB"/>
    <w:rsid w:val="003C7FFC"/>
    <w:rsid w:val="003D38C7"/>
    <w:rsid w:val="003D4ADC"/>
    <w:rsid w:val="003E1D51"/>
    <w:rsid w:val="003F3B96"/>
    <w:rsid w:val="00400EAF"/>
    <w:rsid w:val="00401373"/>
    <w:rsid w:val="004016CF"/>
    <w:rsid w:val="00404942"/>
    <w:rsid w:val="00406144"/>
    <w:rsid w:val="004075AF"/>
    <w:rsid w:val="00411894"/>
    <w:rsid w:val="00412F58"/>
    <w:rsid w:val="00414246"/>
    <w:rsid w:val="00414276"/>
    <w:rsid w:val="00415153"/>
    <w:rsid w:val="004308DF"/>
    <w:rsid w:val="00430D39"/>
    <w:rsid w:val="00431540"/>
    <w:rsid w:val="00431A97"/>
    <w:rsid w:val="00433510"/>
    <w:rsid w:val="004348C4"/>
    <w:rsid w:val="0043711C"/>
    <w:rsid w:val="00441955"/>
    <w:rsid w:val="00442912"/>
    <w:rsid w:val="00442967"/>
    <w:rsid w:val="0044393D"/>
    <w:rsid w:val="00444B1B"/>
    <w:rsid w:val="00454008"/>
    <w:rsid w:val="004565E9"/>
    <w:rsid w:val="00463467"/>
    <w:rsid w:val="00465A60"/>
    <w:rsid w:val="004664A6"/>
    <w:rsid w:val="00466683"/>
    <w:rsid w:val="0047507C"/>
    <w:rsid w:val="00477182"/>
    <w:rsid w:val="00482CD5"/>
    <w:rsid w:val="004835A9"/>
    <w:rsid w:val="00485042"/>
    <w:rsid w:val="0048516E"/>
    <w:rsid w:val="00487508"/>
    <w:rsid w:val="00492414"/>
    <w:rsid w:val="00492F80"/>
    <w:rsid w:val="004A1550"/>
    <w:rsid w:val="004A43AD"/>
    <w:rsid w:val="004A54BB"/>
    <w:rsid w:val="004A7A19"/>
    <w:rsid w:val="004B4C2E"/>
    <w:rsid w:val="004B5FB5"/>
    <w:rsid w:val="004C0C06"/>
    <w:rsid w:val="004C2A7B"/>
    <w:rsid w:val="004C4756"/>
    <w:rsid w:val="004D27A1"/>
    <w:rsid w:val="004D52EF"/>
    <w:rsid w:val="004E169B"/>
    <w:rsid w:val="004E3432"/>
    <w:rsid w:val="004E408C"/>
    <w:rsid w:val="004E6288"/>
    <w:rsid w:val="004E7EDB"/>
    <w:rsid w:val="004F08C2"/>
    <w:rsid w:val="004F2298"/>
    <w:rsid w:val="004F34FC"/>
    <w:rsid w:val="004F3AA2"/>
    <w:rsid w:val="004F59B3"/>
    <w:rsid w:val="004F70BD"/>
    <w:rsid w:val="005010B7"/>
    <w:rsid w:val="00502406"/>
    <w:rsid w:val="00505CE7"/>
    <w:rsid w:val="00507CC0"/>
    <w:rsid w:val="00510D42"/>
    <w:rsid w:val="005133CE"/>
    <w:rsid w:val="00522DF2"/>
    <w:rsid w:val="00527AA9"/>
    <w:rsid w:val="005321C7"/>
    <w:rsid w:val="005331AD"/>
    <w:rsid w:val="0053394F"/>
    <w:rsid w:val="005371DC"/>
    <w:rsid w:val="00544042"/>
    <w:rsid w:val="00552B34"/>
    <w:rsid w:val="00554AF6"/>
    <w:rsid w:val="005566DC"/>
    <w:rsid w:val="00561152"/>
    <w:rsid w:val="005633E9"/>
    <w:rsid w:val="00563B63"/>
    <w:rsid w:val="00565E3A"/>
    <w:rsid w:val="00573190"/>
    <w:rsid w:val="005743DF"/>
    <w:rsid w:val="00580EB1"/>
    <w:rsid w:val="00581AEE"/>
    <w:rsid w:val="00584577"/>
    <w:rsid w:val="0058471E"/>
    <w:rsid w:val="005875A9"/>
    <w:rsid w:val="00590A50"/>
    <w:rsid w:val="005957B7"/>
    <w:rsid w:val="00596014"/>
    <w:rsid w:val="005A027B"/>
    <w:rsid w:val="005B1326"/>
    <w:rsid w:val="005B16C6"/>
    <w:rsid w:val="005B235B"/>
    <w:rsid w:val="005B38CA"/>
    <w:rsid w:val="005C0714"/>
    <w:rsid w:val="005C155B"/>
    <w:rsid w:val="005C2D8D"/>
    <w:rsid w:val="005C3405"/>
    <w:rsid w:val="005C657D"/>
    <w:rsid w:val="005C702E"/>
    <w:rsid w:val="005C78F8"/>
    <w:rsid w:val="005D7D4B"/>
    <w:rsid w:val="005E42F1"/>
    <w:rsid w:val="005E7D05"/>
    <w:rsid w:val="005F068A"/>
    <w:rsid w:val="006004D1"/>
    <w:rsid w:val="00601C3A"/>
    <w:rsid w:val="00610034"/>
    <w:rsid w:val="00612227"/>
    <w:rsid w:val="006124C4"/>
    <w:rsid w:val="00615003"/>
    <w:rsid w:val="00623C48"/>
    <w:rsid w:val="00626155"/>
    <w:rsid w:val="00626847"/>
    <w:rsid w:val="00631822"/>
    <w:rsid w:val="0063321E"/>
    <w:rsid w:val="00633557"/>
    <w:rsid w:val="00636B61"/>
    <w:rsid w:val="0064054B"/>
    <w:rsid w:val="00640796"/>
    <w:rsid w:val="00641106"/>
    <w:rsid w:val="0064594B"/>
    <w:rsid w:val="00655201"/>
    <w:rsid w:val="0066385A"/>
    <w:rsid w:val="006647A3"/>
    <w:rsid w:val="006659A3"/>
    <w:rsid w:val="006706C1"/>
    <w:rsid w:val="00670BEC"/>
    <w:rsid w:val="0067145A"/>
    <w:rsid w:val="00675C77"/>
    <w:rsid w:val="006764F5"/>
    <w:rsid w:val="00680A17"/>
    <w:rsid w:val="0068148D"/>
    <w:rsid w:val="0068539C"/>
    <w:rsid w:val="00687B10"/>
    <w:rsid w:val="00696867"/>
    <w:rsid w:val="0069777A"/>
    <w:rsid w:val="006A0565"/>
    <w:rsid w:val="006A1F8D"/>
    <w:rsid w:val="006A2194"/>
    <w:rsid w:val="006A4BDA"/>
    <w:rsid w:val="006A7B82"/>
    <w:rsid w:val="006B0974"/>
    <w:rsid w:val="006B0A54"/>
    <w:rsid w:val="006B4652"/>
    <w:rsid w:val="006B4F9E"/>
    <w:rsid w:val="006C34D5"/>
    <w:rsid w:val="006C4E0A"/>
    <w:rsid w:val="006C63C3"/>
    <w:rsid w:val="006D2420"/>
    <w:rsid w:val="006D44FE"/>
    <w:rsid w:val="006F0287"/>
    <w:rsid w:val="006F27C6"/>
    <w:rsid w:val="006F7685"/>
    <w:rsid w:val="007049C1"/>
    <w:rsid w:val="00710655"/>
    <w:rsid w:val="00710AD8"/>
    <w:rsid w:val="007120B3"/>
    <w:rsid w:val="00717D6A"/>
    <w:rsid w:val="0072447C"/>
    <w:rsid w:val="007250A1"/>
    <w:rsid w:val="007250C3"/>
    <w:rsid w:val="00726AB7"/>
    <w:rsid w:val="00732273"/>
    <w:rsid w:val="00741607"/>
    <w:rsid w:val="0074247C"/>
    <w:rsid w:val="00745687"/>
    <w:rsid w:val="00754C2B"/>
    <w:rsid w:val="007565FA"/>
    <w:rsid w:val="007622A3"/>
    <w:rsid w:val="0076495C"/>
    <w:rsid w:val="00764BAE"/>
    <w:rsid w:val="0076583E"/>
    <w:rsid w:val="007666E5"/>
    <w:rsid w:val="00766FA1"/>
    <w:rsid w:val="007741CC"/>
    <w:rsid w:val="0077580B"/>
    <w:rsid w:val="00785D15"/>
    <w:rsid w:val="00790ABE"/>
    <w:rsid w:val="0079663D"/>
    <w:rsid w:val="007A181F"/>
    <w:rsid w:val="007A3872"/>
    <w:rsid w:val="007A4105"/>
    <w:rsid w:val="007A4B7C"/>
    <w:rsid w:val="007B5AE9"/>
    <w:rsid w:val="007B7E3F"/>
    <w:rsid w:val="007C1ACC"/>
    <w:rsid w:val="007C2C6F"/>
    <w:rsid w:val="007C3058"/>
    <w:rsid w:val="007C3694"/>
    <w:rsid w:val="007D19D1"/>
    <w:rsid w:val="007D50ED"/>
    <w:rsid w:val="007D6935"/>
    <w:rsid w:val="007E1BB9"/>
    <w:rsid w:val="007E2D28"/>
    <w:rsid w:val="007E3F11"/>
    <w:rsid w:val="007E456A"/>
    <w:rsid w:val="007E66CF"/>
    <w:rsid w:val="007F139F"/>
    <w:rsid w:val="007F1DA9"/>
    <w:rsid w:val="007F4467"/>
    <w:rsid w:val="007F5BBD"/>
    <w:rsid w:val="007F5C1C"/>
    <w:rsid w:val="0080212B"/>
    <w:rsid w:val="00802821"/>
    <w:rsid w:val="00804129"/>
    <w:rsid w:val="008060F3"/>
    <w:rsid w:val="00816380"/>
    <w:rsid w:val="00816BBB"/>
    <w:rsid w:val="00823944"/>
    <w:rsid w:val="008239B6"/>
    <w:rsid w:val="00825502"/>
    <w:rsid w:val="00827121"/>
    <w:rsid w:val="00827749"/>
    <w:rsid w:val="00840011"/>
    <w:rsid w:val="00843F5A"/>
    <w:rsid w:val="0085135C"/>
    <w:rsid w:val="00853312"/>
    <w:rsid w:val="0087160C"/>
    <w:rsid w:val="00873A78"/>
    <w:rsid w:val="008740DB"/>
    <w:rsid w:val="008742D9"/>
    <w:rsid w:val="008765C3"/>
    <w:rsid w:val="00880BE1"/>
    <w:rsid w:val="008815CF"/>
    <w:rsid w:val="00882CFA"/>
    <w:rsid w:val="00884B64"/>
    <w:rsid w:val="00885DE0"/>
    <w:rsid w:val="0088788D"/>
    <w:rsid w:val="00890457"/>
    <w:rsid w:val="008906A9"/>
    <w:rsid w:val="00892721"/>
    <w:rsid w:val="008927B0"/>
    <w:rsid w:val="0089465E"/>
    <w:rsid w:val="00894FCF"/>
    <w:rsid w:val="008A0641"/>
    <w:rsid w:val="008A27FA"/>
    <w:rsid w:val="008A2EAC"/>
    <w:rsid w:val="008A3F74"/>
    <w:rsid w:val="008A5608"/>
    <w:rsid w:val="008A5C1A"/>
    <w:rsid w:val="008B02D4"/>
    <w:rsid w:val="008B06D5"/>
    <w:rsid w:val="008B13F0"/>
    <w:rsid w:val="008B1550"/>
    <w:rsid w:val="008B3C10"/>
    <w:rsid w:val="008B4363"/>
    <w:rsid w:val="008B7A97"/>
    <w:rsid w:val="008C14A6"/>
    <w:rsid w:val="008C4B2A"/>
    <w:rsid w:val="008C573B"/>
    <w:rsid w:val="008C63B4"/>
    <w:rsid w:val="008C7AFA"/>
    <w:rsid w:val="008D4D3B"/>
    <w:rsid w:val="008E2CAF"/>
    <w:rsid w:val="008E4191"/>
    <w:rsid w:val="008E5051"/>
    <w:rsid w:val="008E57AE"/>
    <w:rsid w:val="008F1AD0"/>
    <w:rsid w:val="008F2A25"/>
    <w:rsid w:val="008F3233"/>
    <w:rsid w:val="008F6227"/>
    <w:rsid w:val="0090024B"/>
    <w:rsid w:val="0090094D"/>
    <w:rsid w:val="00906215"/>
    <w:rsid w:val="00906277"/>
    <w:rsid w:val="00906886"/>
    <w:rsid w:val="00912155"/>
    <w:rsid w:val="009139CA"/>
    <w:rsid w:val="00914335"/>
    <w:rsid w:val="00920A1C"/>
    <w:rsid w:val="00922AEA"/>
    <w:rsid w:val="0092522D"/>
    <w:rsid w:val="00927378"/>
    <w:rsid w:val="00931376"/>
    <w:rsid w:val="00931F88"/>
    <w:rsid w:val="00933DD2"/>
    <w:rsid w:val="00934326"/>
    <w:rsid w:val="00935289"/>
    <w:rsid w:val="00952652"/>
    <w:rsid w:val="00956D43"/>
    <w:rsid w:val="00963378"/>
    <w:rsid w:val="00964FF3"/>
    <w:rsid w:val="0097467F"/>
    <w:rsid w:val="00980DD9"/>
    <w:rsid w:val="00981DF9"/>
    <w:rsid w:val="00983602"/>
    <w:rsid w:val="00983EC8"/>
    <w:rsid w:val="00984952"/>
    <w:rsid w:val="009857D1"/>
    <w:rsid w:val="0098696D"/>
    <w:rsid w:val="00987D85"/>
    <w:rsid w:val="00993C67"/>
    <w:rsid w:val="009944C0"/>
    <w:rsid w:val="009A0CCF"/>
    <w:rsid w:val="009A1F4F"/>
    <w:rsid w:val="009A3175"/>
    <w:rsid w:val="009A6C8D"/>
    <w:rsid w:val="009A7BD4"/>
    <w:rsid w:val="009C1947"/>
    <w:rsid w:val="009C1C4C"/>
    <w:rsid w:val="009C4BAD"/>
    <w:rsid w:val="009C5298"/>
    <w:rsid w:val="009C60DE"/>
    <w:rsid w:val="009C6468"/>
    <w:rsid w:val="009C6DA0"/>
    <w:rsid w:val="009C73CA"/>
    <w:rsid w:val="009D0E9F"/>
    <w:rsid w:val="009D2B7C"/>
    <w:rsid w:val="009D54F2"/>
    <w:rsid w:val="009E19C8"/>
    <w:rsid w:val="009E2674"/>
    <w:rsid w:val="009E78A3"/>
    <w:rsid w:val="009E7E69"/>
    <w:rsid w:val="009F0C66"/>
    <w:rsid w:val="009F12E3"/>
    <w:rsid w:val="009F48C5"/>
    <w:rsid w:val="009F5D9B"/>
    <w:rsid w:val="009F6093"/>
    <w:rsid w:val="009F7700"/>
    <w:rsid w:val="00A00BAD"/>
    <w:rsid w:val="00A01548"/>
    <w:rsid w:val="00A175D1"/>
    <w:rsid w:val="00A17E53"/>
    <w:rsid w:val="00A17F6A"/>
    <w:rsid w:val="00A20884"/>
    <w:rsid w:val="00A22CBC"/>
    <w:rsid w:val="00A23E9C"/>
    <w:rsid w:val="00A251F4"/>
    <w:rsid w:val="00A26082"/>
    <w:rsid w:val="00A26973"/>
    <w:rsid w:val="00A3219E"/>
    <w:rsid w:val="00A33A2E"/>
    <w:rsid w:val="00A364B4"/>
    <w:rsid w:val="00A3708B"/>
    <w:rsid w:val="00A4054B"/>
    <w:rsid w:val="00A4216E"/>
    <w:rsid w:val="00A4736E"/>
    <w:rsid w:val="00A50F4C"/>
    <w:rsid w:val="00A53452"/>
    <w:rsid w:val="00A55186"/>
    <w:rsid w:val="00A56825"/>
    <w:rsid w:val="00A57562"/>
    <w:rsid w:val="00A60FD5"/>
    <w:rsid w:val="00A626B4"/>
    <w:rsid w:val="00A63D69"/>
    <w:rsid w:val="00A66455"/>
    <w:rsid w:val="00A74D68"/>
    <w:rsid w:val="00A76A1B"/>
    <w:rsid w:val="00A83644"/>
    <w:rsid w:val="00A86BEB"/>
    <w:rsid w:val="00A87F9F"/>
    <w:rsid w:val="00A9208C"/>
    <w:rsid w:val="00A97F87"/>
    <w:rsid w:val="00AA3AFE"/>
    <w:rsid w:val="00AA7B4C"/>
    <w:rsid w:val="00AB1620"/>
    <w:rsid w:val="00AB238B"/>
    <w:rsid w:val="00AB419D"/>
    <w:rsid w:val="00AB73B2"/>
    <w:rsid w:val="00AB7A25"/>
    <w:rsid w:val="00AC2A13"/>
    <w:rsid w:val="00AC4BB7"/>
    <w:rsid w:val="00AC6874"/>
    <w:rsid w:val="00AD0F30"/>
    <w:rsid w:val="00AD3A4F"/>
    <w:rsid w:val="00AD560D"/>
    <w:rsid w:val="00AD68F1"/>
    <w:rsid w:val="00AD7453"/>
    <w:rsid w:val="00AE04D4"/>
    <w:rsid w:val="00AE2868"/>
    <w:rsid w:val="00AE45EB"/>
    <w:rsid w:val="00AE6739"/>
    <w:rsid w:val="00AE6FD7"/>
    <w:rsid w:val="00AF27FC"/>
    <w:rsid w:val="00AF2BDA"/>
    <w:rsid w:val="00AF5314"/>
    <w:rsid w:val="00B00B0B"/>
    <w:rsid w:val="00B01E96"/>
    <w:rsid w:val="00B034BC"/>
    <w:rsid w:val="00B0351D"/>
    <w:rsid w:val="00B037CE"/>
    <w:rsid w:val="00B03929"/>
    <w:rsid w:val="00B04CAD"/>
    <w:rsid w:val="00B0581E"/>
    <w:rsid w:val="00B0721C"/>
    <w:rsid w:val="00B07C13"/>
    <w:rsid w:val="00B10CE4"/>
    <w:rsid w:val="00B1530C"/>
    <w:rsid w:val="00B2255C"/>
    <w:rsid w:val="00B253D5"/>
    <w:rsid w:val="00B256B6"/>
    <w:rsid w:val="00B275B8"/>
    <w:rsid w:val="00B33211"/>
    <w:rsid w:val="00B35288"/>
    <w:rsid w:val="00B42E44"/>
    <w:rsid w:val="00B431B9"/>
    <w:rsid w:val="00B439F4"/>
    <w:rsid w:val="00B4579F"/>
    <w:rsid w:val="00B47351"/>
    <w:rsid w:val="00B508E1"/>
    <w:rsid w:val="00B50F67"/>
    <w:rsid w:val="00B57E6D"/>
    <w:rsid w:val="00B64CCD"/>
    <w:rsid w:val="00B66D64"/>
    <w:rsid w:val="00B67E8B"/>
    <w:rsid w:val="00B761E9"/>
    <w:rsid w:val="00B8198D"/>
    <w:rsid w:val="00B832A8"/>
    <w:rsid w:val="00B8417F"/>
    <w:rsid w:val="00B84297"/>
    <w:rsid w:val="00B86C96"/>
    <w:rsid w:val="00B93669"/>
    <w:rsid w:val="00B947CC"/>
    <w:rsid w:val="00B957E1"/>
    <w:rsid w:val="00B976F3"/>
    <w:rsid w:val="00BA0810"/>
    <w:rsid w:val="00BA14E6"/>
    <w:rsid w:val="00BA4245"/>
    <w:rsid w:val="00BB00E4"/>
    <w:rsid w:val="00BB1F11"/>
    <w:rsid w:val="00BB2CF0"/>
    <w:rsid w:val="00BB4A69"/>
    <w:rsid w:val="00BB5BB7"/>
    <w:rsid w:val="00BC5F30"/>
    <w:rsid w:val="00BC6DBF"/>
    <w:rsid w:val="00BC7303"/>
    <w:rsid w:val="00BC766B"/>
    <w:rsid w:val="00BD5CF3"/>
    <w:rsid w:val="00BE2231"/>
    <w:rsid w:val="00BE258D"/>
    <w:rsid w:val="00BE3CA4"/>
    <w:rsid w:val="00BE7596"/>
    <w:rsid w:val="00BF5C53"/>
    <w:rsid w:val="00C011EB"/>
    <w:rsid w:val="00C02D03"/>
    <w:rsid w:val="00C04EF7"/>
    <w:rsid w:val="00C0737F"/>
    <w:rsid w:val="00C07C68"/>
    <w:rsid w:val="00C12568"/>
    <w:rsid w:val="00C13C92"/>
    <w:rsid w:val="00C14468"/>
    <w:rsid w:val="00C157AF"/>
    <w:rsid w:val="00C22E40"/>
    <w:rsid w:val="00C23FD1"/>
    <w:rsid w:val="00C25577"/>
    <w:rsid w:val="00C27660"/>
    <w:rsid w:val="00C33044"/>
    <w:rsid w:val="00C37AF0"/>
    <w:rsid w:val="00C47CE7"/>
    <w:rsid w:val="00C506E3"/>
    <w:rsid w:val="00C53ED3"/>
    <w:rsid w:val="00C5577E"/>
    <w:rsid w:val="00C559B0"/>
    <w:rsid w:val="00C57813"/>
    <w:rsid w:val="00C62156"/>
    <w:rsid w:val="00C634AC"/>
    <w:rsid w:val="00C640AE"/>
    <w:rsid w:val="00C64D0C"/>
    <w:rsid w:val="00C752BD"/>
    <w:rsid w:val="00C75A9E"/>
    <w:rsid w:val="00C76201"/>
    <w:rsid w:val="00C776FC"/>
    <w:rsid w:val="00C80A03"/>
    <w:rsid w:val="00C81085"/>
    <w:rsid w:val="00C82413"/>
    <w:rsid w:val="00C8389E"/>
    <w:rsid w:val="00C839EB"/>
    <w:rsid w:val="00C86EE1"/>
    <w:rsid w:val="00C911EB"/>
    <w:rsid w:val="00C93E22"/>
    <w:rsid w:val="00C97B0B"/>
    <w:rsid w:val="00CA3DE6"/>
    <w:rsid w:val="00CA4811"/>
    <w:rsid w:val="00CA560F"/>
    <w:rsid w:val="00CA61D4"/>
    <w:rsid w:val="00CB0C58"/>
    <w:rsid w:val="00CB1339"/>
    <w:rsid w:val="00CB7EFA"/>
    <w:rsid w:val="00CC0F35"/>
    <w:rsid w:val="00CC4FD9"/>
    <w:rsid w:val="00CD1207"/>
    <w:rsid w:val="00CD16FB"/>
    <w:rsid w:val="00CD3EA1"/>
    <w:rsid w:val="00CD40A8"/>
    <w:rsid w:val="00CD78B8"/>
    <w:rsid w:val="00CE23B7"/>
    <w:rsid w:val="00CE359F"/>
    <w:rsid w:val="00CF5A0B"/>
    <w:rsid w:val="00CF7768"/>
    <w:rsid w:val="00D02C96"/>
    <w:rsid w:val="00D031DF"/>
    <w:rsid w:val="00D03671"/>
    <w:rsid w:val="00D03B31"/>
    <w:rsid w:val="00D05D9D"/>
    <w:rsid w:val="00D05DCE"/>
    <w:rsid w:val="00D12900"/>
    <w:rsid w:val="00D14BD4"/>
    <w:rsid w:val="00D17277"/>
    <w:rsid w:val="00D2184B"/>
    <w:rsid w:val="00D23BBF"/>
    <w:rsid w:val="00D26EEC"/>
    <w:rsid w:val="00D27971"/>
    <w:rsid w:val="00D30D8D"/>
    <w:rsid w:val="00D31BE4"/>
    <w:rsid w:val="00D340CD"/>
    <w:rsid w:val="00D359F3"/>
    <w:rsid w:val="00D4048B"/>
    <w:rsid w:val="00D41A58"/>
    <w:rsid w:val="00D461DD"/>
    <w:rsid w:val="00D46507"/>
    <w:rsid w:val="00D50AF9"/>
    <w:rsid w:val="00D52E47"/>
    <w:rsid w:val="00D544A4"/>
    <w:rsid w:val="00D63014"/>
    <w:rsid w:val="00D65BC3"/>
    <w:rsid w:val="00D723E3"/>
    <w:rsid w:val="00D74DBD"/>
    <w:rsid w:val="00D8242D"/>
    <w:rsid w:val="00D8244C"/>
    <w:rsid w:val="00D84A97"/>
    <w:rsid w:val="00D85084"/>
    <w:rsid w:val="00D95A1A"/>
    <w:rsid w:val="00DA0F08"/>
    <w:rsid w:val="00DA35CD"/>
    <w:rsid w:val="00DB013B"/>
    <w:rsid w:val="00DB12E7"/>
    <w:rsid w:val="00DB1B6F"/>
    <w:rsid w:val="00DB6C07"/>
    <w:rsid w:val="00DB6FD8"/>
    <w:rsid w:val="00DC39AA"/>
    <w:rsid w:val="00DC67FE"/>
    <w:rsid w:val="00DD0A6C"/>
    <w:rsid w:val="00DD74F3"/>
    <w:rsid w:val="00DE1414"/>
    <w:rsid w:val="00DE1808"/>
    <w:rsid w:val="00DE33C5"/>
    <w:rsid w:val="00DE4499"/>
    <w:rsid w:val="00DE4AC7"/>
    <w:rsid w:val="00DE5C5D"/>
    <w:rsid w:val="00DE7A74"/>
    <w:rsid w:val="00E0067F"/>
    <w:rsid w:val="00E03E22"/>
    <w:rsid w:val="00E05403"/>
    <w:rsid w:val="00E10291"/>
    <w:rsid w:val="00E10FE9"/>
    <w:rsid w:val="00E11D23"/>
    <w:rsid w:val="00E1277C"/>
    <w:rsid w:val="00E13DCA"/>
    <w:rsid w:val="00E16535"/>
    <w:rsid w:val="00E20C53"/>
    <w:rsid w:val="00E252B1"/>
    <w:rsid w:val="00E313BA"/>
    <w:rsid w:val="00E320F9"/>
    <w:rsid w:val="00E35E38"/>
    <w:rsid w:val="00E36C4C"/>
    <w:rsid w:val="00E370E8"/>
    <w:rsid w:val="00E518BE"/>
    <w:rsid w:val="00E53C3E"/>
    <w:rsid w:val="00E62AD4"/>
    <w:rsid w:val="00E645D8"/>
    <w:rsid w:val="00E70066"/>
    <w:rsid w:val="00E7081D"/>
    <w:rsid w:val="00E72E40"/>
    <w:rsid w:val="00E7519A"/>
    <w:rsid w:val="00E75400"/>
    <w:rsid w:val="00E7721C"/>
    <w:rsid w:val="00E77C70"/>
    <w:rsid w:val="00E77DD6"/>
    <w:rsid w:val="00E85DE7"/>
    <w:rsid w:val="00E866A0"/>
    <w:rsid w:val="00E94803"/>
    <w:rsid w:val="00EB09DD"/>
    <w:rsid w:val="00EB12B2"/>
    <w:rsid w:val="00EB2177"/>
    <w:rsid w:val="00EC2AC0"/>
    <w:rsid w:val="00EC7D7F"/>
    <w:rsid w:val="00ED2CA0"/>
    <w:rsid w:val="00ED350C"/>
    <w:rsid w:val="00ED41CD"/>
    <w:rsid w:val="00ED6017"/>
    <w:rsid w:val="00EE0530"/>
    <w:rsid w:val="00EE0A83"/>
    <w:rsid w:val="00EE13CB"/>
    <w:rsid w:val="00EE1B31"/>
    <w:rsid w:val="00EE46E5"/>
    <w:rsid w:val="00EE744F"/>
    <w:rsid w:val="00EF0CE7"/>
    <w:rsid w:val="00EF0E86"/>
    <w:rsid w:val="00F0035B"/>
    <w:rsid w:val="00F0196E"/>
    <w:rsid w:val="00F01EA0"/>
    <w:rsid w:val="00F02F81"/>
    <w:rsid w:val="00F10A03"/>
    <w:rsid w:val="00F11766"/>
    <w:rsid w:val="00F11F64"/>
    <w:rsid w:val="00F1281E"/>
    <w:rsid w:val="00F13296"/>
    <w:rsid w:val="00F202F4"/>
    <w:rsid w:val="00F20553"/>
    <w:rsid w:val="00F22897"/>
    <w:rsid w:val="00F23C45"/>
    <w:rsid w:val="00F25BF2"/>
    <w:rsid w:val="00F270CB"/>
    <w:rsid w:val="00F307A6"/>
    <w:rsid w:val="00F31867"/>
    <w:rsid w:val="00F33275"/>
    <w:rsid w:val="00F34671"/>
    <w:rsid w:val="00F35053"/>
    <w:rsid w:val="00F3718D"/>
    <w:rsid w:val="00F3767D"/>
    <w:rsid w:val="00F40DD7"/>
    <w:rsid w:val="00F441C6"/>
    <w:rsid w:val="00F46166"/>
    <w:rsid w:val="00F51F6E"/>
    <w:rsid w:val="00F5250B"/>
    <w:rsid w:val="00F553EB"/>
    <w:rsid w:val="00F56E75"/>
    <w:rsid w:val="00F62E32"/>
    <w:rsid w:val="00F63EFC"/>
    <w:rsid w:val="00F65538"/>
    <w:rsid w:val="00F66D76"/>
    <w:rsid w:val="00F7152E"/>
    <w:rsid w:val="00F77E7F"/>
    <w:rsid w:val="00F81A17"/>
    <w:rsid w:val="00F82952"/>
    <w:rsid w:val="00F841B1"/>
    <w:rsid w:val="00F857B2"/>
    <w:rsid w:val="00F876E5"/>
    <w:rsid w:val="00F87F6A"/>
    <w:rsid w:val="00F91D0A"/>
    <w:rsid w:val="00F91DE1"/>
    <w:rsid w:val="00F96189"/>
    <w:rsid w:val="00F973E5"/>
    <w:rsid w:val="00FA08B2"/>
    <w:rsid w:val="00FA5447"/>
    <w:rsid w:val="00FA5C64"/>
    <w:rsid w:val="00FA65AA"/>
    <w:rsid w:val="00FA777F"/>
    <w:rsid w:val="00FA7CDF"/>
    <w:rsid w:val="00FB05CE"/>
    <w:rsid w:val="00FB1943"/>
    <w:rsid w:val="00FB4AB0"/>
    <w:rsid w:val="00FB4F46"/>
    <w:rsid w:val="00FB5B7E"/>
    <w:rsid w:val="00FB72E7"/>
    <w:rsid w:val="00FB7A49"/>
    <w:rsid w:val="00FC3594"/>
    <w:rsid w:val="00FC4B98"/>
    <w:rsid w:val="00FC67E5"/>
    <w:rsid w:val="00FD6C9C"/>
    <w:rsid w:val="00FE0904"/>
    <w:rsid w:val="00FE0ACE"/>
    <w:rsid w:val="00FE3EBF"/>
    <w:rsid w:val="00FE40DA"/>
    <w:rsid w:val="00FE42CB"/>
    <w:rsid w:val="00FE53B3"/>
    <w:rsid w:val="00FE7527"/>
    <w:rsid w:val="00FE7964"/>
    <w:rsid w:val="00FE7A7C"/>
    <w:rsid w:val="00FF08FE"/>
    <w:rsid w:val="00FF2D5C"/>
    <w:rsid w:val="00FF453C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5F065-C7BB-4C55-AE6D-7276D09F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BC7303"/>
    <w:pPr>
      <w:keepNext/>
      <w:jc w:val="center"/>
      <w:outlineLvl w:val="0"/>
    </w:pPr>
    <w:rPr>
      <w:rFonts w:ascii="Tahoma" w:hAnsi="Tahoma"/>
      <w:b/>
      <w:sz w:val="22"/>
    </w:rPr>
  </w:style>
  <w:style w:type="paragraph" w:styleId="Nagwek2">
    <w:name w:val="heading 2"/>
    <w:basedOn w:val="Normalny"/>
    <w:next w:val="Normalny"/>
    <w:link w:val="Nagwek2Znak1"/>
    <w:unhideWhenUsed/>
    <w:qFormat/>
    <w:rsid w:val="00BC7303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BC7303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2Znak1">
    <w:name w:val="Nagłówek 2 Znak1"/>
    <w:link w:val="Nagwek2"/>
    <w:locked/>
    <w:rsid w:val="00BC73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5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BC7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TekstpodstawowyZnak">
    <w:name w:val="Tekst podstawowy Znak"/>
    <w:aliases w:val="Znak6 Znak Znak Znak"/>
    <w:basedOn w:val="Domylnaczcionkaakapitu"/>
    <w:link w:val="Tekstpodstawowy"/>
    <w:locked/>
    <w:rsid w:val="00BC7303"/>
    <w:rPr>
      <w:sz w:val="24"/>
    </w:rPr>
  </w:style>
  <w:style w:type="paragraph" w:styleId="Tekstpodstawowy">
    <w:name w:val="Body Text"/>
    <w:aliases w:val="Znak6 Znak Znak"/>
    <w:basedOn w:val="Normalny"/>
    <w:link w:val="TekstpodstawowyZnak"/>
    <w:unhideWhenUsed/>
    <w:rsid w:val="00BC7303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C7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BC7303"/>
    <w:rPr>
      <w:sz w:val="24"/>
    </w:rPr>
  </w:style>
  <w:style w:type="character" w:customStyle="1" w:styleId="TekstpodstawowywcityZnak1">
    <w:name w:val="Tekst podstawowy wcięty Znak1"/>
    <w:link w:val="Tekstpodstawowywcity"/>
    <w:semiHidden/>
    <w:locked/>
    <w:rsid w:val="00BC73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BC7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C7303"/>
    <w:pPr>
      <w:spacing w:after="120" w:line="480" w:lineRule="auto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C730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Eko punkty,normalny tekst,Oświetlenie,Wypunktowanie,Obiekt,List Paragraph1,Kolorowa lista — akcent 11,BulletC,Numerowanie,Akapit z listą11,Akapit z listą31,Bullets,Akapit z listą2,Akapit z listą3,Akapit z listą4,List Paragraph,Wyliczanie"/>
    <w:basedOn w:val="Normalny"/>
    <w:link w:val="AkapitzlistZnak"/>
    <w:uiPriority w:val="34"/>
    <w:qFormat/>
    <w:rsid w:val="00BC7303"/>
    <w:pPr>
      <w:spacing w:line="360" w:lineRule="auto"/>
      <w:ind w:left="720"/>
      <w:contextualSpacing/>
      <w:jc w:val="both"/>
    </w:pPr>
    <w:rPr>
      <w:rFonts w:ascii="Arial" w:hAnsi="Arial"/>
    </w:rPr>
  </w:style>
  <w:style w:type="character" w:customStyle="1" w:styleId="AkapitzlistZnak">
    <w:name w:val="Akapit z listą Znak"/>
    <w:aliases w:val="Eko punkty Znak,normalny tekst Znak,Oświetlenie Znak,Wypunktowanie Znak,Obiekt Znak,List Paragraph1 Znak,Kolorowa lista — akcent 11 Znak,BulletC Znak,Numerowanie Znak,Akapit z listą11 Znak,Akapit z listą31 Znak,Bullets Znak"/>
    <w:link w:val="Akapitzlist"/>
    <w:uiPriority w:val="99"/>
    <w:qFormat/>
    <w:rsid w:val="00544042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Normalny"/>
    <w:rsid w:val="00BC7303"/>
    <w:pPr>
      <w:widowControl w:val="0"/>
      <w:spacing w:line="360" w:lineRule="auto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3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30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4C2A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2A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4C2A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A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4C0C06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Zwyky">
    <w:name w:val="Zwykły"/>
    <w:basedOn w:val="Normalny"/>
    <w:qFormat/>
    <w:rsid w:val="00AB7A25"/>
    <w:pPr>
      <w:spacing w:line="360" w:lineRule="auto"/>
      <w:ind w:left="68"/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23360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33601"/>
  </w:style>
  <w:style w:type="character" w:customStyle="1" w:styleId="TekstkomentarzaZnak">
    <w:name w:val="Tekst komentarza Znak"/>
    <w:basedOn w:val="Domylnaczcionkaakapitu"/>
    <w:link w:val="Tekstkomentarza"/>
    <w:rsid w:val="002336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6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9E19C8"/>
    <w:pPr>
      <w:suppressAutoHyphens/>
      <w:spacing w:after="120"/>
    </w:pPr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31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63C3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0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0E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E70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uiPriority w:val="20"/>
    <w:qFormat/>
    <w:rsid w:val="00522DF2"/>
    <w:rPr>
      <w:i/>
      <w:iCs/>
    </w:rPr>
  </w:style>
  <w:style w:type="paragraph" w:customStyle="1" w:styleId="ZnakZnakZnakZnakZnakZnakZnak">
    <w:name w:val="Znak Znak Znak Znak Znak Znak Znak"/>
    <w:basedOn w:val="Normalny"/>
    <w:rsid w:val="00C839EB"/>
    <w:rPr>
      <w:sz w:val="24"/>
      <w:szCs w:val="24"/>
    </w:rPr>
  </w:style>
  <w:style w:type="paragraph" w:customStyle="1" w:styleId="Textbody">
    <w:name w:val="Text body"/>
    <w:basedOn w:val="Normalny"/>
    <w:rsid w:val="00C839EB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abelka-dane">
    <w:name w:val="Tabelka - dane"/>
    <w:basedOn w:val="Normalny"/>
    <w:qFormat/>
    <w:rsid w:val="00C839EB"/>
    <w:pPr>
      <w:tabs>
        <w:tab w:val="center" w:pos="5316"/>
        <w:tab w:val="left" w:pos="7776"/>
      </w:tabs>
      <w:autoSpaceDE w:val="0"/>
      <w:autoSpaceDN w:val="0"/>
      <w:adjustRightInd w:val="0"/>
    </w:pPr>
    <w:rPr>
      <w:rFonts w:ascii="Arial Narrow" w:eastAsia="CenturyGothic" w:hAnsi="Arial Narrow"/>
      <w:sz w:val="24"/>
      <w:szCs w:val="24"/>
    </w:rPr>
  </w:style>
  <w:style w:type="character" w:styleId="Numerstrony">
    <w:name w:val="page number"/>
    <w:basedOn w:val="Domylnaczcionkaakapitu"/>
    <w:rsid w:val="00D723E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23E3"/>
    <w:rPr>
      <w:rFonts w:ascii="Times New Roman" w:eastAsia="Times New Roman" w:hAnsi="Times New Roman" w:cs="Times New Roman"/>
      <w:sz w:val="20"/>
      <w:szCs w:val="20"/>
      <w:lang w:val="cs-CZ" w:eastAsia="pl-PL"/>
    </w:rPr>
  </w:style>
  <w:style w:type="paragraph" w:styleId="Tekstprzypisukocowego">
    <w:name w:val="endnote text"/>
    <w:basedOn w:val="Normalny"/>
    <w:link w:val="TekstprzypisukocowegoZnak"/>
    <w:semiHidden/>
    <w:rsid w:val="00D723E3"/>
    <w:rPr>
      <w:lang w:val="cs-CZ"/>
    </w:rPr>
  </w:style>
  <w:style w:type="paragraph" w:customStyle="1" w:styleId="0PrzeM-Zwyky">
    <w:name w:val="0_PrzeM - Zwykły"/>
    <w:basedOn w:val="Normalny"/>
    <w:link w:val="0PrzeM-ZwykyZnak"/>
    <w:rsid w:val="00D723E3"/>
    <w:pPr>
      <w:spacing w:line="360" w:lineRule="atLeast"/>
      <w:ind w:firstLine="539"/>
      <w:jc w:val="both"/>
    </w:pPr>
    <w:rPr>
      <w:sz w:val="24"/>
      <w:lang w:val="x-none" w:eastAsia="x-none"/>
    </w:rPr>
  </w:style>
  <w:style w:type="character" w:customStyle="1" w:styleId="0PrzeM-ZwykyZnak">
    <w:name w:val="0_PrzeM - Zwykły Znak"/>
    <w:link w:val="0PrzeM-Zwyky"/>
    <w:rsid w:val="00D723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UyteHipercze">
    <w:name w:val="FollowedHyperlink"/>
    <w:uiPriority w:val="99"/>
    <w:unhideWhenUsed/>
    <w:rsid w:val="00D723E3"/>
    <w:rPr>
      <w:color w:val="800080"/>
      <w:u w:val="single"/>
    </w:rPr>
  </w:style>
  <w:style w:type="paragraph" w:customStyle="1" w:styleId="xl65">
    <w:name w:val="xl65"/>
    <w:basedOn w:val="Normalny"/>
    <w:rsid w:val="00D7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D723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D723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D723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723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alny"/>
    <w:rsid w:val="00D723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ny"/>
    <w:rsid w:val="00D723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ny"/>
    <w:rsid w:val="00D7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ny"/>
    <w:rsid w:val="00D723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Bezodstpw">
    <w:name w:val="No Spacing"/>
    <w:uiPriority w:val="1"/>
    <w:qFormat/>
    <w:rsid w:val="00F52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y">
    <w:name w:val="#Teksty"/>
    <w:link w:val="TekstyZnak"/>
    <w:qFormat/>
    <w:rsid w:val="0036139B"/>
    <w:pPr>
      <w:spacing w:after="0" w:line="360" w:lineRule="auto"/>
      <w:ind w:firstLine="709"/>
      <w:jc w:val="both"/>
    </w:pPr>
    <w:rPr>
      <w:rFonts w:ascii="Arial" w:eastAsia="Batang" w:hAnsi="Arial" w:cs="Times New Roman"/>
      <w:sz w:val="20"/>
      <w:szCs w:val="20"/>
      <w:lang w:val="x-none" w:eastAsia="x-none"/>
    </w:rPr>
  </w:style>
  <w:style w:type="character" w:customStyle="1" w:styleId="TekstyZnak">
    <w:name w:val="#Teksty Znak"/>
    <w:basedOn w:val="Domylnaczcionkaakapitu"/>
    <w:link w:val="Teksty"/>
    <w:rsid w:val="0036139B"/>
    <w:rPr>
      <w:rFonts w:ascii="Arial" w:eastAsia="Batang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2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830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18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29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mztge2tcltqmfyc4njvgizdcoj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9063-556E-44EB-9999-5A22B018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5332</Words>
  <Characters>31993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Dajniak</dc:creator>
  <cp:keywords/>
  <dc:description/>
  <cp:lastModifiedBy>Katarzyna Machowska</cp:lastModifiedBy>
  <cp:revision>2</cp:revision>
  <cp:lastPrinted>2022-10-28T10:03:00Z</cp:lastPrinted>
  <dcterms:created xsi:type="dcterms:W3CDTF">2022-11-07T11:39:00Z</dcterms:created>
  <dcterms:modified xsi:type="dcterms:W3CDTF">2022-11-07T11:39:00Z</dcterms:modified>
</cp:coreProperties>
</file>