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03CB" w14:textId="227A8D4C" w:rsidR="00482896" w:rsidRDefault="008F0293" w:rsidP="00482896">
      <w:pPr>
        <w:spacing w:line="276" w:lineRule="auto"/>
        <w:jc w:val="right"/>
        <w:rPr>
          <w:rFonts w:ascii="Lato" w:hAnsi="Lato"/>
          <w:i/>
          <w:iCs/>
          <w:u w:val="single"/>
        </w:rPr>
      </w:pPr>
      <w:r w:rsidRPr="008F0293">
        <w:rPr>
          <w:rFonts w:ascii="Lato" w:hAnsi="Lato"/>
          <w:i/>
          <w:iCs/>
          <w:u w:val="single"/>
        </w:rPr>
        <w:t xml:space="preserve">Załącznik nr </w:t>
      </w:r>
      <w:r>
        <w:rPr>
          <w:rFonts w:ascii="Lato" w:hAnsi="Lato"/>
          <w:i/>
          <w:iCs/>
          <w:u w:val="single"/>
        </w:rPr>
        <w:t>5</w:t>
      </w:r>
      <w:r w:rsidRPr="008F0293">
        <w:rPr>
          <w:rFonts w:ascii="Lato" w:hAnsi="Lato"/>
          <w:i/>
          <w:iCs/>
          <w:u w:val="single"/>
        </w:rPr>
        <w:t xml:space="preserve"> do zapytania ofertowego</w:t>
      </w:r>
    </w:p>
    <w:p w14:paraId="360A7F10" w14:textId="77777777" w:rsidR="008F0293" w:rsidRPr="003037F2" w:rsidRDefault="008F0293" w:rsidP="00482896">
      <w:pPr>
        <w:spacing w:line="276" w:lineRule="auto"/>
        <w:jc w:val="right"/>
        <w:rPr>
          <w:rFonts w:ascii="Lato" w:hAnsi="Lato"/>
          <w:i/>
          <w:iCs/>
          <w:u w:val="single"/>
        </w:rPr>
      </w:pPr>
    </w:p>
    <w:p w14:paraId="6E339810" w14:textId="3766CCD0" w:rsidR="006B52E7" w:rsidRDefault="006E5796" w:rsidP="006B52E7">
      <w:pPr>
        <w:spacing w:line="276" w:lineRule="auto"/>
        <w:jc w:val="center"/>
        <w:rPr>
          <w:rFonts w:ascii="Lato" w:hAnsi="Lato"/>
          <w:b/>
          <w:bCs/>
        </w:rPr>
      </w:pPr>
      <w:r w:rsidRPr="003037F2">
        <w:rPr>
          <w:rFonts w:ascii="Lato" w:hAnsi="Lato"/>
          <w:b/>
          <w:bCs/>
        </w:rPr>
        <w:t>Opis Przedmiotu Zamówienia</w:t>
      </w:r>
    </w:p>
    <w:p w14:paraId="7DCC0AEB" w14:textId="1367F244" w:rsidR="00AA79A3" w:rsidRPr="00331961" w:rsidRDefault="00AA79A3" w:rsidP="006B52E7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331961">
        <w:rPr>
          <w:rFonts w:ascii="Lato" w:hAnsi="Lato"/>
          <w:b/>
          <w:bCs/>
          <w:sz w:val="22"/>
          <w:szCs w:val="22"/>
        </w:rPr>
        <w:t>do zamówienia pn.</w:t>
      </w:r>
    </w:p>
    <w:p w14:paraId="4D9AA249" w14:textId="0604D219" w:rsidR="006E5796" w:rsidRPr="003037F2" w:rsidRDefault="006E5796" w:rsidP="005556E8">
      <w:pPr>
        <w:spacing w:line="276" w:lineRule="auto"/>
        <w:jc w:val="center"/>
        <w:rPr>
          <w:rFonts w:ascii="Lato" w:hAnsi="Lato"/>
          <w:b/>
          <w:bCs/>
        </w:rPr>
      </w:pPr>
      <w:r w:rsidRPr="003037F2">
        <w:rPr>
          <w:rFonts w:ascii="Lato" w:hAnsi="Lato"/>
          <w:b/>
          <w:bCs/>
        </w:rPr>
        <w:t>”</w:t>
      </w:r>
      <w:bookmarkStart w:id="0" w:name="_Hlk187210956"/>
      <w:r w:rsidRPr="003037F2">
        <w:rPr>
          <w:rFonts w:ascii="Lato" w:hAnsi="Lato"/>
          <w:b/>
          <w:bCs/>
        </w:rPr>
        <w:t xml:space="preserve">Wykonanie dokumentacji technicznej wraz z nadzorem autorskim dotyczącej </w:t>
      </w:r>
      <w:r w:rsidR="00424406" w:rsidRPr="003037F2">
        <w:rPr>
          <w:rFonts w:ascii="Lato" w:hAnsi="Lato"/>
          <w:b/>
          <w:bCs/>
        </w:rPr>
        <w:t xml:space="preserve">wymiany </w:t>
      </w:r>
      <w:r w:rsidR="00293BC0">
        <w:rPr>
          <w:rFonts w:ascii="Lato" w:hAnsi="Lato"/>
          <w:b/>
          <w:bCs/>
        </w:rPr>
        <w:t xml:space="preserve">stolarki </w:t>
      </w:r>
      <w:r w:rsidR="00424406" w:rsidRPr="003037F2">
        <w:rPr>
          <w:rFonts w:ascii="Lato" w:hAnsi="Lato"/>
          <w:b/>
          <w:bCs/>
        </w:rPr>
        <w:t>okien</w:t>
      </w:r>
      <w:r w:rsidR="00293BC0">
        <w:rPr>
          <w:rFonts w:ascii="Lato" w:hAnsi="Lato"/>
          <w:b/>
          <w:bCs/>
        </w:rPr>
        <w:t>nej</w:t>
      </w:r>
      <w:r w:rsidR="00424406" w:rsidRPr="003037F2">
        <w:rPr>
          <w:rFonts w:ascii="Lato" w:hAnsi="Lato"/>
          <w:b/>
          <w:bCs/>
        </w:rPr>
        <w:t>,</w:t>
      </w:r>
      <w:r w:rsidR="00064B52" w:rsidRPr="003037F2">
        <w:rPr>
          <w:rFonts w:ascii="Lato" w:hAnsi="Lato"/>
          <w:b/>
          <w:bCs/>
        </w:rPr>
        <w:t xml:space="preserve"> drzwi </w:t>
      </w:r>
      <w:r w:rsidR="00AA79A3">
        <w:rPr>
          <w:rFonts w:ascii="Lato" w:hAnsi="Lato"/>
          <w:b/>
          <w:bCs/>
        </w:rPr>
        <w:t xml:space="preserve">zewnętrznych, drzwi </w:t>
      </w:r>
      <w:r w:rsidR="00064B52" w:rsidRPr="003037F2">
        <w:rPr>
          <w:rFonts w:ascii="Lato" w:hAnsi="Lato"/>
          <w:b/>
          <w:bCs/>
        </w:rPr>
        <w:t>balkonowych</w:t>
      </w:r>
      <w:r w:rsidR="00AA79A3">
        <w:rPr>
          <w:rFonts w:ascii="Lato" w:hAnsi="Lato"/>
          <w:b/>
          <w:bCs/>
        </w:rPr>
        <w:t xml:space="preserve">, wykonania </w:t>
      </w:r>
      <w:r w:rsidR="00424406" w:rsidRPr="003037F2">
        <w:rPr>
          <w:rFonts w:ascii="Lato" w:hAnsi="Lato"/>
          <w:b/>
          <w:bCs/>
        </w:rPr>
        <w:t>obróbek blacharskich</w:t>
      </w:r>
      <w:r w:rsidR="00064B52" w:rsidRPr="003037F2">
        <w:rPr>
          <w:rFonts w:ascii="Lato" w:hAnsi="Lato"/>
          <w:b/>
          <w:bCs/>
        </w:rPr>
        <w:t xml:space="preserve"> oraz</w:t>
      </w:r>
      <w:r w:rsidR="00424406" w:rsidRPr="003037F2">
        <w:rPr>
          <w:rFonts w:ascii="Lato" w:hAnsi="Lato"/>
          <w:b/>
          <w:bCs/>
        </w:rPr>
        <w:t xml:space="preserve"> odnowieni</w:t>
      </w:r>
      <w:r w:rsidR="00AA79A3">
        <w:rPr>
          <w:rFonts w:ascii="Lato" w:hAnsi="Lato"/>
          <w:b/>
          <w:bCs/>
        </w:rPr>
        <w:t>a</w:t>
      </w:r>
      <w:r w:rsidR="00424406" w:rsidRPr="003037F2">
        <w:rPr>
          <w:rFonts w:ascii="Lato" w:hAnsi="Lato"/>
          <w:b/>
          <w:bCs/>
        </w:rPr>
        <w:t xml:space="preserve"> elewacji</w:t>
      </w:r>
      <w:r w:rsidR="00111AB0">
        <w:rPr>
          <w:rFonts w:ascii="Lato" w:hAnsi="Lato"/>
          <w:b/>
          <w:bCs/>
        </w:rPr>
        <w:t xml:space="preserve"> </w:t>
      </w:r>
      <w:r w:rsidRPr="003037F2">
        <w:rPr>
          <w:rFonts w:ascii="Lato" w:hAnsi="Lato"/>
          <w:b/>
          <w:bCs/>
        </w:rPr>
        <w:t>budynku Ministerstwa</w:t>
      </w:r>
      <w:r w:rsidR="00111AB0">
        <w:rPr>
          <w:rFonts w:ascii="Lato" w:hAnsi="Lato"/>
          <w:b/>
          <w:bCs/>
        </w:rPr>
        <w:t xml:space="preserve"> </w:t>
      </w:r>
      <w:r w:rsidRPr="003037F2">
        <w:rPr>
          <w:rFonts w:ascii="Lato" w:hAnsi="Lato"/>
          <w:b/>
          <w:bCs/>
        </w:rPr>
        <w:t>Nauki</w:t>
      </w:r>
      <w:r w:rsidR="00424406" w:rsidRPr="003037F2">
        <w:rPr>
          <w:rFonts w:ascii="Lato" w:hAnsi="Lato"/>
          <w:b/>
          <w:bCs/>
        </w:rPr>
        <w:t xml:space="preserve"> </w:t>
      </w:r>
      <w:r w:rsidR="005556E8">
        <w:rPr>
          <w:rFonts w:ascii="Lato" w:hAnsi="Lato"/>
          <w:b/>
          <w:bCs/>
        </w:rPr>
        <w:br/>
      </w:r>
      <w:r w:rsidR="00424406" w:rsidRPr="003037F2">
        <w:rPr>
          <w:rFonts w:ascii="Lato" w:hAnsi="Lato"/>
          <w:b/>
          <w:bCs/>
        </w:rPr>
        <w:t>i Szkolnictwa Wyższego</w:t>
      </w:r>
      <w:r w:rsidRPr="003037F2">
        <w:rPr>
          <w:rFonts w:ascii="Lato" w:hAnsi="Lato"/>
          <w:b/>
          <w:bCs/>
        </w:rPr>
        <w:t xml:space="preserve"> w Warszawie przy ul. Wspólnej 1/3</w:t>
      </w:r>
      <w:bookmarkEnd w:id="0"/>
      <w:r w:rsidRPr="003037F2">
        <w:rPr>
          <w:rFonts w:ascii="Lato" w:hAnsi="Lato"/>
          <w:b/>
          <w:bCs/>
        </w:rPr>
        <w:t>”</w:t>
      </w:r>
    </w:p>
    <w:p w14:paraId="30635878" w14:textId="51EF30E7" w:rsidR="00424406" w:rsidRDefault="00424406" w:rsidP="00424406">
      <w:pPr>
        <w:spacing w:after="120" w:line="276" w:lineRule="auto"/>
        <w:rPr>
          <w:rFonts w:ascii="Lato" w:hAnsi="Lato"/>
          <w:b/>
        </w:rPr>
      </w:pPr>
    </w:p>
    <w:p w14:paraId="6033E2CF" w14:textId="62F2571D" w:rsidR="00AA79A3" w:rsidRDefault="00AA79A3" w:rsidP="00424406">
      <w:pPr>
        <w:spacing w:after="120" w:line="276" w:lineRule="auto"/>
        <w:rPr>
          <w:rFonts w:ascii="Lato" w:hAnsi="Lato"/>
          <w:b/>
        </w:rPr>
      </w:pPr>
      <w:r w:rsidRPr="00AA79A3">
        <w:rPr>
          <w:rFonts w:ascii="Lato" w:hAnsi="Lato"/>
          <w:b/>
        </w:rPr>
        <w:t xml:space="preserve">I. </w:t>
      </w:r>
      <w:r>
        <w:rPr>
          <w:rFonts w:ascii="Lato" w:hAnsi="Lato"/>
          <w:b/>
        </w:rPr>
        <w:t>Informacje ogólne</w:t>
      </w:r>
      <w:r w:rsidRPr="00AA79A3">
        <w:rPr>
          <w:rFonts w:ascii="Lato" w:hAnsi="Lato"/>
          <w:b/>
        </w:rPr>
        <w:t>:</w:t>
      </w:r>
    </w:p>
    <w:p w14:paraId="76467168" w14:textId="22EF7567" w:rsidR="00AA79A3" w:rsidRPr="00AA79A3" w:rsidRDefault="00AA79A3" w:rsidP="007D023D">
      <w:pPr>
        <w:spacing w:after="120" w:line="276" w:lineRule="auto"/>
        <w:jc w:val="both"/>
        <w:rPr>
          <w:rFonts w:ascii="Lato" w:hAnsi="Lato"/>
          <w:bCs/>
        </w:rPr>
      </w:pPr>
      <w:r w:rsidRPr="00AA79A3">
        <w:rPr>
          <w:rFonts w:ascii="Lato" w:hAnsi="Lato"/>
          <w:bCs/>
        </w:rPr>
        <w:t>Prze</w:t>
      </w:r>
      <w:r>
        <w:rPr>
          <w:rFonts w:ascii="Lato" w:hAnsi="Lato"/>
          <w:bCs/>
        </w:rPr>
        <w:t>dmiotem zamówienia jest w</w:t>
      </w:r>
      <w:r w:rsidRPr="00AA79A3">
        <w:rPr>
          <w:rFonts w:ascii="Lato" w:hAnsi="Lato"/>
          <w:bCs/>
        </w:rPr>
        <w:t xml:space="preserve">ykonanie dokumentacji technicznej </w:t>
      </w:r>
      <w:r>
        <w:rPr>
          <w:rFonts w:ascii="Lato" w:hAnsi="Lato"/>
          <w:bCs/>
        </w:rPr>
        <w:t>do realizacji przedsięwzięcia, polegającego na wykonaniu robót budowlanych</w:t>
      </w:r>
      <w:r w:rsidR="00B14D34">
        <w:rPr>
          <w:rFonts w:ascii="Lato" w:hAnsi="Lato"/>
          <w:bCs/>
        </w:rPr>
        <w:t xml:space="preserve"> w celu </w:t>
      </w:r>
      <w:r w:rsidR="00256A5F">
        <w:rPr>
          <w:rFonts w:ascii="Lato" w:hAnsi="Lato"/>
          <w:bCs/>
        </w:rPr>
        <w:t xml:space="preserve">wymiany stolarki okiennej i drzwiowej </w:t>
      </w:r>
      <w:r w:rsidRPr="00AA79A3">
        <w:rPr>
          <w:rFonts w:ascii="Lato" w:hAnsi="Lato"/>
          <w:bCs/>
        </w:rPr>
        <w:t xml:space="preserve">wraz z </w:t>
      </w:r>
      <w:r w:rsidR="00256A5F">
        <w:rPr>
          <w:rFonts w:ascii="Lato" w:hAnsi="Lato"/>
          <w:bCs/>
        </w:rPr>
        <w:t>robotami towarzyszącymi w</w:t>
      </w:r>
      <w:r w:rsidRPr="00AA79A3">
        <w:rPr>
          <w:rFonts w:ascii="Lato" w:hAnsi="Lato"/>
          <w:bCs/>
        </w:rPr>
        <w:t xml:space="preserve"> budynku Ministerstwa Nauki i Szkolnictwa Wyższego w Warszawie przy ul. Wspólnej 1/3</w:t>
      </w:r>
      <w:r w:rsidR="00256A5F">
        <w:rPr>
          <w:rFonts w:ascii="Lato" w:hAnsi="Lato"/>
          <w:bCs/>
        </w:rPr>
        <w:t>.</w:t>
      </w:r>
    </w:p>
    <w:p w14:paraId="49CBE893" w14:textId="4C20296A" w:rsidR="00FE417F" w:rsidRPr="003037F2" w:rsidRDefault="00503EC6" w:rsidP="00FE417F">
      <w:pPr>
        <w:spacing w:after="120" w:line="276" w:lineRule="auto"/>
        <w:rPr>
          <w:rFonts w:ascii="Lato" w:hAnsi="Lato"/>
          <w:b/>
        </w:rPr>
      </w:pPr>
      <w:r w:rsidRPr="003037F2">
        <w:rPr>
          <w:rFonts w:ascii="Lato" w:hAnsi="Lato"/>
          <w:b/>
        </w:rPr>
        <w:t>I</w:t>
      </w:r>
      <w:r w:rsidR="00AA79A3">
        <w:rPr>
          <w:rFonts w:ascii="Lato" w:hAnsi="Lato"/>
          <w:b/>
        </w:rPr>
        <w:t>I</w:t>
      </w:r>
      <w:r w:rsidRPr="003037F2">
        <w:rPr>
          <w:rFonts w:ascii="Lato" w:hAnsi="Lato"/>
          <w:b/>
        </w:rPr>
        <w:t>.</w:t>
      </w:r>
      <w:r w:rsidR="003473E3" w:rsidRPr="003037F2">
        <w:rPr>
          <w:rFonts w:ascii="Lato" w:hAnsi="Lato"/>
          <w:b/>
        </w:rPr>
        <w:t xml:space="preserve"> </w:t>
      </w:r>
      <w:r w:rsidR="006E5796" w:rsidRPr="003037F2">
        <w:rPr>
          <w:rFonts w:ascii="Lato" w:hAnsi="Lato"/>
          <w:b/>
        </w:rPr>
        <w:t>Zakres zamówienia:</w:t>
      </w:r>
    </w:p>
    <w:p w14:paraId="1D9DEC5A" w14:textId="77777777" w:rsidR="00227BD1" w:rsidRDefault="003473E3" w:rsidP="00265677">
      <w:pPr>
        <w:spacing w:line="276" w:lineRule="auto"/>
        <w:rPr>
          <w:rFonts w:ascii="Lato" w:hAnsi="Lato"/>
        </w:rPr>
      </w:pPr>
      <w:r w:rsidRPr="003037F2">
        <w:rPr>
          <w:rFonts w:ascii="Lato" w:hAnsi="Lato"/>
          <w:bCs/>
        </w:rPr>
        <w:t>1.</w:t>
      </w:r>
      <w:r w:rsidRPr="003037F2">
        <w:rPr>
          <w:rFonts w:ascii="Lato" w:hAnsi="Lato"/>
          <w:b/>
        </w:rPr>
        <w:t xml:space="preserve"> </w:t>
      </w:r>
      <w:r w:rsidR="006E5796" w:rsidRPr="003037F2">
        <w:rPr>
          <w:rFonts w:ascii="Lato" w:hAnsi="Lato"/>
        </w:rPr>
        <w:t xml:space="preserve">Etap I </w:t>
      </w:r>
      <w:r w:rsidR="00424406" w:rsidRPr="003037F2">
        <w:rPr>
          <w:rFonts w:ascii="Lato" w:hAnsi="Lato"/>
        </w:rPr>
        <w:t>dotyczy architektury i konstrukcji</w:t>
      </w:r>
      <w:r w:rsidR="00227BD1">
        <w:rPr>
          <w:rFonts w:ascii="Lato" w:hAnsi="Lato"/>
        </w:rPr>
        <w:t>.</w:t>
      </w:r>
    </w:p>
    <w:p w14:paraId="534B0433" w14:textId="6AAA89EF" w:rsidR="006E5796" w:rsidRPr="003037F2" w:rsidRDefault="00227BD1" w:rsidP="00265677">
      <w:pPr>
        <w:spacing w:line="276" w:lineRule="auto"/>
        <w:rPr>
          <w:rFonts w:ascii="Lato" w:hAnsi="Lato"/>
          <w:b/>
        </w:rPr>
      </w:pPr>
      <w:r>
        <w:rPr>
          <w:rFonts w:ascii="Lato" w:hAnsi="Lato"/>
        </w:rPr>
        <w:t>O</w:t>
      </w:r>
      <w:r w:rsidR="006E5796" w:rsidRPr="003037F2">
        <w:rPr>
          <w:rFonts w:ascii="Lato" w:hAnsi="Lato"/>
        </w:rPr>
        <w:t>bejmuj</w:t>
      </w:r>
      <w:r w:rsidR="003473E3" w:rsidRPr="003037F2">
        <w:rPr>
          <w:rFonts w:ascii="Lato" w:hAnsi="Lato"/>
        </w:rPr>
        <w:t>e</w:t>
      </w:r>
      <w:r w:rsidR="006E5796" w:rsidRPr="003037F2">
        <w:rPr>
          <w:rFonts w:ascii="Lato" w:hAnsi="Lato"/>
        </w:rPr>
        <w:t xml:space="preserve"> wykonanie dokumentacji </w:t>
      </w:r>
      <w:r w:rsidR="004B7271" w:rsidRPr="003037F2">
        <w:rPr>
          <w:rFonts w:ascii="Lato" w:hAnsi="Lato"/>
        </w:rPr>
        <w:t>technicznej</w:t>
      </w:r>
      <w:r w:rsidR="00AC02BF" w:rsidRPr="003037F2">
        <w:rPr>
          <w:rFonts w:ascii="Lato" w:hAnsi="Lato"/>
        </w:rPr>
        <w:t xml:space="preserve"> i wykonawczej</w:t>
      </w:r>
      <w:r w:rsidR="00111AB0">
        <w:rPr>
          <w:rFonts w:ascii="Lato" w:hAnsi="Lato"/>
        </w:rPr>
        <w:t xml:space="preserve"> </w:t>
      </w:r>
      <w:r w:rsidR="006E5796" w:rsidRPr="003037F2">
        <w:rPr>
          <w:rFonts w:ascii="Lato" w:hAnsi="Lato"/>
        </w:rPr>
        <w:t>zawierającej</w:t>
      </w:r>
      <w:r>
        <w:rPr>
          <w:rFonts w:ascii="Lato" w:hAnsi="Lato"/>
        </w:rPr>
        <w:t>:</w:t>
      </w:r>
    </w:p>
    <w:p w14:paraId="5F2FF7EA" w14:textId="1B6433AE" w:rsidR="006E5796" w:rsidRPr="003037F2" w:rsidRDefault="006E5796" w:rsidP="008274BC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1)</w:t>
      </w:r>
      <w:r w:rsidRPr="003037F2">
        <w:rPr>
          <w:rFonts w:ascii="Lato" w:hAnsi="Lato"/>
        </w:rPr>
        <w:tab/>
      </w:r>
      <w:bookmarkStart w:id="1" w:name="_Hlk188440290"/>
      <w:r w:rsidR="00AC02BF" w:rsidRPr="003037F2">
        <w:rPr>
          <w:rFonts w:ascii="Lato" w:hAnsi="Lato"/>
        </w:rPr>
        <w:t>s</w:t>
      </w:r>
      <w:r w:rsidRPr="003037F2">
        <w:rPr>
          <w:rFonts w:ascii="Lato" w:hAnsi="Lato"/>
        </w:rPr>
        <w:t xml:space="preserve">zczegółową inwentaryzację </w:t>
      </w:r>
      <w:r w:rsidR="00424406" w:rsidRPr="003037F2">
        <w:rPr>
          <w:rFonts w:ascii="Lato" w:hAnsi="Lato"/>
        </w:rPr>
        <w:t>wymienianych okien</w:t>
      </w:r>
      <w:r w:rsidR="00265677" w:rsidRPr="003037F2">
        <w:rPr>
          <w:rFonts w:ascii="Lato" w:hAnsi="Lato"/>
        </w:rPr>
        <w:t xml:space="preserve">, </w:t>
      </w:r>
      <w:r w:rsidR="00AC02BF" w:rsidRPr="003037F2">
        <w:rPr>
          <w:rFonts w:ascii="Lato" w:hAnsi="Lato"/>
        </w:rPr>
        <w:t>drzwi</w:t>
      </w:r>
      <w:r w:rsidR="00BF64BA">
        <w:rPr>
          <w:rFonts w:ascii="Lato" w:hAnsi="Lato"/>
        </w:rPr>
        <w:t xml:space="preserve"> zewnętrznych, drzwi</w:t>
      </w:r>
      <w:r w:rsidR="00AC02BF" w:rsidRPr="003037F2">
        <w:rPr>
          <w:rFonts w:ascii="Lato" w:hAnsi="Lato"/>
        </w:rPr>
        <w:t xml:space="preserve"> balkonowych </w:t>
      </w:r>
      <w:r w:rsidR="00265677" w:rsidRPr="003037F2">
        <w:rPr>
          <w:rFonts w:ascii="Lato" w:hAnsi="Lato"/>
        </w:rPr>
        <w:t xml:space="preserve">oraz </w:t>
      </w:r>
      <w:r w:rsidR="00424406" w:rsidRPr="003037F2">
        <w:rPr>
          <w:rFonts w:ascii="Lato" w:hAnsi="Lato"/>
        </w:rPr>
        <w:t>obróbek blacharskich</w:t>
      </w:r>
      <w:r w:rsidR="00AC02BF" w:rsidRPr="003037F2">
        <w:rPr>
          <w:rFonts w:ascii="Lato" w:hAnsi="Lato"/>
        </w:rPr>
        <w:t xml:space="preserve"> parapetów zewnętrznych i</w:t>
      </w:r>
      <w:r w:rsidR="00424406" w:rsidRPr="003037F2">
        <w:rPr>
          <w:rFonts w:ascii="Lato" w:hAnsi="Lato"/>
        </w:rPr>
        <w:t xml:space="preserve"> </w:t>
      </w:r>
      <w:r w:rsidR="00265677" w:rsidRPr="003037F2">
        <w:rPr>
          <w:rFonts w:ascii="Lato" w:hAnsi="Lato"/>
        </w:rPr>
        <w:t>gzymsów</w:t>
      </w:r>
      <w:r w:rsidR="00AC02BF" w:rsidRPr="003037F2">
        <w:rPr>
          <w:rFonts w:ascii="Lato" w:hAnsi="Lato"/>
        </w:rPr>
        <w:t>;</w:t>
      </w:r>
    </w:p>
    <w:p w14:paraId="07AE6380" w14:textId="73295D79" w:rsidR="006E5796" w:rsidRPr="003037F2" w:rsidRDefault="005E0537" w:rsidP="006E5796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2</w:t>
      </w:r>
      <w:r w:rsidR="006E5796" w:rsidRPr="003037F2">
        <w:rPr>
          <w:rFonts w:ascii="Lato" w:hAnsi="Lato"/>
        </w:rPr>
        <w:t>)</w:t>
      </w:r>
      <w:r w:rsidR="006E5796" w:rsidRPr="003037F2">
        <w:rPr>
          <w:rFonts w:ascii="Lato" w:hAnsi="Lato"/>
        </w:rPr>
        <w:tab/>
      </w:r>
      <w:r w:rsidR="00AC02BF" w:rsidRPr="003037F2">
        <w:rPr>
          <w:rFonts w:ascii="Lato" w:hAnsi="Lato"/>
        </w:rPr>
        <w:t>p</w:t>
      </w:r>
      <w:r w:rsidR="006E5796" w:rsidRPr="003037F2">
        <w:rPr>
          <w:rFonts w:ascii="Lato" w:hAnsi="Lato"/>
        </w:rPr>
        <w:t>rojekt</w:t>
      </w:r>
      <w:r w:rsidR="00482896" w:rsidRPr="003037F2">
        <w:rPr>
          <w:rFonts w:ascii="Lato" w:hAnsi="Lato"/>
        </w:rPr>
        <w:t xml:space="preserve"> </w:t>
      </w:r>
      <w:r w:rsidR="006E5796" w:rsidRPr="003037F2">
        <w:rPr>
          <w:rFonts w:ascii="Lato" w:hAnsi="Lato"/>
        </w:rPr>
        <w:t>budowlan</w:t>
      </w:r>
      <w:r w:rsidR="008327DC">
        <w:rPr>
          <w:rFonts w:ascii="Lato" w:hAnsi="Lato"/>
        </w:rPr>
        <w:t>o-w</w:t>
      </w:r>
      <w:r w:rsidRPr="003037F2">
        <w:rPr>
          <w:rFonts w:ascii="Lato" w:hAnsi="Lato"/>
        </w:rPr>
        <w:t xml:space="preserve">ykonawczy </w:t>
      </w:r>
      <w:r w:rsidR="006E5796" w:rsidRPr="003037F2">
        <w:rPr>
          <w:rFonts w:ascii="Lato" w:hAnsi="Lato"/>
        </w:rPr>
        <w:t>i techniczny wykonany przez osoby uprawnione</w:t>
      </w:r>
      <w:r w:rsidR="00FE417F" w:rsidRPr="003037F2">
        <w:rPr>
          <w:rFonts w:ascii="Lato" w:hAnsi="Lato"/>
        </w:rPr>
        <w:t>,</w:t>
      </w:r>
      <w:r w:rsidR="006E5796" w:rsidRPr="003037F2">
        <w:rPr>
          <w:rFonts w:ascii="Lato" w:hAnsi="Lato"/>
        </w:rPr>
        <w:t xml:space="preserve"> zgodnie z przepisami prawa budowalnego</w:t>
      </w:r>
      <w:r w:rsidR="00AC02BF" w:rsidRPr="003037F2">
        <w:rPr>
          <w:rFonts w:ascii="Lato" w:hAnsi="Lato"/>
        </w:rPr>
        <w:t>;</w:t>
      </w:r>
    </w:p>
    <w:p w14:paraId="41D6184C" w14:textId="1EA8130A" w:rsidR="006E5796" w:rsidRPr="003037F2" w:rsidRDefault="005E0537" w:rsidP="006E5796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3</w:t>
      </w:r>
      <w:r w:rsidR="006E5796" w:rsidRPr="003037F2">
        <w:rPr>
          <w:rFonts w:ascii="Lato" w:hAnsi="Lato"/>
        </w:rPr>
        <w:t>)</w:t>
      </w:r>
      <w:r w:rsidR="006E5796" w:rsidRPr="003037F2">
        <w:rPr>
          <w:rFonts w:ascii="Lato" w:hAnsi="Lato"/>
        </w:rPr>
        <w:tab/>
      </w:r>
      <w:r w:rsidR="004C2B95" w:rsidRPr="004C2B95">
        <w:rPr>
          <w:rFonts w:ascii="Lato" w:hAnsi="Lato"/>
        </w:rPr>
        <w:t>Specyfikację Techniczną Wykonania i Odbioru Robót</w:t>
      </w:r>
      <w:r w:rsidR="004C2B95">
        <w:rPr>
          <w:rFonts w:ascii="Lato" w:hAnsi="Lato"/>
        </w:rPr>
        <w:t>;</w:t>
      </w:r>
    </w:p>
    <w:p w14:paraId="4D6EF500" w14:textId="4321DDC9" w:rsidR="006E5796" w:rsidRPr="003037F2" w:rsidRDefault="005E0537" w:rsidP="006E5796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4</w:t>
      </w:r>
      <w:r w:rsidR="006E5796" w:rsidRPr="003037F2">
        <w:rPr>
          <w:rFonts w:ascii="Lato" w:hAnsi="Lato"/>
        </w:rPr>
        <w:t>)</w:t>
      </w:r>
      <w:r w:rsidR="006E5796" w:rsidRPr="003037F2">
        <w:rPr>
          <w:rFonts w:ascii="Lato" w:hAnsi="Lato"/>
        </w:rPr>
        <w:tab/>
      </w:r>
      <w:r w:rsidR="00AC02BF" w:rsidRPr="003037F2">
        <w:rPr>
          <w:rFonts w:ascii="Lato" w:hAnsi="Lato"/>
        </w:rPr>
        <w:t>p</w:t>
      </w:r>
      <w:r w:rsidR="006E5796" w:rsidRPr="003037F2">
        <w:rPr>
          <w:rFonts w:ascii="Lato" w:hAnsi="Lato"/>
        </w:rPr>
        <w:t>rzedmiar robót</w:t>
      </w:r>
      <w:r w:rsidR="00AC02BF" w:rsidRPr="003037F2">
        <w:rPr>
          <w:rFonts w:ascii="Lato" w:hAnsi="Lato"/>
        </w:rPr>
        <w:t>;</w:t>
      </w:r>
    </w:p>
    <w:p w14:paraId="34B9CF3A" w14:textId="6AC84A20" w:rsidR="006E5796" w:rsidRPr="003037F2" w:rsidRDefault="005E0537" w:rsidP="006E5796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5</w:t>
      </w:r>
      <w:r w:rsidR="006E5796" w:rsidRPr="003037F2">
        <w:rPr>
          <w:rFonts w:ascii="Lato" w:hAnsi="Lato"/>
        </w:rPr>
        <w:t>)</w:t>
      </w:r>
      <w:r w:rsidR="006E5796" w:rsidRPr="003037F2">
        <w:rPr>
          <w:rFonts w:ascii="Lato" w:hAnsi="Lato"/>
        </w:rPr>
        <w:tab/>
      </w:r>
      <w:r w:rsidR="00AC02BF" w:rsidRPr="003037F2">
        <w:rPr>
          <w:rFonts w:ascii="Lato" w:hAnsi="Lato"/>
        </w:rPr>
        <w:t>k</w:t>
      </w:r>
      <w:r w:rsidR="006E5796" w:rsidRPr="003037F2">
        <w:rPr>
          <w:rFonts w:ascii="Lato" w:hAnsi="Lato"/>
        </w:rPr>
        <w:t>osztorys inwestorski</w:t>
      </w:r>
      <w:r w:rsidR="00B62EBC" w:rsidRPr="003037F2">
        <w:rPr>
          <w:rFonts w:ascii="Lato" w:hAnsi="Lato"/>
        </w:rPr>
        <w:t>,</w:t>
      </w:r>
      <w:r w:rsidR="006E5796" w:rsidRPr="003037F2">
        <w:rPr>
          <w:rFonts w:ascii="Lato" w:hAnsi="Lato"/>
        </w:rPr>
        <w:t xml:space="preserve"> szczegółow</w:t>
      </w:r>
      <w:r w:rsidR="008327DC">
        <w:rPr>
          <w:rFonts w:ascii="Lato" w:hAnsi="Lato"/>
        </w:rPr>
        <w:t>y</w:t>
      </w:r>
      <w:r w:rsidR="00AC02BF" w:rsidRPr="003037F2">
        <w:rPr>
          <w:rFonts w:ascii="Lato" w:hAnsi="Lato"/>
        </w:rPr>
        <w:t>;</w:t>
      </w:r>
    </w:p>
    <w:p w14:paraId="574FAFD2" w14:textId="341DE387" w:rsidR="006E5796" w:rsidRDefault="005E0537" w:rsidP="006E5796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5</w:t>
      </w:r>
      <w:r w:rsidR="006E5796" w:rsidRPr="003037F2">
        <w:rPr>
          <w:rFonts w:ascii="Lato" w:hAnsi="Lato"/>
        </w:rPr>
        <w:t>)</w:t>
      </w:r>
      <w:r w:rsidR="00111AB0">
        <w:rPr>
          <w:rFonts w:ascii="Lato" w:hAnsi="Lato"/>
        </w:rPr>
        <w:t xml:space="preserve"> </w:t>
      </w:r>
      <w:r w:rsidR="00AC02BF" w:rsidRPr="003037F2">
        <w:rPr>
          <w:rFonts w:ascii="Lato" w:hAnsi="Lato"/>
        </w:rPr>
        <w:t>o</w:t>
      </w:r>
      <w:r w:rsidR="006E5796" w:rsidRPr="003037F2">
        <w:rPr>
          <w:rFonts w:ascii="Lato" w:hAnsi="Lato"/>
        </w:rPr>
        <w:t>pracowanie plan</w:t>
      </w:r>
      <w:r w:rsidR="00CA52EC" w:rsidRPr="003037F2">
        <w:rPr>
          <w:rFonts w:ascii="Lato" w:hAnsi="Lato"/>
        </w:rPr>
        <w:t>u</w:t>
      </w:r>
      <w:r w:rsidR="00482896" w:rsidRPr="003037F2">
        <w:rPr>
          <w:rFonts w:ascii="Lato" w:hAnsi="Lato"/>
        </w:rPr>
        <w:t xml:space="preserve"> </w:t>
      </w:r>
      <w:r w:rsidR="006E5796" w:rsidRPr="003037F2">
        <w:rPr>
          <w:rFonts w:ascii="Lato" w:hAnsi="Lato"/>
        </w:rPr>
        <w:t>BIOZ</w:t>
      </w:r>
      <w:r w:rsidR="004C2B95">
        <w:rPr>
          <w:rFonts w:ascii="Lato" w:hAnsi="Lato"/>
        </w:rPr>
        <w:t>.</w:t>
      </w:r>
    </w:p>
    <w:bookmarkEnd w:id="1"/>
    <w:p w14:paraId="3786F954" w14:textId="1500B6F7" w:rsidR="004C2B95" w:rsidRPr="003037F2" w:rsidRDefault="004C2B95" w:rsidP="004C2B95">
      <w:pPr>
        <w:spacing w:line="276" w:lineRule="auto"/>
        <w:jc w:val="both"/>
        <w:rPr>
          <w:rFonts w:ascii="Lato" w:hAnsi="Lato"/>
        </w:rPr>
      </w:pPr>
      <w:r w:rsidRPr="004C2B95">
        <w:rPr>
          <w:rFonts w:ascii="Lato" w:hAnsi="Lato"/>
        </w:rPr>
        <w:t>Projektowane okna powinny być zgodne ze wszystkimi aktualnie obowiązującymi przepisami prawa i normami technicznymi.</w:t>
      </w:r>
    </w:p>
    <w:p w14:paraId="6EA73A64" w14:textId="20780099" w:rsidR="00AC077A" w:rsidRPr="003037F2" w:rsidRDefault="00AC077A" w:rsidP="006E5796">
      <w:pPr>
        <w:spacing w:line="276" w:lineRule="auto"/>
        <w:ind w:left="567" w:hanging="283"/>
        <w:jc w:val="both"/>
        <w:rPr>
          <w:rFonts w:ascii="Lato" w:hAnsi="Lato"/>
        </w:rPr>
      </w:pPr>
    </w:p>
    <w:p w14:paraId="2AEE6169" w14:textId="370B5C5A" w:rsidR="00F406B0" w:rsidRPr="00BA0AA1" w:rsidRDefault="00503EC6" w:rsidP="003F3F3F">
      <w:pPr>
        <w:jc w:val="both"/>
        <w:rPr>
          <w:rFonts w:ascii="Lato" w:hAnsi="Lato"/>
        </w:rPr>
      </w:pPr>
      <w:r w:rsidRPr="003037F2">
        <w:rPr>
          <w:rFonts w:ascii="Lato" w:hAnsi="Lato"/>
          <w:b/>
          <w:bCs/>
        </w:rPr>
        <w:t xml:space="preserve">Informacja dla </w:t>
      </w:r>
      <w:r w:rsidR="00BA0AA1">
        <w:rPr>
          <w:rFonts w:ascii="Lato" w:hAnsi="Lato"/>
          <w:b/>
          <w:bCs/>
        </w:rPr>
        <w:t>W</w:t>
      </w:r>
      <w:r w:rsidRPr="003037F2">
        <w:rPr>
          <w:rFonts w:ascii="Lato" w:hAnsi="Lato"/>
          <w:b/>
          <w:bCs/>
        </w:rPr>
        <w:t>ykonawcy:</w:t>
      </w:r>
      <w:r w:rsidR="00111AB0">
        <w:rPr>
          <w:rFonts w:ascii="Lato" w:hAnsi="Lato"/>
        </w:rPr>
        <w:t xml:space="preserve"> </w:t>
      </w:r>
      <w:r w:rsidR="00AC077A" w:rsidRPr="003037F2">
        <w:rPr>
          <w:rFonts w:ascii="Lato" w:hAnsi="Lato"/>
        </w:rPr>
        <w:t xml:space="preserve">W ramach zadania, </w:t>
      </w:r>
      <w:r w:rsidR="005E0537" w:rsidRPr="003037F2">
        <w:rPr>
          <w:rFonts w:ascii="Lato" w:hAnsi="Lato"/>
        </w:rPr>
        <w:t>w</w:t>
      </w:r>
      <w:r w:rsidR="00F406B0" w:rsidRPr="003037F2">
        <w:rPr>
          <w:rFonts w:ascii="Lato" w:hAnsi="Lato" w:cs="Lato"/>
        </w:rPr>
        <w:t xml:space="preserve">szystkie rozwiązania dotyczące zakresu opracowania </w:t>
      </w:r>
      <w:r w:rsidR="00564850" w:rsidRPr="003037F2">
        <w:rPr>
          <w:rFonts w:ascii="Lato" w:hAnsi="Lato" w:cs="Lato"/>
        </w:rPr>
        <w:t xml:space="preserve">projektu </w:t>
      </w:r>
      <w:r w:rsidR="00F406B0" w:rsidRPr="003037F2">
        <w:rPr>
          <w:rFonts w:ascii="Lato" w:hAnsi="Lato" w:cs="Lato"/>
        </w:rPr>
        <w:t>muszą zostać skonsultowane z Zamawiającym w celu weryfikacji najlepszego rozwiązania.</w:t>
      </w:r>
      <w:r w:rsidR="00152A7F" w:rsidRPr="003037F2">
        <w:rPr>
          <w:rFonts w:ascii="Lato" w:hAnsi="Lato" w:cs="Lato"/>
        </w:rPr>
        <w:t xml:space="preserve"> Wykonawca jest zobowiązany do </w:t>
      </w:r>
      <w:r w:rsidR="006E4FC4">
        <w:rPr>
          <w:rFonts w:ascii="Lato" w:hAnsi="Lato" w:cs="Lato"/>
        </w:rPr>
        <w:t>uzyskania</w:t>
      </w:r>
      <w:r w:rsidR="006E4FC4" w:rsidRPr="006E4FC4">
        <w:rPr>
          <w:rFonts w:ascii="Lato" w:hAnsi="Lato" w:cs="Lato"/>
        </w:rPr>
        <w:t xml:space="preserve"> </w:t>
      </w:r>
      <w:r w:rsidR="006E4FC4">
        <w:rPr>
          <w:rFonts w:ascii="Lato" w:hAnsi="Lato" w:cs="Lato"/>
        </w:rPr>
        <w:t>od właściwych organów administracji publicznej, na podstawie udzielonego przez Zamawiającego pełnomocnictwa,</w:t>
      </w:r>
      <w:r w:rsidR="006E4FC4" w:rsidRPr="003037F2">
        <w:rPr>
          <w:rFonts w:ascii="Lato" w:hAnsi="Lato" w:cs="Lato"/>
        </w:rPr>
        <w:t xml:space="preserve"> </w:t>
      </w:r>
      <w:r w:rsidR="006E4FC4">
        <w:rPr>
          <w:rFonts w:ascii="Lato" w:hAnsi="Lato" w:cs="Lato"/>
        </w:rPr>
        <w:t>wymaganych</w:t>
      </w:r>
      <w:r w:rsidR="006E4FC4" w:rsidRPr="003037F2">
        <w:rPr>
          <w:rFonts w:ascii="Lato" w:hAnsi="Lato" w:cs="Lato"/>
        </w:rPr>
        <w:t xml:space="preserve"> </w:t>
      </w:r>
      <w:r w:rsidR="00152A7F" w:rsidRPr="003037F2">
        <w:rPr>
          <w:rFonts w:ascii="Lato" w:hAnsi="Lato" w:cs="Lato"/>
        </w:rPr>
        <w:t xml:space="preserve">zezwoleń </w:t>
      </w:r>
      <w:r w:rsidR="006E4FC4">
        <w:rPr>
          <w:rFonts w:ascii="Lato" w:hAnsi="Lato" w:cs="Lato"/>
        </w:rPr>
        <w:t xml:space="preserve">niezbędnych </w:t>
      </w:r>
      <w:r w:rsidR="00152A7F" w:rsidRPr="003037F2">
        <w:rPr>
          <w:rFonts w:ascii="Lato" w:hAnsi="Lato" w:cs="Lato"/>
        </w:rPr>
        <w:t>do realizacji zamówienia.</w:t>
      </w:r>
    </w:p>
    <w:p w14:paraId="064B58EA" w14:textId="77777777" w:rsidR="00FE417F" w:rsidRPr="003037F2" w:rsidRDefault="00FE417F" w:rsidP="00356FF4">
      <w:pPr>
        <w:spacing w:line="276" w:lineRule="auto"/>
        <w:jc w:val="both"/>
        <w:rPr>
          <w:rFonts w:ascii="Lato" w:hAnsi="Lato"/>
        </w:rPr>
      </w:pPr>
    </w:p>
    <w:p w14:paraId="2718FDA2" w14:textId="26A8E620" w:rsidR="006E5796" w:rsidRDefault="006E5796" w:rsidP="006E5796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2.</w:t>
      </w:r>
      <w:r w:rsidR="00FE417F" w:rsidRPr="003037F2">
        <w:rPr>
          <w:rFonts w:ascii="Lato" w:hAnsi="Lato"/>
        </w:rPr>
        <w:t xml:space="preserve"> </w:t>
      </w:r>
      <w:bookmarkStart w:id="2" w:name="_Hlk188441904"/>
      <w:r w:rsidRPr="003037F2">
        <w:rPr>
          <w:rFonts w:ascii="Lato" w:hAnsi="Lato"/>
        </w:rPr>
        <w:t>Etap II</w:t>
      </w:r>
      <w:r w:rsidR="00FE417F" w:rsidRPr="003037F2">
        <w:rPr>
          <w:rFonts w:ascii="Lato" w:hAnsi="Lato"/>
        </w:rPr>
        <w:t>,</w:t>
      </w:r>
      <w:r w:rsidRPr="003037F2">
        <w:rPr>
          <w:rFonts w:ascii="Lato" w:hAnsi="Lato"/>
        </w:rPr>
        <w:t xml:space="preserve"> obejmuj</w:t>
      </w:r>
      <w:r w:rsidR="00FE417F" w:rsidRPr="003037F2">
        <w:rPr>
          <w:rFonts w:ascii="Lato" w:hAnsi="Lato"/>
        </w:rPr>
        <w:t>e</w:t>
      </w:r>
      <w:r w:rsidRPr="003037F2">
        <w:rPr>
          <w:rFonts w:ascii="Lato" w:hAnsi="Lato"/>
        </w:rPr>
        <w:t xml:space="preserve"> pełnienie nadzoru autorskiego na etapie postępowania przetargowego na wybór wykonawcy robót. Zakres nadzoru autorskiego na tym etapie będzie obejmował w szczególności udzielanie, w razie potrzeb, niezbędnych wyjaśnień do opracowanej dokumentacji technicznej.</w:t>
      </w:r>
      <w:r w:rsidR="008C0F75">
        <w:rPr>
          <w:rFonts w:ascii="Lato" w:hAnsi="Lato"/>
        </w:rPr>
        <w:t xml:space="preserve"> </w:t>
      </w:r>
    </w:p>
    <w:p w14:paraId="38911A4A" w14:textId="5702327C" w:rsidR="00ED6E07" w:rsidRPr="003037F2" w:rsidRDefault="00ED6E07" w:rsidP="006E5796">
      <w:pPr>
        <w:spacing w:line="276" w:lineRule="auto"/>
        <w:jc w:val="both"/>
        <w:rPr>
          <w:rFonts w:ascii="Lato" w:hAnsi="Lato"/>
        </w:rPr>
      </w:pPr>
      <w:r w:rsidRPr="00ED6E07">
        <w:rPr>
          <w:rFonts w:ascii="Lato" w:hAnsi="Lato"/>
        </w:rPr>
        <w:lastRenderedPageBreak/>
        <w:t>Wykonawca, zobowiązany będzie do udzielania Zamawiającemu wyjaśnień i odpowiedzi na zapytania, w trakcie prowadzonej przez Zamawiającego procedury postępowania o udzielenie zamówienia publicznego, dotyczącego realizacji robót w oparciu o wykonaną Dokumentację niezwłocznie, lecz nie dłużej niż w terminie 2 dni roboczych, licząc od następnego dnia od otrzymania zapytania od Zamawiającego.</w:t>
      </w:r>
    </w:p>
    <w:p w14:paraId="1013E693" w14:textId="77777777" w:rsidR="00FE417F" w:rsidRPr="003037F2" w:rsidRDefault="00FE417F" w:rsidP="006E5796">
      <w:pPr>
        <w:spacing w:line="276" w:lineRule="auto"/>
        <w:jc w:val="both"/>
        <w:rPr>
          <w:rFonts w:ascii="Lato" w:hAnsi="Lato"/>
        </w:rPr>
      </w:pPr>
    </w:p>
    <w:p w14:paraId="5E1A1308" w14:textId="13C67172" w:rsidR="006E5796" w:rsidRDefault="006E5796" w:rsidP="006E5796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3.</w:t>
      </w:r>
      <w:r w:rsidR="00FE417F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>Etap III</w:t>
      </w:r>
      <w:r w:rsidR="00FE417F" w:rsidRPr="003037F2">
        <w:rPr>
          <w:rFonts w:ascii="Lato" w:hAnsi="Lato"/>
        </w:rPr>
        <w:t>,</w:t>
      </w:r>
      <w:r w:rsidRPr="003037F2">
        <w:rPr>
          <w:rFonts w:ascii="Lato" w:hAnsi="Lato"/>
        </w:rPr>
        <w:t xml:space="preserve"> obejmuj</w:t>
      </w:r>
      <w:r w:rsidR="00FE417F" w:rsidRPr="003037F2">
        <w:rPr>
          <w:rFonts w:ascii="Lato" w:hAnsi="Lato"/>
        </w:rPr>
        <w:t>e</w:t>
      </w:r>
      <w:r w:rsidRPr="003037F2">
        <w:rPr>
          <w:rFonts w:ascii="Lato" w:hAnsi="Lato"/>
        </w:rPr>
        <w:t xml:space="preserve"> pełnienie nadzoru autorskiego na etapie realizacji robót. Zakres nadzoru autorskiego na tym etapie będzie obejmował obowiązki projektanta wynikające z przepisów ustawy </w:t>
      </w:r>
      <w:r w:rsidR="006E4FC4">
        <w:rPr>
          <w:rFonts w:ascii="Lato" w:hAnsi="Lato"/>
        </w:rPr>
        <w:t xml:space="preserve">z dnia 7 lipca 1994 r. </w:t>
      </w:r>
      <w:r w:rsidRPr="00D674AD">
        <w:rPr>
          <w:rFonts w:ascii="Lato" w:hAnsi="Lato"/>
          <w:i/>
        </w:rPr>
        <w:t>Prawo budowlane</w:t>
      </w:r>
      <w:r w:rsidRPr="003037F2">
        <w:rPr>
          <w:rFonts w:ascii="Lato" w:hAnsi="Lato"/>
        </w:rPr>
        <w:t xml:space="preserve"> </w:t>
      </w:r>
      <w:r w:rsidR="006E4FC4">
        <w:rPr>
          <w:rFonts w:ascii="Lato" w:hAnsi="Lato"/>
        </w:rPr>
        <w:t xml:space="preserve">(Dz. U. z 2024 r. poz. 725 z późn. zm.) </w:t>
      </w:r>
      <w:r w:rsidRPr="003037F2">
        <w:rPr>
          <w:rFonts w:ascii="Lato" w:hAnsi="Lato"/>
        </w:rPr>
        <w:t xml:space="preserve">oraz udzielanie niezbędnych wyjaśnień do opracowanej dokumentacji technicznej, udzielanie odpowiedzi na formalne wystąpienia </w:t>
      </w:r>
      <w:r w:rsidR="00ED6E07">
        <w:rPr>
          <w:rFonts w:ascii="Lato" w:hAnsi="Lato"/>
        </w:rPr>
        <w:t>Z</w:t>
      </w:r>
      <w:r w:rsidRPr="003037F2">
        <w:rPr>
          <w:rFonts w:ascii="Lato" w:hAnsi="Lato"/>
        </w:rPr>
        <w:t xml:space="preserve">amawiającego do </w:t>
      </w:r>
      <w:r w:rsidR="00ED6E07">
        <w:rPr>
          <w:rFonts w:ascii="Lato" w:hAnsi="Lato"/>
        </w:rPr>
        <w:t>2</w:t>
      </w:r>
      <w:r w:rsidRPr="003037F2">
        <w:rPr>
          <w:rFonts w:ascii="Lato" w:hAnsi="Lato"/>
        </w:rPr>
        <w:t xml:space="preserve"> dni </w:t>
      </w:r>
      <w:r w:rsidR="00ED6E07">
        <w:rPr>
          <w:rFonts w:ascii="Lato" w:hAnsi="Lato"/>
        </w:rPr>
        <w:t xml:space="preserve">roboczych </w:t>
      </w:r>
      <w:r w:rsidRPr="003037F2">
        <w:rPr>
          <w:rFonts w:ascii="Lato" w:hAnsi="Lato"/>
        </w:rPr>
        <w:t xml:space="preserve">od dnia otrzymania zapytania, </w:t>
      </w:r>
      <w:r w:rsidR="009659DB">
        <w:rPr>
          <w:rFonts w:ascii="Lato" w:hAnsi="Lato"/>
        </w:rPr>
        <w:t>nadzory</w:t>
      </w:r>
      <w:r w:rsidRPr="003037F2">
        <w:rPr>
          <w:rFonts w:ascii="Lato" w:hAnsi="Lato"/>
        </w:rPr>
        <w:t xml:space="preserve"> projektanta na terenie</w:t>
      </w:r>
      <w:r w:rsidR="00FE417F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>prowadzonych robót konieczne do prawidłowego wypełniania obowiązków oraz udział w procedurach odbiorowych robót budowlanych.</w:t>
      </w:r>
    </w:p>
    <w:bookmarkEnd w:id="2"/>
    <w:p w14:paraId="6A3B5D98" w14:textId="77777777" w:rsidR="00AC077A" w:rsidRPr="003037F2" w:rsidRDefault="00AC077A" w:rsidP="006E5796">
      <w:pPr>
        <w:spacing w:line="276" w:lineRule="auto"/>
        <w:jc w:val="both"/>
        <w:rPr>
          <w:rFonts w:ascii="Lato" w:hAnsi="Lato"/>
        </w:rPr>
      </w:pPr>
    </w:p>
    <w:p w14:paraId="2958EF8D" w14:textId="29F7B4DA" w:rsidR="006E5796" w:rsidRPr="003037F2" w:rsidRDefault="006E5796" w:rsidP="00FE417F">
      <w:pPr>
        <w:spacing w:after="120" w:line="276" w:lineRule="auto"/>
        <w:jc w:val="both"/>
        <w:rPr>
          <w:rFonts w:ascii="Lato" w:hAnsi="Lato"/>
        </w:rPr>
      </w:pPr>
      <w:r w:rsidRPr="003037F2">
        <w:rPr>
          <w:rFonts w:ascii="Lato" w:hAnsi="Lato"/>
          <w:b/>
        </w:rPr>
        <w:t>I</w:t>
      </w:r>
      <w:r w:rsidR="00503EC6" w:rsidRPr="003037F2">
        <w:rPr>
          <w:rFonts w:ascii="Lato" w:hAnsi="Lato"/>
          <w:b/>
        </w:rPr>
        <w:t>II</w:t>
      </w:r>
      <w:r w:rsidRPr="003037F2">
        <w:rPr>
          <w:rFonts w:ascii="Lato" w:hAnsi="Lato"/>
          <w:b/>
        </w:rPr>
        <w:t>.</w:t>
      </w:r>
      <w:r w:rsidR="00FE417F" w:rsidRPr="003037F2">
        <w:rPr>
          <w:rFonts w:ascii="Lato" w:hAnsi="Lato"/>
        </w:rPr>
        <w:t xml:space="preserve"> </w:t>
      </w:r>
      <w:r w:rsidRPr="003037F2">
        <w:rPr>
          <w:rFonts w:ascii="Lato" w:hAnsi="Lato"/>
          <w:b/>
        </w:rPr>
        <w:t>Wymagania dotyczące zamówienia.</w:t>
      </w:r>
    </w:p>
    <w:p w14:paraId="53EABF4D" w14:textId="772034AC" w:rsidR="006E5796" w:rsidRPr="003037F2" w:rsidRDefault="006E5796" w:rsidP="006E5796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1.</w:t>
      </w:r>
      <w:r w:rsidR="00482896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>Dokumentacja powinna zawierać w szczególności:</w:t>
      </w:r>
    </w:p>
    <w:p w14:paraId="3503CCFC" w14:textId="480594F0" w:rsidR="00FE417F" w:rsidRPr="003037F2" w:rsidRDefault="006E5796" w:rsidP="00FE417F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1)</w:t>
      </w:r>
      <w:r w:rsidRPr="003037F2">
        <w:rPr>
          <w:rFonts w:ascii="Lato" w:hAnsi="Lato"/>
        </w:rPr>
        <w:tab/>
        <w:t>dokładny, jednoznaczny zakres robót do wykonania wraz z podaniem ilości</w:t>
      </w:r>
      <w:r w:rsidR="00356FF4" w:rsidRPr="003037F2">
        <w:rPr>
          <w:rFonts w:ascii="Lato" w:hAnsi="Lato"/>
        </w:rPr>
        <w:t xml:space="preserve"> wymienianych okien</w:t>
      </w:r>
      <w:r w:rsidR="005556E8">
        <w:rPr>
          <w:rFonts w:ascii="Lato" w:hAnsi="Lato"/>
        </w:rPr>
        <w:t>,</w:t>
      </w:r>
      <w:r w:rsidR="00356FF4" w:rsidRPr="003037F2">
        <w:rPr>
          <w:rFonts w:ascii="Lato" w:hAnsi="Lato"/>
        </w:rPr>
        <w:t xml:space="preserve"> drzwi balkonowych</w:t>
      </w:r>
      <w:r w:rsidRPr="003037F2">
        <w:rPr>
          <w:rFonts w:ascii="Lato" w:hAnsi="Lato"/>
        </w:rPr>
        <w:t xml:space="preserve"> </w:t>
      </w:r>
      <w:r w:rsidR="00356FF4" w:rsidRPr="003037F2">
        <w:rPr>
          <w:rFonts w:ascii="Lato" w:hAnsi="Lato"/>
        </w:rPr>
        <w:t xml:space="preserve">oraz rozmiarów </w:t>
      </w:r>
      <w:r w:rsidRPr="003037F2">
        <w:rPr>
          <w:rFonts w:ascii="Lato" w:hAnsi="Lato"/>
        </w:rPr>
        <w:t>poszczególnych asortymentów</w:t>
      </w:r>
      <w:r w:rsidR="00564850" w:rsidRPr="003037F2">
        <w:rPr>
          <w:rFonts w:ascii="Lato" w:hAnsi="Lato"/>
        </w:rPr>
        <w:t xml:space="preserve"> (stolarka odtworzeniowa)</w:t>
      </w:r>
      <w:r w:rsidR="005556E8">
        <w:rPr>
          <w:rFonts w:ascii="Lato" w:hAnsi="Lato"/>
        </w:rPr>
        <w:t>;</w:t>
      </w:r>
    </w:p>
    <w:p w14:paraId="0E3591E3" w14:textId="4F83B596" w:rsidR="00564850" w:rsidRPr="003037F2" w:rsidRDefault="00564850" w:rsidP="00FE417F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2) opis technologii czyszczenia kamienia piaskowego elewacji na poziomie od parteru do pierwszego piętra</w:t>
      </w:r>
      <w:r w:rsidR="005556E8">
        <w:rPr>
          <w:rFonts w:ascii="Lato" w:hAnsi="Lato"/>
        </w:rPr>
        <w:t>;</w:t>
      </w:r>
    </w:p>
    <w:p w14:paraId="64CD9F4D" w14:textId="0ADA2B4A" w:rsidR="00564850" w:rsidRPr="003037F2" w:rsidRDefault="00564850" w:rsidP="00FE417F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 xml:space="preserve">3) opis czyszczenia elewacji </w:t>
      </w:r>
      <w:r w:rsidR="004B7271" w:rsidRPr="003037F2">
        <w:rPr>
          <w:rFonts w:ascii="Lato" w:hAnsi="Lato"/>
        </w:rPr>
        <w:t xml:space="preserve">od pierwszego piętra do gzymsów na poddaszu </w:t>
      </w:r>
      <w:r w:rsidRPr="003037F2">
        <w:rPr>
          <w:rFonts w:ascii="Lato" w:hAnsi="Lato"/>
        </w:rPr>
        <w:t>oraz pomalowania powłok elewacji zewnętrznej (kolory odtworzeniowe)</w:t>
      </w:r>
      <w:r w:rsidR="005556E8">
        <w:rPr>
          <w:rFonts w:ascii="Lato" w:hAnsi="Lato"/>
        </w:rPr>
        <w:t>;</w:t>
      </w:r>
    </w:p>
    <w:p w14:paraId="1CE0C46F" w14:textId="1B21187E" w:rsidR="00B131BF" w:rsidRPr="003037F2" w:rsidRDefault="00564850" w:rsidP="00B131BF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3</w:t>
      </w:r>
      <w:r w:rsidR="00FE417F" w:rsidRPr="003037F2">
        <w:rPr>
          <w:rFonts w:ascii="Lato" w:hAnsi="Lato"/>
        </w:rPr>
        <w:t xml:space="preserve">) </w:t>
      </w:r>
      <w:r w:rsidR="006E5796" w:rsidRPr="003037F2">
        <w:rPr>
          <w:rFonts w:ascii="Lato" w:hAnsi="Lato"/>
        </w:rPr>
        <w:t>wytyczne dotyczące technologii i materiałów, jakich należy użyć do wykonania robót</w:t>
      </w:r>
      <w:r w:rsidR="00356FF4" w:rsidRPr="003037F2">
        <w:rPr>
          <w:rFonts w:ascii="Lato" w:hAnsi="Lato"/>
        </w:rPr>
        <w:t xml:space="preserve"> </w:t>
      </w:r>
      <w:r w:rsidR="006E5796" w:rsidRPr="003037F2">
        <w:rPr>
          <w:rFonts w:ascii="Lato" w:hAnsi="Lato"/>
        </w:rPr>
        <w:t>budowlanych</w:t>
      </w:r>
      <w:r w:rsidR="00B131BF" w:rsidRPr="003037F2">
        <w:rPr>
          <w:rFonts w:ascii="Lato" w:hAnsi="Lato"/>
        </w:rPr>
        <w:t>;</w:t>
      </w:r>
    </w:p>
    <w:p w14:paraId="2A5DCE50" w14:textId="26D13F94" w:rsidR="00B131BF" w:rsidRPr="003037F2" w:rsidRDefault="00356FF4" w:rsidP="00B131BF">
      <w:pPr>
        <w:spacing w:line="276" w:lineRule="auto"/>
        <w:ind w:left="567" w:hanging="283"/>
        <w:jc w:val="both"/>
        <w:rPr>
          <w:rFonts w:ascii="Lato" w:hAnsi="Lato"/>
        </w:rPr>
      </w:pPr>
      <w:r w:rsidRPr="003037F2">
        <w:rPr>
          <w:rFonts w:ascii="Lato" w:hAnsi="Lato"/>
        </w:rPr>
        <w:t>4</w:t>
      </w:r>
      <w:r w:rsidR="006E5796" w:rsidRPr="003037F2">
        <w:rPr>
          <w:rFonts w:ascii="Lato" w:hAnsi="Lato"/>
        </w:rPr>
        <w:t>) nie dopuszcza się dokonywania przez Wykonawcę zmian w elementach konstrukcji budynku</w:t>
      </w:r>
      <w:r w:rsidR="005556E8">
        <w:rPr>
          <w:rFonts w:ascii="Lato" w:hAnsi="Lato"/>
        </w:rPr>
        <w:t>.</w:t>
      </w:r>
    </w:p>
    <w:p w14:paraId="2D3FA6B9" w14:textId="143FF9B7" w:rsidR="006E5796" w:rsidRPr="004D5CFF" w:rsidRDefault="006E5796" w:rsidP="00B131BF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2.</w:t>
      </w:r>
      <w:r w:rsidR="00B131BF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 xml:space="preserve">Wytyczne zawarte w Dokumentacji powinny zostać opracowane z uwzględnieniem, uwarunkowań funkcjonowania obiektu, który stanowi siedzibę </w:t>
      </w:r>
      <w:r w:rsidR="000D20C7" w:rsidRPr="003037F2">
        <w:rPr>
          <w:rFonts w:ascii="Lato" w:hAnsi="Lato"/>
        </w:rPr>
        <w:t>M</w:t>
      </w:r>
      <w:r w:rsidRPr="003037F2">
        <w:rPr>
          <w:rFonts w:ascii="Lato" w:hAnsi="Lato"/>
        </w:rPr>
        <w:t xml:space="preserve">inisterstwa i w najbliższym otoczeniu realizacji robót w normalnym </w:t>
      </w:r>
      <w:r w:rsidRPr="004D5CFF">
        <w:rPr>
          <w:rFonts w:ascii="Lato" w:hAnsi="Lato"/>
        </w:rPr>
        <w:t>trybie będzie prowadzona działalność urzędu. Przewiduje się możliwość prowadzenia robót w godzinach 17.00 – 7.00 dnia następnego oraz przez całą dobę w dni wolne od pracy urzędu.</w:t>
      </w:r>
    </w:p>
    <w:p w14:paraId="223452F1" w14:textId="77777777" w:rsidR="000D20C7" w:rsidRPr="003037F2" w:rsidRDefault="006E5796" w:rsidP="000D20C7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3.</w:t>
      </w:r>
      <w:r w:rsidR="000D20C7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>Poszczególne elementy Dokumentacji powinny zostać opracowane w formie możliwej do jej wykorzystania przy zlecaniu i realizacji robót, w podziale na powyżej wskazane etapy.</w:t>
      </w:r>
    </w:p>
    <w:p w14:paraId="59540700" w14:textId="2E32B7B3" w:rsidR="006E5796" w:rsidRPr="003037F2" w:rsidRDefault="000D20C7" w:rsidP="000D20C7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 xml:space="preserve">4. </w:t>
      </w:r>
      <w:r w:rsidR="006E5796" w:rsidRPr="003037F2">
        <w:rPr>
          <w:rFonts w:ascii="Lato" w:hAnsi="Lato"/>
        </w:rPr>
        <w:t>Dokumentacja powinna</w:t>
      </w:r>
      <w:r w:rsidRPr="003037F2">
        <w:rPr>
          <w:rFonts w:ascii="Lato" w:hAnsi="Lato"/>
        </w:rPr>
        <w:t xml:space="preserve"> </w:t>
      </w:r>
      <w:r w:rsidR="006E5796" w:rsidRPr="003037F2">
        <w:rPr>
          <w:rFonts w:ascii="Lato" w:hAnsi="Lato"/>
        </w:rPr>
        <w:t xml:space="preserve">spełniać wymagania w zakresie nie wyspecyfikowanym przez </w:t>
      </w:r>
      <w:r w:rsidRPr="003037F2">
        <w:rPr>
          <w:rFonts w:ascii="Lato" w:hAnsi="Lato"/>
        </w:rPr>
        <w:t>Z</w:t>
      </w:r>
      <w:r w:rsidR="006E5796" w:rsidRPr="003037F2">
        <w:rPr>
          <w:rFonts w:ascii="Lato" w:hAnsi="Lato"/>
        </w:rPr>
        <w:t>amawiającego w niniejszym OPZ</w:t>
      </w:r>
      <w:r w:rsidR="00837C7E">
        <w:rPr>
          <w:rFonts w:ascii="Lato" w:hAnsi="Lato"/>
        </w:rPr>
        <w:t>, w szczególności</w:t>
      </w:r>
      <w:r w:rsidR="006E5796" w:rsidRPr="003037F2">
        <w:rPr>
          <w:rFonts w:ascii="Lato" w:hAnsi="Lato"/>
        </w:rPr>
        <w:t xml:space="preserve"> </w:t>
      </w:r>
      <w:r w:rsidR="00837C7E" w:rsidRPr="003037F2">
        <w:rPr>
          <w:rFonts w:ascii="Lato" w:hAnsi="Lato"/>
        </w:rPr>
        <w:t xml:space="preserve">ustawy </w:t>
      </w:r>
      <w:r w:rsidR="00837C7E">
        <w:rPr>
          <w:rFonts w:ascii="Lato" w:hAnsi="Lato"/>
        </w:rPr>
        <w:t xml:space="preserve">z dnia 7 lipca 1994 r. </w:t>
      </w:r>
      <w:r w:rsidR="00837C7E" w:rsidRPr="00D674AD">
        <w:rPr>
          <w:rFonts w:ascii="Lato" w:hAnsi="Lato"/>
          <w:i/>
        </w:rPr>
        <w:t xml:space="preserve">Prawo budowlane </w:t>
      </w:r>
      <w:bookmarkStart w:id="3" w:name="_Hlk186538957"/>
      <w:r w:rsidR="00837C7E">
        <w:rPr>
          <w:rFonts w:ascii="Lato" w:hAnsi="Lato"/>
        </w:rPr>
        <w:t xml:space="preserve">(Dz. U. z 2024 r. poz. 725 z późn. zm.) </w:t>
      </w:r>
      <w:bookmarkEnd w:id="3"/>
      <w:r w:rsidR="00837C7E">
        <w:rPr>
          <w:rFonts w:ascii="Lato" w:hAnsi="Lato"/>
        </w:rPr>
        <w:t xml:space="preserve">oraz przepisów wykonawczych do ustawy oraz </w:t>
      </w:r>
      <w:r w:rsidR="005775F7" w:rsidRPr="003037F2">
        <w:rPr>
          <w:rFonts w:ascii="Lato" w:hAnsi="Lato"/>
        </w:rPr>
        <w:t xml:space="preserve">rozporządzenia Ministra Rozwoju i Technologii z dnia 20 grudnia 2021 r. </w:t>
      </w:r>
      <w:r w:rsidR="005775F7" w:rsidRPr="00D674AD">
        <w:rPr>
          <w:rFonts w:ascii="Lato" w:hAnsi="Lato"/>
          <w:i/>
        </w:rPr>
        <w:t xml:space="preserve">w sprawie szczegółowego zakresu i formy dokumentacji projektowej, specyfikacji technicznych </w:t>
      </w:r>
      <w:r w:rsidR="005775F7" w:rsidRPr="00D674AD">
        <w:rPr>
          <w:rFonts w:ascii="Lato" w:hAnsi="Lato"/>
          <w:i/>
        </w:rPr>
        <w:lastRenderedPageBreak/>
        <w:t>wykonania i odbioru robót budowlanych oraz programu funkcjonalno-użytkowego</w:t>
      </w:r>
      <w:r w:rsidR="005775F7" w:rsidRPr="003037F2">
        <w:rPr>
          <w:rFonts w:ascii="Lato" w:hAnsi="Lato"/>
        </w:rPr>
        <w:t xml:space="preserve"> (Dz. U. z 2021 r. poz. 2454)</w:t>
      </w:r>
      <w:r w:rsidR="006E5796" w:rsidRPr="003037F2">
        <w:rPr>
          <w:rFonts w:ascii="Lato" w:hAnsi="Lato"/>
        </w:rPr>
        <w:t>.</w:t>
      </w:r>
    </w:p>
    <w:p w14:paraId="079D78A0" w14:textId="6ABE1C8D" w:rsidR="006E5796" w:rsidRPr="003037F2" w:rsidRDefault="006E5796" w:rsidP="000D20C7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5.</w:t>
      </w:r>
      <w:r w:rsidR="00482896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>Dokumentacja projektowa powinna zawierać wszelkie wymagane uzgodnienia i decyzje niezbędne do przystąpienia do realizacji zadania.</w:t>
      </w:r>
    </w:p>
    <w:p w14:paraId="3F293BA3" w14:textId="1A5A34DA" w:rsidR="006E5796" w:rsidRDefault="006E5796" w:rsidP="000D20C7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6.</w:t>
      </w:r>
      <w:r w:rsidR="000D20C7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>Opracowana dokumentacja projektowa będzie stanowić element opisu przedmiotu zamówienia w</w:t>
      </w:r>
      <w:r w:rsidR="00482896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 xml:space="preserve">postępowaniu o </w:t>
      </w:r>
      <w:r w:rsidR="00837C7E">
        <w:rPr>
          <w:rFonts w:ascii="Lato" w:hAnsi="Lato"/>
        </w:rPr>
        <w:t xml:space="preserve">udzielenie </w:t>
      </w:r>
      <w:r w:rsidRPr="003037F2">
        <w:rPr>
          <w:rFonts w:ascii="Lato" w:hAnsi="Lato"/>
        </w:rPr>
        <w:t>zamówieni</w:t>
      </w:r>
      <w:r w:rsidR="00837C7E">
        <w:rPr>
          <w:rFonts w:ascii="Lato" w:hAnsi="Lato"/>
        </w:rPr>
        <w:t>a</w:t>
      </w:r>
      <w:r w:rsidRPr="003037F2">
        <w:rPr>
          <w:rFonts w:ascii="Lato" w:hAnsi="Lato"/>
        </w:rPr>
        <w:t xml:space="preserve"> publiczne</w:t>
      </w:r>
      <w:r w:rsidR="00837C7E">
        <w:rPr>
          <w:rFonts w:ascii="Lato" w:hAnsi="Lato"/>
        </w:rPr>
        <w:t>go</w:t>
      </w:r>
      <w:r w:rsidRPr="003037F2">
        <w:rPr>
          <w:rFonts w:ascii="Lato" w:hAnsi="Lato"/>
        </w:rPr>
        <w:t xml:space="preserve"> na wybór wykonawcy robót. W związku z tym powinna spełniać wymogi ustawy </w:t>
      </w:r>
      <w:r w:rsidR="005775F7" w:rsidRPr="003037F2">
        <w:rPr>
          <w:rFonts w:ascii="Lato" w:hAnsi="Lato"/>
        </w:rPr>
        <w:t xml:space="preserve">z dnia 11 września 2019 r. - </w:t>
      </w:r>
      <w:r w:rsidR="005775F7" w:rsidRPr="00D674AD">
        <w:rPr>
          <w:rFonts w:ascii="Lato" w:hAnsi="Lato"/>
          <w:i/>
        </w:rPr>
        <w:t>Prawo zamówień publicznych</w:t>
      </w:r>
      <w:r w:rsidR="005775F7" w:rsidRPr="003037F2">
        <w:rPr>
          <w:rFonts w:ascii="Lato" w:hAnsi="Lato"/>
        </w:rPr>
        <w:t xml:space="preserve"> </w:t>
      </w:r>
      <w:r w:rsidR="00837C7E">
        <w:rPr>
          <w:rFonts w:ascii="Lato" w:hAnsi="Lato"/>
        </w:rPr>
        <w:t xml:space="preserve">(Dz. U. z 2024 r., poz. 1320), </w:t>
      </w:r>
      <w:r w:rsidRPr="003037F2">
        <w:rPr>
          <w:rFonts w:ascii="Lato" w:hAnsi="Lato"/>
        </w:rPr>
        <w:t xml:space="preserve">w szczególności w zakresie przepisów art. </w:t>
      </w:r>
      <w:r w:rsidR="005775F7" w:rsidRPr="003037F2">
        <w:rPr>
          <w:rFonts w:ascii="Lato" w:hAnsi="Lato"/>
        </w:rPr>
        <w:t xml:space="preserve">99-103 tej </w:t>
      </w:r>
      <w:r w:rsidRPr="003037F2">
        <w:rPr>
          <w:rFonts w:ascii="Lato" w:hAnsi="Lato"/>
        </w:rPr>
        <w:t>ustawy</w:t>
      </w:r>
      <w:r w:rsidR="005775F7" w:rsidRPr="003037F2">
        <w:rPr>
          <w:rFonts w:ascii="Lato" w:hAnsi="Lato"/>
        </w:rPr>
        <w:t xml:space="preserve"> oraz wymogi rozporządzenia Ministra Rozwoju i Technologii z dnia 20 grudnia 2021 r. </w:t>
      </w:r>
      <w:r w:rsidR="005775F7" w:rsidRPr="00D674AD">
        <w:rPr>
          <w:rFonts w:ascii="Lato" w:hAnsi="Lato"/>
          <w:i/>
        </w:rPr>
        <w:t>w sprawie szczegółowego zakresu i formy dokumentacji projektowej, specyfikacji technicznych wykonania i odbioru robót budowlanych oraz programu funkcjonalno-użytkowego</w:t>
      </w:r>
      <w:r w:rsidR="00837C7E">
        <w:rPr>
          <w:rFonts w:ascii="Lato" w:hAnsi="Lato"/>
        </w:rPr>
        <w:t xml:space="preserve"> </w:t>
      </w:r>
      <w:r w:rsidR="00837C7E" w:rsidRPr="003037F2">
        <w:rPr>
          <w:rFonts w:ascii="Lato" w:hAnsi="Lato"/>
        </w:rPr>
        <w:t>(Dz. U. z 2021 r. poz. 2454)</w:t>
      </w:r>
      <w:r w:rsidR="005775F7" w:rsidRPr="003037F2">
        <w:rPr>
          <w:rFonts w:ascii="Lato" w:hAnsi="Lato"/>
        </w:rPr>
        <w:t>, w szczególności</w:t>
      </w:r>
      <w:r w:rsidRPr="003037F2">
        <w:rPr>
          <w:rFonts w:ascii="Lato" w:hAnsi="Lato"/>
        </w:rPr>
        <w:t xml:space="preserve"> </w:t>
      </w:r>
      <w:r w:rsidR="005775F7" w:rsidRPr="003037F2">
        <w:rPr>
          <w:rFonts w:ascii="Lato" w:hAnsi="Lato"/>
        </w:rPr>
        <w:t>Dokumentacja projektowa n</w:t>
      </w:r>
      <w:r w:rsidRPr="003037F2">
        <w:rPr>
          <w:rFonts w:ascii="Lato" w:hAnsi="Lato"/>
        </w:rPr>
        <w:t>ie może zawierać jakichkolwiek znaków lub nazw towarowych oraz nazw producentów</w:t>
      </w:r>
      <w:r w:rsidR="003037F2">
        <w:rPr>
          <w:rFonts w:ascii="Lato" w:hAnsi="Lato"/>
        </w:rPr>
        <w:t>.</w:t>
      </w:r>
    </w:p>
    <w:p w14:paraId="0850E3A7" w14:textId="77777777" w:rsidR="003037F2" w:rsidRPr="003037F2" w:rsidRDefault="003037F2" w:rsidP="000D20C7">
      <w:pPr>
        <w:spacing w:line="276" w:lineRule="auto"/>
        <w:jc w:val="both"/>
        <w:rPr>
          <w:rFonts w:ascii="Lato" w:hAnsi="Lato"/>
        </w:rPr>
      </w:pPr>
    </w:p>
    <w:p w14:paraId="2BE1A7D2" w14:textId="1C419EB1" w:rsidR="006E5796" w:rsidRPr="004D5CFF" w:rsidRDefault="006E5796" w:rsidP="000D20C7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7.</w:t>
      </w:r>
      <w:r w:rsidR="000D20C7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 xml:space="preserve">Dokumentację, należy przekazać </w:t>
      </w:r>
      <w:r w:rsidRPr="004D5CFF">
        <w:rPr>
          <w:rFonts w:ascii="Lato" w:hAnsi="Lato"/>
        </w:rPr>
        <w:t>Zamawiającemu w jego siedzibie:</w:t>
      </w:r>
    </w:p>
    <w:p w14:paraId="0AEFE155" w14:textId="0F169C1E" w:rsidR="006E5796" w:rsidRPr="004D5CFF" w:rsidRDefault="006E5796" w:rsidP="000D20C7">
      <w:pPr>
        <w:spacing w:line="276" w:lineRule="auto"/>
        <w:ind w:left="567" w:hanging="283"/>
        <w:jc w:val="both"/>
        <w:rPr>
          <w:rFonts w:ascii="Lato" w:hAnsi="Lato"/>
        </w:rPr>
      </w:pPr>
      <w:r w:rsidRPr="004D5CFF">
        <w:rPr>
          <w:rFonts w:ascii="Lato" w:hAnsi="Lato"/>
        </w:rPr>
        <w:t>1)</w:t>
      </w:r>
      <w:r w:rsidRPr="004D5CFF">
        <w:rPr>
          <w:rFonts w:ascii="Lato" w:hAnsi="Lato"/>
        </w:rPr>
        <w:tab/>
        <w:t xml:space="preserve">w postaci papierowej – </w:t>
      </w:r>
      <w:r w:rsidR="00503EC6" w:rsidRPr="004D5CFF">
        <w:rPr>
          <w:rFonts w:ascii="Lato" w:hAnsi="Lato"/>
        </w:rPr>
        <w:t>3</w:t>
      </w:r>
      <w:r w:rsidRPr="004D5CFF">
        <w:rPr>
          <w:rFonts w:ascii="Lato" w:hAnsi="Lato"/>
        </w:rPr>
        <w:t xml:space="preserve"> komplety projekt</w:t>
      </w:r>
      <w:r w:rsidR="00960C49" w:rsidRPr="004D5CFF">
        <w:rPr>
          <w:rFonts w:ascii="Lato" w:hAnsi="Lato"/>
        </w:rPr>
        <w:t xml:space="preserve">u </w:t>
      </w:r>
      <w:r w:rsidRPr="004D5CFF">
        <w:rPr>
          <w:rFonts w:ascii="Lato" w:hAnsi="Lato"/>
        </w:rPr>
        <w:t>i 2 egz. przedmiar</w:t>
      </w:r>
      <w:r w:rsidR="00960C49" w:rsidRPr="004D5CFF">
        <w:rPr>
          <w:rFonts w:ascii="Lato" w:hAnsi="Lato"/>
        </w:rPr>
        <w:t>u</w:t>
      </w:r>
      <w:r w:rsidRPr="004D5CFF">
        <w:rPr>
          <w:rFonts w:ascii="Lato" w:hAnsi="Lato"/>
        </w:rPr>
        <w:t>, kosztorys</w:t>
      </w:r>
      <w:r w:rsidR="00960C49" w:rsidRPr="004D5CFF">
        <w:rPr>
          <w:rFonts w:ascii="Lato" w:hAnsi="Lato"/>
        </w:rPr>
        <w:t>u</w:t>
      </w:r>
      <w:r w:rsidRPr="004D5CFF">
        <w:rPr>
          <w:rFonts w:ascii="Lato" w:hAnsi="Lato"/>
        </w:rPr>
        <w:t xml:space="preserve"> i specyfikacji technicznej wykonania i odbioru robót</w:t>
      </w:r>
      <w:r w:rsidR="000D20C7" w:rsidRPr="004D5CFF">
        <w:rPr>
          <w:rFonts w:ascii="Lato" w:hAnsi="Lato"/>
        </w:rPr>
        <w:t>;</w:t>
      </w:r>
    </w:p>
    <w:p w14:paraId="2FA43CA4" w14:textId="218556F3" w:rsidR="006E5796" w:rsidRPr="004D5CFF" w:rsidRDefault="006E5796" w:rsidP="000D20C7">
      <w:pPr>
        <w:spacing w:line="276" w:lineRule="auto"/>
        <w:ind w:left="567" w:hanging="283"/>
        <w:jc w:val="both"/>
        <w:rPr>
          <w:rFonts w:ascii="Lato" w:hAnsi="Lato"/>
        </w:rPr>
      </w:pPr>
      <w:r w:rsidRPr="004D5CFF">
        <w:rPr>
          <w:rFonts w:ascii="Lato" w:hAnsi="Lato"/>
        </w:rPr>
        <w:t>2)</w:t>
      </w:r>
      <w:r w:rsidRPr="004D5CFF">
        <w:rPr>
          <w:rFonts w:ascii="Lato" w:hAnsi="Lato"/>
        </w:rPr>
        <w:tab/>
        <w:t>w wersji elektronicznej w formie edytowalnych plików (format pliku *.doc, *.xls, *dwg ) oraz nieedytowalnych plików (format pliku *.pdf) na</w:t>
      </w:r>
      <w:r w:rsidR="00482896" w:rsidRPr="004D5CFF">
        <w:rPr>
          <w:rFonts w:ascii="Lato" w:hAnsi="Lato"/>
        </w:rPr>
        <w:t xml:space="preserve"> </w:t>
      </w:r>
      <w:r w:rsidRPr="004D5CFF">
        <w:rPr>
          <w:rFonts w:ascii="Lato" w:hAnsi="Lato"/>
        </w:rPr>
        <w:t>pendrive</w:t>
      </w:r>
      <w:r w:rsidR="00482896" w:rsidRPr="004D5CFF">
        <w:rPr>
          <w:rFonts w:ascii="Lato" w:hAnsi="Lato"/>
        </w:rPr>
        <w:t xml:space="preserve"> </w:t>
      </w:r>
      <w:r w:rsidRPr="004D5CFF">
        <w:rPr>
          <w:rFonts w:ascii="Lato" w:hAnsi="Lato"/>
        </w:rPr>
        <w:t>w układzie jak w wersji papierowej 1 komplet wszystkich dokumentów</w:t>
      </w:r>
      <w:r w:rsidR="004027AC" w:rsidRPr="004D5CFF">
        <w:rPr>
          <w:rFonts w:ascii="Lato" w:hAnsi="Lato"/>
        </w:rPr>
        <w:t>.</w:t>
      </w:r>
    </w:p>
    <w:p w14:paraId="61208094" w14:textId="77777777" w:rsidR="00837C7E" w:rsidRPr="003037F2" w:rsidRDefault="00837C7E" w:rsidP="000D20C7">
      <w:pPr>
        <w:spacing w:line="276" w:lineRule="auto"/>
        <w:ind w:left="567" w:hanging="283"/>
        <w:jc w:val="both"/>
        <w:rPr>
          <w:rFonts w:ascii="Lato" w:hAnsi="Lato"/>
        </w:rPr>
      </w:pPr>
    </w:p>
    <w:p w14:paraId="7139BA04" w14:textId="759E8805" w:rsidR="006E5796" w:rsidRPr="003037F2" w:rsidRDefault="006E5796" w:rsidP="000D20C7">
      <w:pPr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>8.</w:t>
      </w:r>
      <w:r w:rsidR="000D20C7" w:rsidRPr="003037F2">
        <w:rPr>
          <w:rFonts w:ascii="Lato" w:hAnsi="Lato"/>
        </w:rPr>
        <w:t xml:space="preserve"> </w:t>
      </w:r>
      <w:r w:rsidRPr="003037F2">
        <w:rPr>
          <w:rFonts w:ascii="Lato" w:hAnsi="Lato"/>
        </w:rPr>
        <w:t>Przedmiar robót i Kosztorys inwestorski należy opracować w programie Norma PRO lub Norma E</w:t>
      </w:r>
      <w:r w:rsidR="00831211">
        <w:rPr>
          <w:rFonts w:ascii="Lato" w:hAnsi="Lato"/>
        </w:rPr>
        <w:t>X</w:t>
      </w:r>
      <w:r w:rsidRPr="003037F2">
        <w:rPr>
          <w:rFonts w:ascii="Lato" w:hAnsi="Lato"/>
        </w:rPr>
        <w:t>PERT.</w:t>
      </w:r>
    </w:p>
    <w:p w14:paraId="3748ACF7" w14:textId="77777777" w:rsidR="00F329E9" w:rsidRPr="003037F2" w:rsidRDefault="00F329E9" w:rsidP="006E5796">
      <w:pPr>
        <w:spacing w:line="276" w:lineRule="auto"/>
        <w:jc w:val="both"/>
        <w:rPr>
          <w:rFonts w:ascii="Lato" w:hAnsi="Lato"/>
        </w:rPr>
      </w:pPr>
    </w:p>
    <w:p w14:paraId="2A00172B" w14:textId="20E6B2C0" w:rsidR="006E5796" w:rsidRPr="003037F2" w:rsidRDefault="006E5796" w:rsidP="000D20C7">
      <w:pPr>
        <w:spacing w:after="120" w:line="276" w:lineRule="auto"/>
        <w:jc w:val="both"/>
        <w:rPr>
          <w:rFonts w:ascii="Lato" w:hAnsi="Lato"/>
          <w:b/>
        </w:rPr>
      </w:pPr>
      <w:r w:rsidRPr="003037F2">
        <w:rPr>
          <w:rFonts w:ascii="Lato" w:hAnsi="Lato"/>
          <w:b/>
        </w:rPr>
        <w:t>IV.</w:t>
      </w:r>
      <w:r w:rsidR="000D20C7" w:rsidRPr="003037F2">
        <w:rPr>
          <w:rFonts w:ascii="Lato" w:hAnsi="Lato"/>
          <w:b/>
        </w:rPr>
        <w:t xml:space="preserve"> </w:t>
      </w:r>
      <w:r w:rsidRPr="003037F2">
        <w:rPr>
          <w:rFonts w:ascii="Lato" w:hAnsi="Lato"/>
          <w:b/>
        </w:rPr>
        <w:t>Dodatkowe informacje dotyczące zamówienia.</w:t>
      </w:r>
    </w:p>
    <w:p w14:paraId="608585A4" w14:textId="66A1E305" w:rsidR="006E5796" w:rsidRPr="003037F2" w:rsidRDefault="000D20C7" w:rsidP="000D20C7">
      <w:pPr>
        <w:pStyle w:val="Akapitzlist"/>
        <w:spacing w:line="276" w:lineRule="auto"/>
        <w:ind w:left="0"/>
        <w:rPr>
          <w:rFonts w:ascii="Lato" w:hAnsi="Lato"/>
          <w:b/>
          <w:sz w:val="24"/>
          <w:szCs w:val="24"/>
        </w:rPr>
      </w:pPr>
      <w:r w:rsidRPr="003037F2">
        <w:rPr>
          <w:rFonts w:ascii="Lato" w:hAnsi="Lato"/>
          <w:sz w:val="24"/>
          <w:szCs w:val="24"/>
        </w:rPr>
        <w:t xml:space="preserve">1. </w:t>
      </w:r>
      <w:r w:rsidR="004B21A8">
        <w:rPr>
          <w:rFonts w:ascii="Lato" w:hAnsi="Lato"/>
          <w:sz w:val="24"/>
          <w:szCs w:val="24"/>
        </w:rPr>
        <w:t>Obowiązkowe jest</w:t>
      </w:r>
      <w:r w:rsidR="006E5796" w:rsidRPr="003037F2">
        <w:rPr>
          <w:rFonts w:ascii="Lato" w:hAnsi="Lato"/>
          <w:sz w:val="24"/>
          <w:szCs w:val="24"/>
        </w:rPr>
        <w:t xml:space="preserve"> dokonani</w:t>
      </w:r>
      <w:r w:rsidR="004B21A8">
        <w:rPr>
          <w:rFonts w:ascii="Lato" w:hAnsi="Lato"/>
          <w:sz w:val="24"/>
          <w:szCs w:val="24"/>
        </w:rPr>
        <w:t>e</w:t>
      </w:r>
      <w:r w:rsidR="006E5796" w:rsidRPr="003037F2">
        <w:rPr>
          <w:rFonts w:ascii="Lato" w:hAnsi="Lato"/>
          <w:sz w:val="24"/>
          <w:szCs w:val="24"/>
        </w:rPr>
        <w:t xml:space="preserve"> wizji lokalnej miejsca robót budowlanych, objętych przedmiotem zamówienia, w celu uzyskania informacji, które mogą być konieczne do przygotowania oferty oraz zawarcia umowy i wykonania przedmiotu zamówienia. Koszty dokonania wizji lokalnej poniesie Wykonawca</w:t>
      </w:r>
      <w:r w:rsidR="006E5796" w:rsidRPr="003037F2">
        <w:rPr>
          <w:rFonts w:ascii="Lato" w:hAnsi="Lato"/>
          <w:b/>
          <w:sz w:val="24"/>
          <w:szCs w:val="24"/>
        </w:rPr>
        <w:t>.</w:t>
      </w:r>
    </w:p>
    <w:p w14:paraId="7D64C72E" w14:textId="2D5F6B68" w:rsidR="006E5796" w:rsidRPr="003037F2" w:rsidRDefault="000D20C7" w:rsidP="00F07559">
      <w:pPr>
        <w:pStyle w:val="Akapitzlist"/>
        <w:spacing w:line="276" w:lineRule="auto"/>
        <w:ind w:left="0"/>
        <w:rPr>
          <w:rFonts w:ascii="Lato" w:eastAsiaTheme="minorHAnsi" w:hAnsi="Lato"/>
          <w:sz w:val="24"/>
          <w:szCs w:val="24"/>
          <w:lang w:eastAsia="en-US"/>
        </w:rPr>
      </w:pPr>
      <w:r w:rsidRPr="003037F2">
        <w:rPr>
          <w:rFonts w:ascii="Lato" w:eastAsiaTheme="minorHAnsi" w:hAnsi="Lato"/>
          <w:sz w:val="24"/>
          <w:szCs w:val="24"/>
          <w:lang w:eastAsia="en-US"/>
        </w:rPr>
        <w:t xml:space="preserve">2. </w:t>
      </w:r>
      <w:r w:rsidR="006E5796" w:rsidRPr="003037F2">
        <w:rPr>
          <w:rFonts w:ascii="Lato" w:eastAsiaTheme="minorHAnsi" w:hAnsi="Lato"/>
          <w:sz w:val="24"/>
          <w:szCs w:val="24"/>
          <w:lang w:eastAsia="en-US"/>
        </w:rPr>
        <w:t>Dane o obiekcie niezbędne do przygotowania oferty: budynek użyteczności publicznej wybudowany w latach pięćdziesiątych, eksploatowany jako obiekt biurowy, w całości podpiwniczony o kubaturze 39184 m³, zrealizowany w technologii słupowo-ryglowej, wypełnionej cegłą, stropy żelbetowe i ceramiczne Ackermana, ściany zewnętrzne z cegły gr. 52 cm. Poddasze budynku – stropodach wentylowany z niskim poddaszem użytkowym. Zamawiający umożliwi potencjalnym Wykonawcom dokonanie oględzin budynku, istniejących instalacji, udostępni posiadaną dokumentację techniczną budynku oraz wykonanie wszelkich koniecznych pomiarów. Budynek nie jest wpisany do rejestrów zabytków i nie jest pod opieką konserwatora zabytków, lecz wpisany został na gminną listę zabytków.</w:t>
      </w:r>
    </w:p>
    <w:p w14:paraId="111A10AE" w14:textId="0F5CFB30" w:rsidR="004260A3" w:rsidRPr="003037F2" w:rsidRDefault="004260A3" w:rsidP="004260A3">
      <w:pPr>
        <w:pStyle w:val="Default"/>
        <w:spacing w:line="276" w:lineRule="auto"/>
        <w:jc w:val="both"/>
        <w:rPr>
          <w:rFonts w:ascii="Lato" w:hAnsi="Lato"/>
        </w:rPr>
      </w:pPr>
      <w:r w:rsidRPr="003037F2">
        <w:rPr>
          <w:rFonts w:ascii="Lato" w:hAnsi="Lato"/>
        </w:rPr>
        <w:t xml:space="preserve"> </w:t>
      </w:r>
    </w:p>
    <w:sectPr w:rsidR="004260A3" w:rsidRPr="003037F2" w:rsidSect="00AC077A">
      <w:headerReference w:type="first" r:id="rId8"/>
      <w:footerReference w:type="first" r:id="rId9"/>
      <w:pgSz w:w="11906" w:h="16838" w:code="9"/>
      <w:pgMar w:top="1418" w:right="1418" w:bottom="1702" w:left="1418" w:header="28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395F" w14:textId="77777777" w:rsidR="00014779" w:rsidRDefault="00014779" w:rsidP="00BC2525">
      <w:r>
        <w:separator/>
      </w:r>
    </w:p>
  </w:endnote>
  <w:endnote w:type="continuationSeparator" w:id="0">
    <w:p w14:paraId="2C74BFA9" w14:textId="77777777" w:rsidR="00014779" w:rsidRDefault="00014779" w:rsidP="00BC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290D" w14:textId="77777777" w:rsidR="00CA74C4" w:rsidRDefault="00295CDC">
    <w:pPr>
      <w:pStyle w:val="Stopka"/>
    </w:pPr>
    <w:r>
      <w:rPr>
        <w:noProof/>
      </w:rPr>
      <w:drawing>
        <wp:inline distT="0" distB="0" distL="0" distR="0" wp14:anchorId="4C88DF84" wp14:editId="39F3A64B">
          <wp:extent cx="5755640" cy="599440"/>
          <wp:effectExtent l="0" t="0" r="0" b="0"/>
          <wp:docPr id="2" name="Obraz 2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B991" w14:textId="77777777" w:rsidR="00014779" w:rsidRDefault="00014779" w:rsidP="00BC2525">
      <w:r>
        <w:separator/>
      </w:r>
    </w:p>
  </w:footnote>
  <w:footnote w:type="continuationSeparator" w:id="0">
    <w:p w14:paraId="514BD592" w14:textId="77777777" w:rsidR="00014779" w:rsidRDefault="00014779" w:rsidP="00BC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A908" w14:textId="0495E60A" w:rsidR="00CA74C4" w:rsidRDefault="00482896">
    <w:pPr>
      <w:pStyle w:val="Nagwek"/>
    </w:pPr>
    <w:r>
      <w:t xml:space="preserve"> </w:t>
    </w:r>
    <w:r w:rsidR="00B05AC9">
      <w:t>PROJEKT</w:t>
    </w:r>
    <w:r>
      <w:t xml:space="preserve"> </w:t>
    </w:r>
    <w:r w:rsidR="00B05AC9">
      <w:t>Załącznik nr 5</w:t>
    </w:r>
  </w:p>
  <w:p w14:paraId="23404D08" w14:textId="77777777" w:rsidR="00CA74C4" w:rsidRDefault="00014779">
    <w:pPr>
      <w:pStyle w:val="Nagwek"/>
    </w:pPr>
  </w:p>
  <w:p w14:paraId="74D7FD6D" w14:textId="77777777" w:rsidR="00CA74C4" w:rsidRDefault="0001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3F2"/>
    <w:multiLevelType w:val="hybridMultilevel"/>
    <w:tmpl w:val="32CE8B5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0D53B8"/>
    <w:multiLevelType w:val="hybridMultilevel"/>
    <w:tmpl w:val="1E4A47F6"/>
    <w:lvl w:ilvl="0" w:tplc="808024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058DE"/>
    <w:multiLevelType w:val="hybridMultilevel"/>
    <w:tmpl w:val="300A3670"/>
    <w:lvl w:ilvl="0" w:tplc="9AC89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65EBD"/>
    <w:multiLevelType w:val="hybridMultilevel"/>
    <w:tmpl w:val="E3CA36C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95986"/>
    <w:multiLevelType w:val="multilevel"/>
    <w:tmpl w:val="3F0E896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5AF33A8"/>
    <w:multiLevelType w:val="hybridMultilevel"/>
    <w:tmpl w:val="2D068D1A"/>
    <w:lvl w:ilvl="0" w:tplc="CA940A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3C9F"/>
    <w:multiLevelType w:val="hybridMultilevel"/>
    <w:tmpl w:val="2E106B98"/>
    <w:lvl w:ilvl="0" w:tplc="0BB4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E6852"/>
    <w:multiLevelType w:val="hybridMultilevel"/>
    <w:tmpl w:val="751E62D8"/>
    <w:lvl w:ilvl="0" w:tplc="C2D265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742735E">
      <w:start w:val="1"/>
      <w:numFmt w:val="bullet"/>
      <w:lvlText w:val=""/>
      <w:lvlJc w:val="left"/>
      <w:pPr>
        <w:tabs>
          <w:tab w:val="num" w:pos="1134"/>
        </w:tabs>
        <w:ind w:left="1440" w:hanging="360"/>
      </w:pPr>
      <w:rPr>
        <w:rFonts w:ascii="Symbol" w:eastAsia="Tunga" w:hAnsi="Symbol" w:cs="Tunga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A5A48"/>
    <w:multiLevelType w:val="hybridMultilevel"/>
    <w:tmpl w:val="9C389F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0AE6C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85A91"/>
    <w:multiLevelType w:val="hybridMultilevel"/>
    <w:tmpl w:val="67D4BF8C"/>
    <w:lvl w:ilvl="0" w:tplc="12F8F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3023"/>
    <w:multiLevelType w:val="hybridMultilevel"/>
    <w:tmpl w:val="D26C2EF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CB7761"/>
    <w:multiLevelType w:val="hybridMultilevel"/>
    <w:tmpl w:val="89FAC8A8"/>
    <w:lvl w:ilvl="0" w:tplc="41F8264C">
      <w:start w:val="1"/>
      <w:numFmt w:val="decimal"/>
      <w:lvlText w:val="%1)"/>
      <w:lvlJc w:val="left"/>
      <w:pPr>
        <w:ind w:left="1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2" w15:restartNumberingAfterBreak="0">
    <w:nsid w:val="21126F99"/>
    <w:multiLevelType w:val="hybridMultilevel"/>
    <w:tmpl w:val="48E62B4A"/>
    <w:lvl w:ilvl="0" w:tplc="4E463E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230E1759"/>
    <w:multiLevelType w:val="hybridMultilevel"/>
    <w:tmpl w:val="A8625CAC"/>
    <w:lvl w:ilvl="0" w:tplc="8F68F922">
      <w:start w:val="1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E7DB9"/>
    <w:multiLevelType w:val="hybridMultilevel"/>
    <w:tmpl w:val="7480E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8024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34B5A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6F636E"/>
    <w:multiLevelType w:val="hybridMultilevel"/>
    <w:tmpl w:val="8E5AAC46"/>
    <w:lvl w:ilvl="0" w:tplc="79261EC2">
      <w:start w:val="1"/>
      <w:numFmt w:val="lowerLetter"/>
      <w:lvlText w:val="%1)"/>
      <w:lvlJc w:val="left"/>
      <w:pPr>
        <w:ind w:left="185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14970C0"/>
    <w:multiLevelType w:val="hybridMultilevel"/>
    <w:tmpl w:val="7992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F6016"/>
    <w:multiLevelType w:val="hybridMultilevel"/>
    <w:tmpl w:val="F0C8B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98750E"/>
    <w:multiLevelType w:val="hybridMultilevel"/>
    <w:tmpl w:val="C89EFFB4"/>
    <w:lvl w:ilvl="0" w:tplc="370AE6C4">
      <w:start w:val="3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CD92EF2A">
      <w:start w:val="1"/>
      <w:numFmt w:val="decimal"/>
      <w:lvlText w:val="%2."/>
      <w:lvlJc w:val="center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175622E"/>
    <w:multiLevelType w:val="hybridMultilevel"/>
    <w:tmpl w:val="EF94B03A"/>
    <w:lvl w:ilvl="0" w:tplc="D7C8A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A5A30"/>
    <w:multiLevelType w:val="hybridMultilevel"/>
    <w:tmpl w:val="4C9EC3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D005CD"/>
    <w:multiLevelType w:val="hybridMultilevel"/>
    <w:tmpl w:val="14C41E66"/>
    <w:lvl w:ilvl="0" w:tplc="167CE0F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D4744"/>
    <w:multiLevelType w:val="hybridMultilevel"/>
    <w:tmpl w:val="43C65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71CE1"/>
    <w:multiLevelType w:val="hybridMultilevel"/>
    <w:tmpl w:val="3D241B6A"/>
    <w:lvl w:ilvl="0" w:tplc="C9623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F7276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927239"/>
    <w:multiLevelType w:val="hybridMultilevel"/>
    <w:tmpl w:val="87C064AA"/>
    <w:lvl w:ilvl="0" w:tplc="5BECE6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CA01C">
      <w:start w:val="1"/>
      <w:numFmt w:val="lowerLetter"/>
      <w:lvlText w:val="%2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CE846">
      <w:start w:val="1"/>
      <w:numFmt w:val="lowerRoman"/>
      <w:lvlText w:val="%3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22556">
      <w:start w:val="1"/>
      <w:numFmt w:val="lowerLetter"/>
      <w:lvlRestart w:val="0"/>
      <w:lvlText w:val="%4)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E0156">
      <w:start w:val="1"/>
      <w:numFmt w:val="lowerLetter"/>
      <w:lvlText w:val="%5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C0932">
      <w:start w:val="1"/>
      <w:numFmt w:val="lowerRoman"/>
      <w:lvlText w:val="%6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A4EC">
      <w:start w:val="1"/>
      <w:numFmt w:val="decimal"/>
      <w:lvlText w:val="%7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6C42C">
      <w:start w:val="1"/>
      <w:numFmt w:val="lowerLetter"/>
      <w:lvlText w:val="%8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051CE">
      <w:start w:val="1"/>
      <w:numFmt w:val="lowerRoman"/>
      <w:lvlText w:val="%9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040A2B"/>
    <w:multiLevelType w:val="hybridMultilevel"/>
    <w:tmpl w:val="EE885F24"/>
    <w:lvl w:ilvl="0" w:tplc="4DE4B6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6A7F13"/>
    <w:multiLevelType w:val="multilevel"/>
    <w:tmpl w:val="81482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D263E4C"/>
    <w:multiLevelType w:val="hybridMultilevel"/>
    <w:tmpl w:val="653C36A6"/>
    <w:lvl w:ilvl="0" w:tplc="F2D6C318">
      <w:start w:val="1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CCBC4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C57CE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628C2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76CE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48CCA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E2564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0DB20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8BAB2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B05584"/>
    <w:multiLevelType w:val="hybridMultilevel"/>
    <w:tmpl w:val="00B21A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897"/>
        </w:tabs>
        <w:ind w:left="-8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77"/>
        </w:tabs>
        <w:ind w:left="-1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3"/>
        </w:tabs>
        <w:ind w:left="5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3"/>
        </w:tabs>
        <w:ind w:left="12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3"/>
        </w:tabs>
        <w:ind w:left="19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3"/>
        </w:tabs>
        <w:ind w:left="27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3"/>
        </w:tabs>
        <w:ind w:left="34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3"/>
        </w:tabs>
        <w:ind w:left="4143" w:hanging="180"/>
      </w:pPr>
    </w:lvl>
  </w:abstractNum>
  <w:abstractNum w:abstractNumId="29" w15:restartNumberingAfterBreak="0">
    <w:nsid w:val="5F3C519E"/>
    <w:multiLevelType w:val="hybridMultilevel"/>
    <w:tmpl w:val="926A982C"/>
    <w:lvl w:ilvl="0" w:tplc="808024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0C43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10A29"/>
    <w:multiLevelType w:val="hybridMultilevel"/>
    <w:tmpl w:val="20E8EA24"/>
    <w:lvl w:ilvl="0" w:tplc="FC888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1C0615"/>
    <w:multiLevelType w:val="hybridMultilevel"/>
    <w:tmpl w:val="5C8E3B94"/>
    <w:lvl w:ilvl="0" w:tplc="049AE356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9C74660"/>
    <w:multiLevelType w:val="multilevel"/>
    <w:tmpl w:val="B0868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F056CE0"/>
    <w:multiLevelType w:val="multilevel"/>
    <w:tmpl w:val="4E0C93B4"/>
    <w:lvl w:ilvl="0">
      <w:start w:val="8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1C7340F"/>
    <w:multiLevelType w:val="hybridMultilevel"/>
    <w:tmpl w:val="95BE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5079F9"/>
    <w:multiLevelType w:val="hybridMultilevel"/>
    <w:tmpl w:val="0B10DB02"/>
    <w:lvl w:ilvl="0" w:tplc="64FA65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21560D"/>
    <w:multiLevelType w:val="hybridMultilevel"/>
    <w:tmpl w:val="ABF67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D27EC"/>
    <w:multiLevelType w:val="hybridMultilevel"/>
    <w:tmpl w:val="5E24F60E"/>
    <w:lvl w:ilvl="0" w:tplc="FA3A1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8024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28"/>
  </w:num>
  <w:num w:numId="3">
    <w:abstractNumId w:val="14"/>
  </w:num>
  <w:num w:numId="4">
    <w:abstractNumId w:val="10"/>
  </w:num>
  <w:num w:numId="5">
    <w:abstractNumId w:val="29"/>
  </w:num>
  <w:num w:numId="6">
    <w:abstractNumId w:val="37"/>
  </w:num>
  <w:num w:numId="7">
    <w:abstractNumId w:val="8"/>
  </w:num>
  <w:num w:numId="8">
    <w:abstractNumId w:val="7"/>
  </w:num>
  <w:num w:numId="9">
    <w:abstractNumId w:val="23"/>
  </w:num>
  <w:num w:numId="10">
    <w:abstractNumId w:val="16"/>
  </w:num>
  <w:num w:numId="11">
    <w:abstractNumId w:val="0"/>
  </w:num>
  <w:num w:numId="12">
    <w:abstractNumId w:val="17"/>
  </w:num>
  <w:num w:numId="13">
    <w:abstractNumId w:val="25"/>
  </w:num>
  <w:num w:numId="14">
    <w:abstractNumId w:val="35"/>
  </w:num>
  <w:num w:numId="15">
    <w:abstractNumId w:val="4"/>
  </w:num>
  <w:num w:numId="16">
    <w:abstractNumId w:val="18"/>
  </w:num>
  <w:num w:numId="17">
    <w:abstractNumId w:val="33"/>
  </w:num>
  <w:num w:numId="18">
    <w:abstractNumId w:val="26"/>
  </w:num>
  <w:num w:numId="19">
    <w:abstractNumId w:val="1"/>
  </w:num>
  <w:num w:numId="20">
    <w:abstractNumId w:val="31"/>
  </w:num>
  <w:num w:numId="21">
    <w:abstractNumId w:val="32"/>
  </w:num>
  <w:num w:numId="22">
    <w:abstractNumId w:val="9"/>
  </w:num>
  <w:num w:numId="23">
    <w:abstractNumId w:val="15"/>
  </w:num>
  <w:num w:numId="24">
    <w:abstractNumId w:val="5"/>
  </w:num>
  <w:num w:numId="25">
    <w:abstractNumId w:val="13"/>
  </w:num>
  <w:num w:numId="26">
    <w:abstractNumId w:val="3"/>
  </w:num>
  <w:num w:numId="27">
    <w:abstractNumId w:val="27"/>
  </w:num>
  <w:num w:numId="28">
    <w:abstractNumId w:val="24"/>
  </w:num>
  <w:num w:numId="29">
    <w:abstractNumId w:val="11"/>
  </w:num>
  <w:num w:numId="30">
    <w:abstractNumId w:val="12"/>
  </w:num>
  <w:num w:numId="31">
    <w:abstractNumId w:val="20"/>
  </w:num>
  <w:num w:numId="32">
    <w:abstractNumId w:val="3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"/>
  </w:num>
  <w:num w:numId="37">
    <w:abstractNumId w:val="19"/>
  </w:num>
  <w:num w:numId="38">
    <w:abstractNumId w:val="36"/>
  </w:num>
  <w:num w:numId="39">
    <w:abstractNumId w:val="21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25"/>
    <w:rsid w:val="00001EB8"/>
    <w:rsid w:val="00002806"/>
    <w:rsid w:val="00014779"/>
    <w:rsid w:val="00015CA1"/>
    <w:rsid w:val="00020528"/>
    <w:rsid w:val="00027139"/>
    <w:rsid w:val="00031752"/>
    <w:rsid w:val="0003637A"/>
    <w:rsid w:val="000551FE"/>
    <w:rsid w:val="00064B52"/>
    <w:rsid w:val="00073FBD"/>
    <w:rsid w:val="00082120"/>
    <w:rsid w:val="00086D3C"/>
    <w:rsid w:val="0008727E"/>
    <w:rsid w:val="00087ACC"/>
    <w:rsid w:val="000A022E"/>
    <w:rsid w:val="000B13A8"/>
    <w:rsid w:val="000D20C7"/>
    <w:rsid w:val="000D31E4"/>
    <w:rsid w:val="000E2A09"/>
    <w:rsid w:val="000E5D89"/>
    <w:rsid w:val="000F2CD1"/>
    <w:rsid w:val="00104ECA"/>
    <w:rsid w:val="00107ECC"/>
    <w:rsid w:val="001115B5"/>
    <w:rsid w:val="00111AB0"/>
    <w:rsid w:val="00152A7F"/>
    <w:rsid w:val="00194375"/>
    <w:rsid w:val="001D1EAE"/>
    <w:rsid w:val="001E3D70"/>
    <w:rsid w:val="0022577A"/>
    <w:rsid w:val="00227BD1"/>
    <w:rsid w:val="002361B8"/>
    <w:rsid w:val="00247DBF"/>
    <w:rsid w:val="00252D9F"/>
    <w:rsid w:val="00256A5F"/>
    <w:rsid w:val="00265677"/>
    <w:rsid w:val="00290038"/>
    <w:rsid w:val="00293BC0"/>
    <w:rsid w:val="00295CDC"/>
    <w:rsid w:val="002E10C2"/>
    <w:rsid w:val="002E48BC"/>
    <w:rsid w:val="003037F2"/>
    <w:rsid w:val="00331961"/>
    <w:rsid w:val="003473E3"/>
    <w:rsid w:val="00356FF4"/>
    <w:rsid w:val="003811A0"/>
    <w:rsid w:val="00396B97"/>
    <w:rsid w:val="003B6F96"/>
    <w:rsid w:val="003C23C8"/>
    <w:rsid w:val="003D05B4"/>
    <w:rsid w:val="003D1484"/>
    <w:rsid w:val="003E727B"/>
    <w:rsid w:val="003F3F3F"/>
    <w:rsid w:val="003F4112"/>
    <w:rsid w:val="00401795"/>
    <w:rsid w:val="004027AC"/>
    <w:rsid w:val="00422410"/>
    <w:rsid w:val="00424406"/>
    <w:rsid w:val="004260A3"/>
    <w:rsid w:val="00433C82"/>
    <w:rsid w:val="00482896"/>
    <w:rsid w:val="00483ADD"/>
    <w:rsid w:val="00493822"/>
    <w:rsid w:val="004A051F"/>
    <w:rsid w:val="004B21A8"/>
    <w:rsid w:val="004B354D"/>
    <w:rsid w:val="004B7271"/>
    <w:rsid w:val="004C2B95"/>
    <w:rsid w:val="004D5CFF"/>
    <w:rsid w:val="004E0864"/>
    <w:rsid w:val="004E235A"/>
    <w:rsid w:val="00503EC6"/>
    <w:rsid w:val="0050767E"/>
    <w:rsid w:val="0051637B"/>
    <w:rsid w:val="0052122F"/>
    <w:rsid w:val="005436F9"/>
    <w:rsid w:val="005556E8"/>
    <w:rsid w:val="00562249"/>
    <w:rsid w:val="00564850"/>
    <w:rsid w:val="005775F7"/>
    <w:rsid w:val="0058022D"/>
    <w:rsid w:val="00581088"/>
    <w:rsid w:val="005954A0"/>
    <w:rsid w:val="0059655C"/>
    <w:rsid w:val="005A6852"/>
    <w:rsid w:val="005E0537"/>
    <w:rsid w:val="005E4A25"/>
    <w:rsid w:val="005E616B"/>
    <w:rsid w:val="00610F9B"/>
    <w:rsid w:val="00617AF6"/>
    <w:rsid w:val="00631240"/>
    <w:rsid w:val="0063287B"/>
    <w:rsid w:val="00640BFB"/>
    <w:rsid w:val="00660204"/>
    <w:rsid w:val="006611FD"/>
    <w:rsid w:val="00661C3A"/>
    <w:rsid w:val="0066612E"/>
    <w:rsid w:val="00675662"/>
    <w:rsid w:val="006B52E7"/>
    <w:rsid w:val="006C4BB7"/>
    <w:rsid w:val="006D176B"/>
    <w:rsid w:val="006D497F"/>
    <w:rsid w:val="006E474D"/>
    <w:rsid w:val="006E4FC4"/>
    <w:rsid w:val="006E5796"/>
    <w:rsid w:val="00711DF3"/>
    <w:rsid w:val="00714B6E"/>
    <w:rsid w:val="00741F81"/>
    <w:rsid w:val="00746B4F"/>
    <w:rsid w:val="00782DC3"/>
    <w:rsid w:val="00793EF6"/>
    <w:rsid w:val="00796E31"/>
    <w:rsid w:val="007D01D1"/>
    <w:rsid w:val="007D023D"/>
    <w:rsid w:val="007D3559"/>
    <w:rsid w:val="007F5407"/>
    <w:rsid w:val="007F75D5"/>
    <w:rsid w:val="008012FC"/>
    <w:rsid w:val="00802009"/>
    <w:rsid w:val="00802CB7"/>
    <w:rsid w:val="00812467"/>
    <w:rsid w:val="00821D7F"/>
    <w:rsid w:val="00823890"/>
    <w:rsid w:val="008274BC"/>
    <w:rsid w:val="00831211"/>
    <w:rsid w:val="008327DC"/>
    <w:rsid w:val="00837C7E"/>
    <w:rsid w:val="008C0F75"/>
    <w:rsid w:val="008F0293"/>
    <w:rsid w:val="008F05F6"/>
    <w:rsid w:val="008F0ECF"/>
    <w:rsid w:val="00905ECC"/>
    <w:rsid w:val="00910522"/>
    <w:rsid w:val="00922D7B"/>
    <w:rsid w:val="0093139E"/>
    <w:rsid w:val="009331E1"/>
    <w:rsid w:val="00941D43"/>
    <w:rsid w:val="009449F2"/>
    <w:rsid w:val="00960C49"/>
    <w:rsid w:val="009659DB"/>
    <w:rsid w:val="00965CF4"/>
    <w:rsid w:val="00970F84"/>
    <w:rsid w:val="009726F4"/>
    <w:rsid w:val="009920C6"/>
    <w:rsid w:val="009D0BAD"/>
    <w:rsid w:val="009F4D23"/>
    <w:rsid w:val="00A008A8"/>
    <w:rsid w:val="00A07331"/>
    <w:rsid w:val="00A12EFF"/>
    <w:rsid w:val="00A14F3F"/>
    <w:rsid w:val="00A26E7A"/>
    <w:rsid w:val="00A93CF2"/>
    <w:rsid w:val="00A96634"/>
    <w:rsid w:val="00AA79A3"/>
    <w:rsid w:val="00AB691B"/>
    <w:rsid w:val="00AC02BF"/>
    <w:rsid w:val="00AC077A"/>
    <w:rsid w:val="00AD1D04"/>
    <w:rsid w:val="00AD1E00"/>
    <w:rsid w:val="00AD43D9"/>
    <w:rsid w:val="00B045A1"/>
    <w:rsid w:val="00B05AC9"/>
    <w:rsid w:val="00B131BF"/>
    <w:rsid w:val="00B13786"/>
    <w:rsid w:val="00B14D34"/>
    <w:rsid w:val="00B51A3D"/>
    <w:rsid w:val="00B54474"/>
    <w:rsid w:val="00B557E1"/>
    <w:rsid w:val="00B56D53"/>
    <w:rsid w:val="00B62EBC"/>
    <w:rsid w:val="00B65EA4"/>
    <w:rsid w:val="00B77936"/>
    <w:rsid w:val="00B93715"/>
    <w:rsid w:val="00BA0AA1"/>
    <w:rsid w:val="00BC2525"/>
    <w:rsid w:val="00BC2F89"/>
    <w:rsid w:val="00BD44D6"/>
    <w:rsid w:val="00BD6390"/>
    <w:rsid w:val="00BD6891"/>
    <w:rsid w:val="00BE019C"/>
    <w:rsid w:val="00BE5722"/>
    <w:rsid w:val="00BF64BA"/>
    <w:rsid w:val="00C321D4"/>
    <w:rsid w:val="00C35DC6"/>
    <w:rsid w:val="00C47C12"/>
    <w:rsid w:val="00C52589"/>
    <w:rsid w:val="00C710A5"/>
    <w:rsid w:val="00C741C8"/>
    <w:rsid w:val="00C8677C"/>
    <w:rsid w:val="00CA52EC"/>
    <w:rsid w:val="00CA6824"/>
    <w:rsid w:val="00CA7310"/>
    <w:rsid w:val="00CC2C3E"/>
    <w:rsid w:val="00CE457B"/>
    <w:rsid w:val="00D127FC"/>
    <w:rsid w:val="00D277D6"/>
    <w:rsid w:val="00D3060B"/>
    <w:rsid w:val="00D41B39"/>
    <w:rsid w:val="00D63817"/>
    <w:rsid w:val="00D674AD"/>
    <w:rsid w:val="00D92EC3"/>
    <w:rsid w:val="00DA031B"/>
    <w:rsid w:val="00DD3C95"/>
    <w:rsid w:val="00DD55A2"/>
    <w:rsid w:val="00E07BAF"/>
    <w:rsid w:val="00E10909"/>
    <w:rsid w:val="00E142F3"/>
    <w:rsid w:val="00E267BE"/>
    <w:rsid w:val="00E30999"/>
    <w:rsid w:val="00E313EE"/>
    <w:rsid w:val="00E43E52"/>
    <w:rsid w:val="00E56584"/>
    <w:rsid w:val="00E60EDC"/>
    <w:rsid w:val="00E63FF4"/>
    <w:rsid w:val="00E91681"/>
    <w:rsid w:val="00E96E0B"/>
    <w:rsid w:val="00EA3B5B"/>
    <w:rsid w:val="00EC5E48"/>
    <w:rsid w:val="00EC6B37"/>
    <w:rsid w:val="00EC7A59"/>
    <w:rsid w:val="00EC7D8F"/>
    <w:rsid w:val="00ED359B"/>
    <w:rsid w:val="00ED3E6A"/>
    <w:rsid w:val="00ED6B12"/>
    <w:rsid w:val="00ED6E07"/>
    <w:rsid w:val="00EE0A2A"/>
    <w:rsid w:val="00F0364F"/>
    <w:rsid w:val="00F07559"/>
    <w:rsid w:val="00F1111E"/>
    <w:rsid w:val="00F1132E"/>
    <w:rsid w:val="00F16FB1"/>
    <w:rsid w:val="00F30E94"/>
    <w:rsid w:val="00F329E9"/>
    <w:rsid w:val="00F3677C"/>
    <w:rsid w:val="00F406B0"/>
    <w:rsid w:val="00F43CF5"/>
    <w:rsid w:val="00F73C5D"/>
    <w:rsid w:val="00F81795"/>
    <w:rsid w:val="00FB1AB9"/>
    <w:rsid w:val="00FB50CC"/>
    <w:rsid w:val="00FE417F"/>
    <w:rsid w:val="00FF1821"/>
    <w:rsid w:val="00FF6195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54F9E"/>
  <w15:chartTrackingRefBased/>
  <w15:docId w15:val="{0CA372D6-677D-4AA2-A2EC-58071969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5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25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C25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5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2525"/>
    <w:pPr>
      <w:ind w:left="720"/>
      <w:contextualSpacing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8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82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F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F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260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9DA3-5FC6-4D52-B9A3-D72646E7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Plucińska Aleksandra</dc:creator>
  <cp:keywords/>
  <dc:description/>
  <cp:lastModifiedBy>Czerwonka Monika</cp:lastModifiedBy>
  <cp:revision>3</cp:revision>
  <cp:lastPrinted>2018-11-19T09:56:00Z</cp:lastPrinted>
  <dcterms:created xsi:type="dcterms:W3CDTF">2025-02-03T07:59:00Z</dcterms:created>
  <dcterms:modified xsi:type="dcterms:W3CDTF">2025-02-03T08:00:00Z</dcterms:modified>
</cp:coreProperties>
</file>