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FA" w:rsidRDefault="00D708FA" w:rsidP="00D708FA">
      <w:pPr>
        <w:pStyle w:val="NormalnyWeb"/>
        <w:spacing w:before="0" w:beforeAutospacing="0" w:after="0" w:afterAutospacing="0"/>
        <w:jc w:val="center"/>
        <w:rPr>
          <w:b/>
        </w:rPr>
      </w:pPr>
    </w:p>
    <w:p w:rsidR="00D708FA" w:rsidRPr="00694AD4" w:rsidRDefault="00D708FA" w:rsidP="00D708FA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D708FA" w:rsidRPr="00D708FA" w:rsidRDefault="00AF77FE" w:rsidP="00D708FA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konferencja</w:t>
      </w:r>
    </w:p>
    <w:p w:rsidR="00D708FA" w:rsidRDefault="00D708FA" w:rsidP="00AF77FE">
      <w:pPr>
        <w:pStyle w:val="NormalnyWeb"/>
        <w:jc w:val="both"/>
      </w:pPr>
      <w: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 1) informujemy, iż: </w:t>
      </w:r>
    </w:p>
    <w:p w:rsidR="00D708FA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</w:t>
      </w:r>
      <w:r w:rsidRPr="00FB0E0F">
        <w:rPr>
          <w:rFonts w:ascii="Times New Roman" w:eastAsia="Times New Roman" w:hAnsi="Times New Roman" w:cs="Times New Roman"/>
          <w:sz w:val="24"/>
          <w:szCs w:val="24"/>
        </w:rPr>
        <w:t xml:space="preserve">jest Minister </w:t>
      </w:r>
      <w:r w:rsidR="00AE6966" w:rsidRPr="00AE6966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Pr="00FB0E0F">
        <w:rPr>
          <w:rFonts w:ascii="Times New Roman" w:eastAsia="Times New Roman" w:hAnsi="Times New Roman" w:cs="Times New Roman"/>
          <w:sz w:val="24"/>
          <w:szCs w:val="24"/>
        </w:rPr>
        <w:t>, z siedzibą w Warszawie (00-522), ul. Krucza 36/Wspólna 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8FA" w:rsidRPr="00E627AE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ochroną danych osobowych należy kontaktować się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z Inspektorem Ochrony Danych (</w:t>
      </w:r>
      <w:hyperlink r:id="rId5" w:tgtFrame="_blank" w:history="1">
        <w:r w:rsidRPr="00E62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iodo@me.gov.pl</w:t>
        </w:r>
      </w:hyperlink>
      <w:r w:rsidRPr="00E627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708FA" w:rsidRPr="00E627AE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są przetwarzane na podstawie art. 6 ust. 1 lit. 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o ochronie danych) (Dz. Urz. 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>UE L 119 z 04.05. 2016, str. 1),</w:t>
      </w:r>
    </w:p>
    <w:p w:rsidR="00D708FA" w:rsidRPr="00E627AE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przetwarzane są w celu </w:t>
      </w:r>
      <w:r w:rsidR="00AF77FE">
        <w:rPr>
          <w:rFonts w:ascii="Times New Roman" w:eastAsia="Times New Roman" w:hAnsi="Times New Roman" w:cs="Times New Roman"/>
          <w:sz w:val="24"/>
          <w:szCs w:val="24"/>
        </w:rPr>
        <w:t>zorganizowania konferencji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08FA" w:rsidRPr="00E627AE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w związku z </w:t>
      </w:r>
      <w:r w:rsidR="00AF77FE">
        <w:rPr>
          <w:rFonts w:ascii="Times New Roman" w:eastAsia="Times New Roman" w:hAnsi="Times New Roman" w:cs="Times New Roman"/>
          <w:sz w:val="24"/>
          <w:szCs w:val="24"/>
        </w:rPr>
        <w:t>organizacją konferencji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w Ministerstwie </w:t>
      </w:r>
      <w:r w:rsidR="00AE6966" w:rsidRPr="00AE6966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="00AE6966"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nie będą przetwarzane w </w:t>
      </w:r>
      <w:r>
        <w:rPr>
          <w:rFonts w:ascii="Times New Roman" w:eastAsia="Times New Roman" w:hAnsi="Times New Roman" w:cs="Times New Roman"/>
          <w:sz w:val="24"/>
          <w:szCs w:val="24"/>
        </w:rPr>
        <w:t>innym celu niż określony w pkt 4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8FA" w:rsidRPr="00E627AE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w związku 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AF77FE">
        <w:rPr>
          <w:rFonts w:ascii="Times New Roman" w:eastAsia="Times New Roman" w:hAnsi="Times New Roman" w:cs="Times New Roman"/>
          <w:sz w:val="24"/>
          <w:szCs w:val="24"/>
        </w:rPr>
        <w:t>organizacją konferencji w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Mini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>sterstw</w:t>
      </w:r>
      <w:r w:rsidR="00AF77FE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966" w:rsidRPr="00AE6966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="00AE6966"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nie będą przekazywane do państw spoza Unii Europejskiej lub organizacji międzynarodowych.</w:t>
      </w:r>
    </w:p>
    <w:p w:rsidR="00D708FA" w:rsidRPr="00E627AE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zawarte w oświadczeniu będą przechowywane przez okres wynikający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z obowiązującego w Ministerstwie </w:t>
      </w:r>
      <w:r w:rsidR="00AE6966" w:rsidRPr="00AE6966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="00AE6966"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Jednolitego Rzeczowego Wykazu Ak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708FA" w:rsidRPr="00E627AE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Osoba, której dane osobowe przetwarzane są w 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 xml:space="preserve">związku z </w:t>
      </w:r>
      <w:r w:rsidR="00AF77FE">
        <w:rPr>
          <w:rFonts w:ascii="Times New Roman" w:eastAsia="Times New Roman" w:hAnsi="Times New Roman" w:cs="Times New Roman"/>
          <w:sz w:val="24"/>
          <w:szCs w:val="24"/>
        </w:rPr>
        <w:t>konferencją organizowaną w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 xml:space="preserve"> Ministerstw</w:t>
      </w:r>
      <w:r w:rsidR="00AF77FE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966" w:rsidRPr="00AE6966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="00AE6966"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627AE">
        <w:rPr>
          <w:rFonts w:ascii="Times New Roman" w:eastAsia="Times New Roman" w:hAnsi="Times New Roman" w:cs="Times New Roman"/>
          <w:sz w:val="24"/>
          <w:szCs w:val="24"/>
        </w:rPr>
        <w:t>ma prawo do żądania od administratora danych osobowych dostępu do danych osobowych, ich sprostowania lub ograniczenia ich przetwarzania, wniesienia sprzeciwu wobec przetwarzania i przenoszenia danych.</w:t>
      </w:r>
    </w:p>
    <w:p w:rsidR="00AF77FE" w:rsidRDefault="00D708FA" w:rsidP="00D70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Odbiorcami danych osobowych będą wyłącznie podmioty uprawnione do uzyskania danych osobowych na podstawie przepisów prawa. </w:t>
      </w:r>
    </w:p>
    <w:p w:rsidR="00D708FA" w:rsidRPr="00E627AE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 xml:space="preserve">. Osobie, której dane są przetwarzane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przysługuje prawo do wniesienia skargi do krajowego organu nadzorczego działającego na podstawie obowiązujących przepisów z siedzibą przy ul. Stawki 2, 00-193 Warszawa.</w:t>
      </w:r>
    </w:p>
    <w:p w:rsidR="00D708FA" w:rsidRPr="00E627AE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. Dane osobowe nie będą podlegały profilowaniu (zautomatyzowanemu przetwarzaniu).</w:t>
      </w:r>
    </w:p>
    <w:p w:rsidR="00D708FA" w:rsidRPr="00AF77FE" w:rsidRDefault="00D708FA" w:rsidP="00AF7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Podanie danych jest dobrowolne, jednakże odmowa podania danych uniemożliwi </w:t>
      </w:r>
      <w:r w:rsidR="00AF77FE">
        <w:rPr>
          <w:rFonts w:ascii="Times New Roman" w:eastAsia="Times New Roman" w:hAnsi="Times New Roman" w:cs="Times New Roman"/>
          <w:sz w:val="24"/>
          <w:szCs w:val="24"/>
        </w:rPr>
        <w:t>wzięcie udziału w konferencji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708FA" w:rsidRPr="00AF77FE" w:rsidSect="00AF77F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B3"/>
    <w:multiLevelType w:val="multilevel"/>
    <w:tmpl w:val="B4E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2207C3"/>
    <w:rsid w:val="00637272"/>
    <w:rsid w:val="00735BDF"/>
    <w:rsid w:val="00A56266"/>
    <w:rsid w:val="00AE6966"/>
    <w:rsid w:val="00AF77FE"/>
    <w:rsid w:val="00D708FA"/>
    <w:rsid w:val="00E92775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3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3</cp:revision>
  <dcterms:created xsi:type="dcterms:W3CDTF">2019-06-03T08:45:00Z</dcterms:created>
  <dcterms:modified xsi:type="dcterms:W3CDTF">2019-11-20T07:48:00Z</dcterms:modified>
</cp:coreProperties>
</file>