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005A" w14:textId="77777777" w:rsidR="0008650D" w:rsidRPr="00574557" w:rsidRDefault="0008650D" w:rsidP="00EC709E">
      <w:pPr>
        <w:keepNext/>
        <w:suppressAutoHyphens/>
        <w:spacing w:after="120" w:line="360" w:lineRule="auto"/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</w:pPr>
    </w:p>
    <w:p w14:paraId="0C5B6DE0" w14:textId="59B9AC43" w:rsidR="00711B01" w:rsidRPr="00574557" w:rsidRDefault="0075418A" w:rsidP="0075418A">
      <w:pPr>
        <w:keepNext/>
        <w:suppressAutoHyphens/>
        <w:spacing w:after="120" w:line="360" w:lineRule="auto"/>
        <w:jc w:val="center"/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  <w:t>ZARZĄDZENIE Nr</w:t>
      </w:r>
      <w:r w:rsidR="00EF774B"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  <w:t xml:space="preserve"> 18</w:t>
      </w:r>
    </w:p>
    <w:p w14:paraId="2EEBC1FF" w14:textId="35229FDB" w:rsidR="0075418A" w:rsidRPr="00574557" w:rsidRDefault="0075418A" w:rsidP="0075418A">
      <w:pPr>
        <w:keepNext/>
        <w:suppressAutoHyphens/>
        <w:spacing w:after="120" w:line="360" w:lineRule="auto"/>
        <w:jc w:val="center"/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  <w:t>SZEFA KANCELARII PREZESA RADY MINISTRÓW</w:t>
      </w:r>
    </w:p>
    <w:p w14:paraId="257E1294" w14:textId="616013C9" w:rsidR="0075418A" w:rsidRPr="00574557" w:rsidRDefault="0075418A" w:rsidP="0075418A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z dnia </w:t>
      </w:r>
      <w:r w:rsidR="005F5888">
        <w:rPr>
          <w:rFonts w:ascii="Times" w:eastAsia="Times New Roman" w:hAnsi="Times" w:cs="Times"/>
          <w:bCs/>
          <w:sz w:val="24"/>
          <w:szCs w:val="24"/>
          <w:lang w:eastAsia="pl-PL"/>
        </w:rPr>
        <w:t>19</w:t>
      </w:r>
      <w:r w:rsidR="007959A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634FA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października </w:t>
      </w:r>
      <w:r w:rsidR="00FB3DF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7959A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202</w:t>
      </w:r>
      <w:r w:rsidR="006E5A1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</w:t>
      </w:r>
      <w:r w:rsidR="007959A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r.</w:t>
      </w:r>
    </w:p>
    <w:p w14:paraId="709B816B" w14:textId="77777777" w:rsidR="0075418A" w:rsidRPr="00574557" w:rsidRDefault="0075418A" w:rsidP="0075418A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Times"/>
          <w:b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w sprawie nadania Regulaminu organizacyjnego Kancelarii Prezesa Rady Ministrów</w:t>
      </w:r>
    </w:p>
    <w:p w14:paraId="18C0D4EB" w14:textId="7078E2C6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Na podstawie § 9 zarządzenia nr </w:t>
      </w:r>
      <w:r w:rsidR="007E2BF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14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Prezesa Rady Ministrów z dnia </w:t>
      </w:r>
      <w:r w:rsidR="007E2BF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20</w:t>
      </w:r>
      <w:r w:rsidR="00113C3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lutego 2024 r.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 sprawie nadania statutu Kancelarii Prezesa Rady Ministrów (</w:t>
      </w:r>
      <w:r w:rsidR="001668E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M.P. z 2026 r. poz. 72</w:t>
      </w:r>
      <w:r w:rsidR="006E5A1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i</w:t>
      </w:r>
      <w:r w:rsidR="000B231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959</w:t>
      </w:r>
      <w:r w:rsidR="00AA126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 zarządza się, co 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następuje:</w:t>
      </w:r>
    </w:p>
    <w:p w14:paraId="38B4F657" w14:textId="77777777" w:rsidR="0075418A" w:rsidRPr="00574557" w:rsidRDefault="0075418A" w:rsidP="00017BF0">
      <w:pPr>
        <w:pStyle w:val="ARTartustawynprozporzdzenia"/>
      </w:pPr>
      <w:r w:rsidRPr="00574557">
        <w:rPr>
          <w:b/>
        </w:rPr>
        <w:t>§ 1.</w:t>
      </w:r>
      <w:r w:rsidRPr="00574557">
        <w:t> Kancelarii Prezesa Rady Ministrów, zwanej dalej „Kancelarią”, nadaje się Regulamin organizacyjny stanowiący załącznik do zarządzenia.</w:t>
      </w:r>
    </w:p>
    <w:p w14:paraId="115B3F93" w14:textId="77777777" w:rsidR="0075418A" w:rsidRPr="00574557" w:rsidRDefault="0075418A" w:rsidP="00017BF0">
      <w:pPr>
        <w:pStyle w:val="ARTartustawynprozporzdzenia"/>
      </w:pPr>
      <w:r w:rsidRPr="00574557">
        <w:rPr>
          <w:b/>
        </w:rPr>
        <w:t>§ 2. </w:t>
      </w:r>
      <w:r w:rsidRPr="00574557">
        <w:t>1. Komórki organizacyjne Kancelarii, których zakres zadań nie uległ zmianie, działają na podstawie dotychczasowych wewnętrznych regulaminów organizacyjnych.</w:t>
      </w:r>
    </w:p>
    <w:p w14:paraId="0D22A201" w14:textId="5EB2F63A" w:rsidR="007E2BFE" w:rsidRPr="00574557" w:rsidRDefault="007E2BFE" w:rsidP="001D5561">
      <w:pPr>
        <w:pStyle w:val="USTustnpkodeksu"/>
        <w:rPr>
          <w:rFonts w:cs="Times"/>
          <w:szCs w:val="24"/>
        </w:rPr>
      </w:pPr>
      <w:r w:rsidRPr="00574557">
        <w:rPr>
          <w:rFonts w:cs="Times"/>
          <w:szCs w:val="24"/>
        </w:rPr>
        <w:t>2. Do czasu ustalenia wewnętrznych regulaminów organizacyjnych komórki organizacyjne Kancelarii, których</w:t>
      </w:r>
      <w:r w:rsidR="001D5561" w:rsidRPr="00574557">
        <w:rPr>
          <w:rFonts w:cs="Times"/>
          <w:szCs w:val="24"/>
        </w:rPr>
        <w:t xml:space="preserve"> </w:t>
      </w:r>
      <w:r w:rsidRPr="00574557">
        <w:rPr>
          <w:rFonts w:cs="Times"/>
          <w:szCs w:val="24"/>
        </w:rPr>
        <w:t>zakres zadań uległ zmianie – działają na podstawie dotychczasowego wewnętrznego regulaminu organizacyjnego w zakresie, w jakim nie jest on sprzeczny z niniejszym zarządzeniem</w:t>
      </w:r>
      <w:r w:rsidR="001D5561" w:rsidRPr="00574557">
        <w:rPr>
          <w:rFonts w:cs="Times"/>
          <w:szCs w:val="24"/>
        </w:rPr>
        <w:t>.</w:t>
      </w:r>
    </w:p>
    <w:p w14:paraId="1EF9C21E" w14:textId="75404FF6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3.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 Traci moc zarządzenie nr </w:t>
      </w:r>
      <w:r w:rsidR="006E5A13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10 </w:t>
      </w:r>
      <w:r w:rsidR="001D51C5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Szefa Kancelarii Prezesa Rady Ministrów z dnia </w:t>
      </w:r>
      <w:r w:rsidR="006E5A13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8 lipca </w:t>
      </w:r>
      <w:r w:rsidR="001D51C5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2024 r. 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w sprawie nadania Regulaminu organizacyjnego Kancelarii Prezesa Rady Ministrów.</w:t>
      </w:r>
    </w:p>
    <w:p w14:paraId="6E98BDC1" w14:textId="77777777" w:rsidR="0075418A" w:rsidRPr="00574557" w:rsidRDefault="0075418A" w:rsidP="0075418A">
      <w:pPr>
        <w:keepNext/>
        <w:keepLines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4.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Zarządzenie wchodzi w życie z dniem podpisania.</w:t>
      </w:r>
    </w:p>
    <w:p w14:paraId="48504601" w14:textId="77777777" w:rsidR="00BE1CA1" w:rsidRPr="00574557" w:rsidRDefault="00BE1CA1" w:rsidP="00BE1CA1">
      <w:pPr>
        <w:widowControl w:val="0"/>
        <w:autoSpaceDE w:val="0"/>
        <w:autoSpaceDN w:val="0"/>
        <w:adjustRightInd w:val="0"/>
        <w:spacing w:after="0" w:line="360" w:lineRule="auto"/>
        <w:rPr>
          <w:rFonts w:ascii="Times" w:eastAsia="Times New Roman" w:hAnsi="Times" w:cs="Times"/>
          <w:sz w:val="24"/>
          <w:szCs w:val="24"/>
          <w:lang w:eastAsia="pl-PL"/>
        </w:rPr>
      </w:pPr>
    </w:p>
    <w:p w14:paraId="4A9A6583" w14:textId="77777777" w:rsidR="00BE1CA1" w:rsidRPr="00574557" w:rsidRDefault="00BE1CA1" w:rsidP="00BE1CA1">
      <w:pPr>
        <w:keepNext/>
        <w:widowControl w:val="0"/>
        <w:suppressAutoHyphens/>
        <w:autoSpaceDE w:val="0"/>
        <w:autoSpaceDN w:val="0"/>
        <w:adjustRightInd w:val="0"/>
        <w:spacing w:after="120" w:line="360" w:lineRule="auto"/>
        <w:ind w:left="4536" w:right="-585"/>
        <w:jc w:val="center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caps/>
          <w:kern w:val="24"/>
          <w:sz w:val="24"/>
          <w:szCs w:val="24"/>
          <w:lang w:eastAsia="pl-PL"/>
        </w:rPr>
        <w:t>Minister – Członek Rady Ministrów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</w:p>
    <w:p w14:paraId="20352191" w14:textId="77777777" w:rsidR="00BE1CA1" w:rsidRPr="00574557" w:rsidRDefault="00BE1CA1" w:rsidP="00BE1CA1">
      <w:pPr>
        <w:widowControl w:val="0"/>
        <w:autoSpaceDE w:val="0"/>
        <w:autoSpaceDN w:val="0"/>
        <w:adjustRightInd w:val="0"/>
        <w:spacing w:after="0" w:line="360" w:lineRule="auto"/>
        <w:ind w:left="4536" w:right="-585"/>
        <w:jc w:val="center"/>
        <w:rPr>
          <w:rFonts w:ascii="Times" w:eastAsia="Times New Roman" w:hAnsi="Times" w:cs="Times"/>
          <w:b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JAN GRABIEC</w:t>
      </w:r>
    </w:p>
    <w:p w14:paraId="31557C63" w14:textId="77777777" w:rsidR="00BE1CA1" w:rsidRPr="00574557" w:rsidRDefault="00BE1CA1" w:rsidP="00BE1CA1">
      <w:pPr>
        <w:widowControl w:val="0"/>
        <w:autoSpaceDE w:val="0"/>
        <w:autoSpaceDN w:val="0"/>
        <w:adjustRightInd w:val="0"/>
        <w:spacing w:after="0" w:line="360" w:lineRule="auto"/>
        <w:ind w:left="4536" w:right="-585"/>
        <w:jc w:val="center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sz w:val="24"/>
          <w:szCs w:val="24"/>
          <w:lang w:eastAsia="pl-PL"/>
        </w:rPr>
        <w:t>/podpisano kwalifikowanym podpisem elektronicznym/</w:t>
      </w:r>
    </w:p>
    <w:p w14:paraId="5D64493B" w14:textId="77777777" w:rsidR="00335E3D" w:rsidRPr="00574557" w:rsidRDefault="00335E3D" w:rsidP="00C61051">
      <w:pPr>
        <w:rPr>
          <w:rFonts w:ascii="Times" w:eastAsia="Times New Roman" w:hAnsi="Times" w:cs="Times"/>
          <w:sz w:val="24"/>
          <w:szCs w:val="24"/>
          <w:lang w:eastAsia="pl-PL"/>
        </w:rPr>
        <w:sectPr w:rsidR="00335E3D" w:rsidRPr="00574557" w:rsidSect="00335E3D">
          <w:head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E060079" w14:textId="77777777" w:rsidR="0075418A" w:rsidRPr="00574557" w:rsidRDefault="0075418A" w:rsidP="0075418A">
      <w:pPr>
        <w:keepNext/>
        <w:spacing w:after="240" w:line="240" w:lineRule="auto"/>
        <w:ind w:left="4962"/>
        <w:contextualSpacing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sz w:val="24"/>
          <w:szCs w:val="24"/>
          <w:lang w:eastAsia="pl-PL"/>
        </w:rPr>
        <w:lastRenderedPageBreak/>
        <w:t>Załącznik</w:t>
      </w:r>
    </w:p>
    <w:p w14:paraId="374CE492" w14:textId="722A6C98" w:rsidR="0075418A" w:rsidRPr="00574557" w:rsidRDefault="0075418A" w:rsidP="0075418A">
      <w:pPr>
        <w:keepNext/>
        <w:spacing w:after="240" w:line="240" w:lineRule="auto"/>
        <w:ind w:left="4962"/>
        <w:contextualSpacing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do zarządzenia nr </w:t>
      </w:r>
    </w:p>
    <w:p w14:paraId="1BE97AE0" w14:textId="77777777" w:rsidR="0075418A" w:rsidRPr="00574557" w:rsidRDefault="0075418A" w:rsidP="0075418A">
      <w:pPr>
        <w:keepNext/>
        <w:spacing w:after="240" w:line="240" w:lineRule="auto"/>
        <w:ind w:left="4962"/>
        <w:contextualSpacing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sz w:val="24"/>
          <w:szCs w:val="24"/>
          <w:lang w:eastAsia="pl-PL"/>
        </w:rPr>
        <w:t>Szefa Kancelarii Prezesa Rady Ministrów</w:t>
      </w:r>
    </w:p>
    <w:p w14:paraId="671BA1F0" w14:textId="6DB46394" w:rsidR="0075418A" w:rsidRPr="00574557" w:rsidRDefault="0075418A" w:rsidP="0075418A">
      <w:pPr>
        <w:keepNext/>
        <w:spacing w:after="240" w:line="240" w:lineRule="auto"/>
        <w:ind w:left="4962"/>
        <w:contextualSpacing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sz w:val="24"/>
          <w:szCs w:val="24"/>
          <w:lang w:eastAsia="pl-PL"/>
        </w:rPr>
        <w:t>z dnia</w:t>
      </w:r>
      <w:r w:rsidR="00C7691A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  <w:r w:rsidR="005F5888">
        <w:rPr>
          <w:rFonts w:ascii="Times" w:eastAsia="Times New Roman" w:hAnsi="Times" w:cs="Times"/>
          <w:sz w:val="24"/>
          <w:szCs w:val="24"/>
          <w:lang w:eastAsia="pl-PL"/>
        </w:rPr>
        <w:t>19</w:t>
      </w:r>
      <w:r w:rsidR="00634FA0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października 2026 r. </w:t>
      </w:r>
    </w:p>
    <w:p w14:paraId="756AAEDB" w14:textId="77777777" w:rsidR="00113C3D" w:rsidRPr="00574557" w:rsidRDefault="00113C3D" w:rsidP="0075418A">
      <w:pPr>
        <w:keepNext/>
        <w:spacing w:after="240" w:line="240" w:lineRule="auto"/>
        <w:ind w:left="4962"/>
        <w:contextualSpacing/>
        <w:rPr>
          <w:rFonts w:ascii="Times" w:eastAsia="Times New Roman" w:hAnsi="Times" w:cs="Times"/>
          <w:sz w:val="24"/>
          <w:szCs w:val="24"/>
          <w:lang w:eastAsia="pl-PL"/>
        </w:rPr>
      </w:pPr>
    </w:p>
    <w:p w14:paraId="2A2067BB" w14:textId="77777777" w:rsidR="0075418A" w:rsidRPr="00574557" w:rsidRDefault="0075418A" w:rsidP="0075418A">
      <w:pPr>
        <w:keepNext/>
        <w:suppressAutoHyphens/>
        <w:spacing w:after="120" w:line="360" w:lineRule="auto"/>
        <w:jc w:val="center"/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  <w:t>REGULAMIN ORGANIZACYJNY</w:t>
      </w:r>
    </w:p>
    <w:p w14:paraId="383827DB" w14:textId="77777777" w:rsidR="0075418A" w:rsidRPr="00574557" w:rsidRDefault="0075418A" w:rsidP="0075418A">
      <w:pPr>
        <w:keepNext/>
        <w:suppressAutoHyphens/>
        <w:spacing w:after="120" w:line="360" w:lineRule="auto"/>
        <w:jc w:val="center"/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caps/>
          <w:spacing w:val="54"/>
          <w:kern w:val="24"/>
          <w:sz w:val="24"/>
          <w:szCs w:val="24"/>
          <w:lang w:eastAsia="pl-PL"/>
        </w:rPr>
        <w:t>KANCELARII PREZESA RADY MINISTRÓW</w:t>
      </w:r>
    </w:p>
    <w:p w14:paraId="5D5DDBDE" w14:textId="77777777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  <w:t>Rozdział 1</w:t>
      </w:r>
    </w:p>
    <w:p w14:paraId="74C8AF48" w14:textId="77777777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Postanowienia ogólne</w:t>
      </w:r>
    </w:p>
    <w:p w14:paraId="51F962FA" w14:textId="77777777" w:rsidR="0075418A" w:rsidRPr="00574557" w:rsidRDefault="0075418A" w:rsidP="00017BF0">
      <w:pPr>
        <w:pStyle w:val="ARTartustawynprozporzdzenia"/>
      </w:pPr>
      <w:r w:rsidRPr="00574557">
        <w:rPr>
          <w:b/>
        </w:rPr>
        <w:t>§ 1.</w:t>
      </w:r>
      <w:r w:rsidRPr="00574557">
        <w:t> Regulamin organizacyjny Kancelarii Prezesa Rady Ministrów określa organizację wewnętrzną, zasady organizacji pracy oraz szczegółowy zakres działania komórek organizacyjnych Kancelarii Prezesa Rady Ministrów.</w:t>
      </w:r>
    </w:p>
    <w:p w14:paraId="6756FA8B" w14:textId="77777777" w:rsidR="0075418A" w:rsidRPr="00574557" w:rsidRDefault="0075418A" w:rsidP="00017BF0">
      <w:pPr>
        <w:pStyle w:val="ARTartustawynprozporzdzenia"/>
      </w:pPr>
      <w:r w:rsidRPr="00574557">
        <w:rPr>
          <w:b/>
        </w:rPr>
        <w:t>§ 2.</w:t>
      </w:r>
      <w:r w:rsidRPr="00574557">
        <w:t> Użyte w regulaminie organizacyjnym Kancelarii Prezesa Rady Ministrów określenia oznaczają:</w:t>
      </w:r>
    </w:p>
    <w:p w14:paraId="0ED68BA7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Kancelaria – Kancelarię Prezesa Rady Ministrów;</w:t>
      </w:r>
    </w:p>
    <w:p w14:paraId="57B84162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Szef Kancelarii – Szefa Kancelarii Prezesa Rady Ministrów;</w:t>
      </w:r>
    </w:p>
    <w:p w14:paraId="52B143E3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Zastępca Szefa Kancelarii – zastępcę Szefa Kancelarii Prezesa Rady Ministrów;</w:t>
      </w:r>
    </w:p>
    <w:p w14:paraId="75863BE5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Dyrektor Generalny – Dyrektora Generalnego Kancelarii Prezesa Rady Ministrów;</w:t>
      </w:r>
    </w:p>
    <w:p w14:paraId="39B4B7A1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członkowie Kierownictwa Kancelarii – osoby wskazane w przepisach określających zakres zadań członków Kierownictwa Kancelarii Prezesa Rady Ministrów.</w:t>
      </w:r>
    </w:p>
    <w:p w14:paraId="64F563A4" w14:textId="77777777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  <w:t>Rozdział 2</w:t>
      </w:r>
    </w:p>
    <w:p w14:paraId="34FC87B6" w14:textId="162698E0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 xml:space="preserve">Zasady </w:t>
      </w:r>
      <w:r w:rsidR="00F7354E"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 xml:space="preserve">działania </w:t>
      </w:r>
      <w:r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Kancelari</w:t>
      </w:r>
      <w:r w:rsidR="00F7354E"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i</w:t>
      </w:r>
    </w:p>
    <w:p w14:paraId="56EF11A1" w14:textId="77777777" w:rsidR="0075418A" w:rsidRPr="00574557" w:rsidRDefault="0075418A" w:rsidP="00711B01">
      <w:pPr>
        <w:pStyle w:val="ARTartustawynprozporzdzenia"/>
      </w:pPr>
      <w:r w:rsidRPr="00574557">
        <w:rPr>
          <w:b/>
        </w:rPr>
        <w:t>§ 3.</w:t>
      </w:r>
      <w:r w:rsidRPr="00574557">
        <w:t> 1. Kancelarią kieruje Szef Kancelarii przy pomocy Zastępców Szefa Kancelarii, Sekretarza Rady Ministrów, sekretarzy stanu i podsekretarzy stanu w Kancelarii, Dyrektora Generalnego oraz dyrektorów komórek organizacyjnych Kancelarii.</w:t>
      </w:r>
    </w:p>
    <w:p w14:paraId="2C843664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Zadania związane z kierowaniem Kancelarią wykonują również pozostali członkowie Kierownictwa Kancelarii, w zakresie określonym w odrębnych przepisach oraz w zakresie powierzonym przez Szefa Kancelarii.</w:t>
      </w:r>
    </w:p>
    <w:p w14:paraId="67275931" w14:textId="0DE1D0FD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3. Pracę komórek organizacyjnych Kancelarii nadzorują właściwi członkowie Kierownictwa Kancelarii, w zakresie powierzonym przez Szefa Kancelarii.</w:t>
      </w:r>
    </w:p>
    <w:p w14:paraId="2B1B3DF2" w14:textId="10A6F00C" w:rsidR="00F7354E" w:rsidRPr="00574557" w:rsidRDefault="00F7354E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4.</w:t>
      </w:r>
      <w:r w:rsidR="008B0C7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 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Właściwi członkowie Kierownictwa Kancelarii oraz dyrektorzy komórek organizacyjnych Kancelarii są odpowiedzialni za sprawne i efektywne wykonywanie zadań na rzecz Kancelarii.</w:t>
      </w:r>
    </w:p>
    <w:p w14:paraId="6B9595D9" w14:textId="59702DAF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lastRenderedPageBreak/>
        <w:t>§ 4.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Dyrektor Generalny określa warunki działania i organizację pracy Kancelarii, zapewniając jej prawidłowe funkcjonowanie i ciągłość prac, w szczególności przez wydawanie zarządzeń oraz zatwierdzanie wewnętrznych regulaminów organizacyjnych komórek organizacyjnych Kancelarii.</w:t>
      </w:r>
    </w:p>
    <w:p w14:paraId="64A298FF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Pracownicy Kancelarii mogą wykonywać określone zadania na podstawie upoważnień udzielanych przez członków Kierownictwa Kancelarii, odpowiednio w zakresie ich właściwości.</w:t>
      </w:r>
    </w:p>
    <w:p w14:paraId="4CD44F85" w14:textId="60CB5B0E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5.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Projekty zarządzeń, decyzji, w tym decyzji administracyjnych, oraz dokumentów i innych pism podpisywanych przez Prezesa Rady Ministrów, Wiceprezesa Rady Ministrów oraz pozostałych członków Kierownictwa Kancelarii są przygotowywane przez właściwą merytorycznie komórkę organizacyjną Kancelarii.</w:t>
      </w:r>
    </w:p>
    <w:p w14:paraId="07FB75D7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6.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Szef Kancelarii lub Zastępca Szefa Kancelarii podpisują:</w:t>
      </w:r>
    </w:p>
    <w:p w14:paraId="54E46862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pisma kierowane do Prezesa Rady Ministrów, ministrów, kierowników urzędów centralnych, wojewodów oraz innych organów i instytucji w sprawach wynikających z właściwości Szefa Kancelarii lub z upoważnienia Prezesa Rady Ministrów;</w:t>
      </w:r>
    </w:p>
    <w:p w14:paraId="5985690B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zarządzenia i polecenia Szefa Kancelarii w zakresie wynikającym z przepisów prawa;</w:t>
      </w:r>
    </w:p>
    <w:p w14:paraId="6E1BA4FC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dokumenty i inne pisma zastrzeżone do podpisu Szefa Kancelarii lub z upoważnienia dla Zastępcy Szefa Kancelarii.</w:t>
      </w:r>
    </w:p>
    <w:p w14:paraId="35953728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7. 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1. Dyrektor Generalny podpisuje:</w:t>
      </w:r>
    </w:p>
    <w:p w14:paraId="3871CAAE" w14:textId="38F2017D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zarządzenia, decyzje i polecenia Dyrektora Generalnego w zakresie wynikającym z ustawy z dnia 21 listopada 2008 r. o służbie cywilnej (Dz. U. z 202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r. poz. 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590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 oraz innych przepisów prawa;</w:t>
      </w:r>
    </w:p>
    <w:p w14:paraId="00794431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pisma wychodzące na zewnątrz Kancelarii wysyłane na polecenie lub z upoważnienia członka Kierownictwa Kancelarii;</w:t>
      </w:r>
    </w:p>
    <w:p w14:paraId="4739AA26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pisma w sprawach należących do właściwości Dyrektora Generalnego;</w:t>
      </w:r>
    </w:p>
    <w:p w14:paraId="0A413CF1" w14:textId="5FD6F7B4" w:rsidR="0075418A" w:rsidRPr="00574557" w:rsidRDefault="0075418A" w:rsidP="00E3495C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4)</w:t>
      </w:r>
      <w:r w:rsidRPr="00574557">
        <w:rPr>
          <w:rFonts w:eastAsia="Times New Roman" w:cs="Times"/>
          <w:szCs w:val="24"/>
        </w:rPr>
        <w:tab/>
      </w:r>
      <w:r w:rsidR="00B90DD1" w:rsidRPr="00574557">
        <w:rPr>
          <w:rFonts w:eastAsia="Times New Roman" w:cs="Times"/>
          <w:szCs w:val="24"/>
        </w:rPr>
        <w:t>inne dokumenty w zakresie wynikającym z ustawy z</w:t>
      </w:r>
      <w:r w:rsidR="00E3495C" w:rsidRPr="00574557">
        <w:rPr>
          <w:rFonts w:eastAsia="Times New Roman" w:cs="Times"/>
          <w:szCs w:val="24"/>
        </w:rPr>
        <w:t xml:space="preserve"> dnia 21 listopada 2008 r. o służ</w:t>
      </w:r>
      <w:r w:rsidR="00B90DD1" w:rsidRPr="00574557">
        <w:rPr>
          <w:rFonts w:eastAsia="Times New Roman" w:cs="Times"/>
          <w:szCs w:val="24"/>
        </w:rPr>
        <w:t>bie cywilnej oraz innych przepisów prawa, w szczególności z zakresu prawa pracy</w:t>
      </w:r>
      <w:r w:rsidR="00E3495C" w:rsidRPr="00574557">
        <w:rPr>
          <w:rFonts w:eastAsia="Times New Roman" w:cs="Times"/>
          <w:szCs w:val="24"/>
        </w:rPr>
        <w:t>.</w:t>
      </w:r>
      <w:r w:rsidR="00B90DD1" w:rsidRPr="00574557">
        <w:rPr>
          <w:rFonts w:eastAsia="Times New Roman" w:cs="Times"/>
          <w:szCs w:val="24"/>
        </w:rPr>
        <w:t xml:space="preserve"> </w:t>
      </w:r>
    </w:p>
    <w:p w14:paraId="03CB8CEC" w14:textId="77777777" w:rsidR="0075418A" w:rsidRPr="00574557" w:rsidRDefault="0075418A" w:rsidP="00E3495C">
      <w:pPr>
        <w:pStyle w:val="USTustnpkodeksu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2. Dyrektor Generalny może upoważnić pracowników Kancelarii do podpisywania pism, o których mowa w ust. 1 pkt 1 (z wyłączeniem zarządzeń) oraz pkt 3 i 4.</w:t>
      </w:r>
    </w:p>
    <w:p w14:paraId="32E9E305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3. Dokumenty przedstawiane do podpisu Dyrektora Generalnego akceptuje dyrektor właściwej komórki organizacyjnej Kancelarii, jego zastępca lub upoważniony pracownik.</w:t>
      </w:r>
    </w:p>
    <w:p w14:paraId="51B713E0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8.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Dyrektor komórki organizacyjnej Kancelarii, jego zastępca lub upoważniony pracownik podpisują:</w:t>
      </w:r>
    </w:p>
    <w:p w14:paraId="77826924" w14:textId="3A29809B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pisma</w:t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0F55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notatki i maile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kierowane do członków Kierownictwa Kancelarii oraz do dyrektorów innych komórek organizacyjnych Kancelarii;</w:t>
      </w:r>
    </w:p>
    <w:p w14:paraId="61087214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pisma wychodzące na zewnątrz Kancelarii w sprawach objętych zakresem działania kierowanej komórki organizacyjnej Kancelarii oraz na polecenie lub z upoważnienia członka Kierownictwa Kancelarii;</w:t>
      </w:r>
    </w:p>
    <w:p w14:paraId="1C0D479A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odpowiedzi na pisma, zgodnie z zakresem zadań komórki organizacyjnej Kancelarii;</w:t>
      </w:r>
    </w:p>
    <w:p w14:paraId="4480ACB9" w14:textId="6F5E49B0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inne dokumenty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w szczególności z zakresu prawa pracy wynikające z kier</w:t>
      </w:r>
      <w:r w:rsidR="0076561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o</w:t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wania komórk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ą organizacyjną Kancelarii.</w:t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</w:p>
    <w:p w14:paraId="176EFD84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Dyrektor komórki organizacyjnej Kancelarii prowadzi rejestr udzielonych upoważnień.</w:t>
      </w:r>
    </w:p>
    <w:p w14:paraId="18006F4C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9.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Zasady i tryb postępowania z dokumentami w Kancelarii regulują wydane przez Szefa Kancelarii: Instrukcja kancelaryjna, jednolity rzeczowy wykaz akt, zarządzenie w sprawie określenia szczególnego sposobu organizacji i funkcjonowania Kancelarii Tajnej, sposobu i trybu przetwarzania informacji niejawnych oraz doboru i stosowania środków bezpieczeństwa fizycznego w Kancelarii oraz inne dokumenty i przepisy szczególne.</w:t>
      </w:r>
    </w:p>
    <w:p w14:paraId="63BA6EE1" w14:textId="77777777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  <w:t>Rozdział 3</w:t>
      </w:r>
    </w:p>
    <w:p w14:paraId="023C9764" w14:textId="5475DA28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Tryb pracy komórek organizacyjnych Kancelarii</w:t>
      </w:r>
    </w:p>
    <w:p w14:paraId="69888F26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10.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Komórki organizacyjne Kancelarii mają strukturę:</w:t>
      </w:r>
    </w:p>
    <w:p w14:paraId="36E88B03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wydziałową;</w:t>
      </w:r>
    </w:p>
    <w:p w14:paraId="1229B348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proofErr w:type="spellStart"/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bezwydziałową</w:t>
      </w:r>
      <w:proofErr w:type="spellEnd"/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– samodzielne stanowiska pracy do wykonywania określonych zadań;</w:t>
      </w:r>
    </w:p>
    <w:p w14:paraId="64CF85AE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mieszaną – składającą się z wydziałów i zespołów lub zespołów i samodzielnych stanowisk, lub wydziałów i samodzielnych stanowisk, lub wydziałów, zespołów i samodzielnych stanowisk;</w:t>
      </w:r>
    </w:p>
    <w:p w14:paraId="08484AB7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zespołów o charakterze stałym lub doraźnym.</w:t>
      </w:r>
    </w:p>
    <w:p w14:paraId="5867148A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Struktura komórek organizacyjnych Kancelarii może przewidywać w ramach wydziałów również jednostki organizacyjne inne niż zespoły. Decyzję o celowości wydzielenia takiej jednostki organizacyjnej oraz o jej nazwie podejmuje Dyrektor Generalny.</w:t>
      </w:r>
    </w:p>
    <w:p w14:paraId="058BC59B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3. Struktura komórek organizacyjnych Kancelarii zapewniających obsługę Prezesa Rady Ministrów, Wiceprezesa Rady Ministrów lub Ministrów – Członków Rady Ministrów może, oprócz wydziałów, zespołów i samodzielnych stanowisk, przewidywać również sekretariaty.</w:t>
      </w:r>
    </w:p>
    <w:p w14:paraId="5E288C1F" w14:textId="372FF9AB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4. Do podstawowych zadań komórek organizacyjnych Kancelarii </w:t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 ramach zakresów działania komórki</w:t>
      </w:r>
      <w:r w:rsidR="003B52B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należy prowadzenie spraw związanych z realizacją zadań Rady Ministrów, Prezesa Rady Ministrów, Wiceprezesa Rady Ministrów, pozostałych członków Kierownictwa Kancelarii oraz Kancelarii, w szczególności:</w:t>
      </w:r>
    </w:p>
    <w:p w14:paraId="54945FAC" w14:textId="3BFC401F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obsługa prac Prezesa Rady Ministrów, Wiceprezesa Rady Ministrów, pozostałych członków Kierownictwa Kancelarii oraz Kancelarii;</w:t>
      </w:r>
    </w:p>
    <w:p w14:paraId="5B271E3A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opracowywanie i opiniowanie projektów aktów normatywnych oraz projektów innych dokumentów rządowych, wniosków, opinii i analiz;</w:t>
      </w:r>
    </w:p>
    <w:p w14:paraId="06BF819F" w14:textId="5734ABD8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realizacja zadań określonych w aktach normatywnych i dokumentach rządowych oraz poleceń i decyzji Prezesa Rady Ministrów, Wiceprezesa Rady Ministrów oraz pozostałych członków Kierownictwa Kancelarii;</w:t>
      </w:r>
    </w:p>
    <w:p w14:paraId="7BDC6F79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gromadzenie, przetwarzanie i udostępnianie informacji publicznej;</w:t>
      </w:r>
    </w:p>
    <w:p w14:paraId="52AD766F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rozpatrywanie skarg i wniosków;</w:t>
      </w:r>
    </w:p>
    <w:p w14:paraId="63A5555E" w14:textId="2A52C300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informowanie opinii publicznej o działalności Rady Ministrów, Prezesa Rady Ministrów i Wiceprezesa Rady Ministrów;</w:t>
      </w:r>
    </w:p>
    <w:p w14:paraId="58C8D735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obsługa pełnomocników Rządu, pełnomocników Prezesa Rady Ministrów oraz innych organów, komisji, rad i zespołów, w zakresie określonym w regulaminie organizacyjnym Kancelarii oraz w odrębnych przepisach;</w:t>
      </w:r>
    </w:p>
    <w:p w14:paraId="2BF4E0D9" w14:textId="269D9559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współpraca z komórkami organizacyjnymi Kancelarii wyznaczonymi do realizacji zadań związanych z nadzorem nad podmiotami podległymi i nadzorowanymi przez Prezesa Rady Ministrów;</w:t>
      </w:r>
    </w:p>
    <w:p w14:paraId="067745DC" w14:textId="227DB70A" w:rsidR="000F556F" w:rsidRPr="00574557" w:rsidRDefault="00E3495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0F55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przygotowywanie i aktualizacja informacji przekazywanych do zamieszczenia na stronie internetowej Kancelarii oraz </w:t>
      </w:r>
      <w:r w:rsidR="005B78C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w </w:t>
      </w:r>
      <w:r w:rsidR="000F55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iuletynie Informacji Publicznej</w:t>
      </w:r>
      <w:r w:rsidR="000F55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2166DD0C" w14:textId="5EA9D50F" w:rsidR="00C84A08" w:rsidRPr="00574557" w:rsidRDefault="000F556F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10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zapewnienie realizacji obowiązków administratora danych obsługiwanego przez komórkę organizacyjną Kancelarii, wynikających z rozporządzenia Parlamentu Europejskiego i Rady UE 2016/679 z dnia 27 kwietnia 2016 r. w sprawie ochrony osób fizycznych w związku z przetwarzaniem danych osobowych i w sprawie swobodnego przepływu takich danych oraz uchylenia dyrektywy 95/46/WE (ogólnego rozporządzenia o ochronie danych, RODO, Dz. Urz. UE L 119 z 04.05.2016, str. 1, z </w:t>
      </w:r>
      <w:proofErr w:type="spellStart"/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późn</w:t>
      </w:r>
      <w:proofErr w:type="spellEnd"/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 zm.);</w:t>
      </w:r>
    </w:p>
    <w:p w14:paraId="7FEEA051" w14:textId="4577D6CB" w:rsidR="00B90DD1" w:rsidRPr="00574557" w:rsidRDefault="00E3495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realizowanie zadań dotyczących kontroli zarządczej;</w:t>
      </w:r>
    </w:p>
    <w:p w14:paraId="75CE03D9" w14:textId="351ED5D6" w:rsidR="00B90DD1" w:rsidRPr="00574557" w:rsidRDefault="00E3495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uczestniczenie w opracowaniu i wykonywaniu planu finansowego Kancelarii;</w:t>
      </w:r>
    </w:p>
    <w:p w14:paraId="23A3F960" w14:textId="5CCB3492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B90DD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wykonywanie innych zadań, zgodnie z poleceniami Prezesa Rady Ministrów, Wiceprezesa Rady Ministrów oraz pozostałych członków Kierownictwa Kancelarii.</w:t>
      </w:r>
    </w:p>
    <w:p w14:paraId="0B909F80" w14:textId="636EBDE2" w:rsidR="009B73BE" w:rsidRPr="00574557" w:rsidRDefault="0067165E" w:rsidP="009B73BE">
      <w:pPr>
        <w:pStyle w:val="USTustnpkodeksu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5</w:t>
      </w:r>
      <w:r w:rsidR="009B73BE" w:rsidRPr="00574557">
        <w:rPr>
          <w:rFonts w:eastAsia="Times New Roman" w:cs="Times"/>
          <w:szCs w:val="24"/>
        </w:rPr>
        <w:t>. Do podstawowych zadań komórek organizacyjnych Kancelarii należy również obsługa wszystkich członków Kierownictwa Kancelarii, w przypadku polecenia przez członka Kierownictw</w:t>
      </w:r>
      <w:r w:rsidR="008A0F2C" w:rsidRPr="00574557">
        <w:rPr>
          <w:rFonts w:eastAsia="Times New Roman" w:cs="Times"/>
          <w:szCs w:val="24"/>
        </w:rPr>
        <w:t>a</w:t>
      </w:r>
      <w:r w:rsidR="009B73BE" w:rsidRPr="00574557">
        <w:rPr>
          <w:rFonts w:eastAsia="Times New Roman" w:cs="Times"/>
          <w:szCs w:val="24"/>
        </w:rPr>
        <w:t xml:space="preserve"> Kancelarii realizacji zadania wykraczającego poza zakres działania danej komórki.</w:t>
      </w:r>
    </w:p>
    <w:p w14:paraId="64A28BF3" w14:textId="1F9B63EB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lastRenderedPageBreak/>
        <w:t>§ 11.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Komórkami organizacyjnymi Kancelarii kierują dyrektorzy – samodzielnie lub przy pomocy zastępców dyrektorów</w:t>
      </w:r>
      <w:r w:rsidR="0022593B" w:rsidRPr="00574557">
        <w:rPr>
          <w:rFonts w:ascii="Times" w:eastAsia="Times New Roman" w:hAnsi="Times" w:cs="Times"/>
          <w:sz w:val="24"/>
          <w:szCs w:val="24"/>
          <w:lang w:eastAsia="pl-PL"/>
        </w:rPr>
        <w:t>,</w:t>
      </w:r>
      <w:r w:rsidR="00112E3B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naczelników wydziałów</w:t>
      </w:r>
      <w:r w:rsidR="0022593B" w:rsidRPr="00574557">
        <w:rPr>
          <w:rFonts w:ascii="Times" w:eastAsia="Times New Roman" w:hAnsi="Times" w:cs="Times"/>
          <w:sz w:val="24"/>
          <w:szCs w:val="24"/>
          <w:lang w:eastAsia="pl-PL"/>
        </w:rPr>
        <w:t>, kierowników projektu lub pracowników koordynujących</w:t>
      </w:r>
      <w:r w:rsidR="00045962">
        <w:rPr>
          <w:rFonts w:ascii="Times" w:eastAsia="Times New Roman" w:hAnsi="Times" w:cs="Times"/>
          <w:sz w:val="24"/>
          <w:szCs w:val="24"/>
          <w:lang w:eastAsia="pl-PL"/>
        </w:rPr>
        <w:t>.</w:t>
      </w:r>
    </w:p>
    <w:p w14:paraId="4ADFCC55" w14:textId="73998D5A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Do zadań dyrektora komórki organizacyjnej Kancelarii należy w szczególności:</w:t>
      </w:r>
    </w:p>
    <w:p w14:paraId="7F6A529D" w14:textId="604A7D05" w:rsidR="003923E2" w:rsidRPr="00574557" w:rsidRDefault="00EA6A60" w:rsidP="008D290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1)</w:t>
      </w:r>
      <w:r w:rsidR="005B78C0" w:rsidRPr="00574557">
        <w:rPr>
          <w:rFonts w:eastAsia="Times New Roman" w:cs="Times"/>
          <w:szCs w:val="24"/>
        </w:rPr>
        <w:tab/>
      </w:r>
      <w:r w:rsidR="00DD7D07" w:rsidRPr="00574557">
        <w:rPr>
          <w:rFonts w:cs="Times"/>
          <w:szCs w:val="24"/>
        </w:rPr>
        <w:t xml:space="preserve">realizowanie zadań na rzecz Kancelarii oraz każdego z członków Kierownictwa </w:t>
      </w:r>
      <w:r w:rsidR="00B53D50" w:rsidRPr="00574557">
        <w:rPr>
          <w:rFonts w:cs="Times"/>
          <w:szCs w:val="24"/>
        </w:rPr>
        <w:t xml:space="preserve">Kancelarii </w:t>
      </w:r>
      <w:r w:rsidR="00DD7D07" w:rsidRPr="00574557">
        <w:rPr>
          <w:rFonts w:cs="Times"/>
          <w:szCs w:val="24"/>
        </w:rPr>
        <w:t xml:space="preserve">niezależnie od podległości komórki </w:t>
      </w:r>
      <w:r w:rsidR="005B78C0" w:rsidRPr="00574557">
        <w:rPr>
          <w:rFonts w:cs="Times"/>
          <w:szCs w:val="24"/>
        </w:rPr>
        <w:t>organizacyjnej Kancelarii</w:t>
      </w:r>
      <w:r w:rsidR="00DD7D07" w:rsidRPr="00574557">
        <w:rPr>
          <w:rFonts w:cs="Times"/>
          <w:szCs w:val="24"/>
        </w:rPr>
        <w:t> wynikającej z</w:t>
      </w:r>
      <w:r w:rsidR="00DD7D07" w:rsidRPr="00574557">
        <w:rPr>
          <w:rFonts w:eastAsia="Times New Roman" w:cs="Times"/>
          <w:szCs w:val="24"/>
        </w:rPr>
        <w:t xml:space="preserve"> przepisów określających zakres zadań członków Kierownictwa Kancelarii</w:t>
      </w:r>
      <w:r w:rsidR="00DD7D07" w:rsidRPr="00574557">
        <w:rPr>
          <w:rFonts w:cs="Times"/>
          <w:szCs w:val="24"/>
        </w:rPr>
        <w:t>, w przypadku powierzenia komórce takiego zadania;</w:t>
      </w:r>
    </w:p>
    <w:p w14:paraId="06AEB7AB" w14:textId="51CAF659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0F55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kierowanie 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pracą komórki organizacyjnej</w:t>
      </w:r>
      <w:r w:rsidR="005B78C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Kancelarii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, w tym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zapewnienie terminowego</w:t>
      </w:r>
      <w:r w:rsidR="00045962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prawidłowego </w:t>
      </w:r>
      <w:r w:rsidR="009743E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i efektywnego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wykonywania zadań;</w:t>
      </w:r>
    </w:p>
    <w:p w14:paraId="77C8C5FA" w14:textId="1FA678B0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organizacja i wewnętrzny podział pracy;</w:t>
      </w:r>
    </w:p>
    <w:p w14:paraId="6C600420" w14:textId="38DA6E5A" w:rsidR="0075418A" w:rsidRPr="00574557" w:rsidRDefault="003923E2" w:rsidP="009743E2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doskonalenie organizacji i metod pracy</w:t>
      </w:r>
      <w:r w:rsidR="009743E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oraz 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dążenie do stałego doskonalenia jakości pracy oraz podejmowanie działań na rzecz motywowania pracowników i podnoszenia kwalifikacji zawodowych pra</w:t>
      </w:r>
      <w:r w:rsidR="00112E3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c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owników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3A8B26A7" w14:textId="1060D12C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podejmowanie decyzji w sprawach niezastrzeżonych do kompetencji członków Kierownictwa Kancelarii;</w:t>
      </w:r>
    </w:p>
    <w:p w14:paraId="0756A538" w14:textId="6D452E58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podejmowanie, w ramach udzielonych upoważnień, decyzji lub innych rozstrzygnięć w imieniu członków Kierownictwa Kancelarii;</w:t>
      </w:r>
    </w:p>
    <w:p w14:paraId="220D12F0" w14:textId="2EC856BA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prowadzenie działań w zakresie zarządzania podległym zespołem</w:t>
      </w:r>
      <w:r w:rsidR="009743E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w tym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ustalanie szczegółowego zakresu obowiązków pracowników oraz przedstawianie wniosków w sprawach zatrudniania, zwalniania, awansowania, nagradzania, wyróżniania i karania pracowników;</w:t>
      </w:r>
    </w:p>
    <w:p w14:paraId="6A9C4080" w14:textId="02C5285D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zapewnienie przestrzegania przepisów o ochronie informacji niejawnych oraz o ochronie danych osobowych;</w:t>
      </w:r>
    </w:p>
    <w:p w14:paraId="07635B00" w14:textId="60AA1A66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realizacja zadań z zakresu bezpieczeństwa państwa, w tym obronności i zarządzania kryzysowego;</w:t>
      </w:r>
    </w:p>
    <w:p w14:paraId="09A6C314" w14:textId="78C3B81C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10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udział w tworzeniu i aktualizowaniu planu zamówień publicznych oraz planu rzeczowo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noBreakHyphen/>
        <w:t>finansowego inwestycji Kancelarii;</w:t>
      </w:r>
    </w:p>
    <w:p w14:paraId="5BDCB099" w14:textId="77777777" w:rsidR="00156512" w:rsidRPr="00574557" w:rsidRDefault="003923E2" w:rsidP="00156512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11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A91BF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zapewnienie prawidłowego, celowego i gospodarnego wydatkowania środków budżetowych oraz zapewnienie prawidłowego gospodarowania składnikami majątku ruchomego;</w:t>
      </w:r>
    </w:p>
    <w:p w14:paraId="027844B7" w14:textId="4F0DB4C4" w:rsidR="00603A6D" w:rsidRPr="00574557" w:rsidRDefault="00603A6D" w:rsidP="00156512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hAnsi="Times" w:cs="Times"/>
          <w:sz w:val="24"/>
          <w:szCs w:val="24"/>
        </w:rPr>
        <w:t>1</w:t>
      </w:r>
      <w:r w:rsidR="0067165E" w:rsidRPr="00574557">
        <w:rPr>
          <w:rFonts w:ascii="Times" w:hAnsi="Times" w:cs="Times"/>
          <w:sz w:val="24"/>
          <w:szCs w:val="24"/>
        </w:rPr>
        <w:t>2</w:t>
      </w:r>
      <w:r w:rsidRPr="00574557">
        <w:rPr>
          <w:rFonts w:ascii="Times" w:hAnsi="Times" w:cs="Times"/>
          <w:sz w:val="24"/>
          <w:szCs w:val="24"/>
        </w:rPr>
        <w:t xml:space="preserve">) </w:t>
      </w:r>
      <w:r w:rsidRPr="00D70E1A">
        <w:rPr>
          <w:rFonts w:ascii="Times" w:hAnsi="Times" w:cs="Times"/>
          <w:sz w:val="24"/>
          <w:szCs w:val="24"/>
        </w:rPr>
        <w:t>zapewnienie prawidłowego i terminowego realizowania obowiązku związanego z udostępnianiem informacji w Centralnym Rejestrze Umów Jednostek Sektora Finansów Publicznych;</w:t>
      </w:r>
    </w:p>
    <w:p w14:paraId="37672789" w14:textId="3F3D9C7F" w:rsidR="00C13042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</w:t>
      </w:r>
      <w:r w:rsidR="007D1CD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D1CD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nie przestrzegania przez pracowników 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zasad bezpieczeństwa i higieny pracy oraz przepisów przeciwpożarowych</w:t>
      </w:r>
      <w:r w:rsidR="0076561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5D9692F5" w14:textId="39A97A45" w:rsidR="0075418A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zapewnienie przestrzegania przez pracowników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dyscypliny i 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obowiązujących norm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czasu pracy oraz corocznego wykorzystania urlopu wypoczynkowego;</w:t>
      </w:r>
    </w:p>
    <w:p w14:paraId="74909FC9" w14:textId="35C48381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zapewnienie przestrzegania przez członków korpusu służby cywilnej wytycznych w zakresie zasad służby cywilnej oraz zasad etyki korpusu służby cywilnej;</w:t>
      </w:r>
    </w:p>
    <w:p w14:paraId="366036C7" w14:textId="4EF5CEEB" w:rsidR="00C13042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zapewnienie funkcjonowania adekwatnej, skutecznej i efektywnej kontroli zarządczej przez podejmowanie działań dla realizacji celów i zadań w sposób zgodny z prawem, efektywny, oszczędny i terminowy, w szczególności organizowanie, nadzorowanie i kontrolowanie pracy podległych pracowników, w tym w zakresie przestrzegania przez pracowników standardów kontroli zarządczej dla sektora finansów publicznych</w:t>
      </w:r>
      <w:r w:rsidR="00112E3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49012340" w14:textId="470FEC28" w:rsidR="00C13042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zapewnienie zarządzania ryzykiem występującym w działalności komórki organizacyjnej</w:t>
      </w:r>
      <w:r w:rsidR="00A91BF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Kancelarii</w:t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7D575DD9" w14:textId="48E38BC1" w:rsidR="009743E2" w:rsidRPr="00574557" w:rsidRDefault="003923E2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C1304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zapewnienie właściwego stosowania przepisów kancelaryjnych i archiwalnych</w:t>
      </w:r>
      <w:r w:rsidR="009743E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6B4ED99A" w14:textId="5C75410E" w:rsidR="0075418A" w:rsidRPr="00574557" w:rsidRDefault="00E3495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67165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9743E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dbałość o wizerunek Kancelarii</w:t>
      </w:r>
      <w:r w:rsidR="003B52B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</w:t>
      </w:r>
    </w:p>
    <w:p w14:paraId="4AFEE540" w14:textId="3DF3A188" w:rsidR="0075418A" w:rsidRPr="00574557" w:rsidRDefault="0075418A" w:rsidP="00E3495C">
      <w:pPr>
        <w:pStyle w:val="USTustnpkodeksu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3. Zastępca dyrektora</w:t>
      </w:r>
      <w:r w:rsidR="000D03E0" w:rsidRPr="00574557">
        <w:rPr>
          <w:rFonts w:eastAsia="Times New Roman" w:cs="Times"/>
          <w:szCs w:val="24"/>
        </w:rPr>
        <w:t>,</w:t>
      </w:r>
      <w:r w:rsidRPr="00574557">
        <w:rPr>
          <w:rFonts w:eastAsia="Times New Roman" w:cs="Times"/>
          <w:szCs w:val="24"/>
        </w:rPr>
        <w:t xml:space="preserve"> naczelnik wydziału</w:t>
      </w:r>
      <w:r w:rsidR="0072100C" w:rsidRPr="00574557">
        <w:rPr>
          <w:rFonts w:eastAsia="Times New Roman" w:cs="Times"/>
          <w:szCs w:val="24"/>
        </w:rPr>
        <w:t>,</w:t>
      </w:r>
      <w:r w:rsidRPr="00574557">
        <w:rPr>
          <w:rFonts w:eastAsia="Times New Roman" w:cs="Times"/>
          <w:szCs w:val="24"/>
        </w:rPr>
        <w:t xml:space="preserve"> </w:t>
      </w:r>
      <w:r w:rsidR="000D03E0" w:rsidRPr="00574557">
        <w:rPr>
          <w:rFonts w:eastAsia="Times New Roman" w:cs="Times"/>
          <w:szCs w:val="24"/>
        </w:rPr>
        <w:t>kierownik projektu lub pracownik koordynujący</w:t>
      </w:r>
      <w:r w:rsidR="00E3495C" w:rsidRPr="00574557">
        <w:rPr>
          <w:rFonts w:eastAsia="Times New Roman" w:cs="Times"/>
          <w:szCs w:val="24"/>
        </w:rPr>
        <w:t xml:space="preserve"> </w:t>
      </w:r>
      <w:r w:rsidRPr="00574557">
        <w:rPr>
          <w:rFonts w:eastAsia="Times New Roman" w:cs="Times"/>
          <w:szCs w:val="24"/>
        </w:rPr>
        <w:t>odpowiadają za realizację zadań komórki organizacyjnej Kancelarii w zakresie ustalonym przez dyrektora.</w:t>
      </w:r>
    </w:p>
    <w:p w14:paraId="2FADAF47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4. Zastępca dyrektora zastępuje dyrektora w czasie jego nieobecności oraz odpowiada przed dyrektorem za realizację powierzonych mu zadań. Jeżeli w komórce organizacyjnej Kancelarii utworzono więcej niż jedno stanowisko zastępcy dyrektora, kolejność zastępstw określa wewnętrzny regulamin organizacyjny.</w:t>
      </w:r>
    </w:p>
    <w:p w14:paraId="352A0744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5. W przypadku braku wyznaczonej osoby zastępującej lub jej nieobecności, dyrektora zastępuje pracownik wyznaczony przez dyrektora. Informacja o wyznaczeniu pracownika jest niezwłocznie przekazywana Dyrektorowi Generalnemu oraz Dyrektorowi Biura Kadr i Rozwoju Zawodowego.</w:t>
      </w:r>
    </w:p>
    <w:p w14:paraId="286598B1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6. W przypadku nieobsadzenia stanowiska dyrektora, komórką organizacyjną Kancelarii kieruje zastępca dyrektora, zgodnie z ust. 4, albo osoba wyznaczona przez Dyrektora Generalnego.</w:t>
      </w:r>
    </w:p>
    <w:p w14:paraId="6E40F56A" w14:textId="23D52E29" w:rsidR="0075418A" w:rsidRPr="00574557" w:rsidRDefault="00EA6A60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 W przypadku wyodrębnienia zespołu do określonych spraw dyrektor wyznacza pracownika kierującego zespołem, określając jego uprawnienia i zakres odpowiedzialności.</w:t>
      </w:r>
    </w:p>
    <w:p w14:paraId="4D13E7D5" w14:textId="44589DA8" w:rsidR="0075418A" w:rsidRPr="00574557" w:rsidRDefault="00EA6A60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 Pracownicy na samodzielnych stanowiskach do określonych spraw podlegają dyrektorowi lub jego zastępcy.</w:t>
      </w:r>
    </w:p>
    <w:p w14:paraId="0FB1A7D4" w14:textId="7B8C790C" w:rsidR="0075418A" w:rsidRPr="00574557" w:rsidRDefault="0075418A" w:rsidP="00156512">
      <w:pPr>
        <w:pStyle w:val="ARTartustawynprozporzdzenia"/>
      </w:pPr>
      <w:r w:rsidRPr="00574557">
        <w:rPr>
          <w:rFonts w:eastAsia="Times New Roman"/>
          <w:b/>
        </w:rPr>
        <w:lastRenderedPageBreak/>
        <w:t>§ 12.</w:t>
      </w:r>
      <w:r w:rsidRPr="00574557">
        <w:rPr>
          <w:rFonts w:eastAsia="Times New Roman"/>
        </w:rPr>
        <w:t> 1. </w:t>
      </w:r>
      <w:r w:rsidR="009B73BE" w:rsidRPr="00574557">
        <w:t>Upoważnia się dyrektorów komórek organizacyjnych Kancelarii oraz ich zastępców do zaciągania zobowiązań w sprawach należących do zakresu działania kierowanej komórki organizacyjnej Kancelarii</w:t>
      </w:r>
      <w:r w:rsidR="00156512" w:rsidRPr="00574557">
        <w:t xml:space="preserve"> </w:t>
      </w:r>
      <w:r w:rsidR="009B73BE" w:rsidRPr="00574557">
        <w:t>o wartości nieprzekraczającej kwoty 170 000 złotych (bez podatku od towarów i usług)</w:t>
      </w:r>
      <w:r w:rsidR="00156512" w:rsidRPr="00574557">
        <w:t>.</w:t>
      </w:r>
      <w:r w:rsidR="009B73BE" w:rsidRPr="00574557">
        <w:t xml:space="preserve"> </w:t>
      </w:r>
    </w:p>
    <w:p w14:paraId="2D803480" w14:textId="2D28572C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W zakresie określonym w ust. 1 dyrektorom i ich zastępcom powierza się odpowiedzialność za gospodarkę finansową, o której mowa w art. 53 ust. 2 ustawy z dnia 27 sierpnia 2009 r. o finansach publicznych (Dz. U. z 202</w:t>
      </w:r>
      <w:r w:rsidR="006E5A1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r. poz. </w:t>
      </w:r>
      <w:r w:rsidR="006E5A1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1483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, z </w:t>
      </w:r>
      <w:proofErr w:type="spellStart"/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późn</w:t>
      </w:r>
      <w:proofErr w:type="spellEnd"/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 zm.).</w:t>
      </w:r>
    </w:p>
    <w:p w14:paraId="2A6AED17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3. Zobowiązuje się dyrektorów i ich zastępców do podejmowania wszelkich czynności zapewniających realizację upoważnienia, o którym mowa w ust. 1, zgodnie z przepisami ustawy z dnia 27 sierpnia 2009 r. o finansach publicznych oraz zarządzeniami Dyrektora Generalnego lub innymi regulacjami wewnętrznymi.</w:t>
      </w:r>
    </w:p>
    <w:p w14:paraId="631655FB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4. W zakresie określonym w ust. 1 dyrektorzy i ich zastępcy nie mogą udzielać upoważnień innym pracownikom.</w:t>
      </w:r>
    </w:p>
    <w:p w14:paraId="6AED7B16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13.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Komórki organizacyjne Kancelarii współdziałają w trybie uzgodnień, konsultacji, opiniowania, udostępniania materiałów i danych oraz prowadzenia wspólnych prac nad zadaniami.</w:t>
      </w:r>
    </w:p>
    <w:p w14:paraId="3397F354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Jeżeli do wykonywania zadań jest konieczne współdziałanie kilku komórek organizacyjnych Kancelarii, właściwy członek Kierownictwa Kancelarii wskazuje komórkę wiodącą.</w:t>
      </w:r>
    </w:p>
    <w:p w14:paraId="675EAC90" w14:textId="22E4E1D9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3. Komórki organizacyjne Kancelarii współdziałają z Centrum Informacyjnym Rządu w zakresie informowania o działaniach Prezesa Rady Ministrów, Wiceprezesa Rady Ministrów i pozostałych członków Kierownictwa Kancelarii, umieszczania informacji w Biuletynie Informacji Publicznej oraz udostępniania informacji publicznej osobom wnioskującym.</w:t>
      </w:r>
    </w:p>
    <w:p w14:paraId="360F025B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4. Komórki organizacyjne Kancelarii zapewniają obsługę merytoryczną, organizacyjną i kancelaryjno-biurową komisji i zespołów stałych lub doraźnych w zakresie ustalonym przez Szefa Kancelarii lub Dyrektora Generalnego.</w:t>
      </w:r>
    </w:p>
    <w:p w14:paraId="78DA2210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14.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Dyrektorzy są zobowiązani do opracowania i uzgodnienia z Dyrektorem Departamentu Prawnego oraz Dyrektorem Biura Kadr i Rozwoju Zawodowego projektu wewnętrznego regulaminu organizacyjnego kierowanej przez siebie komórki organizacyjnej Kancelarii, w terminie 30 dni od zajścia zdarzenia powodującego konieczność jego nadania albo dokonania jego istotnej zmiany.</w:t>
      </w:r>
    </w:p>
    <w:p w14:paraId="6359CB2D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Wewnętrzny regulamin organizacyjny określa strukturę komórki organizacyjnej Kancelarii oraz podział i sposób wykonywania realizowanych zadań.</w:t>
      </w:r>
    </w:p>
    <w:p w14:paraId="2006E5BA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lastRenderedPageBreak/>
        <w:t>§ 15.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1. Dyrektor komórki organizacyjnej Kancelarii sporządza i przedstawia Dyrektorowi Generalnemu roczne sprawozdanie z jej działalności, w terminie do dnia 31 stycznia następnego roku, w formie syntetycznego opracowania, przygotowanego zgodnie z procedurą obowiązującą w tym zakresie w Kancelarii.</w:t>
      </w:r>
    </w:p>
    <w:p w14:paraId="69A72894" w14:textId="77777777" w:rsidR="00816463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Dyrektor Generalny może</w:t>
      </w:r>
      <w:r w:rsidR="0081646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:</w:t>
      </w:r>
    </w:p>
    <w:p w14:paraId="52FFE6FA" w14:textId="10476C51" w:rsidR="00816463" w:rsidRPr="00574557" w:rsidRDefault="00816463" w:rsidP="008D290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1)</w:t>
      </w:r>
      <w:r w:rsidR="00A91BF5" w:rsidRPr="00574557">
        <w:rPr>
          <w:rFonts w:eastAsia="Times New Roman" w:cs="Times"/>
          <w:szCs w:val="24"/>
        </w:rPr>
        <w:tab/>
      </w:r>
      <w:r w:rsidR="0075418A" w:rsidRPr="00574557">
        <w:rPr>
          <w:rFonts w:eastAsia="Times New Roman" w:cs="Times"/>
          <w:szCs w:val="24"/>
        </w:rPr>
        <w:t xml:space="preserve">z własnej inicjatywy albo na wniosek dyrektora komórki organizacyjnej Kancelarii, zwolnić </w:t>
      </w:r>
      <w:r w:rsidR="008B2DCE" w:rsidRPr="00574557">
        <w:rPr>
          <w:rFonts w:eastAsia="Times New Roman" w:cs="Times"/>
          <w:szCs w:val="24"/>
        </w:rPr>
        <w:t xml:space="preserve">dyrektora </w:t>
      </w:r>
      <w:r w:rsidR="0075418A" w:rsidRPr="00574557">
        <w:rPr>
          <w:rFonts w:eastAsia="Times New Roman" w:cs="Times"/>
          <w:szCs w:val="24"/>
        </w:rPr>
        <w:t>z obowiązku złożenia rocznego sprawozdania z działalności</w:t>
      </w:r>
      <w:r w:rsidR="008B2DCE" w:rsidRPr="00574557">
        <w:rPr>
          <w:rFonts w:eastAsia="Times New Roman" w:cs="Times"/>
          <w:szCs w:val="24"/>
        </w:rPr>
        <w:t xml:space="preserve"> kierowanej przez niego komórki</w:t>
      </w:r>
      <w:r w:rsidR="0075418A" w:rsidRPr="00574557">
        <w:rPr>
          <w:rFonts w:eastAsia="Times New Roman" w:cs="Times"/>
          <w:szCs w:val="24"/>
        </w:rPr>
        <w:t>. O zwolnieniu z obowiązku złożenia rocznego sprawozdania dyrektor komórki organizacyjnej Kancelarii informuje Dyrektora Biura Dyrektora Generalnego</w:t>
      </w:r>
      <w:r w:rsidRPr="00574557">
        <w:rPr>
          <w:rFonts w:eastAsia="Times New Roman" w:cs="Times"/>
          <w:szCs w:val="24"/>
        </w:rPr>
        <w:t>;</w:t>
      </w:r>
    </w:p>
    <w:p w14:paraId="3A614863" w14:textId="6C345437" w:rsidR="00816463" w:rsidRPr="00574557" w:rsidRDefault="00816463" w:rsidP="008D290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2)</w:t>
      </w:r>
      <w:r w:rsidR="00A91BF5" w:rsidRPr="00574557">
        <w:rPr>
          <w:rFonts w:eastAsia="Times New Roman" w:cs="Times"/>
          <w:szCs w:val="24"/>
        </w:rPr>
        <w:tab/>
      </w:r>
      <w:r w:rsidRPr="00574557">
        <w:rPr>
          <w:rFonts w:eastAsia="Times New Roman" w:cs="Times"/>
          <w:szCs w:val="24"/>
        </w:rPr>
        <w:t>niezależnie od rocznego sprawozdania, o którym mowa w u</w:t>
      </w:r>
      <w:r w:rsidR="00A91BF5" w:rsidRPr="00574557">
        <w:rPr>
          <w:rFonts w:eastAsia="Times New Roman" w:cs="Times"/>
          <w:szCs w:val="24"/>
        </w:rPr>
        <w:t>s</w:t>
      </w:r>
      <w:r w:rsidRPr="00574557">
        <w:rPr>
          <w:rFonts w:eastAsia="Times New Roman" w:cs="Times"/>
          <w:szCs w:val="24"/>
        </w:rPr>
        <w:t>t.</w:t>
      </w:r>
      <w:r w:rsidR="00A91BF5" w:rsidRPr="00574557">
        <w:rPr>
          <w:rFonts w:eastAsia="Times New Roman" w:cs="Times"/>
          <w:szCs w:val="24"/>
        </w:rPr>
        <w:t xml:space="preserve"> </w:t>
      </w:r>
      <w:r w:rsidRPr="00574557">
        <w:rPr>
          <w:rFonts w:eastAsia="Times New Roman" w:cs="Times"/>
          <w:szCs w:val="24"/>
        </w:rPr>
        <w:t>1, w każdym czasie zwrócić się do dyrektora komórki organizacyjnej Kancelarii o sporządzenie, w wyznaczonym terminie, sprawozdania z działalności kierowanej przez niego komórki za wskazany czas.</w:t>
      </w:r>
    </w:p>
    <w:p w14:paraId="16F907F2" w14:textId="5AA0C7B0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3. W przypadku likwidacji komórki organizacyjnej Kancelarii jej dotychczasowy dyrektor lub wskazana przez niego </w:t>
      </w:r>
      <w:r w:rsidR="0022593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lub Dyrektora Generalnego osoba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, w terminie 30 dni od dnia likwidacji, sporządza i przedstawia Dyrektorowi Generalnemu sprawozdanie z jej działalności za okres, który nie został ujęty w sprawozdaniu, o którym mowa w ust. 1, </w:t>
      </w:r>
      <w:r w:rsidR="0022593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oraz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przekazuje do komórek, które przejęły zadania komórki likwidowanej, wykaz spraw oraz dokonuje niezbędnej inwentaryzacji i innych czynności w zakresie określonym w odrębnych przepisach.</w:t>
      </w:r>
    </w:p>
    <w:p w14:paraId="6AB299C4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4. Do przekazywania przez likwidowaną komórkę organizacyjną Kancelarii spraw będących w toku do istniejącej lub nowej komórki organizacyjnej Kancelarii oraz spraw zakończonych do Archiwum Rady Ministrów stosuje się odpowiednie przepisy obowiązujące w Kancelarii.</w:t>
      </w:r>
    </w:p>
    <w:p w14:paraId="60C1DFA6" w14:textId="77777777" w:rsidR="0075418A" w:rsidRPr="00574557" w:rsidRDefault="0075418A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kern w:val="24"/>
          <w:sz w:val="24"/>
          <w:szCs w:val="24"/>
          <w:lang w:eastAsia="pl-PL"/>
        </w:rPr>
        <w:t>Rozdział 4</w:t>
      </w:r>
    </w:p>
    <w:p w14:paraId="08ADCF48" w14:textId="1EA71EC0" w:rsidR="0075418A" w:rsidRPr="00574557" w:rsidRDefault="0022593B" w:rsidP="0075418A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"/>
          <w:b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 xml:space="preserve">Zakres działania Gabinetu Politycznego </w:t>
      </w:r>
      <w:r w:rsidR="00B52DBE"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 xml:space="preserve">oraz </w:t>
      </w:r>
      <w:r w:rsidR="0075418A" w:rsidRPr="00574557">
        <w:rPr>
          <w:rFonts w:ascii="Times" w:eastAsia="Times New Roman" w:hAnsi="Times" w:cs="Times"/>
          <w:b/>
          <w:bCs/>
          <w:sz w:val="24"/>
          <w:szCs w:val="24"/>
          <w:lang w:eastAsia="pl-PL"/>
        </w:rPr>
        <w:t>komórek organizacyjnych Kancelarii</w:t>
      </w:r>
    </w:p>
    <w:p w14:paraId="0EF5A6D2" w14:textId="77777777" w:rsidR="0075418A" w:rsidRPr="00574557" w:rsidRDefault="0075418A" w:rsidP="00711B01">
      <w:pPr>
        <w:pStyle w:val="ARTartustawynprozporzdzenia"/>
      </w:pPr>
      <w:r w:rsidRPr="00574557">
        <w:rPr>
          <w:b/>
        </w:rPr>
        <w:t>§ 16. </w:t>
      </w:r>
      <w:r w:rsidRPr="00574557">
        <w:t>W skład Kancelarii wchodzi Gabinet Polityczny Prezesa Rady Ministrów – GPPRM.</w:t>
      </w:r>
    </w:p>
    <w:p w14:paraId="010D7978" w14:textId="77777777" w:rsidR="0075418A" w:rsidRPr="00574557" w:rsidRDefault="0075418A" w:rsidP="00711B01">
      <w:pPr>
        <w:pStyle w:val="ARTartustawynprozporzdzenia"/>
      </w:pPr>
      <w:r w:rsidRPr="00574557">
        <w:rPr>
          <w:b/>
        </w:rPr>
        <w:t>§ 17. </w:t>
      </w:r>
      <w:r w:rsidRPr="00574557">
        <w:t>1. </w:t>
      </w:r>
      <w:r w:rsidRPr="00574557">
        <w:rPr>
          <w:b/>
        </w:rPr>
        <w:t>Gabinet Polityczny Prezesa Rady Ministrów (GPPRM)</w:t>
      </w:r>
      <w:r w:rsidRPr="00574557">
        <w:t xml:space="preserve"> realizuje zadania w zakresie doradztwa politycznego, a także inne zadania zlecone przez Prezesa Rady Ministrów oraz Szefa Kancelarii.</w:t>
      </w:r>
    </w:p>
    <w:p w14:paraId="7CF9A664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2. Gabinetem Politycznym Prezesa Rady Ministrów kieruje Szef Gabinetu Politycznego Prezesa Rady Ministrów.</w:t>
      </w:r>
    </w:p>
    <w:p w14:paraId="10713435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3. Zadania członków Gabinetu Politycznego Prezesa Rady Ministrów określa Szef Gabinetu Politycznego Prezesa Rady Ministrów.</w:t>
      </w:r>
    </w:p>
    <w:p w14:paraId="61EC873B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4. Do Szefa Gabinetu Politycznego Prezesa Rady Ministrów stosuje się odpowiednio przepisy dotyczące dyrektora komórki organizacyjnej Kancelarii.</w:t>
      </w:r>
    </w:p>
    <w:p w14:paraId="4A0CC231" w14:textId="7777777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18.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 Na rzecz Kancelarii działa 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Centrum Obsługi Administracji Rządowej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.</w:t>
      </w:r>
    </w:p>
    <w:p w14:paraId="0DE6505B" w14:textId="0DD77EF2" w:rsidR="00EC709E" w:rsidRPr="00574557" w:rsidRDefault="00EC709E" w:rsidP="00EC709E">
      <w:pPr>
        <w:pStyle w:val="ARTartustawynprozporzdzenia"/>
      </w:pPr>
      <w:r w:rsidRPr="00574557">
        <w:rPr>
          <w:rStyle w:val="Ppogrubienie"/>
        </w:rPr>
        <w:t>§ 19. </w:t>
      </w:r>
      <w:r w:rsidRPr="00574557">
        <w:t>W skład Kancelarii wchodzą następujące komórki organizacyjne:</w:t>
      </w:r>
    </w:p>
    <w:p w14:paraId="57A57D9C" w14:textId="77777777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  <w:t>Biuro Prezesa Rady Ministrów – BPRM;</w:t>
      </w:r>
    </w:p>
    <w:p w14:paraId="02D0BF9D" w14:textId="77777777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  <w:t>Biuro Szefa Kancelarii Prezesa Rady Ministrów – BSK;</w:t>
      </w:r>
    </w:p>
    <w:p w14:paraId="1D5399C4" w14:textId="77777777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Biuro Rzecznika Rządu – BRR;</w:t>
      </w:r>
    </w:p>
    <w:p w14:paraId="2B3EC2BB" w14:textId="77777777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  <w:t>Centrum Informacyjne Rządu – CIR;</w:t>
      </w:r>
    </w:p>
    <w:p w14:paraId="21C15834" w14:textId="77777777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5)</w:t>
      </w:r>
      <w:r w:rsidRPr="00574557">
        <w:rPr>
          <w:rFonts w:cs="Times"/>
          <w:szCs w:val="24"/>
        </w:rPr>
        <w:tab/>
        <w:t>Departament Bezpieczeństwa Narodowego – DBN;</w:t>
      </w:r>
    </w:p>
    <w:p w14:paraId="11617552" w14:textId="77777777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6)</w:t>
      </w:r>
      <w:r w:rsidRPr="00574557">
        <w:rPr>
          <w:rFonts w:cs="Times"/>
          <w:szCs w:val="24"/>
        </w:rPr>
        <w:tab/>
        <w:t>Departament Koordynacji Procesu Legislacyjnego – DKPL;</w:t>
      </w:r>
    </w:p>
    <w:p w14:paraId="6F649C49" w14:textId="6F38DDEE" w:rsidR="006E5A13" w:rsidRPr="00574557" w:rsidRDefault="006E5A13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 xml:space="preserve">7) </w:t>
      </w:r>
      <w:r w:rsidR="00156512" w:rsidRPr="00574557">
        <w:rPr>
          <w:rFonts w:cs="Times"/>
          <w:szCs w:val="24"/>
        </w:rPr>
        <w:t xml:space="preserve">    </w:t>
      </w:r>
      <w:r w:rsidRPr="00574557">
        <w:rPr>
          <w:rFonts w:cs="Times"/>
          <w:szCs w:val="24"/>
        </w:rPr>
        <w:t>Departament Koordynacji Polityk Publicznych</w:t>
      </w:r>
      <w:r w:rsidR="008A2B79">
        <w:rPr>
          <w:rFonts w:cs="Times"/>
          <w:szCs w:val="24"/>
        </w:rPr>
        <w:t xml:space="preserve"> </w:t>
      </w:r>
      <w:r w:rsidR="00156512" w:rsidRPr="00574557">
        <w:rPr>
          <w:rFonts w:cs="Times"/>
          <w:szCs w:val="24"/>
        </w:rPr>
        <w:t xml:space="preserve"> </w:t>
      </w:r>
      <w:r w:rsidR="00D70E1A" w:rsidRPr="00574557">
        <w:rPr>
          <w:rFonts w:cs="Times"/>
          <w:szCs w:val="24"/>
        </w:rPr>
        <w:t>–</w:t>
      </w:r>
      <w:r w:rsidRPr="00574557">
        <w:rPr>
          <w:rFonts w:cs="Times"/>
          <w:szCs w:val="24"/>
        </w:rPr>
        <w:t>DKPP;</w:t>
      </w:r>
    </w:p>
    <w:p w14:paraId="1CE7EAB1" w14:textId="7FA4FA76" w:rsidR="007477B0" w:rsidRPr="00574557" w:rsidRDefault="006E5A13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8</w:t>
      </w:r>
      <w:r w:rsidR="007477B0" w:rsidRPr="00574557">
        <w:rPr>
          <w:rFonts w:cs="Times"/>
          <w:szCs w:val="24"/>
        </w:rPr>
        <w:t>)</w:t>
      </w:r>
      <w:r w:rsidR="007477B0" w:rsidRPr="00574557">
        <w:rPr>
          <w:rFonts w:cs="Times"/>
          <w:szCs w:val="24"/>
        </w:rPr>
        <w:tab/>
        <w:t>Departament Koordynacji Służb Specjalnych – DKSS;</w:t>
      </w:r>
    </w:p>
    <w:p w14:paraId="62DE87A1" w14:textId="77298C02" w:rsidR="00EC709E" w:rsidRPr="00574557" w:rsidRDefault="006E5A13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9</w:t>
      </w:r>
      <w:r w:rsidR="00EC709E" w:rsidRPr="00574557">
        <w:rPr>
          <w:rFonts w:cs="Times"/>
          <w:szCs w:val="24"/>
        </w:rPr>
        <w:t>)</w:t>
      </w:r>
      <w:r w:rsidR="00EC709E" w:rsidRPr="00574557">
        <w:rPr>
          <w:rFonts w:cs="Times"/>
          <w:szCs w:val="24"/>
        </w:rPr>
        <w:tab/>
        <w:t>Departament Nadzoru i Kontroli – DNK;</w:t>
      </w:r>
    </w:p>
    <w:p w14:paraId="1ADB989A" w14:textId="34123AAC" w:rsidR="00EC709E" w:rsidRPr="00574557" w:rsidRDefault="006E5A13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10</w:t>
      </w:r>
      <w:r w:rsidR="00EC709E" w:rsidRPr="00574557">
        <w:rPr>
          <w:rFonts w:cs="Times"/>
          <w:szCs w:val="24"/>
        </w:rPr>
        <w:t>)</w:t>
      </w:r>
      <w:r w:rsidR="00EC709E" w:rsidRPr="00574557">
        <w:rPr>
          <w:rFonts w:cs="Times"/>
          <w:szCs w:val="24"/>
        </w:rPr>
        <w:tab/>
        <w:t>Departament Oceny Skutków Regulacji i Analiz – DORA;</w:t>
      </w:r>
    </w:p>
    <w:p w14:paraId="7579FC45" w14:textId="3A61A643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1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Polityki Senioralnej – DS;</w:t>
      </w:r>
    </w:p>
    <w:p w14:paraId="63CFE956" w14:textId="4F3420A5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2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Prawny – DP;</w:t>
      </w:r>
    </w:p>
    <w:p w14:paraId="3A377543" w14:textId="1DD53EA6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3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Służby Cywilnej – DSC;</w:t>
      </w:r>
    </w:p>
    <w:p w14:paraId="7C9A7031" w14:textId="18D11E94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4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Społeczeństwa Obywatelskiego – DOB;</w:t>
      </w:r>
    </w:p>
    <w:p w14:paraId="4BCEF45F" w14:textId="298ED70E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5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Spraw Parlamentarnych – DSP;</w:t>
      </w:r>
    </w:p>
    <w:p w14:paraId="5D81C1FE" w14:textId="67DCEBE8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6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do spraw Równego Traktowania – DRT;</w:t>
      </w:r>
    </w:p>
    <w:p w14:paraId="55FC132D" w14:textId="2153097C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7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Spraw Zagranicznych – DSZ;</w:t>
      </w:r>
    </w:p>
    <w:p w14:paraId="42788063" w14:textId="099FAA99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8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Departament Wniosków, Petycji i Skarg – DWS;</w:t>
      </w:r>
    </w:p>
    <w:p w14:paraId="23E2240B" w14:textId="4D606D2C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6E5A13" w:rsidRPr="00574557">
        <w:rPr>
          <w:rFonts w:cs="Times"/>
          <w:szCs w:val="24"/>
        </w:rPr>
        <w:t>9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Biuro Budżetowo-Finansowe – BBF;</w:t>
      </w:r>
    </w:p>
    <w:p w14:paraId="358D77D0" w14:textId="074916AA" w:rsidR="00EC709E" w:rsidRPr="00574557" w:rsidRDefault="006E5A13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20</w:t>
      </w:r>
      <w:r w:rsidR="00EC709E" w:rsidRPr="00574557">
        <w:rPr>
          <w:rFonts w:cs="Times"/>
          <w:szCs w:val="24"/>
        </w:rPr>
        <w:t>)</w:t>
      </w:r>
      <w:r w:rsidR="00EC709E" w:rsidRPr="00574557">
        <w:rPr>
          <w:rFonts w:cs="Times"/>
          <w:szCs w:val="24"/>
        </w:rPr>
        <w:tab/>
        <w:t>Biuro Dyrektora Generalnego – BDG;</w:t>
      </w:r>
    </w:p>
    <w:p w14:paraId="0F3A3AC9" w14:textId="19F73DE5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</w:t>
      </w:r>
      <w:r w:rsidR="006E5A13" w:rsidRPr="00574557">
        <w:rPr>
          <w:rFonts w:cs="Times"/>
          <w:szCs w:val="24"/>
        </w:rPr>
        <w:t>1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Biuro Informatyki – BI;</w:t>
      </w:r>
    </w:p>
    <w:p w14:paraId="47EDEACA" w14:textId="3D0E2E44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</w:t>
      </w:r>
      <w:r w:rsidR="006E5A13" w:rsidRPr="00574557">
        <w:rPr>
          <w:rFonts w:cs="Times"/>
          <w:szCs w:val="24"/>
        </w:rPr>
        <w:t>2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Biuro Kadr i Rozwoju Zawodowego – BKRZ;</w:t>
      </w:r>
    </w:p>
    <w:p w14:paraId="47F62BFC" w14:textId="06AD278A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</w:t>
      </w:r>
      <w:r w:rsidR="006E5A13" w:rsidRPr="00574557">
        <w:rPr>
          <w:rFonts w:cs="Times"/>
          <w:szCs w:val="24"/>
        </w:rPr>
        <w:t>3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 xml:space="preserve">Biuro </w:t>
      </w:r>
      <w:r w:rsidR="00A93A5D" w:rsidRPr="00574557">
        <w:rPr>
          <w:rFonts w:cs="Times"/>
          <w:szCs w:val="24"/>
        </w:rPr>
        <w:t xml:space="preserve">Ochrony Informacji i Spraw Obronnych </w:t>
      </w:r>
      <w:r w:rsidR="00692E1D" w:rsidRPr="00574557">
        <w:rPr>
          <w:rFonts w:cs="Times"/>
          <w:szCs w:val="24"/>
        </w:rPr>
        <w:t>–</w:t>
      </w:r>
      <w:r w:rsidR="00A93A5D" w:rsidRPr="00574557">
        <w:rPr>
          <w:rFonts w:cs="Times"/>
          <w:szCs w:val="24"/>
        </w:rPr>
        <w:t xml:space="preserve"> BOI</w:t>
      </w:r>
      <w:r w:rsidR="00692E1D" w:rsidRPr="00574557">
        <w:rPr>
          <w:rFonts w:cs="Times"/>
          <w:szCs w:val="24"/>
        </w:rPr>
        <w:t>.</w:t>
      </w:r>
    </w:p>
    <w:p w14:paraId="579AEF1C" w14:textId="04A84F48" w:rsidR="00D63C29" w:rsidRPr="00574557" w:rsidRDefault="0075418A" w:rsidP="008D290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20.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Biuro Prezesa Rady Ministrów (BPRM)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2C15E528" w14:textId="7103D4E5" w:rsidR="00D63C29" w:rsidRPr="00574557" w:rsidRDefault="0075418A" w:rsidP="00C6105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1)</w:t>
      </w:r>
      <w:r w:rsidRPr="00574557">
        <w:rPr>
          <w:rFonts w:eastAsia="Times New Roman" w:cs="Times"/>
          <w:szCs w:val="24"/>
        </w:rPr>
        <w:tab/>
        <w:t>obsługi merytorycznej Prezesa Rady Ministrów</w:t>
      </w:r>
      <w:r w:rsidR="00702908" w:rsidRPr="00574557">
        <w:rPr>
          <w:rFonts w:eastAsia="Times New Roman" w:cs="Times"/>
          <w:szCs w:val="24"/>
        </w:rPr>
        <w:t>,</w:t>
      </w:r>
      <w:r w:rsidR="00C215F3" w:rsidRPr="00574557">
        <w:rPr>
          <w:rFonts w:eastAsia="Times New Roman" w:cs="Times"/>
          <w:szCs w:val="24"/>
        </w:rPr>
        <w:t xml:space="preserve"> </w:t>
      </w:r>
      <w:r w:rsidR="00704EA2" w:rsidRPr="00574557">
        <w:rPr>
          <w:rFonts w:eastAsia="Times New Roman" w:cs="Times"/>
          <w:szCs w:val="24"/>
        </w:rPr>
        <w:t xml:space="preserve">Szefa Kancelarii, Zastępcy Szefa Kancelarii (z zastrzeżeniem zadań realizowanych przez inne komórki organizacyjne Kancelarii), </w:t>
      </w:r>
      <w:r w:rsidRPr="00574557">
        <w:rPr>
          <w:rFonts w:eastAsia="Times New Roman" w:cs="Times"/>
          <w:szCs w:val="24"/>
        </w:rPr>
        <w:t>Szefa Gabinetu Politycznego Prezesa Rady Ministrów</w:t>
      </w:r>
      <w:r w:rsidR="00702908" w:rsidRPr="00574557">
        <w:rPr>
          <w:rFonts w:eastAsia="Times New Roman" w:cs="Times"/>
          <w:szCs w:val="24"/>
        </w:rPr>
        <w:t xml:space="preserve"> oraz </w:t>
      </w:r>
      <w:r w:rsidR="00D63C29" w:rsidRPr="00574557">
        <w:rPr>
          <w:rFonts w:cs="Times"/>
          <w:szCs w:val="24"/>
        </w:rPr>
        <w:t>obsługi Wiceprezesa Rady Ministrów, wykonującego w imieniu Prezesa Rady Ministrów zadania i kompetencje w zakresie mu powierzonym (przez P</w:t>
      </w:r>
      <w:r w:rsidR="001724D3" w:rsidRPr="00574557">
        <w:rPr>
          <w:rFonts w:cs="Times"/>
          <w:szCs w:val="24"/>
        </w:rPr>
        <w:t xml:space="preserve">rezesa </w:t>
      </w:r>
      <w:r w:rsidR="00D63C29" w:rsidRPr="00574557">
        <w:rPr>
          <w:rFonts w:cs="Times"/>
          <w:szCs w:val="24"/>
        </w:rPr>
        <w:t>R</w:t>
      </w:r>
      <w:r w:rsidR="001724D3" w:rsidRPr="00574557">
        <w:rPr>
          <w:rFonts w:cs="Times"/>
          <w:szCs w:val="24"/>
        </w:rPr>
        <w:t xml:space="preserve">ady </w:t>
      </w:r>
      <w:r w:rsidR="00D63C29" w:rsidRPr="00574557">
        <w:rPr>
          <w:rFonts w:cs="Times"/>
          <w:szCs w:val="24"/>
        </w:rPr>
        <w:t>M</w:t>
      </w:r>
      <w:r w:rsidR="001724D3" w:rsidRPr="00574557">
        <w:rPr>
          <w:rFonts w:cs="Times"/>
          <w:szCs w:val="24"/>
        </w:rPr>
        <w:t>inistrów</w:t>
      </w:r>
      <w:r w:rsidR="00D63C29" w:rsidRPr="00574557">
        <w:rPr>
          <w:rFonts w:cs="Times"/>
          <w:szCs w:val="24"/>
        </w:rPr>
        <w:t>)</w:t>
      </w:r>
      <w:r w:rsidR="00D63C29" w:rsidRPr="00574557">
        <w:rPr>
          <w:rFonts w:eastAsia="Times New Roman" w:cs="Times"/>
          <w:bCs w:val="0"/>
          <w:szCs w:val="24"/>
        </w:rPr>
        <w:t>;</w:t>
      </w:r>
    </w:p>
    <w:p w14:paraId="05D84A6F" w14:textId="606B8197" w:rsidR="00704EA2" w:rsidRPr="00574557" w:rsidRDefault="00704EA2" w:rsidP="00C6105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lastRenderedPageBreak/>
        <w:t>2)</w:t>
      </w:r>
      <w:r w:rsidR="00774141" w:rsidRPr="00574557">
        <w:rPr>
          <w:rFonts w:eastAsia="Times New Roman" w:cs="Times"/>
          <w:szCs w:val="24"/>
        </w:rPr>
        <w:tab/>
      </w:r>
      <w:r w:rsidRPr="00574557">
        <w:rPr>
          <w:rFonts w:eastAsia="Times New Roman" w:cs="Times"/>
          <w:szCs w:val="24"/>
        </w:rPr>
        <w:t xml:space="preserve">koordynacji współdziałania Prezesa Rady Ministrów z Prezydentem Rzeczypospolitej Polskiej </w:t>
      </w:r>
      <w:r w:rsidR="001A2135" w:rsidRPr="00574557">
        <w:rPr>
          <w:rFonts w:eastAsia="Times New Roman" w:cs="Times"/>
          <w:szCs w:val="24"/>
        </w:rPr>
        <w:t>m.in. w zakresie kontrasygnaty aktów urzędowych Prezydenta R</w:t>
      </w:r>
      <w:r w:rsidR="0067769B" w:rsidRPr="00574557">
        <w:rPr>
          <w:rFonts w:eastAsia="Times New Roman" w:cs="Times"/>
          <w:szCs w:val="24"/>
        </w:rPr>
        <w:t xml:space="preserve">zeczypospolitej </w:t>
      </w:r>
      <w:r w:rsidR="001A2135" w:rsidRPr="00574557">
        <w:rPr>
          <w:rFonts w:eastAsia="Times New Roman" w:cs="Times"/>
          <w:szCs w:val="24"/>
        </w:rPr>
        <w:t>P</w:t>
      </w:r>
      <w:r w:rsidR="0067769B" w:rsidRPr="00574557">
        <w:rPr>
          <w:rFonts w:eastAsia="Times New Roman" w:cs="Times"/>
          <w:szCs w:val="24"/>
        </w:rPr>
        <w:t>olskiej</w:t>
      </w:r>
      <w:r w:rsidRPr="00574557">
        <w:rPr>
          <w:rFonts w:eastAsia="Times New Roman" w:cs="Times"/>
          <w:szCs w:val="24"/>
        </w:rPr>
        <w:t xml:space="preserve"> oraz innymi organami państwowymi;</w:t>
      </w:r>
    </w:p>
    <w:p w14:paraId="3317AB4F" w14:textId="25FDC7FB" w:rsidR="0075418A" w:rsidRPr="00574557" w:rsidRDefault="001A2135" w:rsidP="0077414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3</w:t>
      </w:r>
      <w:r w:rsidR="00704EA2" w:rsidRPr="00574557">
        <w:rPr>
          <w:rFonts w:eastAsia="Times New Roman" w:cs="Times"/>
          <w:szCs w:val="24"/>
        </w:rPr>
        <w:t>)</w:t>
      </w:r>
      <w:r w:rsidR="00774141" w:rsidRPr="00574557">
        <w:rPr>
          <w:rFonts w:eastAsia="Times New Roman" w:cs="Times"/>
          <w:szCs w:val="24"/>
        </w:rPr>
        <w:tab/>
      </w:r>
      <w:r w:rsidR="00704EA2" w:rsidRPr="00574557">
        <w:rPr>
          <w:rFonts w:eastAsia="Times New Roman" w:cs="Times"/>
          <w:szCs w:val="24"/>
        </w:rPr>
        <w:t>koordynacji polityki kadrowej realizowanej w administracji rządowej oraz realizacji obsługi spraw kadrowych osób zajmujących kierownicze stanowiska państwowe, doradców i asystentów politycznych zatrudnionych w Kancelarii;</w:t>
      </w:r>
    </w:p>
    <w:p w14:paraId="13ED9C56" w14:textId="50A1FAEC" w:rsidR="001616E3" w:rsidRPr="00574557" w:rsidRDefault="00697A83" w:rsidP="0077414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4</w:t>
      </w:r>
      <w:r w:rsidR="001616E3" w:rsidRPr="00574557">
        <w:rPr>
          <w:rFonts w:eastAsia="Times New Roman" w:cs="Times"/>
          <w:szCs w:val="24"/>
        </w:rPr>
        <w:t>)</w:t>
      </w:r>
      <w:r w:rsidR="00535641" w:rsidRPr="00574557">
        <w:rPr>
          <w:rFonts w:eastAsia="Times New Roman" w:cs="Times"/>
          <w:szCs w:val="24"/>
        </w:rPr>
        <w:tab/>
      </w:r>
      <w:r w:rsidR="001616E3" w:rsidRPr="00574557">
        <w:rPr>
          <w:rFonts w:cs="Times"/>
          <w:szCs w:val="24"/>
        </w:rPr>
        <w:t>zapewnienia obsługi Prezesa Rady Ministrów w zakresie wykonywania kompetencji określonych w przepisach ustawy z dnia 29 sierpnia 1997 r. – Prawo bankowe (Dz. U. z</w:t>
      </w:r>
      <w:r w:rsidR="00535641" w:rsidRPr="00574557">
        <w:rPr>
          <w:rFonts w:cs="Times"/>
          <w:szCs w:val="24"/>
        </w:rPr>
        <w:t> </w:t>
      </w:r>
      <w:r w:rsidR="001616E3" w:rsidRPr="00574557">
        <w:rPr>
          <w:rFonts w:cs="Times"/>
          <w:szCs w:val="24"/>
        </w:rPr>
        <w:t>202</w:t>
      </w:r>
      <w:r w:rsidR="008F61DE" w:rsidRPr="00574557">
        <w:rPr>
          <w:rFonts w:cs="Times"/>
          <w:szCs w:val="24"/>
        </w:rPr>
        <w:t>6</w:t>
      </w:r>
      <w:r w:rsidR="001616E3" w:rsidRPr="00574557">
        <w:rPr>
          <w:rFonts w:cs="Times"/>
          <w:szCs w:val="24"/>
        </w:rPr>
        <w:t xml:space="preserve"> r. poz. </w:t>
      </w:r>
      <w:r w:rsidR="008F61DE" w:rsidRPr="00574557">
        <w:rPr>
          <w:rFonts w:cs="Times"/>
          <w:szCs w:val="24"/>
        </w:rPr>
        <w:t xml:space="preserve">38 </w:t>
      </w:r>
      <w:proofErr w:type="spellStart"/>
      <w:r w:rsidR="001616E3" w:rsidRPr="00574557">
        <w:rPr>
          <w:rFonts w:cs="Times"/>
          <w:szCs w:val="24"/>
        </w:rPr>
        <w:t>późn</w:t>
      </w:r>
      <w:proofErr w:type="spellEnd"/>
      <w:r w:rsidR="001616E3" w:rsidRPr="00574557">
        <w:rPr>
          <w:rFonts w:cs="Times"/>
          <w:szCs w:val="24"/>
        </w:rPr>
        <w:t>. zm.) oraz ustawy z dnia 14 marca 2003 r. o Banku Gospodarstwa Krajowego (Dz. U. z 202</w:t>
      </w:r>
      <w:r w:rsidR="008F61DE" w:rsidRPr="00574557">
        <w:rPr>
          <w:rFonts w:cs="Times"/>
          <w:szCs w:val="24"/>
        </w:rPr>
        <w:t>6</w:t>
      </w:r>
      <w:r w:rsidR="001616E3" w:rsidRPr="00574557">
        <w:rPr>
          <w:rFonts w:cs="Times"/>
          <w:szCs w:val="24"/>
        </w:rPr>
        <w:t xml:space="preserve"> r. poz. </w:t>
      </w:r>
      <w:r w:rsidR="008F61DE" w:rsidRPr="00574557">
        <w:rPr>
          <w:rFonts w:cs="Times"/>
          <w:szCs w:val="24"/>
        </w:rPr>
        <w:t>195)</w:t>
      </w:r>
      <w:r w:rsidR="00757AE6" w:rsidRPr="00574557">
        <w:rPr>
          <w:rFonts w:cs="Times"/>
          <w:szCs w:val="24"/>
        </w:rPr>
        <w:t>;</w:t>
      </w:r>
    </w:p>
    <w:p w14:paraId="224669D8" w14:textId="37609770" w:rsidR="00622601" w:rsidRPr="00574557" w:rsidRDefault="00697A83" w:rsidP="0062260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5</w:t>
      </w:r>
      <w:r w:rsidR="00930AB1" w:rsidRPr="00574557">
        <w:rPr>
          <w:rFonts w:eastAsia="Times New Roman" w:cs="Times"/>
          <w:szCs w:val="24"/>
        </w:rPr>
        <w:t>)</w:t>
      </w:r>
      <w:r w:rsidR="00774141" w:rsidRPr="00574557">
        <w:rPr>
          <w:rFonts w:eastAsia="Times New Roman" w:cs="Times"/>
          <w:szCs w:val="24"/>
        </w:rPr>
        <w:tab/>
      </w:r>
      <w:r w:rsidR="00930AB1" w:rsidRPr="00574557">
        <w:rPr>
          <w:rFonts w:eastAsia="Times New Roman" w:cs="Times"/>
          <w:szCs w:val="24"/>
        </w:rPr>
        <w:t>spraw związanych z powoływaniem i odwoływaniem prezesów, wiceprezesów i członków samorządowych kolegiów odwoławczych oraz prezesów i członków regionalnych izb obrachunkowych, na podstawie dokumentacji przekazanej przez ministra właściwego do spraw administracji</w:t>
      </w:r>
      <w:r w:rsidR="000043DF" w:rsidRPr="00574557">
        <w:rPr>
          <w:rFonts w:eastAsia="Times New Roman" w:cs="Times"/>
          <w:szCs w:val="24"/>
        </w:rPr>
        <w:t>,</w:t>
      </w:r>
      <w:r w:rsidR="00774141" w:rsidRPr="00574557">
        <w:rPr>
          <w:rFonts w:eastAsia="Times New Roman" w:cs="Times"/>
          <w:szCs w:val="24"/>
        </w:rPr>
        <w:t xml:space="preserve"> oraz </w:t>
      </w:r>
      <w:r w:rsidR="00930AB1" w:rsidRPr="00574557">
        <w:rPr>
          <w:rFonts w:eastAsia="Times New Roman" w:cs="Times"/>
          <w:szCs w:val="24"/>
        </w:rPr>
        <w:t>członków organów opiniodawczo-doradczych działających przy Radzie Ministrów, Prezesie Rady Ministrów, Szefie Kancelarii, ministrach i innych organach, których członkowie są powoływani i odwoływani przez Prezesa Rady Ministrów, a także spraw dotyczących członków innych organów, gdy przepisy szczególne tak stanowią;</w:t>
      </w:r>
    </w:p>
    <w:p w14:paraId="4CD754F7" w14:textId="0F9E7D3B" w:rsidR="001A2135" w:rsidRPr="00574557" w:rsidRDefault="00697A83" w:rsidP="0062260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6</w:t>
      </w:r>
      <w:r w:rsidR="00E3495C" w:rsidRPr="00574557">
        <w:rPr>
          <w:rFonts w:eastAsia="Times New Roman" w:cs="Times"/>
          <w:szCs w:val="24"/>
        </w:rPr>
        <w:t>)</w:t>
      </w:r>
      <w:r w:rsidR="00E3495C" w:rsidRPr="00574557">
        <w:rPr>
          <w:rFonts w:eastAsia="Times New Roman" w:cs="Times"/>
          <w:szCs w:val="24"/>
        </w:rPr>
        <w:tab/>
      </w:r>
      <w:r w:rsidR="001A2135" w:rsidRPr="00574557">
        <w:rPr>
          <w:rFonts w:eastAsia="Times New Roman" w:cs="Times"/>
          <w:szCs w:val="24"/>
        </w:rPr>
        <w:t>wystąpień kierowanych do Prezesa Rady Ministrów w sprawie przyznania środków z rezerwy ogólnej budżetu państwa, w tym wnioskami dysponentów części budżetowej oraz innych podmiotów administracji publicznej</w:t>
      </w:r>
      <w:r w:rsidR="0072100C" w:rsidRPr="00574557">
        <w:rPr>
          <w:rFonts w:eastAsia="Times New Roman" w:cs="Times"/>
          <w:szCs w:val="24"/>
        </w:rPr>
        <w:t>;</w:t>
      </w:r>
    </w:p>
    <w:p w14:paraId="4F799029" w14:textId="4E36F63B" w:rsidR="001309A1" w:rsidRPr="00574557" w:rsidRDefault="00697A83" w:rsidP="00816463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1A213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analizy i procedowania ofert realizacji zadań publicznych przez organizacje pozarządowe prowadzące działalność pożytku publicznego oraz</w:t>
      </w:r>
      <w:r w:rsidR="00335E3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1A213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współpracy z beneficjentami</w:t>
      </w:r>
      <w:r w:rsidR="001309A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151072A3" w14:textId="4405A22E" w:rsidR="001616E3" w:rsidRPr="00574557" w:rsidRDefault="00697A83" w:rsidP="00816463">
      <w:pPr>
        <w:spacing w:after="0" w:line="360" w:lineRule="auto"/>
        <w:ind w:left="510" w:hanging="510"/>
        <w:jc w:val="both"/>
        <w:rPr>
          <w:rFonts w:ascii="Times" w:hAnsi="Times" w:cs="Times"/>
          <w:color w:val="000000"/>
          <w:sz w:val="24"/>
          <w:szCs w:val="24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1616E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535641" w:rsidRPr="00574557">
        <w:rPr>
          <w:rFonts w:ascii="Times" w:eastAsia="Times New Roman" w:hAnsi="Times" w:cs="Times"/>
          <w:sz w:val="24"/>
          <w:szCs w:val="24"/>
        </w:rPr>
        <w:tab/>
      </w:r>
      <w:r w:rsidR="001616E3" w:rsidRPr="00574557">
        <w:rPr>
          <w:rFonts w:ascii="Times" w:hAnsi="Times" w:cs="Times"/>
          <w:color w:val="000000"/>
          <w:sz w:val="24"/>
          <w:szCs w:val="24"/>
        </w:rPr>
        <w:t>realizacji zadań dotyczących Komitetu Pomocy Rozwojowej;</w:t>
      </w:r>
    </w:p>
    <w:p w14:paraId="133F4337" w14:textId="2D911F4F" w:rsidR="00716571" w:rsidRPr="00574557" w:rsidRDefault="00697A83" w:rsidP="00816463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</w:t>
      </w:r>
      <w:r w:rsidR="001309A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0043D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1309A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spraw związanych z realizacją kompetencji Prezesa Rady Ministrów w sprawach orderów, odznaczeń oraz świadczeń specjalnych;</w:t>
      </w:r>
    </w:p>
    <w:p w14:paraId="29001D44" w14:textId="436AD19C" w:rsidR="007B76F8" w:rsidRPr="00D70E1A" w:rsidRDefault="008F61DE" w:rsidP="007B76F8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bCs w:val="0"/>
          <w:szCs w:val="24"/>
        </w:rPr>
        <w:t xml:space="preserve">10) </w:t>
      </w:r>
      <w:r w:rsidR="007B76F8" w:rsidRPr="00D70E1A">
        <w:rPr>
          <w:rFonts w:cs="Times"/>
          <w:szCs w:val="24"/>
        </w:rPr>
        <w:t>prowadzenia postępowań administracyjnych (wydawania decyzji oraz rozpatrywania wniosków o ponowne rozpatrzenie sprawy) dotyczących zwrotu dotacji udzielonych na podstawie ustawy z dnia 24 kwietnia 2003 r. o działalności pożytku publicznego i o wolontariacie (Dz. U. z 2025 r. poz. 1338 oraz z 2026 r. poz. 1040),</w:t>
      </w:r>
      <w:r w:rsidR="008A2B79" w:rsidRPr="00D70E1A">
        <w:rPr>
          <w:rFonts w:cs="Times"/>
          <w:szCs w:val="24"/>
        </w:rPr>
        <w:t xml:space="preserve"> </w:t>
      </w:r>
      <w:r w:rsidR="007B76F8" w:rsidRPr="00D70E1A">
        <w:rPr>
          <w:rFonts w:cs="Times"/>
          <w:szCs w:val="24"/>
        </w:rPr>
        <w:t>w zakresie działania Biura  w przedmiocie:</w:t>
      </w:r>
    </w:p>
    <w:p w14:paraId="046F7BF2" w14:textId="24871523" w:rsidR="007B76F8" w:rsidRPr="00D70E1A" w:rsidRDefault="007B76F8" w:rsidP="007B76F8">
      <w:pPr>
        <w:pStyle w:val="PKTpunkt"/>
        <w:numPr>
          <w:ilvl w:val="0"/>
          <w:numId w:val="19"/>
        </w:numPr>
        <w:rPr>
          <w:rFonts w:eastAsia="Times New Roman" w:cs="Times"/>
          <w:bCs w:val="0"/>
          <w:szCs w:val="24"/>
        </w:rPr>
      </w:pPr>
      <w:r w:rsidRPr="00D70E1A">
        <w:rPr>
          <w:rFonts w:cs="Times"/>
          <w:szCs w:val="24"/>
        </w:rPr>
        <w:t xml:space="preserve">określenia w drodze decyzji kwoty dotacji przypadającej do zwrotu, </w:t>
      </w:r>
    </w:p>
    <w:p w14:paraId="43F295E8" w14:textId="49F74CA2" w:rsidR="007B76F8" w:rsidRPr="00D70E1A" w:rsidRDefault="007B76F8" w:rsidP="007B76F8">
      <w:pPr>
        <w:pStyle w:val="PKTpunkt"/>
        <w:numPr>
          <w:ilvl w:val="0"/>
          <w:numId w:val="19"/>
        </w:numPr>
        <w:rPr>
          <w:rFonts w:eastAsia="Times New Roman" w:cs="Times"/>
          <w:bCs w:val="0"/>
          <w:szCs w:val="24"/>
        </w:rPr>
      </w:pPr>
      <w:r w:rsidRPr="00D70E1A">
        <w:rPr>
          <w:rFonts w:cs="Times"/>
          <w:szCs w:val="24"/>
        </w:rPr>
        <w:t>udzielania ulg w spłacie niepodatkowych należności budżetowych określonych w decyzji, o której mowa lit. a);</w:t>
      </w:r>
    </w:p>
    <w:p w14:paraId="4C6DB874" w14:textId="3A5820D5" w:rsidR="007B76F8" w:rsidRPr="00D70E1A" w:rsidRDefault="007B76F8" w:rsidP="007B76F8">
      <w:pPr>
        <w:pStyle w:val="PKTpunkt"/>
        <w:numPr>
          <w:ilvl w:val="0"/>
          <w:numId w:val="19"/>
        </w:numPr>
        <w:rPr>
          <w:rFonts w:eastAsia="Times New Roman" w:cs="Times"/>
          <w:bCs w:val="0"/>
          <w:szCs w:val="24"/>
        </w:rPr>
      </w:pPr>
      <w:r w:rsidRPr="00D70E1A">
        <w:rPr>
          <w:rFonts w:cs="Times"/>
          <w:szCs w:val="24"/>
        </w:rPr>
        <w:lastRenderedPageBreak/>
        <w:t xml:space="preserve">orzekania o odpowiedzialności osób trzecich za niepodatkowe należności budżetowe wynikające z decyzji, o której mowa w lit. a); </w:t>
      </w:r>
    </w:p>
    <w:p w14:paraId="284A0572" w14:textId="638C1098" w:rsidR="007B76F8" w:rsidRPr="00D70E1A" w:rsidRDefault="007B76F8" w:rsidP="007B76F8">
      <w:pPr>
        <w:pStyle w:val="PKTpunkt"/>
        <w:rPr>
          <w:rFonts w:cs="Times"/>
          <w:szCs w:val="24"/>
        </w:rPr>
      </w:pPr>
      <w:r w:rsidRPr="00D70E1A">
        <w:rPr>
          <w:rFonts w:eastAsia="Times New Roman" w:cs="Times"/>
          <w:bCs w:val="0"/>
          <w:szCs w:val="24"/>
        </w:rPr>
        <w:t>11) r</w:t>
      </w:r>
      <w:r w:rsidRPr="00D70E1A">
        <w:rPr>
          <w:rFonts w:cs="Times"/>
          <w:szCs w:val="24"/>
        </w:rPr>
        <w:t>ozpoznawania zażaleń oraz wniosków o ponowne rozpatrzenie w sprawach decyzji, o których mowa w pkt 10 lit</w:t>
      </w:r>
      <w:r w:rsidR="00045962" w:rsidRPr="00D70E1A">
        <w:rPr>
          <w:rFonts w:cs="Times"/>
          <w:szCs w:val="24"/>
        </w:rPr>
        <w:t>.</w:t>
      </w:r>
      <w:r w:rsidRPr="00D70E1A">
        <w:rPr>
          <w:rFonts w:cs="Times"/>
          <w:szCs w:val="24"/>
        </w:rPr>
        <w:t xml:space="preserve"> a-c wydawanych w postępowaniach administracyjnych prowadzonych przez Departament Polityki Senioralnej oraz Departament do spraw Równego Traktowania i pozostających w ich właściwości;</w:t>
      </w:r>
    </w:p>
    <w:p w14:paraId="6AF61211" w14:textId="61F06691" w:rsidR="008F61DE" w:rsidRPr="00574557" w:rsidRDefault="007B76F8" w:rsidP="007B76F8">
      <w:pPr>
        <w:pStyle w:val="PKTpunkt"/>
        <w:rPr>
          <w:rFonts w:cs="Times"/>
          <w:szCs w:val="24"/>
        </w:rPr>
      </w:pPr>
      <w:r w:rsidRPr="00D70E1A">
        <w:rPr>
          <w:rFonts w:cs="Times"/>
          <w:szCs w:val="24"/>
        </w:rPr>
        <w:t xml:space="preserve">12) prowadzenia postępowań administracyjnych w zakresie </w:t>
      </w:r>
      <w:proofErr w:type="spellStart"/>
      <w:r w:rsidRPr="00D70E1A">
        <w:rPr>
          <w:rFonts w:cs="Times"/>
          <w:szCs w:val="24"/>
        </w:rPr>
        <w:t>odwołań</w:t>
      </w:r>
      <w:proofErr w:type="spellEnd"/>
      <w:r w:rsidRPr="00D70E1A">
        <w:rPr>
          <w:rFonts w:cs="Times"/>
          <w:szCs w:val="24"/>
        </w:rPr>
        <w:t xml:space="preserve"> od decyzji i zażaleń od postanowień Dyrektora Narodowego Instytutu Wolności - Centrum Rozwoju Społeczeństwa Obywatelskiego wnoszonych do Przewodniczącego Komitetu do spraw Pożytku Publicznego w zakresie niezastrzeżonym dla Departamentu Społeczeństwa Obywatelskiego;</w:t>
      </w:r>
    </w:p>
    <w:p w14:paraId="77857571" w14:textId="6C601D4A" w:rsidR="00960E81" w:rsidRPr="00574557" w:rsidRDefault="008F61DE" w:rsidP="00676D77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13</w:t>
      </w:r>
      <w:r w:rsidR="00B1172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FF2E6B" w:rsidRPr="00574557">
        <w:rPr>
          <w:rFonts w:ascii="Times" w:hAnsi="Times" w:cs="Times"/>
          <w:sz w:val="24"/>
          <w:szCs w:val="24"/>
        </w:rPr>
        <w:tab/>
      </w:r>
      <w:r w:rsidR="00B1172F" w:rsidRPr="00574557">
        <w:rPr>
          <w:rFonts w:ascii="Times" w:hAnsi="Times" w:cs="Times"/>
          <w:sz w:val="24"/>
          <w:szCs w:val="24"/>
        </w:rPr>
        <w:t xml:space="preserve">obsługi sekretarskiej </w:t>
      </w:r>
      <w:r w:rsidR="00816463" w:rsidRPr="00574557">
        <w:rPr>
          <w:rFonts w:ascii="Times" w:hAnsi="Times" w:cs="Times"/>
          <w:sz w:val="24"/>
          <w:szCs w:val="24"/>
        </w:rPr>
        <w:t>Prezesa R</w:t>
      </w:r>
      <w:r w:rsidR="00C12978" w:rsidRPr="00574557">
        <w:rPr>
          <w:rFonts w:ascii="Times" w:hAnsi="Times" w:cs="Times"/>
          <w:sz w:val="24"/>
          <w:szCs w:val="24"/>
        </w:rPr>
        <w:t>ady Ministrów,</w:t>
      </w:r>
      <w:r w:rsidR="00816463" w:rsidRPr="00574557">
        <w:rPr>
          <w:rFonts w:ascii="Times" w:hAnsi="Times" w:cs="Times"/>
          <w:sz w:val="24"/>
          <w:szCs w:val="24"/>
        </w:rPr>
        <w:t xml:space="preserve"> Wiceprezesów Rady Ministrów</w:t>
      </w:r>
      <w:r w:rsidR="00C12978" w:rsidRPr="00574557">
        <w:rPr>
          <w:rFonts w:ascii="Times" w:hAnsi="Times" w:cs="Times"/>
          <w:sz w:val="24"/>
          <w:szCs w:val="24"/>
        </w:rPr>
        <w:t xml:space="preserve"> oraz Szefa </w:t>
      </w:r>
      <w:r w:rsidR="001309A1" w:rsidRPr="00574557">
        <w:rPr>
          <w:rFonts w:ascii="Times" w:hAnsi="Times" w:cs="Times"/>
          <w:sz w:val="24"/>
          <w:szCs w:val="24"/>
        </w:rPr>
        <w:t>G</w:t>
      </w:r>
      <w:r w:rsidR="00C12978" w:rsidRPr="00574557">
        <w:rPr>
          <w:rFonts w:ascii="Times" w:hAnsi="Times" w:cs="Times"/>
          <w:sz w:val="24"/>
          <w:szCs w:val="24"/>
        </w:rPr>
        <w:t>abinetu Politycznego Prezesa Rady Ministrów</w:t>
      </w:r>
      <w:r w:rsidR="00816463" w:rsidRPr="00574557">
        <w:rPr>
          <w:rFonts w:ascii="Times" w:hAnsi="Times" w:cs="Times"/>
          <w:sz w:val="24"/>
          <w:szCs w:val="24"/>
        </w:rPr>
        <w:t>.</w:t>
      </w:r>
    </w:p>
    <w:p w14:paraId="1D4B3C96" w14:textId="65E366F7" w:rsidR="00952718" w:rsidRPr="00574557" w:rsidRDefault="00960E81" w:rsidP="00836054">
      <w:pPr>
        <w:pStyle w:val="ARTartustawynprozporzdzenia"/>
      </w:pPr>
      <w:r w:rsidRPr="00574557">
        <w:rPr>
          <w:rStyle w:val="Ppogrubienie"/>
        </w:rPr>
        <w:t>§</w:t>
      </w:r>
      <w:r w:rsidR="008B0C7C" w:rsidRPr="00574557">
        <w:rPr>
          <w:rStyle w:val="Ppogrubienie"/>
        </w:rPr>
        <w:t> </w:t>
      </w:r>
      <w:r w:rsidRPr="00574557">
        <w:rPr>
          <w:rStyle w:val="Ppogrubienie"/>
        </w:rPr>
        <w:t>21.</w:t>
      </w:r>
      <w:r w:rsidR="008B0C7C" w:rsidRPr="00574557">
        <w:t> </w:t>
      </w:r>
      <w:r w:rsidR="00030183" w:rsidRPr="00574557">
        <w:rPr>
          <w:rStyle w:val="Ppogrubienie"/>
        </w:rPr>
        <w:t>Biuro Szefa Kancelarii Prezesa R</w:t>
      </w:r>
      <w:r w:rsidR="00323821" w:rsidRPr="00574557">
        <w:rPr>
          <w:rStyle w:val="Ppogrubienie"/>
        </w:rPr>
        <w:t xml:space="preserve">ady Ministrów </w:t>
      </w:r>
      <w:r w:rsidR="00ED36F4" w:rsidRPr="00574557">
        <w:rPr>
          <w:rStyle w:val="Ppogrubienie"/>
        </w:rPr>
        <w:t>(BSK)</w:t>
      </w:r>
      <w:r w:rsidR="00ED36F4" w:rsidRPr="00574557">
        <w:t xml:space="preserve"> </w:t>
      </w:r>
      <w:r w:rsidR="00836054" w:rsidRPr="00574557">
        <w:t>realizuje zadania w </w:t>
      </w:r>
      <w:r w:rsidR="00323821" w:rsidRPr="00574557">
        <w:t>zakresie:</w:t>
      </w:r>
    </w:p>
    <w:p w14:paraId="57FD0C94" w14:textId="0908CA02" w:rsidR="00002C55" w:rsidRPr="00574557" w:rsidRDefault="00774141" w:rsidP="00A8517C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1)</w:t>
      </w:r>
      <w:r w:rsidRPr="00574557">
        <w:rPr>
          <w:rFonts w:eastAsia="Times New Roman" w:cs="Times"/>
          <w:szCs w:val="24"/>
        </w:rPr>
        <w:tab/>
      </w:r>
      <w:r w:rsidR="00D00A1C" w:rsidRPr="00574557">
        <w:rPr>
          <w:rFonts w:eastAsia="Times New Roman" w:cs="Times"/>
          <w:szCs w:val="24"/>
        </w:rPr>
        <w:t>obsługi organizacyjnej Szefa Kancelarii i Zastępcy Szefa Kancelarii oraz członków Kierownictwa Kancelarii wskazanych w wewnętrznym regulaminie organizacyjnym oraz obsługi merytorycznej Szefa Kancelarii i Zastępcy Szefa Kancelarii w zakresie przez nich zleconym</w:t>
      </w:r>
      <w:r w:rsidR="00E3495C" w:rsidRPr="00574557">
        <w:rPr>
          <w:rFonts w:eastAsia="Times New Roman" w:cs="Times"/>
          <w:szCs w:val="24"/>
        </w:rPr>
        <w:t>;</w:t>
      </w:r>
    </w:p>
    <w:p w14:paraId="19C95BED" w14:textId="52B881A1" w:rsidR="00F76EA0" w:rsidRPr="00574557" w:rsidRDefault="00061ED8" w:rsidP="00127878">
      <w:pPr>
        <w:spacing w:after="0" w:line="360" w:lineRule="auto"/>
        <w:ind w:left="510" w:hanging="510"/>
        <w:jc w:val="both"/>
        <w:rPr>
          <w:rFonts w:ascii="Times" w:hAnsi="Times" w:cs="Times"/>
          <w:sz w:val="24"/>
          <w:szCs w:val="24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</w:t>
      </w:r>
      <w:r w:rsidR="00002C5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FF2E6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AC6C41" w:rsidRPr="00574557">
        <w:rPr>
          <w:rFonts w:ascii="Times" w:hAnsi="Times" w:cs="Times"/>
          <w:sz w:val="24"/>
          <w:szCs w:val="24"/>
        </w:rPr>
        <w:t xml:space="preserve">wynikającym </w:t>
      </w:r>
      <w:r w:rsidR="000848F8" w:rsidRPr="00574557">
        <w:rPr>
          <w:rFonts w:ascii="Times" w:hAnsi="Times" w:cs="Times"/>
          <w:sz w:val="24"/>
          <w:szCs w:val="24"/>
        </w:rPr>
        <w:t xml:space="preserve">na mocy odrębnych przepisów </w:t>
      </w:r>
      <w:r w:rsidR="00AC6C41" w:rsidRPr="00574557">
        <w:rPr>
          <w:rFonts w:ascii="Times" w:hAnsi="Times" w:cs="Times"/>
          <w:sz w:val="24"/>
          <w:szCs w:val="24"/>
        </w:rPr>
        <w:t>z podległości Prezes</w:t>
      </w:r>
      <w:r w:rsidR="00A84927" w:rsidRPr="00574557">
        <w:rPr>
          <w:rFonts w:ascii="Times" w:hAnsi="Times" w:cs="Times"/>
          <w:sz w:val="24"/>
          <w:szCs w:val="24"/>
        </w:rPr>
        <w:t>owi</w:t>
      </w:r>
      <w:r w:rsidR="00AC6C41" w:rsidRPr="00574557">
        <w:rPr>
          <w:rFonts w:ascii="Times" w:hAnsi="Times" w:cs="Times"/>
          <w:sz w:val="24"/>
          <w:szCs w:val="24"/>
        </w:rPr>
        <w:t xml:space="preserve"> Rady Ministrów </w:t>
      </w:r>
      <w:r w:rsidR="00A84927" w:rsidRPr="00574557">
        <w:rPr>
          <w:rFonts w:ascii="Times" w:hAnsi="Times" w:cs="Times"/>
          <w:sz w:val="24"/>
          <w:szCs w:val="24"/>
        </w:rPr>
        <w:t>I</w:t>
      </w:r>
      <w:r w:rsidR="00697A83" w:rsidRPr="00574557">
        <w:rPr>
          <w:rFonts w:ascii="Times" w:hAnsi="Times" w:cs="Times"/>
          <w:sz w:val="24"/>
          <w:szCs w:val="24"/>
        </w:rPr>
        <w:t>nstytut</w:t>
      </w:r>
      <w:r w:rsidR="00A84927" w:rsidRPr="00574557">
        <w:rPr>
          <w:rFonts w:ascii="Times" w:hAnsi="Times" w:cs="Times"/>
          <w:sz w:val="24"/>
          <w:szCs w:val="24"/>
        </w:rPr>
        <w:t>u</w:t>
      </w:r>
      <w:r w:rsidR="00697A83" w:rsidRPr="00574557">
        <w:rPr>
          <w:rFonts w:ascii="Times" w:hAnsi="Times" w:cs="Times"/>
          <w:sz w:val="24"/>
          <w:szCs w:val="24"/>
        </w:rPr>
        <w:t xml:space="preserve"> Strat Wojennych im. Jana Karskiego;</w:t>
      </w:r>
    </w:p>
    <w:p w14:paraId="3909BE71" w14:textId="12CBDADC" w:rsidR="00847E7F" w:rsidRPr="00574557" w:rsidRDefault="00E247BC" w:rsidP="00E3495C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3</w:t>
      </w:r>
      <w:r w:rsidR="00FF2E6B" w:rsidRPr="00574557">
        <w:rPr>
          <w:rFonts w:eastAsia="Times New Roman" w:cs="Times"/>
          <w:szCs w:val="24"/>
        </w:rPr>
        <w:t>)</w:t>
      </w:r>
      <w:r w:rsidR="00E3495C" w:rsidRPr="00574557">
        <w:rPr>
          <w:rFonts w:eastAsia="Times New Roman" w:cs="Times"/>
          <w:szCs w:val="24"/>
        </w:rPr>
        <w:tab/>
      </w:r>
      <w:r w:rsidR="00847E7F" w:rsidRPr="00574557">
        <w:rPr>
          <w:rFonts w:eastAsia="Times New Roman" w:cs="Times"/>
          <w:szCs w:val="24"/>
        </w:rPr>
        <w:t>nadzoru Prezesa Rady Ministrów nad Rządowym Centrum Bezpieczeństwa;</w:t>
      </w:r>
    </w:p>
    <w:p w14:paraId="41FAF2FC" w14:textId="116FD59E" w:rsidR="00897A03" w:rsidRPr="00574557" w:rsidRDefault="00E247BC" w:rsidP="008B2DCE">
      <w:pPr>
        <w:spacing w:after="0" w:line="360" w:lineRule="auto"/>
        <w:ind w:left="510" w:hanging="510"/>
        <w:jc w:val="both"/>
        <w:rPr>
          <w:rFonts w:ascii="Times" w:hAnsi="Times" w:cs="Times"/>
          <w:sz w:val="24"/>
          <w:szCs w:val="24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</w:t>
      </w:r>
      <w:r w:rsidR="0095271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95271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obsługi</w:t>
      </w:r>
      <w:r w:rsidR="009D1A3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811E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komitetów, </w:t>
      </w:r>
      <w:r w:rsidR="009D1A3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zespołów i rad</w:t>
      </w:r>
      <w:r w:rsidR="00811E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9D1A3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AD3A1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których obsługę zapewnia Kancelaria</w:t>
      </w:r>
      <w:r w:rsidR="00237F4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AD3A1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9D1A3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 zakresie ustalonym przez Szefa</w:t>
      </w:r>
      <w:r w:rsidR="0083605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Kancelarii</w:t>
      </w:r>
      <w:r w:rsidR="0062260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 w tym</w:t>
      </w:r>
      <w:r w:rsidR="0015334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:</w:t>
      </w:r>
    </w:p>
    <w:p w14:paraId="6E1A7270" w14:textId="1120DC60" w:rsidR="00897A03" w:rsidRPr="00574557" w:rsidRDefault="008C31A9" w:rsidP="00E3495C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a</w:t>
      </w:r>
      <w:r w:rsidR="00897A03" w:rsidRPr="00574557">
        <w:rPr>
          <w:rFonts w:eastAsia="Times New Roman" w:cs="Times"/>
          <w:szCs w:val="24"/>
        </w:rPr>
        <w:t>)</w:t>
      </w:r>
      <w:r w:rsidR="00897A03" w:rsidRPr="00574557">
        <w:rPr>
          <w:rFonts w:eastAsia="Times New Roman" w:cs="Times"/>
          <w:szCs w:val="24"/>
        </w:rPr>
        <w:tab/>
        <w:t>Zespołu do spraw realizacji rent odszkodowawczych przyznanych osobom poszkodowanym przez żołnierzy wojsk Federacji Rosyjskiej,</w:t>
      </w:r>
    </w:p>
    <w:p w14:paraId="540F3CB5" w14:textId="4BF5E882" w:rsidR="001C60EB" w:rsidRPr="00574557" w:rsidRDefault="008C31A9" w:rsidP="00E3495C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b</w:t>
      </w:r>
      <w:r w:rsidR="00E3495C" w:rsidRPr="00574557">
        <w:rPr>
          <w:rFonts w:eastAsia="Times New Roman" w:cs="Times"/>
          <w:szCs w:val="24"/>
        </w:rPr>
        <w:t>)</w:t>
      </w:r>
      <w:r w:rsidR="00E3495C" w:rsidRPr="00574557">
        <w:rPr>
          <w:rFonts w:eastAsia="Times New Roman" w:cs="Times"/>
          <w:szCs w:val="24"/>
        </w:rPr>
        <w:tab/>
      </w:r>
      <w:r w:rsidR="001C60EB" w:rsidRPr="00574557">
        <w:rPr>
          <w:rFonts w:eastAsia="Times New Roman" w:cs="Times"/>
          <w:szCs w:val="24"/>
        </w:rPr>
        <w:t>Zespołu do Spraw Nagród Prezesa Rady Ministrów</w:t>
      </w:r>
      <w:r w:rsidR="00E247BC" w:rsidRPr="00574557">
        <w:rPr>
          <w:rFonts w:eastAsia="Times New Roman" w:cs="Times"/>
          <w:szCs w:val="24"/>
        </w:rPr>
        <w:t>,</w:t>
      </w:r>
    </w:p>
    <w:p w14:paraId="0E7E7D14" w14:textId="504599BC" w:rsidR="00897A03" w:rsidRPr="00574557" w:rsidRDefault="008C31A9" w:rsidP="00E3495C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c</w:t>
      </w:r>
      <w:r w:rsidR="00E3495C" w:rsidRPr="00574557">
        <w:rPr>
          <w:rFonts w:eastAsia="Times New Roman" w:cs="Times"/>
          <w:szCs w:val="24"/>
        </w:rPr>
        <w:t>)</w:t>
      </w:r>
      <w:r w:rsidR="00E3495C" w:rsidRPr="00574557">
        <w:rPr>
          <w:rFonts w:eastAsia="Times New Roman" w:cs="Times"/>
          <w:szCs w:val="24"/>
        </w:rPr>
        <w:tab/>
      </w:r>
      <w:r w:rsidR="001C60EB" w:rsidRPr="00574557">
        <w:rPr>
          <w:rFonts w:eastAsia="Times New Roman" w:cs="Times"/>
          <w:szCs w:val="24"/>
        </w:rPr>
        <w:t>Komisji rozpatrującej wnioski o wyrażenie zgody na zatrudnienie osób</w:t>
      </w:r>
      <w:r w:rsidR="00237F45" w:rsidRPr="00574557">
        <w:rPr>
          <w:rFonts w:eastAsia="Times New Roman" w:cs="Times"/>
          <w:szCs w:val="24"/>
        </w:rPr>
        <w:t>,</w:t>
      </w:r>
      <w:r w:rsidR="001C60EB" w:rsidRPr="00574557">
        <w:rPr>
          <w:rFonts w:eastAsia="Times New Roman" w:cs="Times"/>
          <w:szCs w:val="24"/>
        </w:rPr>
        <w:t xml:space="preserve"> które pełniły funkcje publiczne</w:t>
      </w:r>
      <w:r w:rsidR="00E247BC" w:rsidRPr="00574557">
        <w:rPr>
          <w:rFonts w:eastAsia="Times New Roman" w:cs="Times"/>
          <w:szCs w:val="24"/>
        </w:rPr>
        <w:t>,</w:t>
      </w:r>
    </w:p>
    <w:p w14:paraId="2CD578F9" w14:textId="65D36573" w:rsidR="00622601" w:rsidRPr="00574557" w:rsidRDefault="008C31A9" w:rsidP="00E3495C">
      <w:pPr>
        <w:pStyle w:val="LITlitera"/>
        <w:rPr>
          <w:rFonts w:cs="Times"/>
          <w:szCs w:val="24"/>
        </w:rPr>
      </w:pPr>
      <w:r w:rsidRPr="00574557">
        <w:rPr>
          <w:rFonts w:eastAsia="Times New Roman" w:cs="Times"/>
          <w:szCs w:val="24"/>
        </w:rPr>
        <w:t>d</w:t>
      </w:r>
      <w:r w:rsidR="00E3495C" w:rsidRPr="00574557">
        <w:rPr>
          <w:rFonts w:eastAsia="Times New Roman" w:cs="Times"/>
          <w:szCs w:val="24"/>
        </w:rPr>
        <w:t>)</w:t>
      </w:r>
      <w:r w:rsidR="00E3495C" w:rsidRPr="00574557">
        <w:rPr>
          <w:rFonts w:eastAsia="Times New Roman" w:cs="Times"/>
          <w:szCs w:val="24"/>
        </w:rPr>
        <w:tab/>
      </w:r>
      <w:r w:rsidR="00E3495C" w:rsidRPr="00574557">
        <w:rPr>
          <w:rFonts w:cs="Times"/>
          <w:szCs w:val="24"/>
        </w:rPr>
        <w:t>Międzyresortowego Zespołu do spraw</w:t>
      </w:r>
      <w:r w:rsidR="001C60EB" w:rsidRPr="00574557">
        <w:rPr>
          <w:rFonts w:cs="Times"/>
          <w:szCs w:val="24"/>
        </w:rPr>
        <w:t xml:space="preserve"> przywracania praworządności oraz porządku konstytucyjnego</w:t>
      </w:r>
      <w:r w:rsidR="00E247BC" w:rsidRPr="00574557">
        <w:rPr>
          <w:rFonts w:cs="Times"/>
          <w:szCs w:val="24"/>
        </w:rPr>
        <w:t>,</w:t>
      </w:r>
    </w:p>
    <w:p w14:paraId="051780AF" w14:textId="79E7E050" w:rsidR="001C60EB" w:rsidRPr="00574557" w:rsidRDefault="008C31A9" w:rsidP="00E3495C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e</w:t>
      </w:r>
      <w:r w:rsidR="00E3495C" w:rsidRPr="00574557">
        <w:rPr>
          <w:rFonts w:cs="Times"/>
          <w:szCs w:val="24"/>
        </w:rPr>
        <w:t>)</w:t>
      </w:r>
      <w:r w:rsidR="00E3495C" w:rsidRPr="00574557">
        <w:rPr>
          <w:rFonts w:cs="Times"/>
          <w:szCs w:val="24"/>
        </w:rPr>
        <w:tab/>
      </w:r>
      <w:r w:rsidR="00622601" w:rsidRPr="00574557">
        <w:rPr>
          <w:rFonts w:cs="Times"/>
          <w:szCs w:val="24"/>
        </w:rPr>
        <w:t>Międzyresortowego Zespołu do spraw Funduszu Kościelnego</w:t>
      </w:r>
      <w:r w:rsidR="00E247BC" w:rsidRPr="00574557">
        <w:rPr>
          <w:rFonts w:cs="Times"/>
          <w:szCs w:val="24"/>
        </w:rPr>
        <w:t>,</w:t>
      </w:r>
    </w:p>
    <w:p w14:paraId="62366CCC" w14:textId="4F9560B6" w:rsidR="00061ED8" w:rsidRPr="00574557" w:rsidRDefault="008C31A9" w:rsidP="00E3495C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f</w:t>
      </w:r>
      <w:r w:rsidR="00897A03" w:rsidRPr="00574557">
        <w:rPr>
          <w:rFonts w:eastAsia="Times New Roman" w:cs="Times"/>
          <w:szCs w:val="24"/>
        </w:rPr>
        <w:t>)</w:t>
      </w:r>
      <w:r w:rsidR="00897A03" w:rsidRPr="00574557">
        <w:rPr>
          <w:rFonts w:eastAsia="Times New Roman" w:cs="Times"/>
          <w:szCs w:val="24"/>
        </w:rPr>
        <w:tab/>
        <w:t>innych zespołów i rad – w zakresie ustalonym przez Szefa Kancelarii</w:t>
      </w:r>
      <w:r w:rsidR="00E247BC" w:rsidRPr="00574557">
        <w:rPr>
          <w:rFonts w:eastAsia="Times New Roman" w:cs="Times"/>
          <w:szCs w:val="24"/>
        </w:rPr>
        <w:t>;</w:t>
      </w:r>
    </w:p>
    <w:p w14:paraId="3CB7603E" w14:textId="63595E7F" w:rsidR="00952718" w:rsidRPr="00574557" w:rsidRDefault="008B0C7C" w:rsidP="00952718">
      <w:pPr>
        <w:pStyle w:val="ZPKTzmpktartykuempunktem"/>
        <w:ind w:left="567" w:hanging="567"/>
        <w:rPr>
          <w:rFonts w:cs="Times"/>
          <w:szCs w:val="24"/>
        </w:rPr>
      </w:pPr>
      <w:r w:rsidRPr="00574557">
        <w:rPr>
          <w:rFonts w:cs="Times"/>
          <w:szCs w:val="24"/>
        </w:rPr>
        <w:lastRenderedPageBreak/>
        <w:t>5</w:t>
      </w:r>
      <w:r w:rsidR="00952718" w:rsidRPr="00574557">
        <w:rPr>
          <w:rFonts w:cs="Times"/>
          <w:szCs w:val="24"/>
        </w:rPr>
        <w:t>)</w:t>
      </w:r>
      <w:r w:rsidR="00952718" w:rsidRPr="00574557">
        <w:rPr>
          <w:rFonts w:cs="Times"/>
          <w:szCs w:val="24"/>
        </w:rPr>
        <w:tab/>
        <w:t xml:space="preserve">koordynowania obsługi </w:t>
      </w:r>
      <w:r w:rsidR="00952718" w:rsidRPr="00574557">
        <w:rPr>
          <w:rFonts w:eastAsia="Times New Roman" w:cs="Times"/>
          <w:bCs w:val="0"/>
          <w:szCs w:val="24"/>
        </w:rPr>
        <w:t>Szefa Kancelarii i Zastępcy</w:t>
      </w:r>
      <w:r w:rsidR="00952718" w:rsidRPr="00574557">
        <w:rPr>
          <w:rFonts w:eastAsia="Times New Roman" w:cs="Times"/>
          <w:szCs w:val="24"/>
        </w:rPr>
        <w:t xml:space="preserve"> Szefa Kancelarii </w:t>
      </w:r>
      <w:r w:rsidR="00952718" w:rsidRPr="00574557">
        <w:rPr>
          <w:rFonts w:cs="Times"/>
          <w:szCs w:val="24"/>
        </w:rPr>
        <w:t>w zakresie wizyt i spotkań, w szczególności poprzez dokumentowanie i przekazywanie poleceń i ustaleń do właściwych komórek organizacyjnych Kancelarii i innych instytucji oraz bieżącej współpracy z nimi</w:t>
      </w:r>
      <w:r w:rsidR="00E247BC" w:rsidRPr="00574557">
        <w:rPr>
          <w:rFonts w:cs="Times"/>
          <w:szCs w:val="24"/>
        </w:rPr>
        <w:t>;</w:t>
      </w:r>
      <w:r w:rsidR="00952718" w:rsidRPr="00574557">
        <w:rPr>
          <w:rFonts w:cs="Times"/>
          <w:szCs w:val="24"/>
        </w:rPr>
        <w:t xml:space="preserve"> </w:t>
      </w:r>
    </w:p>
    <w:p w14:paraId="40F0F431" w14:textId="768B1935" w:rsidR="006B4616" w:rsidRPr="00574557" w:rsidRDefault="008B0C7C" w:rsidP="006B4616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hAnsi="Times" w:cs="Times"/>
          <w:sz w:val="24"/>
          <w:szCs w:val="24"/>
        </w:rPr>
        <w:t>6</w:t>
      </w:r>
      <w:r w:rsidR="00FF2E6B" w:rsidRPr="00574557">
        <w:rPr>
          <w:rFonts w:ascii="Times" w:hAnsi="Times" w:cs="Times"/>
          <w:sz w:val="24"/>
          <w:szCs w:val="24"/>
        </w:rPr>
        <w:t>)</w:t>
      </w:r>
      <w:r w:rsidR="00FF2E6B" w:rsidRPr="00574557">
        <w:rPr>
          <w:rFonts w:ascii="Times" w:hAnsi="Times" w:cs="Times"/>
          <w:sz w:val="24"/>
          <w:szCs w:val="24"/>
        </w:rPr>
        <w:tab/>
      </w:r>
      <w:r w:rsidR="006B4616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sporządzania analiz i prognoz zjawisk z obszaru życia gospodarczego, społecznego lub politycznego, w szczególności na podstawie badań społecznych, a także współpracy z placówkami badawczymi i ekspertami;</w:t>
      </w:r>
    </w:p>
    <w:p w14:paraId="10803255" w14:textId="3E509E10" w:rsidR="002A783C" w:rsidRPr="00574557" w:rsidRDefault="0067165E" w:rsidP="006B4616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hAnsi="Times" w:cs="Times"/>
          <w:sz w:val="24"/>
          <w:szCs w:val="24"/>
        </w:rPr>
        <w:t>7</w:t>
      </w:r>
      <w:r w:rsidR="002A783C" w:rsidRPr="00574557">
        <w:rPr>
          <w:rFonts w:ascii="Times" w:hAnsi="Times" w:cs="Times"/>
          <w:sz w:val="24"/>
          <w:szCs w:val="24"/>
        </w:rPr>
        <w:t>)</w:t>
      </w:r>
      <w:r w:rsidR="002A783C" w:rsidRPr="00574557">
        <w:rPr>
          <w:rFonts w:ascii="Times" w:hAnsi="Times" w:cs="Times"/>
          <w:sz w:val="24"/>
          <w:szCs w:val="24"/>
        </w:rPr>
        <w:tab/>
        <w:t>współpracy z Biurem Rzecznika Rządu w zakresie analiz dotyczących obszaru komunikacji i promocji prac Rządu;</w:t>
      </w:r>
    </w:p>
    <w:p w14:paraId="47807C6A" w14:textId="43CBDCCA" w:rsidR="00002C55" w:rsidRPr="00574557" w:rsidRDefault="0067165E" w:rsidP="006B4616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FF2E6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FF2E6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002C5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analizowani</w:t>
      </w:r>
      <w:r w:rsidR="00FC5EE6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</w:t>
      </w:r>
      <w:r w:rsidR="00002C5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debaty publicznej w celu identyfikacji bieżących procesów społecznych i gospodarczych, ocen</w:t>
      </w:r>
      <w:r w:rsidR="008A0F2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y</w:t>
      </w:r>
      <w:r w:rsidR="00002C5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potrzeb oraz wpływu podejmowanych interwencji publicznych;</w:t>
      </w:r>
    </w:p>
    <w:p w14:paraId="1ED6AEA7" w14:textId="064F511A" w:rsidR="00816463" w:rsidRPr="00574557" w:rsidRDefault="0067165E" w:rsidP="0060016C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</w:t>
      </w:r>
      <w:r w:rsidR="006B4616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6B4616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wynikającym z nadzoru Prezesa Rady Ministrów nad Fundacją Centrum Badania Opinii Społecznej</w:t>
      </w:r>
      <w:r w:rsidR="0081646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77B54E90" w14:textId="2BE7168F" w:rsidR="00323821" w:rsidRPr="00574557" w:rsidRDefault="0067165E" w:rsidP="0060016C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10</w:t>
      </w:r>
      <w:r w:rsidR="0081646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464BC5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81646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obsługi sekretarskiej Szefa Kancelarii oraz </w:t>
      </w:r>
      <w:r w:rsidR="00C1297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</w:t>
      </w:r>
      <w:r w:rsidR="0081646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astępcy Szefa Kancelarii.</w:t>
      </w:r>
    </w:p>
    <w:p w14:paraId="402459C2" w14:textId="4979346E" w:rsidR="009C2064" w:rsidRPr="00574557" w:rsidRDefault="009C2064" w:rsidP="009C2064">
      <w:pPr>
        <w:pStyle w:val="ARTartustawynprozporzdzenia"/>
      </w:pPr>
      <w:r w:rsidRPr="00574557">
        <w:rPr>
          <w:b/>
          <w:bCs/>
        </w:rPr>
        <w:t>§ 22. Biuro Rzecznika Rządu (BRR)</w:t>
      </w:r>
      <w:r w:rsidRPr="00574557">
        <w:t xml:space="preserve"> realizuje zadania w zakresie:</w:t>
      </w:r>
    </w:p>
    <w:p w14:paraId="4D944ECD" w14:textId="77777777" w:rsidR="009C2064" w:rsidRPr="00574557" w:rsidRDefault="009C2064" w:rsidP="009C2064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  <w:t xml:space="preserve">obsługi organizacyjnej i kancelaryjnej Rzecznika Prasowego Rządu w zakresie zadań Rzecznika określonych w rozporządzeniu Rady Ministrów z dnia 8 stycznia 2002 r. w sprawie organizacji i zadań rzeczników prasowych w urzędach organów administracji rządowej (Dz. U. poz. 36); </w:t>
      </w:r>
    </w:p>
    <w:p w14:paraId="4D9FFAD2" w14:textId="77777777" w:rsidR="009C2064" w:rsidRPr="00574557" w:rsidRDefault="009C2064" w:rsidP="009C2064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  <w:t>prowadzenia komunikacji Rzecznika Prasowego Rządu w relacji z mediami i obywatelami oraz informowania przez Rzecznika Prasowego Rządu o pracach oraz polityce Rządu, we współpracy z Centrum Informacyjnym Rządu;</w:t>
      </w:r>
    </w:p>
    <w:p w14:paraId="0D6616CB" w14:textId="77777777" w:rsidR="009C2064" w:rsidRPr="00574557" w:rsidRDefault="009C2064" w:rsidP="009C2064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tworzenia polityki informacyjnej Rzecznika Prasowego Rządu we współpracy z Centrum Informacyjnym Rządu,  rzecznikami prasowymi ministerstw i urzędów wojewódzkich;</w:t>
      </w:r>
    </w:p>
    <w:p w14:paraId="20852EAF" w14:textId="77777777" w:rsidR="009C2064" w:rsidRPr="00574557" w:rsidRDefault="009C2064" w:rsidP="009C2064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  <w:t>kształtowanie we współpracy z Centrum Informacyjnym Rządu komunikacji Prezesa Rady Ministrów oraz Rzecznika Prasowego Rządu w obszarze mediów elektronicznych;</w:t>
      </w:r>
    </w:p>
    <w:p w14:paraId="305CA73F" w14:textId="77777777" w:rsidR="009C2064" w:rsidRPr="00574557" w:rsidRDefault="009C2064" w:rsidP="009C2064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5)</w:t>
      </w:r>
      <w:r w:rsidRPr="00574557">
        <w:rPr>
          <w:rFonts w:cs="Times"/>
          <w:szCs w:val="24"/>
        </w:rPr>
        <w:tab/>
        <w:t>tworzenia strategii komunikacji Rzecznika Prasowego Rządu dotyczącej prac Rządu i programów rządowych oraz koordynacji działań w tym obszarze we współpracy z członkami Rady Ministrów, rzecznikami prasowymi ministrów i wojewodów oraz komórkami organizacyjnymi właściwymi do spraw komunikacji w ministerstwach i urzędach wojewódzkich, a także właściwymi komórkami Kancelarii oraz z Centrum Informacyjnym Rządu;</w:t>
      </w:r>
    </w:p>
    <w:p w14:paraId="449BD057" w14:textId="180C3A7C" w:rsidR="002A783C" w:rsidRPr="00574557" w:rsidRDefault="009C2064" w:rsidP="003D56BC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lastRenderedPageBreak/>
        <w:t>6)</w:t>
      </w:r>
      <w:r w:rsidRPr="00574557">
        <w:rPr>
          <w:rFonts w:cs="Times"/>
          <w:szCs w:val="24"/>
        </w:rPr>
        <w:tab/>
        <w:t>współpracy z właściwymi komórkami organizacyjnymi Kancelarii w zakresie danych i analiz dotyczących obszaru komunikacji i promocji prac Rządu.</w:t>
      </w:r>
    </w:p>
    <w:p w14:paraId="36D67092" w14:textId="79850283" w:rsidR="002A783C" w:rsidRPr="00574557" w:rsidRDefault="002A783C" w:rsidP="00996A60">
      <w:pPr>
        <w:pStyle w:val="ARTartustawynprozporzdzenia"/>
      </w:pPr>
      <w:r w:rsidRPr="00574557">
        <w:rPr>
          <w:rStyle w:val="Ppogrubienie"/>
        </w:rPr>
        <w:t>§ 23. Centrum Informacyjne Rządu (CIR)</w:t>
      </w:r>
      <w:r w:rsidRPr="00574557">
        <w:t xml:space="preserve"> realizuje zadania w zakresie:</w:t>
      </w:r>
    </w:p>
    <w:p w14:paraId="1D4F3BB5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  <w:t>obsługi informacyjnej i prasowej Rady Ministrów, Prezesa Rady Ministrów, Wiceprezesa Rady Ministrów, wykonującego w imieniu Prezesa Rady Ministrów zadania i kompetencje w zakresie mu powierzonym (przez Prezesa Rady Ministrów), Szefa Kancelarii oraz Rzecznika Prasowego Rządu, obsługi merytorycznej, organizacyjnej, kancelaryjnej i biurowej oraz sekretarskiej podsekretarza stanu Agnieszki Rucińskiej, a także wsparcia komórek organizacyjnych Kancelarii w zakresie obsługi informacyjnej członków Kierownictwa Kancelarii oraz organów pomocniczych i opiniodawczo-doradczych Rady Ministrów;</w:t>
      </w:r>
    </w:p>
    <w:p w14:paraId="03B24DEC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  <w:t>kształtowania relacji Rządu z mediami i obywatelami w zakresie komunikacji oraz informowania o pracach oraz polityce Rządu, we współpracy z Biurem Rzecznika Rządu;</w:t>
      </w:r>
    </w:p>
    <w:p w14:paraId="6A640EEE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tworzenia polityki informacyjnej Rządu oraz kształtowanie komunikacji w obszarze mediów elektronicznych we współpracy z komórkami organizacyjnymi właściwymi do spraw komunikacji w ministerstwach i urzędach wojewódzkich, w tym koordynacji aktywności członków Rady Ministrów i wojewodów w mediach społecznościowych, we współpracy z Biurem Rzecznika Rządu;</w:t>
      </w:r>
    </w:p>
    <w:p w14:paraId="1B9DA325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  <w:t>tworzenia strategii komunikacji i promocji prac Rządu i programów rządowych oraz koordynacji działań w tym obszarze, we współpracy z Biurem Rzecznika Rządu;</w:t>
      </w:r>
    </w:p>
    <w:p w14:paraId="78434F67" w14:textId="607B8AFB" w:rsidR="003C0151" w:rsidRPr="00574557" w:rsidRDefault="00864A22" w:rsidP="00864A22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 xml:space="preserve">5) </w:t>
      </w:r>
      <w:r w:rsidR="0020061D" w:rsidRPr="00574557">
        <w:rPr>
          <w:rFonts w:cs="Times"/>
          <w:szCs w:val="24"/>
        </w:rPr>
        <w:t xml:space="preserve"> </w:t>
      </w:r>
      <w:r w:rsidRPr="002F2883">
        <w:rPr>
          <w:rFonts w:cs="Times"/>
          <w:szCs w:val="24"/>
        </w:rPr>
        <w:t>koordynacji działań Rządu w obszarze komunikacji strategicznej, we współpracy z organizacjami międzynarodowymi;</w:t>
      </w:r>
    </w:p>
    <w:p w14:paraId="09887E63" w14:textId="1BE34F88" w:rsidR="00996A60" w:rsidRPr="00574557" w:rsidRDefault="003C0151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6</w:t>
      </w:r>
      <w:r w:rsidR="00996A60" w:rsidRPr="00574557">
        <w:rPr>
          <w:rFonts w:cs="Times"/>
          <w:szCs w:val="24"/>
        </w:rPr>
        <w:t>)</w:t>
      </w:r>
      <w:r w:rsidR="00996A60" w:rsidRPr="00574557">
        <w:rPr>
          <w:rFonts w:cs="Times"/>
          <w:szCs w:val="24"/>
        </w:rPr>
        <w:tab/>
        <w:t>tworzenia i udostępniania stron Biuletynu Informacji Publicznej właściwych dla Rady Ministrów i Kancelarii na portalu gov.pl, merytorycznej obsługi stron internetowych Kancelarii, a także public relations, w tym:</w:t>
      </w:r>
    </w:p>
    <w:p w14:paraId="54655B6E" w14:textId="77777777" w:rsidR="00996A60" w:rsidRPr="00574557" w:rsidRDefault="00996A60" w:rsidP="00996A60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a)</w:t>
      </w:r>
      <w:r w:rsidRPr="00574557">
        <w:rPr>
          <w:rFonts w:cs="Times"/>
          <w:szCs w:val="24"/>
        </w:rPr>
        <w:tab/>
        <w:t>wydawania publikacji informacyjno-promocyjnych o pracach Rady Ministrów, działaniach Prezesa Rady Ministrów oraz o innych wydarzeniach związanych z działalnością Kancelarii we współpracy z Biurem Rzecznika Rządu,</w:t>
      </w:r>
    </w:p>
    <w:p w14:paraId="4F715F08" w14:textId="77777777" w:rsidR="00996A60" w:rsidRPr="00574557" w:rsidRDefault="00996A60" w:rsidP="00996A60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b)</w:t>
      </w:r>
      <w:r w:rsidRPr="00574557">
        <w:rPr>
          <w:rFonts w:cs="Times"/>
          <w:szCs w:val="24"/>
        </w:rPr>
        <w:tab/>
        <w:t>prowadzenia kampanii informacyjnych dotyczących prac Prezesa Rady Ministrów oraz Rządu,</w:t>
      </w:r>
    </w:p>
    <w:p w14:paraId="4B57881A" w14:textId="77777777" w:rsidR="00996A60" w:rsidRPr="00574557" w:rsidRDefault="00996A60" w:rsidP="00996A60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c)</w:t>
      </w:r>
      <w:r w:rsidRPr="00574557">
        <w:rPr>
          <w:rFonts w:cs="Times"/>
          <w:szCs w:val="24"/>
        </w:rPr>
        <w:tab/>
        <w:t>prowadzenia dokumentacji fotograficznej wydarzeń z udziałem Prezesa Rady Ministrów oraz Rzecznika Prasowego Rządu,</w:t>
      </w:r>
    </w:p>
    <w:p w14:paraId="780D313F" w14:textId="77777777" w:rsidR="00996A60" w:rsidRPr="00574557" w:rsidRDefault="00996A60" w:rsidP="00996A60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lastRenderedPageBreak/>
        <w:t>d)</w:t>
      </w:r>
      <w:r w:rsidRPr="00574557">
        <w:rPr>
          <w:rFonts w:cs="Times"/>
          <w:szCs w:val="24"/>
        </w:rPr>
        <w:tab/>
        <w:t>współpracy z ministerstwami i urzędami wojewódzkimi w mediach społecznościowych,</w:t>
      </w:r>
    </w:p>
    <w:p w14:paraId="2D273BFE" w14:textId="77777777" w:rsidR="00996A60" w:rsidRPr="00574557" w:rsidRDefault="00996A60" w:rsidP="00996A60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e)</w:t>
      </w:r>
      <w:r w:rsidRPr="00574557">
        <w:rPr>
          <w:rFonts w:cs="Times"/>
          <w:szCs w:val="24"/>
        </w:rPr>
        <w:tab/>
        <w:t>prowadzenia korespondencji Prezesa Rady Ministrów dotyczącej zaproszeń, patronatów, konkursów i próśb o wsparcie charytatywne;</w:t>
      </w:r>
    </w:p>
    <w:p w14:paraId="55354DB9" w14:textId="7A6ED418" w:rsidR="00996A60" w:rsidRPr="00574557" w:rsidRDefault="003C0151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7</w:t>
      </w:r>
      <w:r w:rsidR="00996A60" w:rsidRPr="00574557">
        <w:rPr>
          <w:rFonts w:cs="Times"/>
          <w:szCs w:val="24"/>
        </w:rPr>
        <w:t>)</w:t>
      </w:r>
      <w:r w:rsidR="00996A60" w:rsidRPr="00574557">
        <w:rPr>
          <w:rFonts w:cs="Times"/>
          <w:szCs w:val="24"/>
        </w:rPr>
        <w:tab/>
        <w:t>udzielania odpowiedzi w zakresie dostępu do informacji publicznej, we współpracy z właściwymi komórkami organizacyjnymi Kancelarii, w tym wykonywania zadań związanych z ponownym wykorzystaniem informacji publicznej, niezastrzeżonych dla innych komórek organizacyjnych Kancelarii;</w:t>
      </w:r>
    </w:p>
    <w:p w14:paraId="78F392DD" w14:textId="08CB85B2" w:rsidR="00996A60" w:rsidRPr="00574557" w:rsidRDefault="003C0151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8</w:t>
      </w:r>
      <w:r w:rsidR="00996A60" w:rsidRPr="00574557">
        <w:rPr>
          <w:rFonts w:cs="Times"/>
          <w:szCs w:val="24"/>
        </w:rPr>
        <w:t>)</w:t>
      </w:r>
      <w:r w:rsidR="00996A60" w:rsidRPr="00574557">
        <w:rPr>
          <w:rFonts w:cs="Times"/>
          <w:szCs w:val="24"/>
        </w:rPr>
        <w:tab/>
        <w:t>realizacji zadań wynikających z regulacji dotyczących organizacji w Kancelarii lotów krajowych Prezesa Rady Ministrów – we współpracy z Biurem Dyrektora Generalnego;</w:t>
      </w:r>
    </w:p>
    <w:p w14:paraId="08AAD8E3" w14:textId="02D4C394" w:rsidR="00996A60" w:rsidRPr="00574557" w:rsidRDefault="003C0151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9</w:t>
      </w:r>
      <w:r w:rsidR="00996A60" w:rsidRPr="00574557">
        <w:rPr>
          <w:rFonts w:cs="Times"/>
          <w:szCs w:val="24"/>
        </w:rPr>
        <w:t>)</w:t>
      </w:r>
      <w:r w:rsidR="00996A60" w:rsidRPr="00574557">
        <w:rPr>
          <w:rFonts w:cs="Times"/>
          <w:szCs w:val="24"/>
        </w:rPr>
        <w:tab/>
        <w:t>obsługi organizacyjnej spotkań i wizyt krajowych Prezesa Rady Ministrów oraz obsługi medialnej wizyt i spotkań krajowych oraz międzynarodowych z udziałem Prezesa Rady Ministrów, Wiceprezesa Rady Ministrów wykonującego w imieniu Prezesa Rady Ministrów zadania i kompetencje w zakresie mu powierzonym (przez Prezesa Rady Ministrów), Szefa Kancelarii oraz Rzecznika Prasowego Rządu, a także wizyt gości zagranicznych podejmowanych przez Prezesa Rady Ministrów.</w:t>
      </w:r>
    </w:p>
    <w:p w14:paraId="3C13AA65" w14:textId="173A16C6" w:rsidR="0075418A" w:rsidRPr="00574557" w:rsidRDefault="0075418A" w:rsidP="0060016C">
      <w:pPr>
        <w:pStyle w:val="ARTartustawynprozporzdzenia"/>
      </w:pPr>
      <w:r w:rsidRPr="00574557">
        <w:rPr>
          <w:rStyle w:val="Ppogrubienie"/>
        </w:rPr>
        <w:t>§ 2</w:t>
      </w:r>
      <w:r w:rsidR="00ED36F4" w:rsidRPr="00574557">
        <w:rPr>
          <w:rStyle w:val="Ppogrubienie"/>
        </w:rPr>
        <w:t>4</w:t>
      </w:r>
      <w:r w:rsidRPr="00574557">
        <w:rPr>
          <w:rStyle w:val="Ppogrubienie"/>
        </w:rPr>
        <w:t>. Departament Bezpieczeństwa Narodowego (DBN)</w:t>
      </w:r>
      <w:r w:rsidRPr="00574557">
        <w:t xml:space="preserve"> realizuje zadania w zakresie:</w:t>
      </w:r>
    </w:p>
    <w:p w14:paraId="75BA07E6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  <w:t>opracowywania na potrzeby Prezesa Rady Ministrów, Ministra - Członka Rady Ministrów, Koordynatora Służb Specjalnych, właściwego sekretarza stanu w Kancelarii, analiz, studiów oraz innych dokumentów związanych z nieuregulowaną migracją wpływającą na bezpieczeństwo narodowe oraz z rozpoznawaniem zagrożeń dla bezpieczeństwa przestrzeni informacyjnej Rzeczypospolitej Polskiej;</w:t>
      </w:r>
    </w:p>
    <w:p w14:paraId="7CCDE6E1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  <w:t>opiniowania oraz analizowania dokumentów związanych z nieuregulowaną migracją wpływającą na bezpieczeństwo narodowe oraz z rozpoznawaniem zagrożeń dla bezpieczeństwa przestrzeni informacyjnej Rzeczypospolitej Polskiej;</w:t>
      </w:r>
    </w:p>
    <w:p w14:paraId="021F4E56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identyfikowania oraz analizowania czynników sprzyjających zjawisku nieuregulowanej migracji oraz bezpieczeństwa przestrzeni informacyjnej Rzeczypospolitej Polskiej, a także wskazywania rekomendacji zwiększających bezpieczeństwo państwa w tym zakresie;</w:t>
      </w:r>
    </w:p>
    <w:p w14:paraId="5C19B3D9" w14:textId="3920771C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  <w:t>analizowania funkcjonalności struktur systemu bezpieczeństwa narodowego i sprawności ich działania.</w:t>
      </w:r>
    </w:p>
    <w:p w14:paraId="159BBA22" w14:textId="59FC99D7" w:rsidR="008F61DE" w:rsidRPr="00574557" w:rsidRDefault="008F61DE" w:rsidP="008F61DE">
      <w:pPr>
        <w:pStyle w:val="ARTartustawynprozporzdzenia"/>
        <w:rPr>
          <w:rFonts w:eastAsia="Times New Roman"/>
        </w:rPr>
      </w:pPr>
      <w:r w:rsidRPr="002F2883">
        <w:rPr>
          <w:rStyle w:val="Ppogrubienie"/>
        </w:rPr>
        <w:t>§ 25. Departament  Koordynacji Polityk Publicznych (DKPP)</w:t>
      </w:r>
      <w:r w:rsidRPr="00574557">
        <w:rPr>
          <w:rStyle w:val="Ppogrubienie"/>
        </w:rPr>
        <w:t xml:space="preserve"> </w:t>
      </w:r>
      <w:r w:rsidRPr="00574557">
        <w:rPr>
          <w:rFonts w:eastAsia="Times New Roman"/>
        </w:rPr>
        <w:t>realizuje zadania w zakresie:</w:t>
      </w:r>
    </w:p>
    <w:p w14:paraId="12407163" w14:textId="77777777" w:rsidR="008F61DE" w:rsidRPr="00574557" w:rsidRDefault="008F61DE" w:rsidP="008F61D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lastRenderedPageBreak/>
        <w:t>1)</w:t>
      </w:r>
      <w:r w:rsidRPr="00574557">
        <w:rPr>
          <w:rFonts w:eastAsia="Times New Roman" w:cs="Times"/>
          <w:szCs w:val="24"/>
        </w:rPr>
        <w:tab/>
        <w:t>koordynacji strategicznych dla funkcjonowania państwa i społeczeństwa projektów dotyczących sfery problemów publicznych;</w:t>
      </w:r>
    </w:p>
    <w:p w14:paraId="4D4A9DEF" w14:textId="77777777" w:rsidR="008F61DE" w:rsidRPr="00574557" w:rsidRDefault="008F61DE" w:rsidP="008F61D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  <w:t>analizy dostępnych danych, w celu określenia istotnych do rozwiązania problemów;</w:t>
      </w:r>
    </w:p>
    <w:p w14:paraId="4299B1CA" w14:textId="4C5A6BA1" w:rsidR="008F61DE" w:rsidRPr="00574557" w:rsidRDefault="008F61DE" w:rsidP="008F61D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wstępnego badania oczekiwań wynikających z proponowanych rozwiązań, zarówno administracji</w:t>
      </w:r>
      <w:r w:rsidR="00C102B2">
        <w:rPr>
          <w:rFonts w:cs="Times"/>
          <w:szCs w:val="24"/>
        </w:rPr>
        <w:t>,</w:t>
      </w:r>
      <w:r w:rsidRPr="00574557">
        <w:rPr>
          <w:rFonts w:cs="Times"/>
          <w:szCs w:val="24"/>
        </w:rPr>
        <w:t xml:space="preserve"> jak i obywateli, a także oceny wdrożenia projektów i ich realizacji;</w:t>
      </w:r>
    </w:p>
    <w:p w14:paraId="1D4675AA" w14:textId="77777777" w:rsidR="008F61DE" w:rsidRPr="00574557" w:rsidRDefault="008F61DE" w:rsidP="008F61D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4)</w:t>
      </w:r>
      <w:r w:rsidRPr="00574557">
        <w:rPr>
          <w:rFonts w:eastAsia="Times New Roman" w:cs="Times"/>
          <w:szCs w:val="24"/>
        </w:rPr>
        <w:tab/>
        <w:t>opiniowania na potrzeby Prezesa Rady Ministrów przekazywanych planów działalności ministrów;</w:t>
      </w:r>
    </w:p>
    <w:p w14:paraId="331CC816" w14:textId="28C7962B" w:rsidR="008F61DE" w:rsidRPr="00574557" w:rsidRDefault="008F61DE" w:rsidP="008F61D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5)</w:t>
      </w:r>
      <w:r w:rsidRPr="00574557">
        <w:rPr>
          <w:rFonts w:eastAsia="Times New Roman" w:cs="Times"/>
          <w:szCs w:val="24"/>
        </w:rPr>
        <w:tab/>
        <w:t>zapewnienia obsługi merytorycznej, biurowej, organizacyjnej i kancelaryjnej Komitetu Rady Ministrów do spraw koordynacji polityk publicznych;</w:t>
      </w:r>
    </w:p>
    <w:p w14:paraId="7234B8D9" w14:textId="77777777" w:rsidR="008F61DE" w:rsidRPr="00574557" w:rsidRDefault="008F61DE" w:rsidP="008F61D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6)</w:t>
      </w:r>
      <w:r w:rsidRPr="00574557">
        <w:rPr>
          <w:rFonts w:eastAsia="Times New Roman" w:cs="Times"/>
          <w:szCs w:val="24"/>
        </w:rPr>
        <w:tab/>
        <w:t>zapewnienia obsługi merytorycznej, biurowej, organizacyjnej i kancelaryjnej Zespołu d</w:t>
      </w:r>
      <w:r w:rsidRPr="00574557">
        <w:rPr>
          <w:rFonts w:cs="Times"/>
          <w:szCs w:val="24"/>
        </w:rPr>
        <w:t xml:space="preserve">o </w:t>
      </w:r>
      <w:r w:rsidRPr="00574557">
        <w:rPr>
          <w:rFonts w:eastAsia="Times New Roman" w:cs="Times"/>
          <w:szCs w:val="24"/>
        </w:rPr>
        <w:t>s</w:t>
      </w:r>
      <w:r w:rsidRPr="00574557">
        <w:rPr>
          <w:rFonts w:cs="Times"/>
          <w:szCs w:val="24"/>
        </w:rPr>
        <w:t>praw</w:t>
      </w:r>
      <w:r w:rsidRPr="00574557">
        <w:rPr>
          <w:rFonts w:eastAsia="Times New Roman" w:cs="Times"/>
          <w:szCs w:val="24"/>
        </w:rPr>
        <w:t xml:space="preserve"> koordynacji procesu legislacyjnego wdrażającego deregulację;</w:t>
      </w:r>
    </w:p>
    <w:p w14:paraId="6BA45A42" w14:textId="77777777" w:rsidR="008F61DE" w:rsidRPr="00574557" w:rsidRDefault="008F61DE" w:rsidP="008F61D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7)</w:t>
      </w:r>
      <w:r w:rsidRPr="00574557">
        <w:rPr>
          <w:rFonts w:cs="Times"/>
          <w:szCs w:val="24"/>
        </w:rPr>
        <w:tab/>
        <w:t>zapewnienia obsługi merytorycznej i organizacyjnej Komitetu Ekonomicznego Rady Ministrów;</w:t>
      </w:r>
    </w:p>
    <w:p w14:paraId="545A4B0D" w14:textId="73E2E189" w:rsidR="008F61DE" w:rsidRPr="00574557" w:rsidRDefault="008F61DE" w:rsidP="008F61D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 xml:space="preserve">8)  </w:t>
      </w:r>
      <w:r w:rsidR="002F2883">
        <w:rPr>
          <w:rFonts w:cs="Times"/>
          <w:szCs w:val="24"/>
        </w:rPr>
        <w:t xml:space="preserve"> </w:t>
      </w:r>
      <w:r w:rsidR="008F09FF" w:rsidRPr="00574557">
        <w:rPr>
          <w:rFonts w:cs="Times"/>
          <w:szCs w:val="24"/>
        </w:rPr>
        <w:t xml:space="preserve">zapewnienia obsługi merytorycznej, biurowej, organizacyjnej </w:t>
      </w:r>
      <w:r w:rsidR="008A2B79">
        <w:rPr>
          <w:rFonts w:cs="Times"/>
          <w:szCs w:val="24"/>
        </w:rPr>
        <w:t xml:space="preserve">i </w:t>
      </w:r>
      <w:r w:rsidR="008F09FF" w:rsidRPr="00574557">
        <w:rPr>
          <w:rFonts w:cs="Times"/>
          <w:szCs w:val="24"/>
        </w:rPr>
        <w:t>kancelaryjnej Zespołu do spraw Identyfikacji i Monitorowania Systemowych Skutków Orzecznictwa Sądów i Trybunałów;</w:t>
      </w:r>
    </w:p>
    <w:p w14:paraId="1B2798E1" w14:textId="69E6D309" w:rsidR="008F61DE" w:rsidRPr="00574557" w:rsidRDefault="008F61DE" w:rsidP="008F61D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9)</w:t>
      </w:r>
      <w:r w:rsidRPr="00574557">
        <w:rPr>
          <w:rFonts w:cs="Times"/>
          <w:szCs w:val="24"/>
        </w:rPr>
        <w:tab/>
        <w:t>analizowania wybranych strategicznych dla funkcjonowania państwa i społeczeństwa obszarów społeczno-gospodarczych w ujęciu horyzontalnym lub strategicznym, w celu identyfikacji problemów oraz określenia propozycji ich rozwiązania;</w:t>
      </w:r>
    </w:p>
    <w:p w14:paraId="5920AFCD" w14:textId="59843D44" w:rsidR="008F61DE" w:rsidRPr="00574557" w:rsidRDefault="008F61DE" w:rsidP="008F61D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10)</w:t>
      </w:r>
      <w:r w:rsidRPr="00574557">
        <w:rPr>
          <w:rFonts w:cs="Times"/>
          <w:szCs w:val="24"/>
        </w:rPr>
        <w:tab/>
        <w:t>zapewnienia obsługi techniczno-organizacyjnej i biurowej Zespołu „e-Legislacji” oraz tworzonych zespołów eksperckich, o których mowa w zarządzeniu nr 42 Prezesa Rady Ministrów z dnia 18 kwietnia 2024 r. w sprawie Zespołu „e-Legislacja” (M.P. poz. 319</w:t>
      </w:r>
      <w:r w:rsidR="00B9348F" w:rsidRPr="00574557">
        <w:rPr>
          <w:rFonts w:cs="Times"/>
          <w:szCs w:val="24"/>
        </w:rPr>
        <w:t xml:space="preserve"> </w:t>
      </w:r>
      <w:r w:rsidR="00290E0C" w:rsidRPr="00574557">
        <w:rPr>
          <w:rFonts w:cs="Times"/>
          <w:szCs w:val="24"/>
        </w:rPr>
        <w:t xml:space="preserve">i </w:t>
      </w:r>
      <w:hyperlink r:id="rId9" w:history="1">
        <w:r w:rsidR="00290E0C" w:rsidRPr="00574557">
          <w:rPr>
            <w:rStyle w:val="Hipercze"/>
            <w:rFonts w:cs="Times"/>
            <w:color w:val="auto"/>
            <w:szCs w:val="24"/>
            <w:u w:val="none"/>
            <w:shd w:val="clear" w:color="auto" w:fill="FFFFFF"/>
          </w:rPr>
          <w:t>895</w:t>
        </w:r>
      </w:hyperlink>
      <w:r w:rsidR="00290E0C" w:rsidRPr="00574557">
        <w:rPr>
          <w:rFonts w:cs="Times"/>
          <w:szCs w:val="24"/>
          <w:shd w:val="clear" w:color="auto" w:fill="FFFFFF"/>
        </w:rPr>
        <w:t xml:space="preserve">, z 2025 r. </w:t>
      </w:r>
      <w:hyperlink r:id="rId10" w:history="1">
        <w:r w:rsidR="00290E0C" w:rsidRPr="00574557">
          <w:rPr>
            <w:rStyle w:val="Hipercze"/>
            <w:rFonts w:cs="Times"/>
            <w:color w:val="auto"/>
            <w:szCs w:val="24"/>
            <w:u w:val="none"/>
            <w:shd w:val="clear" w:color="auto" w:fill="FFFFFF"/>
          </w:rPr>
          <w:t>poz. 711</w:t>
        </w:r>
      </w:hyperlink>
      <w:r w:rsidR="00290E0C" w:rsidRPr="00574557">
        <w:rPr>
          <w:rFonts w:cs="Times"/>
          <w:szCs w:val="24"/>
          <w:shd w:val="clear" w:color="auto" w:fill="FFFFFF"/>
        </w:rPr>
        <w:t xml:space="preserve"> oraz z 2026 r. </w:t>
      </w:r>
      <w:hyperlink r:id="rId11" w:history="1">
        <w:r w:rsidR="00290E0C" w:rsidRPr="00574557">
          <w:rPr>
            <w:rStyle w:val="Hipercze"/>
            <w:rFonts w:cs="Times"/>
            <w:color w:val="auto"/>
            <w:szCs w:val="24"/>
            <w:u w:val="none"/>
            <w:shd w:val="clear" w:color="auto" w:fill="FFFFFF"/>
          </w:rPr>
          <w:t>poz. 394</w:t>
        </w:r>
      </w:hyperlink>
      <w:r w:rsidR="00290E0C" w:rsidRPr="00574557">
        <w:rPr>
          <w:rStyle w:val="link-preview-wrapper"/>
          <w:rFonts w:cs="Times"/>
          <w:szCs w:val="24"/>
          <w:shd w:val="clear" w:color="auto" w:fill="FFFFFF"/>
        </w:rPr>
        <w:t xml:space="preserve"> i 887);</w:t>
      </w:r>
    </w:p>
    <w:p w14:paraId="204EF094" w14:textId="61F32C65" w:rsidR="008F61DE" w:rsidRPr="00574557" w:rsidRDefault="008F61DE" w:rsidP="00FB3DF0">
      <w:pPr>
        <w:pStyle w:val="PKTpunkt"/>
        <w:rPr>
          <w:rFonts w:cs="Times"/>
          <w:bCs w:val="0"/>
          <w:szCs w:val="24"/>
        </w:rPr>
      </w:pPr>
      <w:r w:rsidRPr="00574557">
        <w:rPr>
          <w:rFonts w:cs="Times"/>
          <w:szCs w:val="24"/>
        </w:rPr>
        <w:t xml:space="preserve">11) </w:t>
      </w:r>
      <w:r w:rsidR="002F2883">
        <w:rPr>
          <w:rFonts w:cs="Times"/>
          <w:szCs w:val="24"/>
        </w:rPr>
        <w:t xml:space="preserve"> </w:t>
      </w:r>
      <w:r w:rsidRPr="00574557">
        <w:rPr>
          <w:rFonts w:cs="Times"/>
          <w:szCs w:val="24"/>
        </w:rPr>
        <w:t>obsługi sekretarskiej Przewodniczącego Stałego Komitetu Rady Ministrów.</w:t>
      </w:r>
    </w:p>
    <w:p w14:paraId="3109D52A" w14:textId="68F0B847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ED36F4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2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6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 Departament Koordynacji Procesu Legislacyjnego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(DKPL)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 zakresie:</w:t>
      </w:r>
    </w:p>
    <w:p w14:paraId="61438BEE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opracowywania, na potrzeby Prezesa Rady Ministrów, Szefa Kancelarii, Sekretarza Rady Ministrów, Przewodniczącego Stałego Komitetu Rady Ministrów i Sekretarza Stałego Komitetu Rady Ministrów, informacji, analiz, opinii i innych dokumentów o takim charakterze – w odniesieniu do projektów dokumentów rządowych przedkładanych, odpowiednio, Radzie Ministrów lub Stałemu Komitetowi Rady Ministrów;</w:t>
      </w:r>
    </w:p>
    <w:p w14:paraId="775C18B0" w14:textId="4183946B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merytorycznej, organizacyjnej</w:t>
      </w:r>
      <w:r w:rsidR="00FD68B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,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kancelaryj</w:t>
      </w:r>
      <w:r w:rsidR="00FD68B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nej i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biurowej obsługi prac Rady Ministrów i Stałego Komitetu Rady Ministrów oraz Sekretarza Rady Ministrów,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Przewodniczącego Stałego Komitetu Rady Ministrów i Sekretarza Stałego Komitetu Rady Ministrów, w tym:</w:t>
      </w:r>
    </w:p>
    <w:p w14:paraId="232C1DC3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prowadzenia ewidencji dokumentów i zapewnienia ich prawidłowego obiegu,</w:t>
      </w:r>
    </w:p>
    <w:p w14:paraId="6E7E8533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oceny formalnej wnoszonych dokumentów,</w:t>
      </w:r>
    </w:p>
    <w:p w14:paraId="06C8DAAF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c)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organizacji i koordynacji posiedzeń Rady Ministrów i Stałego Komitetu Rady Ministrów,</w:t>
      </w:r>
    </w:p>
    <w:p w14:paraId="627A2771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d)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obsługi dokumentacji posiedzeń Stałego Komitetu Rady Ministrów i Rady Ministrów, w tym zapisów przebiegu posiedzeń;</w:t>
      </w:r>
    </w:p>
    <w:p w14:paraId="0347F8EA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merytorycznej i redakcyjnej obsługi niejawnych dokumentów rządowych wnoszonych do rozpatrzenia przez Radę Ministrów i Stały Komitet Rady Ministrów, w tym:</w:t>
      </w:r>
    </w:p>
    <w:p w14:paraId="7B24DAD5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oceny formalnej wnoszonych dokumentów,</w:t>
      </w:r>
    </w:p>
    <w:p w14:paraId="4FEC1591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przygotowywania ostatecznej redakcji, w tym korekty edytorskiej: projektów uchwał Rady Ministrów, projektów zarządzeń Prezesa Rady Ministrów, projektów zarządzeń Szefa Kancelarii oraz innych dokumentów rządowych;</w:t>
      </w:r>
    </w:p>
    <w:p w14:paraId="2F0433B8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przygotowywania ostatecznej redakcji, w tym korekty edytorskiej:</w:t>
      </w:r>
    </w:p>
    <w:p w14:paraId="4F40DDBA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projektów ustaw i aktów normatywnych,</w:t>
      </w:r>
    </w:p>
    <w:p w14:paraId="06871824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projektów uchwał Rady Ministrów i innych dokumentów przyjętych przez Radę Ministrów,</w:t>
      </w:r>
    </w:p>
    <w:p w14:paraId="67B7EA9B" w14:textId="37154BFE" w:rsidR="0075418A" w:rsidRPr="00574557" w:rsidRDefault="0075418A" w:rsidP="003516BD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c)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projektów rozporządzeń i zarządzeń Prezesa Rady Ministrów oraz innych dokumentów Prezesa Rady Ministrów wskazanych przez Sekretarza Rady Ministrów</w:t>
      </w:r>
      <w:r w:rsidR="003516B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15B02A75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opracowywania protokołów ustaleń posiedzeń Stałego Komitetu Rady Ministrów i ich przekazywania Sekretarzowi Stałego Komitetu Rady Ministrów w celu przedłożenia do podpisu Przewodniczącemu Stałego Komitetu Rady Ministrów oraz ich rozpowszechniania;</w:t>
      </w:r>
    </w:p>
    <w:p w14:paraId="22597E6E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opracowywania protokołów ustaleń posiedzeń Rady Ministrów i ich rozpowszechniania;</w:t>
      </w:r>
    </w:p>
    <w:p w14:paraId="5E541714" w14:textId="73BE2272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przekazywania Sekretarzowi Rady Ministrów dokumentów, o których mowa w pkt 3 i pkt 4 oraz w pkt 6, w celu ich przedłożenia do podpisu Prezesa Rady Ministrów;</w:t>
      </w:r>
    </w:p>
    <w:p w14:paraId="5B06414A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przekazywania podpisanych przez Prezesa Rady Ministrów:</w:t>
      </w:r>
    </w:p>
    <w:p w14:paraId="1A03AAB9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projektów ustaw – do Sejmu,</w:t>
      </w:r>
    </w:p>
    <w:p w14:paraId="19B931D5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publikowanych aktów prawnych – do ogłoszenia,</w:t>
      </w:r>
    </w:p>
    <w:p w14:paraId="70B97BD0" w14:textId="4FE64476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c)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niepublikowanych aktów prawnych – według właściwości;</w:t>
      </w:r>
    </w:p>
    <w:p w14:paraId="4FDD3EBB" w14:textId="283CD2FA" w:rsidR="00DA4D7C" w:rsidRPr="00574557" w:rsidRDefault="00DA4D7C" w:rsidP="00DA4D7C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bCs w:val="0"/>
          <w:szCs w:val="24"/>
        </w:rPr>
        <w:lastRenderedPageBreak/>
        <w:t>9)</w:t>
      </w:r>
      <w:r w:rsidR="00615FAA" w:rsidRPr="00574557">
        <w:rPr>
          <w:rFonts w:cs="Times"/>
          <w:szCs w:val="24"/>
        </w:rPr>
        <w:tab/>
      </w:r>
      <w:r w:rsidRPr="00574557">
        <w:rPr>
          <w:rFonts w:cs="Times"/>
          <w:szCs w:val="24"/>
        </w:rPr>
        <w:t>pełnienia roli koordynacyjnej działań realizowanych w ramach Krajowego Planu Odbudowy i Zwiększania Odporności przez Kancelarię oraz podmioty zewnętrzne, związanych z reformą usprawnienia procesu stanowienia prawa;</w:t>
      </w:r>
    </w:p>
    <w:p w14:paraId="16CFC6B0" w14:textId="11B219FF" w:rsidR="0075418A" w:rsidRPr="00574557" w:rsidRDefault="00DA4D7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10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wykonywania prac edytorskich, w tym sporządzania stenogramów na podstawie zapisów dźwięku posiedzeń Rady Ministrów i Stałego Komitetu Rady Ministrów oraz sporządzania stenogramów na potrzeby komitetó</w:t>
      </w:r>
      <w:r w:rsidR="00335E3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 utworzonych na podstawie art. 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12 ust. 1 pkt 1 lub 2 ustawy z dnia 8 sierpnia 1996 r. o Radzie Ministrów</w:t>
      </w:r>
      <w:r w:rsidR="005B3AD7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(Dz. U. z 202</w:t>
      </w:r>
      <w:r w:rsidR="00A3744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="005B3AD7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r. poz. </w:t>
      </w:r>
      <w:r w:rsidR="00A3744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780</w:t>
      </w:r>
      <w:r w:rsidR="00615937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oraz z 2026 r. poz.160)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 których obsługę zapewnia Kancelaria</w:t>
      </w:r>
      <w:r w:rsidR="00335E3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73740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oraz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Kolegium do Spraw Służb Specjalnych;</w:t>
      </w:r>
    </w:p>
    <w:p w14:paraId="3AFED7A7" w14:textId="7DCB8543" w:rsidR="00BC7982" w:rsidRPr="00574557" w:rsidRDefault="0075418A" w:rsidP="00B064F0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DA4D7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obsługi stanowisk Komputerowego Systemu Zastrzeżonego w zakresie przetwarzania dokumentów, o których mowa w pkt 2 lit. d i pkt 3 lit. b, oraz w zakresie prac edytorskich, o których mowa w pkt </w:t>
      </w:r>
      <w:r w:rsidR="00D6436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10</w:t>
      </w:r>
      <w:r w:rsidR="00BC798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6985CE0D" w14:textId="04CD3A0D" w:rsidR="00002C55" w:rsidRPr="00574557" w:rsidRDefault="00BC7982" w:rsidP="00B064F0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</w:t>
      </w:r>
      <w:r w:rsidR="00DA4D7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171AA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obsługi sekretarskiej Sekretarz</w:t>
      </w:r>
      <w:r w:rsidR="00C1297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Rady Ministrów</w:t>
      </w:r>
      <w:r w:rsidR="00EC709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3E19A880" w14:textId="1FF6402F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13)</w:t>
      </w:r>
      <w:r w:rsidRPr="00574557">
        <w:rPr>
          <w:rFonts w:cs="Times"/>
          <w:szCs w:val="24"/>
        </w:rPr>
        <w:tab/>
        <w:t>obsługi sekretarskiej Sekretarza Stałego Komitetu Rady Ministrów;</w:t>
      </w:r>
    </w:p>
    <w:p w14:paraId="79620AF1" w14:textId="77777777" w:rsidR="00EC709E" w:rsidRPr="00574557" w:rsidRDefault="00EC709E" w:rsidP="00EC709E">
      <w:pPr>
        <w:pStyle w:val="PKTpunkt"/>
        <w:rPr>
          <w:rFonts w:eastAsia="Times New Roman" w:cs="Times"/>
          <w:szCs w:val="24"/>
        </w:rPr>
      </w:pPr>
      <w:r w:rsidRPr="00574557">
        <w:rPr>
          <w:rFonts w:cs="Times"/>
          <w:szCs w:val="24"/>
        </w:rPr>
        <w:t>14)</w:t>
      </w:r>
      <w:r w:rsidRPr="00574557">
        <w:rPr>
          <w:rFonts w:cs="Times"/>
          <w:szCs w:val="24"/>
        </w:rPr>
        <w:tab/>
      </w:r>
      <w:r w:rsidRPr="00574557">
        <w:rPr>
          <w:rFonts w:eastAsia="Times New Roman" w:cs="Times"/>
          <w:szCs w:val="24"/>
        </w:rPr>
        <w:t>zapewnienia merytoryczne</w:t>
      </w:r>
      <w:r w:rsidRPr="00574557">
        <w:rPr>
          <w:rFonts w:cs="Times"/>
          <w:szCs w:val="24"/>
        </w:rPr>
        <w:t>j,</w:t>
      </w:r>
      <w:r w:rsidRPr="00574557">
        <w:rPr>
          <w:rFonts w:eastAsia="Times New Roman" w:cs="Times"/>
          <w:szCs w:val="24"/>
        </w:rPr>
        <w:t xml:space="preserve"> organizacyjnej</w:t>
      </w:r>
      <w:r w:rsidRPr="00574557">
        <w:rPr>
          <w:rFonts w:cs="Times"/>
          <w:szCs w:val="24"/>
        </w:rPr>
        <w:t xml:space="preserve">, kancelaryjnej i biurowej </w:t>
      </w:r>
      <w:r w:rsidRPr="00574557">
        <w:rPr>
          <w:rFonts w:eastAsia="Times New Roman" w:cs="Times"/>
          <w:szCs w:val="24"/>
        </w:rPr>
        <w:t>obsługi Zespołu do spraw Programowania Prac Rządu, w tym przygotowywania i prowadzenia obiegu dokumentów związanych z jego pracami;</w:t>
      </w:r>
    </w:p>
    <w:p w14:paraId="713A68D8" w14:textId="77777777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15)</w:t>
      </w:r>
      <w:r w:rsidRPr="00574557">
        <w:rPr>
          <w:rFonts w:cs="Times"/>
          <w:szCs w:val="24"/>
        </w:rPr>
        <w:tab/>
        <w:t>prowadzenia Wykazu prac legislacyjnych i programowych Rady Ministrów oraz Wykazu prac legislacyjnych Prezesa Rady Ministrów na stronie Biuletynu Informacji Publicznej Rady Ministrów oraz Kancelarii;</w:t>
      </w:r>
    </w:p>
    <w:p w14:paraId="3A30F16C" w14:textId="60C7258B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16)</w:t>
      </w:r>
      <w:r w:rsidRPr="00574557">
        <w:rPr>
          <w:rFonts w:cs="Times"/>
          <w:szCs w:val="24"/>
        </w:rPr>
        <w:tab/>
        <w:t>dokonywania analiz oraz okresowych przeglądów terminowości procedowania rządowych projektów ustaw oraz kompletności Wykazu prac legislacyjnych i programowych Rady Ministrów oraz Wykazu prac legislacyjnych Prezesa Rady Ministrów, w szczególności w zakresie projektów realizujących exposé Prezesa Rady Ministrów;</w:t>
      </w:r>
    </w:p>
    <w:p w14:paraId="1C427F48" w14:textId="1B5827A9" w:rsidR="00EC709E" w:rsidRPr="00574557" w:rsidRDefault="00EC709E" w:rsidP="00EC709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17)</w:t>
      </w:r>
      <w:r w:rsidRPr="00574557">
        <w:rPr>
          <w:rFonts w:cs="Times"/>
          <w:szCs w:val="24"/>
        </w:rPr>
        <w:tab/>
      </w:r>
      <w:r w:rsidRPr="00574557">
        <w:rPr>
          <w:rFonts w:eastAsia="Times New Roman" w:cs="Times"/>
          <w:szCs w:val="24"/>
        </w:rPr>
        <w:t xml:space="preserve"> zapewnienia obsługi merytorycznej</w:t>
      </w:r>
      <w:r w:rsidRPr="00574557">
        <w:rPr>
          <w:rFonts w:cs="Times"/>
          <w:szCs w:val="24"/>
        </w:rPr>
        <w:t xml:space="preserve"> i</w:t>
      </w:r>
      <w:r w:rsidRPr="00574557">
        <w:rPr>
          <w:rFonts w:eastAsia="Times New Roman" w:cs="Times"/>
          <w:szCs w:val="24"/>
        </w:rPr>
        <w:t xml:space="preserve"> organizacyjnej Przewodniczącego Zespołu do </w:t>
      </w:r>
      <w:r w:rsidRPr="00574557">
        <w:rPr>
          <w:rFonts w:cs="Times"/>
          <w:szCs w:val="24"/>
        </w:rPr>
        <w:t>s</w:t>
      </w:r>
      <w:r w:rsidRPr="00574557">
        <w:rPr>
          <w:rFonts w:eastAsia="Times New Roman" w:cs="Times"/>
          <w:szCs w:val="24"/>
        </w:rPr>
        <w:t>praw Programowania Prac Rządu, w tym w zakresie zadań wynikających z odrębnych przepisów.</w:t>
      </w:r>
    </w:p>
    <w:p w14:paraId="4D0F78D6" w14:textId="23E19312" w:rsidR="00996A60" w:rsidRPr="00574557" w:rsidRDefault="00996A60" w:rsidP="00996A60">
      <w:pPr>
        <w:pStyle w:val="ARTartustawynprozporzdzenia"/>
      </w:pPr>
      <w:r w:rsidRPr="00574557">
        <w:rPr>
          <w:rStyle w:val="Ppogrubienie"/>
        </w:rPr>
        <w:t>§ 2</w:t>
      </w:r>
      <w:r w:rsidR="008F61DE" w:rsidRPr="00574557">
        <w:rPr>
          <w:rStyle w:val="Ppogrubienie"/>
        </w:rPr>
        <w:t>7</w:t>
      </w:r>
      <w:r w:rsidRPr="00574557">
        <w:rPr>
          <w:rStyle w:val="Ppogrubienie"/>
        </w:rPr>
        <w:t xml:space="preserve">. Departament Koordynacji Służb Specjalnych (DKSS) </w:t>
      </w:r>
      <w:r w:rsidRPr="00574557">
        <w:t>realizuje zadania w zakresie:</w:t>
      </w:r>
    </w:p>
    <w:p w14:paraId="659B9A5C" w14:textId="789BFFDC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</w:r>
      <w:bookmarkStart w:id="0" w:name="_Hlk213921263"/>
      <w:r w:rsidRPr="00574557">
        <w:rPr>
          <w:rFonts w:cs="Times"/>
          <w:szCs w:val="24"/>
        </w:rPr>
        <w:t>obsługi merytorycznej, analitycznej, prawnej, parlamentarnej, medialnej, organizacyjnej, technicznej, sekretarskiej oraz kancelaryjno-biurowej Ministra – Koordynatora Służb Specjalnych, właściwego sekretarz</w:t>
      </w:r>
      <w:r w:rsidR="00CB383C">
        <w:rPr>
          <w:rFonts w:cs="Times"/>
          <w:szCs w:val="24"/>
        </w:rPr>
        <w:t>a</w:t>
      </w:r>
      <w:r w:rsidRPr="00574557">
        <w:rPr>
          <w:rFonts w:cs="Times"/>
          <w:szCs w:val="24"/>
        </w:rPr>
        <w:t xml:space="preserve"> stanu oraz Sekretarza Kolegium do Spraw Służb </w:t>
      </w:r>
      <w:r w:rsidRPr="00574557">
        <w:rPr>
          <w:rFonts w:cs="Times"/>
          <w:szCs w:val="24"/>
        </w:rPr>
        <w:lastRenderedPageBreak/>
        <w:t>Specjalnych w realizacji nadzoru, kontroli i koordynowania działalności służb specjalnych, z zastrzeżeniem zadań Departamentu Bezpieczeństwa Narodowego;</w:t>
      </w:r>
    </w:p>
    <w:bookmarkEnd w:id="0"/>
    <w:p w14:paraId="1D7D957D" w14:textId="13B38BEB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</w:r>
      <w:bookmarkStart w:id="1" w:name="_Hlk213921438"/>
      <w:r w:rsidRPr="00574557">
        <w:rPr>
          <w:rFonts w:cs="Times"/>
          <w:szCs w:val="24"/>
        </w:rPr>
        <w:t>obsługi merytorycznej, organizacyjnej, prawnej oraz kancelaryjnej i biurowej Przewodniczącego Kolegium do Spraw Służb Specjalnych – Prezesa Rady Ministrów oraz Sekretarza Kolegium do Spraw Służb Specjalnych w obszarze działania Kolegium do Spraw Służb Specjalnych, o którym mowa w art. 11 ustawy z dnia 24 maja 2002 r. o Agencji Bezpieczeństwa Wewnętrznego oraz Agencji Wywiadu (Dz. U. z 202</w:t>
      </w:r>
      <w:r w:rsidR="00A3744A" w:rsidRPr="00574557">
        <w:rPr>
          <w:rFonts w:cs="Times"/>
          <w:szCs w:val="24"/>
        </w:rPr>
        <w:t>6</w:t>
      </w:r>
      <w:r w:rsidRPr="00574557">
        <w:rPr>
          <w:rFonts w:cs="Times"/>
          <w:szCs w:val="24"/>
        </w:rPr>
        <w:t xml:space="preserve"> r. poz. </w:t>
      </w:r>
      <w:r w:rsidR="00A3744A" w:rsidRPr="00574557">
        <w:rPr>
          <w:rFonts w:cs="Times"/>
          <w:szCs w:val="24"/>
        </w:rPr>
        <w:t>937</w:t>
      </w:r>
      <w:r w:rsidRPr="00574557">
        <w:rPr>
          <w:rFonts w:cs="Times"/>
          <w:szCs w:val="24"/>
        </w:rPr>
        <w:t>), z zastrzeżeniem zadań Departamentu Bezpieczeństwa Narodowego;</w:t>
      </w:r>
    </w:p>
    <w:bookmarkEnd w:id="1"/>
    <w:p w14:paraId="1149368A" w14:textId="4DA7B6EB" w:rsidR="00996A60" w:rsidRPr="00574557" w:rsidRDefault="00996A60" w:rsidP="00996A6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wykonywania zadań i kompetencji Prezesa Rady Ministrów lub Rady Ministrów wobec służb specjalnych oraz wynikających z ustawy z dnia 5 sierpnia 2010 r. o ochronie informacji niejawnych (Dz. U. z 2025 r. poz. 1209) oraz ustawy z dnia 14 czerwca 2024 r. o ochronie sygnalistów (Dz. U. z 2024 r. poz. 928).</w:t>
      </w:r>
    </w:p>
    <w:p w14:paraId="0A2B5440" w14:textId="2F0AFF2C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ED36F4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2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8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 Departament Nadzoru i Kontroli (DNK)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50E160EB" w14:textId="2ACA8FA2" w:rsidR="00921CFC" w:rsidRPr="00574557" w:rsidRDefault="00171AAC" w:rsidP="008D290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</w:r>
      <w:r w:rsidR="00921CFC" w:rsidRPr="00574557">
        <w:rPr>
          <w:rFonts w:cs="Times"/>
          <w:szCs w:val="24"/>
        </w:rPr>
        <w:t>wynikającym z podległości lub nadzoru organów administracji rządowej oraz urzędów ich obsługujących Prezes</w:t>
      </w:r>
      <w:r w:rsidR="0072100C" w:rsidRPr="00574557">
        <w:rPr>
          <w:rFonts w:cs="Times"/>
          <w:szCs w:val="24"/>
        </w:rPr>
        <w:t>owi</w:t>
      </w:r>
      <w:r w:rsidR="00921CFC" w:rsidRPr="00574557">
        <w:rPr>
          <w:rFonts w:cs="Times"/>
          <w:szCs w:val="24"/>
        </w:rPr>
        <w:t xml:space="preserve"> Rady Ministrów na mocy odrębnych przepisów w zakresie niepowierzonym innym organom lub komórkom organizacyjnym Kancelarii oraz koordynacji nadzoru sprawowanego w imieniu Prezesa Rady Ministrów przez inne komórki organizacyjne Kancelarii;</w:t>
      </w:r>
    </w:p>
    <w:p w14:paraId="714FF2A2" w14:textId="09663077" w:rsidR="00921CFC" w:rsidRPr="00574557" w:rsidRDefault="00171AAC" w:rsidP="008D290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</w:r>
      <w:r w:rsidR="00921CFC" w:rsidRPr="00574557">
        <w:rPr>
          <w:rFonts w:cs="Times"/>
          <w:szCs w:val="24"/>
        </w:rPr>
        <w:t xml:space="preserve">koordynacji przez Prezesa Rady Ministrów działalności kontrolnej w administracji rządowej, w tym doskonalenia funkcji oceniająco-weryfikacyjnych i jakości kontroli; </w:t>
      </w:r>
    </w:p>
    <w:p w14:paraId="231C13D5" w14:textId="65C5B9CC" w:rsidR="00921CFC" w:rsidRPr="00574557" w:rsidRDefault="00171AAC" w:rsidP="008D290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</w:r>
      <w:r w:rsidR="00921CFC" w:rsidRPr="00574557">
        <w:rPr>
          <w:rFonts w:cs="Times"/>
          <w:szCs w:val="24"/>
        </w:rPr>
        <w:t>koordynacji współpracy Prezesa Rady Ministrów z Najwyższą Izbą Kontroli;</w:t>
      </w:r>
    </w:p>
    <w:p w14:paraId="0731AA46" w14:textId="4F035AC6" w:rsidR="00921CFC" w:rsidRPr="00574557" w:rsidRDefault="00171AAC" w:rsidP="008D290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</w:r>
      <w:r w:rsidR="00921CFC" w:rsidRPr="00574557">
        <w:rPr>
          <w:rFonts w:cs="Times"/>
          <w:szCs w:val="24"/>
        </w:rPr>
        <w:t>koordynacji spraw związanych z kontrolami prowadzonymi w Kancelarii, w tym w szczególności kontrolami Najwyższej Izby Kontroli;</w:t>
      </w:r>
    </w:p>
    <w:p w14:paraId="175DF562" w14:textId="5F3ADEF4" w:rsidR="00921CFC" w:rsidRPr="00574557" w:rsidRDefault="00171AAC" w:rsidP="008D290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5)</w:t>
      </w:r>
      <w:r w:rsidRPr="00574557">
        <w:rPr>
          <w:rFonts w:cs="Times"/>
          <w:szCs w:val="24"/>
        </w:rPr>
        <w:tab/>
      </w:r>
      <w:r w:rsidR="00921CFC" w:rsidRPr="00574557">
        <w:rPr>
          <w:rFonts w:cs="Times"/>
          <w:szCs w:val="24"/>
        </w:rPr>
        <w:t>realizacji kontroli, zgodnie z planem kontroli albo zleceniem wydanym przez Radę Ministrów, Prezesa Rady Ministrów, Szefa Kancelarii lub Dyrektora Generalnego;</w:t>
      </w:r>
    </w:p>
    <w:p w14:paraId="0A9B5BB0" w14:textId="62A54D95" w:rsidR="00921CFC" w:rsidRPr="00574557" w:rsidRDefault="00171AAC" w:rsidP="008D290E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6)</w:t>
      </w:r>
      <w:r w:rsidRPr="00574557">
        <w:rPr>
          <w:rFonts w:cs="Times"/>
          <w:szCs w:val="24"/>
        </w:rPr>
        <w:tab/>
      </w:r>
      <w:r w:rsidR="00921CFC" w:rsidRPr="00574557">
        <w:rPr>
          <w:rFonts w:cs="Times"/>
          <w:szCs w:val="24"/>
        </w:rPr>
        <w:t>opiniowania sprawozdań przekazywanych Prezesowi Rady Ministrów na podstawie odrębnych przepisów;</w:t>
      </w:r>
    </w:p>
    <w:p w14:paraId="46890F70" w14:textId="3D90506E" w:rsidR="0075418A" w:rsidRPr="00574557" w:rsidRDefault="00171AAC" w:rsidP="008D290E">
      <w:pPr>
        <w:pStyle w:val="PKTpunkt"/>
        <w:rPr>
          <w:rFonts w:eastAsia="Times New Roman" w:cs="Times"/>
          <w:szCs w:val="24"/>
        </w:rPr>
      </w:pPr>
      <w:r w:rsidRPr="00574557">
        <w:rPr>
          <w:rFonts w:cs="Times"/>
          <w:szCs w:val="24"/>
        </w:rPr>
        <w:t>7)</w:t>
      </w:r>
      <w:r w:rsidRPr="00574557">
        <w:rPr>
          <w:rFonts w:cs="Times"/>
          <w:szCs w:val="24"/>
        </w:rPr>
        <w:tab/>
      </w:r>
      <w:r w:rsidR="00310E5C" w:rsidRPr="00574557">
        <w:rPr>
          <w:rFonts w:cs="Times"/>
          <w:szCs w:val="24"/>
        </w:rPr>
        <w:t>koordynacji działań dotyczących wdrażania antykorupcyjnych standardów Rady Europy.</w:t>
      </w:r>
    </w:p>
    <w:p w14:paraId="13221AA0" w14:textId="00F6DF0B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8B2CD0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29</w:t>
      </w: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Pr="002F2883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Departament Oceny Skutków Regulacji</w:t>
      </w:r>
      <w:r w:rsidR="008C3617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 i </w:t>
      </w:r>
      <w:r w:rsidR="000262CC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Analiz</w:t>
      </w: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 (D</w:t>
      </w:r>
      <w:r w:rsidR="00497B6B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O</w:t>
      </w:r>
      <w:r w:rsidR="00F91A62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R</w:t>
      </w:r>
      <w:r w:rsidR="00497B6B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A</w:t>
      </w: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)</w:t>
      </w:r>
      <w:r w:rsidRPr="002F2883">
        <w:rPr>
          <w:rFonts w:ascii="Times" w:eastAsia="Times New Roman" w:hAnsi="Times" w:cs="Times"/>
          <w:sz w:val="24"/>
          <w:szCs w:val="24"/>
          <w:lang w:eastAsia="pl-PL"/>
        </w:rPr>
        <w:t xml:space="preserve"> realizuje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zadania w zakresie:</w:t>
      </w:r>
    </w:p>
    <w:p w14:paraId="7A213645" w14:textId="6B5BCAFA" w:rsidR="00DE052E" w:rsidRPr="00574557" w:rsidRDefault="0075418A" w:rsidP="00BC7982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opiniowania ocen skutków regulacji sporządzanych do projektów dokumentów rządowych</w:t>
      </w:r>
      <w:r w:rsidR="00171AA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49336D06" w14:textId="0575606D" w:rsidR="0075418A" w:rsidRPr="00574557" w:rsidRDefault="00E3495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2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F56E8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opiniowania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zgodności projektów dokumentów rządowych z celami polityki Rady Ministrów oraz prognozowanych skutków społecznych, gospodarczych i prawnych tych projektów;</w:t>
      </w:r>
    </w:p>
    <w:p w14:paraId="53E0C92F" w14:textId="1601A09D" w:rsidR="008C3617" w:rsidRPr="00574557" w:rsidRDefault="00E3495C" w:rsidP="00127878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</w:t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podejmowani</w:t>
      </w:r>
      <w:r w:rsidR="00171AA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</w:t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działań wspierających prowadzenie polityk publicznych opartych na dowodach</w:t>
      </w:r>
      <w:r w:rsidR="00595C79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595C79" w:rsidRPr="00574557">
        <w:rPr>
          <w:rFonts w:ascii="Times" w:hAnsi="Times" w:cs="Times"/>
          <w:sz w:val="24"/>
          <w:szCs w:val="24"/>
        </w:rPr>
        <w:t>i podnoszących jakość regulacji</w:t>
      </w:r>
      <w:r w:rsidR="00C102B2">
        <w:rPr>
          <w:rFonts w:ascii="Times" w:hAnsi="Times" w:cs="Times"/>
          <w:sz w:val="24"/>
          <w:szCs w:val="24"/>
        </w:rPr>
        <w:t>,</w:t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w tym prowadzenie szkoleń w zakresie oceny skutków regulacji;</w:t>
      </w:r>
    </w:p>
    <w:p w14:paraId="24FCC57C" w14:textId="52B57105" w:rsidR="00DE052E" w:rsidRPr="00574557" w:rsidRDefault="006D32AC" w:rsidP="006B4616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analizowania informacji pojawiających się w przestrzeni publicznej w relacji do opiniowanych projektów dokumentów rządowych;</w:t>
      </w:r>
    </w:p>
    <w:p w14:paraId="3CCEABF8" w14:textId="49AEC28D" w:rsidR="00EE2E94" w:rsidRPr="00574557" w:rsidRDefault="006D32AC" w:rsidP="00EE2E94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zapewnieni</w:t>
      </w:r>
      <w:r w:rsidR="00171AA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</w:t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obsługi merytorycznej</w:t>
      </w:r>
      <w:r w:rsidR="00F56E8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 biurowej, organizacyjnej i kancelaryjnej</w:t>
      </w:r>
      <w:r w:rsidR="00DE052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Koordynatora Oceny Skutków Regulacji</w:t>
      </w:r>
      <w:r w:rsidR="00877B39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i jego zastępców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</w:p>
    <w:p w14:paraId="22AE5BC4" w14:textId="73873E01" w:rsidR="000262CC" w:rsidRPr="002F2883" w:rsidRDefault="000262CC" w:rsidP="00B064F0">
      <w:pPr>
        <w:pStyle w:val="ARTartustawynprozporzdzenia"/>
      </w:pPr>
      <w:r w:rsidRPr="002F2883">
        <w:rPr>
          <w:b/>
        </w:rPr>
        <w:t>§</w:t>
      </w:r>
      <w:r w:rsidR="008B0C7C" w:rsidRPr="002F2883">
        <w:rPr>
          <w:b/>
        </w:rPr>
        <w:t> </w:t>
      </w:r>
      <w:r w:rsidR="00030183" w:rsidRPr="002F2883">
        <w:rPr>
          <w:b/>
        </w:rPr>
        <w:t>3</w:t>
      </w:r>
      <w:r w:rsidR="0067165E" w:rsidRPr="002F2883">
        <w:rPr>
          <w:b/>
        </w:rPr>
        <w:t>0</w:t>
      </w:r>
      <w:r w:rsidR="00030183" w:rsidRPr="002F2883">
        <w:rPr>
          <w:b/>
        </w:rPr>
        <w:t>.</w:t>
      </w:r>
      <w:r w:rsidR="008B0C7C" w:rsidRPr="002F2883">
        <w:rPr>
          <w:b/>
        </w:rPr>
        <w:t> </w:t>
      </w:r>
      <w:r w:rsidRPr="002F2883">
        <w:rPr>
          <w:b/>
        </w:rPr>
        <w:t>Departament Polityki Senioralnej (DS)</w:t>
      </w:r>
      <w:r w:rsidRPr="002F2883">
        <w:t xml:space="preserve"> rea</w:t>
      </w:r>
      <w:r w:rsidR="00B064F0" w:rsidRPr="002F2883">
        <w:t xml:space="preserve">lizuje </w:t>
      </w:r>
      <w:r w:rsidRPr="002F2883">
        <w:t>zadania w zakresie:</w:t>
      </w:r>
    </w:p>
    <w:p w14:paraId="73746D61" w14:textId="393C47C2" w:rsidR="00C215F3" w:rsidRPr="002F2883" w:rsidRDefault="00C215F3" w:rsidP="00C215F3">
      <w:pPr>
        <w:pStyle w:val="PKTpunkt"/>
        <w:rPr>
          <w:rFonts w:eastAsia="Times New Roman" w:cs="Times"/>
          <w:szCs w:val="24"/>
        </w:rPr>
      </w:pPr>
      <w:r w:rsidRPr="002F2883">
        <w:rPr>
          <w:rFonts w:eastAsia="Times New Roman" w:cs="Times"/>
          <w:szCs w:val="24"/>
        </w:rPr>
        <w:t>1)</w:t>
      </w:r>
      <w:r w:rsidRPr="002F2883">
        <w:rPr>
          <w:rFonts w:eastAsia="Times New Roman" w:cs="Times"/>
          <w:szCs w:val="24"/>
        </w:rPr>
        <w:tab/>
        <w:t xml:space="preserve">dokonywania </w:t>
      </w:r>
      <w:r w:rsidR="001668E4" w:rsidRPr="002F2883">
        <w:rPr>
          <w:rFonts w:cs="Times"/>
          <w:szCs w:val="24"/>
        </w:rPr>
        <w:t>analiz i ocen sytuacji społecznej oraz rozwiązań prawnych w zakresie polityki senioralnej oraz dokonywania analiz potrzeb i przygotowania propozycji kierunków rozwoju polityki senioralnej</w:t>
      </w:r>
      <w:r w:rsidRPr="002F2883">
        <w:rPr>
          <w:rFonts w:eastAsia="Times New Roman" w:cs="Times"/>
          <w:szCs w:val="24"/>
        </w:rPr>
        <w:t>;</w:t>
      </w:r>
    </w:p>
    <w:p w14:paraId="549524D6" w14:textId="50CC3458" w:rsidR="00C215F3" w:rsidRPr="002F2883" w:rsidRDefault="00C215F3" w:rsidP="00C215F3">
      <w:pPr>
        <w:pStyle w:val="PKTpunkt"/>
        <w:rPr>
          <w:rFonts w:eastAsia="Times New Roman" w:cs="Times"/>
          <w:szCs w:val="24"/>
        </w:rPr>
      </w:pPr>
      <w:r w:rsidRPr="002F2883">
        <w:rPr>
          <w:rFonts w:eastAsia="Times New Roman" w:cs="Times"/>
          <w:szCs w:val="24"/>
        </w:rPr>
        <w:t>2)</w:t>
      </w:r>
      <w:r w:rsidRPr="002F2883">
        <w:rPr>
          <w:rFonts w:eastAsia="Times New Roman" w:cs="Times"/>
          <w:szCs w:val="24"/>
        </w:rPr>
        <w:tab/>
      </w:r>
      <w:r w:rsidR="001668E4" w:rsidRPr="002F2883">
        <w:rPr>
          <w:rFonts w:eastAsia="Times New Roman" w:cs="Times"/>
          <w:szCs w:val="24"/>
        </w:rPr>
        <w:t>analizowania i opracowywania rozwiązań w zakresie systemu opieki nad osobami starszymi i monitorowania ich wdrożenia</w:t>
      </w:r>
      <w:r w:rsidRPr="002F2883">
        <w:rPr>
          <w:rFonts w:eastAsia="Times New Roman" w:cs="Times"/>
          <w:szCs w:val="24"/>
        </w:rPr>
        <w:t>;</w:t>
      </w:r>
    </w:p>
    <w:p w14:paraId="78B316A8" w14:textId="23509154" w:rsidR="00C215F3" w:rsidRPr="002F2883" w:rsidRDefault="00C215F3" w:rsidP="00C215F3">
      <w:pPr>
        <w:pStyle w:val="PKTpunkt"/>
        <w:rPr>
          <w:rFonts w:eastAsia="Times New Roman" w:cs="Times"/>
          <w:szCs w:val="24"/>
        </w:rPr>
      </w:pPr>
      <w:r w:rsidRPr="002F2883">
        <w:rPr>
          <w:rFonts w:eastAsia="Times New Roman" w:cs="Times"/>
          <w:szCs w:val="24"/>
        </w:rPr>
        <w:t>3)</w:t>
      </w:r>
      <w:r w:rsidRPr="002F2883">
        <w:rPr>
          <w:rFonts w:eastAsia="Times New Roman" w:cs="Times"/>
          <w:szCs w:val="24"/>
        </w:rPr>
        <w:tab/>
      </w:r>
      <w:r w:rsidR="001668E4" w:rsidRPr="002F2883">
        <w:rPr>
          <w:rFonts w:cs="Times"/>
          <w:szCs w:val="24"/>
        </w:rPr>
        <w:t>opracowania i opiniowania projektów aktów prawnych oraz innych dokumentów rządowych (w szczególności programów rządowych) w zakresie polityki senioralnej</w:t>
      </w:r>
      <w:r w:rsidRPr="002F2883">
        <w:rPr>
          <w:rFonts w:eastAsia="Times New Roman" w:cs="Times"/>
          <w:szCs w:val="24"/>
        </w:rPr>
        <w:t>;</w:t>
      </w:r>
    </w:p>
    <w:p w14:paraId="097920F9" w14:textId="41DE3B17" w:rsidR="00C215F3" w:rsidRPr="002F2883" w:rsidRDefault="00C215F3" w:rsidP="00C215F3">
      <w:pPr>
        <w:pStyle w:val="PKTpunkt"/>
        <w:rPr>
          <w:rFonts w:cs="Times"/>
          <w:szCs w:val="24"/>
        </w:rPr>
      </w:pPr>
      <w:r w:rsidRPr="002F2883">
        <w:rPr>
          <w:rFonts w:eastAsia="Times New Roman" w:cs="Times"/>
          <w:szCs w:val="24"/>
        </w:rPr>
        <w:t>4)</w:t>
      </w:r>
      <w:r w:rsidRPr="002F2883">
        <w:rPr>
          <w:rFonts w:eastAsia="Times New Roman" w:cs="Times"/>
          <w:szCs w:val="24"/>
        </w:rPr>
        <w:tab/>
      </w:r>
      <w:r w:rsidR="001668E4" w:rsidRPr="002F2883">
        <w:rPr>
          <w:rFonts w:cs="Times"/>
          <w:szCs w:val="24"/>
        </w:rPr>
        <w:t>realizacji, koordynowania, obsługi oraz monitorowania realizacji programów na rzecz osób starszych</w:t>
      </w:r>
      <w:r w:rsidR="00CB383C" w:rsidRPr="002F2883">
        <w:rPr>
          <w:rFonts w:cs="Times"/>
          <w:szCs w:val="24"/>
        </w:rPr>
        <w:t>;</w:t>
      </w:r>
    </w:p>
    <w:p w14:paraId="5DCEBF3B" w14:textId="693E46B3" w:rsidR="0067165E" w:rsidRPr="00574557" w:rsidRDefault="0067165E" w:rsidP="00C215F3">
      <w:pPr>
        <w:pStyle w:val="PKTpunkt"/>
        <w:rPr>
          <w:rFonts w:eastAsia="Times New Roman" w:cs="Times"/>
          <w:szCs w:val="24"/>
        </w:rPr>
      </w:pPr>
      <w:r w:rsidRPr="002F2883">
        <w:rPr>
          <w:rFonts w:cs="Times"/>
          <w:szCs w:val="24"/>
        </w:rPr>
        <w:t xml:space="preserve">5) </w:t>
      </w:r>
      <w:r w:rsidR="00156512" w:rsidRPr="002F2883">
        <w:rPr>
          <w:rFonts w:cs="Times"/>
          <w:szCs w:val="24"/>
        </w:rPr>
        <w:t xml:space="preserve"> </w:t>
      </w:r>
      <w:r w:rsidR="0020061D" w:rsidRPr="002F2883">
        <w:rPr>
          <w:rFonts w:cs="Times"/>
          <w:szCs w:val="24"/>
        </w:rPr>
        <w:t xml:space="preserve">  </w:t>
      </w:r>
      <w:r w:rsidR="00DC441C" w:rsidRPr="002F2883">
        <w:rPr>
          <w:rFonts w:cs="Times"/>
          <w:szCs w:val="24"/>
        </w:rPr>
        <w:t>prowadzenia postępowań administracyjnych będących w kompetencji Departamentu, w tym wydawania decyzji określających kwot</w:t>
      </w:r>
      <w:r w:rsidR="000D0E24" w:rsidRPr="002F2883">
        <w:rPr>
          <w:rFonts w:cs="Times"/>
          <w:szCs w:val="24"/>
        </w:rPr>
        <w:t>ę</w:t>
      </w:r>
      <w:r w:rsidR="00DC441C" w:rsidRPr="002F2883">
        <w:rPr>
          <w:rFonts w:cs="Times"/>
          <w:szCs w:val="24"/>
        </w:rPr>
        <w:t xml:space="preserve"> dotacji przypadające</w:t>
      </w:r>
      <w:r w:rsidR="000D0E24" w:rsidRPr="002F2883">
        <w:rPr>
          <w:rFonts w:cs="Times"/>
          <w:szCs w:val="24"/>
        </w:rPr>
        <w:t>j</w:t>
      </w:r>
      <w:r w:rsidR="00DC441C" w:rsidRPr="002F2883">
        <w:rPr>
          <w:rFonts w:cs="Times"/>
          <w:szCs w:val="24"/>
        </w:rPr>
        <w:t xml:space="preserve"> do zwrotu oraz rozpatrywanie wniosków w sprawach ulg w spłacie niepodatkowych należności budżetowych określonych w decyzjach oraz orzekania o odpowiedzialności osób trzecich za niepodatkowe należności budżetowe wynikające z wydanych decyzji;</w:t>
      </w:r>
    </w:p>
    <w:p w14:paraId="06F2A057" w14:textId="318613CE" w:rsidR="00C215F3" w:rsidRPr="00574557" w:rsidRDefault="006D32AC" w:rsidP="00C215F3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6</w:t>
      </w:r>
      <w:r w:rsidR="00C215F3" w:rsidRPr="00574557">
        <w:rPr>
          <w:rFonts w:eastAsia="Times New Roman" w:cs="Times"/>
          <w:szCs w:val="24"/>
        </w:rPr>
        <w:t>)</w:t>
      </w:r>
      <w:r w:rsidR="00C215F3" w:rsidRPr="00574557">
        <w:rPr>
          <w:rFonts w:eastAsia="Times New Roman" w:cs="Times"/>
          <w:szCs w:val="24"/>
        </w:rPr>
        <w:tab/>
      </w:r>
      <w:r w:rsidR="001668E4" w:rsidRPr="00574557">
        <w:rPr>
          <w:rFonts w:cs="Times"/>
          <w:szCs w:val="24"/>
        </w:rPr>
        <w:t>współpracy z organami administracji publicznej, w tym samorządu terytorialnego a także innymi instytucjami w zakresie spraw polityki senioralnej i monitorowania sytuacji osób starszych oraz organizacjami pozarządowymi realizującymi zadania na rzecz osób starszych</w:t>
      </w:r>
      <w:r w:rsidR="00C215F3" w:rsidRPr="00574557">
        <w:rPr>
          <w:rFonts w:eastAsia="Times New Roman" w:cs="Times"/>
          <w:szCs w:val="24"/>
        </w:rPr>
        <w:t>;</w:t>
      </w:r>
    </w:p>
    <w:p w14:paraId="24FDDFB5" w14:textId="7FB29136" w:rsidR="00C215F3" w:rsidRPr="00574557" w:rsidRDefault="006D32AC" w:rsidP="00C215F3">
      <w:pPr>
        <w:pStyle w:val="PKTpunkt"/>
        <w:rPr>
          <w:rFonts w:eastAsia="Times New Roman" w:cs="Times"/>
          <w:szCs w:val="24"/>
          <w:lang w:eastAsia="en-US"/>
        </w:rPr>
      </w:pPr>
      <w:r w:rsidRPr="00574557">
        <w:rPr>
          <w:rFonts w:eastAsia="Times New Roman" w:cs="Times"/>
          <w:szCs w:val="24"/>
        </w:rPr>
        <w:t>7</w:t>
      </w:r>
      <w:r w:rsidR="00C215F3" w:rsidRPr="00574557">
        <w:rPr>
          <w:rFonts w:eastAsia="Times New Roman" w:cs="Times"/>
          <w:szCs w:val="24"/>
        </w:rPr>
        <w:t>)</w:t>
      </w:r>
      <w:r w:rsidR="00C215F3" w:rsidRPr="00574557">
        <w:rPr>
          <w:rFonts w:eastAsia="Times New Roman" w:cs="Times"/>
          <w:szCs w:val="24"/>
        </w:rPr>
        <w:tab/>
      </w:r>
      <w:r w:rsidR="001668E4" w:rsidRPr="00574557">
        <w:rPr>
          <w:rFonts w:cs="Times"/>
          <w:szCs w:val="24"/>
        </w:rPr>
        <w:t>opracowywania materiałów i informacji niezbędnych do inicjowania, wspierania i promowania rozwiązań z zakresu polityki senioralnej</w:t>
      </w:r>
      <w:r w:rsidR="00C215F3" w:rsidRPr="00574557">
        <w:rPr>
          <w:rFonts w:eastAsia="Times New Roman" w:cs="Times"/>
          <w:szCs w:val="24"/>
        </w:rPr>
        <w:t>;</w:t>
      </w:r>
    </w:p>
    <w:p w14:paraId="3A7BDBC6" w14:textId="0079BA7C" w:rsidR="00C215F3" w:rsidRPr="00574557" w:rsidRDefault="006D32AC" w:rsidP="00C215F3">
      <w:pPr>
        <w:pStyle w:val="PKTpunkt"/>
        <w:rPr>
          <w:rFonts w:eastAsiaTheme="minorHAnsi" w:cs="Times"/>
          <w:szCs w:val="24"/>
        </w:rPr>
      </w:pPr>
      <w:r w:rsidRPr="00574557">
        <w:rPr>
          <w:rFonts w:cs="Times"/>
          <w:szCs w:val="24"/>
        </w:rPr>
        <w:lastRenderedPageBreak/>
        <w:t>8</w:t>
      </w:r>
      <w:r w:rsidR="00C215F3" w:rsidRPr="00574557">
        <w:rPr>
          <w:rFonts w:cs="Times"/>
          <w:szCs w:val="24"/>
        </w:rPr>
        <w:t>)</w:t>
      </w:r>
      <w:r w:rsidR="00C215F3" w:rsidRPr="00574557">
        <w:rPr>
          <w:rFonts w:cs="Times"/>
          <w:szCs w:val="24"/>
        </w:rPr>
        <w:tab/>
      </w:r>
      <w:r w:rsidR="001668E4" w:rsidRPr="00574557">
        <w:rPr>
          <w:rFonts w:cs="Times"/>
          <w:szCs w:val="24"/>
        </w:rPr>
        <w:t>obsługi merytorycznej, organizacyjnej, kancelaryjno-biurowej oraz sekretarskiej Pełnomocnika Rządu do spraw Polityki Senioralnej, a także obsługi komunikacyjnej w tym w mediach społecznościowych, we współpracy z Centrum Informacyjnym Rządu</w:t>
      </w:r>
      <w:r w:rsidR="00486F2F" w:rsidRPr="00574557">
        <w:rPr>
          <w:rFonts w:cs="Times"/>
          <w:szCs w:val="24"/>
        </w:rPr>
        <w:t>;</w:t>
      </w:r>
    </w:p>
    <w:p w14:paraId="106A5C9A" w14:textId="58F3CFE2" w:rsidR="00323821" w:rsidRPr="00574557" w:rsidRDefault="006D32AC" w:rsidP="00B064F0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9</w:t>
      </w:r>
      <w:r w:rsidR="00C215F3" w:rsidRPr="00574557">
        <w:rPr>
          <w:rFonts w:eastAsia="Times New Roman" w:cs="Times"/>
          <w:szCs w:val="24"/>
        </w:rPr>
        <w:t>)</w:t>
      </w:r>
      <w:r w:rsidR="00C215F3" w:rsidRPr="00574557">
        <w:rPr>
          <w:rFonts w:eastAsia="Times New Roman" w:cs="Times"/>
          <w:szCs w:val="24"/>
        </w:rPr>
        <w:tab/>
      </w:r>
      <w:r w:rsidR="001668E4" w:rsidRPr="00574557">
        <w:rPr>
          <w:rFonts w:cs="Times"/>
          <w:szCs w:val="24"/>
        </w:rPr>
        <w:t>obsługi organów pomocniczych z zakresu polityki senioralnej - Rady Ministrów, Prezesa Rady Ministrów i Pełnomocnika Rządu do spraw Polityki Senioralnej</w:t>
      </w:r>
      <w:r w:rsidR="00C215F3" w:rsidRPr="00574557">
        <w:rPr>
          <w:rFonts w:eastAsia="Times New Roman" w:cs="Times"/>
          <w:szCs w:val="24"/>
        </w:rPr>
        <w:t>.</w:t>
      </w:r>
    </w:p>
    <w:p w14:paraId="72F57BC1" w14:textId="5E3DA31D" w:rsidR="0075418A" w:rsidRPr="00574557" w:rsidRDefault="0075418A" w:rsidP="0075418A">
      <w:pPr>
        <w:keepNext/>
        <w:keepLines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3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1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Departament Prawny (DP)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711C4DC8" w14:textId="703DD8EB" w:rsidR="00042E40" w:rsidRPr="00574557" w:rsidRDefault="00B064F0" w:rsidP="00B064F0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szCs w:val="24"/>
        </w:rPr>
        <w:t>1)</w:t>
      </w:r>
      <w:r w:rsidRPr="00574557">
        <w:rPr>
          <w:rFonts w:eastAsia="Times New Roman" w:cs="Times"/>
          <w:szCs w:val="24"/>
        </w:rPr>
        <w:tab/>
      </w:r>
      <w:r w:rsidR="0075418A" w:rsidRPr="00574557">
        <w:rPr>
          <w:rFonts w:eastAsia="Times New Roman" w:cs="Times"/>
          <w:szCs w:val="24"/>
        </w:rPr>
        <w:t xml:space="preserve">zapewnienia </w:t>
      </w:r>
      <w:r w:rsidR="0012075F" w:rsidRPr="00574557">
        <w:rPr>
          <w:rFonts w:eastAsia="Times New Roman" w:cs="Times"/>
          <w:szCs w:val="24"/>
        </w:rPr>
        <w:t xml:space="preserve">obsługi </w:t>
      </w:r>
      <w:r w:rsidR="0075418A" w:rsidRPr="00574557">
        <w:rPr>
          <w:rFonts w:eastAsia="Times New Roman" w:cs="Times"/>
          <w:szCs w:val="24"/>
        </w:rPr>
        <w:t>legislacyjnej Prezesa Rady Ministrów, Szefa Kancelarii oraz Dyrektora Generalnego</w:t>
      </w:r>
      <w:r w:rsidR="0012075F" w:rsidRPr="00574557">
        <w:rPr>
          <w:rFonts w:eastAsia="Times New Roman" w:cs="Times"/>
          <w:szCs w:val="24"/>
        </w:rPr>
        <w:t xml:space="preserve">, w tym w szczególności </w:t>
      </w:r>
      <w:r w:rsidR="0012075F" w:rsidRPr="00574557">
        <w:rPr>
          <w:rFonts w:cs="Times"/>
          <w:szCs w:val="24"/>
        </w:rPr>
        <w:t>opracowywani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i uzgadniani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projektów dokumentów rządowych oraz opracowywani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projektów zarządzeń Szefa Kancelarii i Dyrektora Generalnego; </w:t>
      </w:r>
    </w:p>
    <w:p w14:paraId="2C58498F" w14:textId="6745F59A" w:rsidR="0012075F" w:rsidRPr="00574557" w:rsidRDefault="00E3495C" w:rsidP="00B064F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</w:r>
      <w:r w:rsidR="0012075F" w:rsidRPr="00574557">
        <w:rPr>
          <w:rFonts w:cs="Times"/>
          <w:szCs w:val="24"/>
        </w:rPr>
        <w:t>opiniowani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i współprac</w:t>
      </w:r>
      <w:r w:rsidR="00DF1C5A" w:rsidRPr="00574557">
        <w:rPr>
          <w:rFonts w:cs="Times"/>
          <w:szCs w:val="24"/>
        </w:rPr>
        <w:t>y</w:t>
      </w:r>
      <w:r w:rsidR="0012075F" w:rsidRPr="00574557">
        <w:rPr>
          <w:rFonts w:cs="Times"/>
          <w:szCs w:val="24"/>
        </w:rPr>
        <w:t xml:space="preserve"> w tworzeniu projektów dokumentów zawierających stanowisko</w:t>
      </w:r>
      <w:r w:rsidR="00042E40" w:rsidRPr="00574557">
        <w:rPr>
          <w:rFonts w:cs="Times"/>
          <w:szCs w:val="24"/>
        </w:rPr>
        <w:t xml:space="preserve"> prawne Prezesa Rady Ministrów</w:t>
      </w:r>
      <w:r w:rsidR="000D03E0" w:rsidRPr="00574557">
        <w:rPr>
          <w:rFonts w:cs="Times"/>
          <w:szCs w:val="24"/>
        </w:rPr>
        <w:t xml:space="preserve">, Szefa Kancelarii </w:t>
      </w:r>
      <w:r w:rsidR="0012075F" w:rsidRPr="00574557">
        <w:rPr>
          <w:rFonts w:cs="Times"/>
          <w:szCs w:val="24"/>
        </w:rPr>
        <w:t>i Dyrektora Generalnego;</w:t>
      </w:r>
    </w:p>
    <w:p w14:paraId="0807C473" w14:textId="6C21C777" w:rsidR="0012075F" w:rsidRPr="00574557" w:rsidRDefault="00042E40" w:rsidP="00B064F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</w:t>
      </w:r>
      <w:r w:rsidR="00B064F0" w:rsidRPr="00574557">
        <w:rPr>
          <w:rFonts w:cs="Times"/>
          <w:szCs w:val="24"/>
        </w:rPr>
        <w:t>)</w:t>
      </w:r>
      <w:r w:rsidR="00B064F0" w:rsidRPr="00574557">
        <w:rPr>
          <w:rFonts w:cs="Times"/>
          <w:szCs w:val="24"/>
        </w:rPr>
        <w:tab/>
      </w:r>
      <w:r w:rsidR="0012075F" w:rsidRPr="00574557">
        <w:rPr>
          <w:rFonts w:cs="Times"/>
          <w:szCs w:val="24"/>
        </w:rPr>
        <w:t>zapewnieni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obsługi prawnej Prezesa Rady Ministrów, Szefa Kancelarii</w:t>
      </w:r>
      <w:r w:rsidR="00DF1C5A" w:rsidRPr="00574557">
        <w:rPr>
          <w:rFonts w:cs="Times"/>
          <w:szCs w:val="24"/>
        </w:rPr>
        <w:t xml:space="preserve"> </w:t>
      </w:r>
      <w:r w:rsidR="0012075F" w:rsidRPr="00574557">
        <w:rPr>
          <w:rFonts w:cs="Times"/>
          <w:szCs w:val="24"/>
        </w:rPr>
        <w:t>oraz Dyrektora Generalnego, w szczególności przygotowywani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opinii prawnych oraz opiniowani</w:t>
      </w:r>
      <w:r w:rsidR="00DF1C5A" w:rsidRPr="00574557">
        <w:rPr>
          <w:rFonts w:cs="Times"/>
          <w:szCs w:val="24"/>
        </w:rPr>
        <w:t>a</w:t>
      </w:r>
      <w:r w:rsidR="0012075F" w:rsidRPr="00574557">
        <w:rPr>
          <w:rFonts w:cs="Times"/>
          <w:szCs w:val="24"/>
        </w:rPr>
        <w:t xml:space="preserve"> projektów upoważnień i pełnomocnictw oraz udział</w:t>
      </w:r>
      <w:r w:rsidR="00DF1C5A" w:rsidRPr="00574557">
        <w:rPr>
          <w:rFonts w:cs="Times"/>
          <w:szCs w:val="24"/>
        </w:rPr>
        <w:t>u</w:t>
      </w:r>
      <w:r w:rsidR="0012075F" w:rsidRPr="00574557">
        <w:rPr>
          <w:rFonts w:cs="Times"/>
          <w:szCs w:val="24"/>
        </w:rPr>
        <w:t xml:space="preserve"> w przygotowywaniu projektów </w:t>
      </w:r>
      <w:r w:rsidR="00DF1C5A" w:rsidRPr="00574557">
        <w:rPr>
          <w:rFonts w:cs="Times"/>
          <w:szCs w:val="24"/>
        </w:rPr>
        <w:t xml:space="preserve">umów </w:t>
      </w:r>
      <w:r w:rsidR="0012075F" w:rsidRPr="00574557">
        <w:rPr>
          <w:rFonts w:cs="Times"/>
          <w:szCs w:val="24"/>
        </w:rPr>
        <w:t>zawieranych w Kancelarii;</w:t>
      </w:r>
    </w:p>
    <w:p w14:paraId="20988A1A" w14:textId="2A03E44C" w:rsidR="00042E40" w:rsidRPr="00574557" w:rsidRDefault="00E3495C" w:rsidP="00B064F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</w:r>
      <w:r w:rsidR="00042E40" w:rsidRPr="00574557">
        <w:rPr>
          <w:rFonts w:cs="Times"/>
          <w:szCs w:val="24"/>
        </w:rPr>
        <w:t>zapewnienia obsługi legislacyjnej i prawnej Szefa Służby Cywilnej, w zakresie niezastrzeżonym dla innych komórek</w:t>
      </w:r>
      <w:r w:rsidR="00B53D50" w:rsidRPr="00574557">
        <w:rPr>
          <w:rFonts w:cs="Times"/>
          <w:szCs w:val="24"/>
        </w:rPr>
        <w:t xml:space="preserve"> organizacyjnych</w:t>
      </w:r>
      <w:r w:rsidR="00615FAA" w:rsidRPr="00574557">
        <w:rPr>
          <w:rFonts w:cs="Times"/>
          <w:szCs w:val="24"/>
        </w:rPr>
        <w:t xml:space="preserve"> Kancelarii;</w:t>
      </w:r>
    </w:p>
    <w:p w14:paraId="725BED09" w14:textId="31084956" w:rsidR="0075418A" w:rsidRPr="00574557" w:rsidRDefault="00042E40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zapewnienia zastępstwa </w:t>
      </w:r>
      <w:r w:rsidR="00031D9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procesowego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Prezesa Rady Ministrów, Szefa Kancelarii, Kancelarii i Dyrektora Generalnego;</w:t>
      </w:r>
    </w:p>
    <w:p w14:paraId="00B21197" w14:textId="26C11195" w:rsidR="00EC509B" w:rsidRPr="00574557" w:rsidRDefault="00042E40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prowadzenia postępowań administracyjnych w zakresie </w:t>
      </w:r>
      <w:r w:rsidR="008F2BA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kompetencji Departamentu</w:t>
      </w:r>
      <w:r w:rsidR="0015651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  <w:r w:rsidR="008F2BA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</w:p>
    <w:p w14:paraId="59F300DD" w14:textId="4E797E32" w:rsidR="0092600C" w:rsidRPr="00574557" w:rsidRDefault="00E3495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="0092600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przedkładani</w:t>
      </w:r>
      <w:r w:rsidR="008A0F2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</w:t>
      </w:r>
      <w:r w:rsidR="0092600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do podpisu zarządzeń Szefa Kancelarii oraz prowad</w:t>
      </w:r>
      <w:r w:rsidR="00615FA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zeni</w:t>
      </w:r>
      <w:r w:rsidR="008A0F2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</w:t>
      </w:r>
      <w:r w:rsidR="00615FA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ewidencji tych zarządzeń;</w:t>
      </w:r>
    </w:p>
    <w:p w14:paraId="15E286F9" w14:textId="77777777" w:rsidR="00CD4E8D" w:rsidRPr="00574557" w:rsidRDefault="0092600C" w:rsidP="00B064F0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obsługi prawnej i legislacyjnej innych podmiotów, w zakresie określonym przez Szefa Kancelarii lub Dyrektora Generalnego</w:t>
      </w:r>
      <w:r w:rsidR="00CD4E8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1906DB87" w14:textId="0C445E46" w:rsidR="00CD4E8D" w:rsidRPr="00574557" w:rsidRDefault="00CD4E8D" w:rsidP="00044875">
      <w:pPr>
        <w:spacing w:after="0" w:line="360" w:lineRule="auto"/>
        <w:ind w:left="510" w:hanging="510"/>
        <w:jc w:val="both"/>
        <w:rPr>
          <w:rFonts w:ascii="Times" w:hAnsi="Times" w:cs="Times"/>
          <w:color w:val="000000"/>
          <w:sz w:val="24"/>
          <w:szCs w:val="24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9)</w:t>
      </w:r>
      <w:r w:rsidR="0069549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Pr="00574557">
        <w:rPr>
          <w:rFonts w:ascii="Times" w:hAnsi="Times" w:cs="Times"/>
          <w:sz w:val="24"/>
          <w:szCs w:val="24"/>
          <w:lang w:eastAsia="pl-PL"/>
        </w:rPr>
        <w:t xml:space="preserve">zapewnienia obsługi Prezesa Rady Ministrów w zakresie wykonywania kompetencji określonych w przepisach </w:t>
      </w:r>
      <w:r w:rsidRPr="00574557">
        <w:rPr>
          <w:rFonts w:ascii="Times" w:hAnsi="Times" w:cs="Times"/>
          <w:color w:val="000000"/>
          <w:sz w:val="24"/>
          <w:szCs w:val="24"/>
        </w:rPr>
        <w:t>ustaw budżetowych i okołobudżetowych dotyczących przekazywania skarbowych papierów wartościowych dla uprawnionych podmiotów</w:t>
      </w:r>
      <w:r w:rsidR="00757AE6" w:rsidRPr="00574557">
        <w:rPr>
          <w:rFonts w:ascii="Times" w:hAnsi="Times" w:cs="Times"/>
          <w:color w:val="000000"/>
          <w:sz w:val="24"/>
          <w:szCs w:val="24"/>
        </w:rPr>
        <w:t>,</w:t>
      </w:r>
      <w:r w:rsidR="007A1DA3" w:rsidRPr="00574557">
        <w:rPr>
          <w:rFonts w:ascii="Times" w:hAnsi="Times" w:cs="Times"/>
          <w:sz w:val="24"/>
          <w:szCs w:val="24"/>
          <w:lang w:eastAsia="pl-PL"/>
        </w:rPr>
        <w:t xml:space="preserve"> </w:t>
      </w:r>
      <w:r w:rsidR="0069549A" w:rsidRPr="00574557">
        <w:rPr>
          <w:rFonts w:ascii="Times" w:hAnsi="Times" w:cs="Times"/>
          <w:sz w:val="24"/>
          <w:szCs w:val="24"/>
          <w:lang w:eastAsia="pl-PL"/>
        </w:rPr>
        <w:t>we</w:t>
      </w:r>
      <w:r w:rsidR="00697A83" w:rsidRPr="00574557">
        <w:rPr>
          <w:rFonts w:ascii="Times" w:hAnsi="Times" w:cs="Times"/>
          <w:sz w:val="24"/>
          <w:szCs w:val="24"/>
          <w:lang w:eastAsia="pl-PL"/>
        </w:rPr>
        <w:t xml:space="preserve"> </w:t>
      </w:r>
      <w:r w:rsidR="007A1DA3" w:rsidRPr="00574557">
        <w:rPr>
          <w:rFonts w:ascii="Times" w:hAnsi="Times" w:cs="Times"/>
          <w:sz w:val="24"/>
          <w:szCs w:val="24"/>
          <w:lang w:eastAsia="pl-PL"/>
        </w:rPr>
        <w:t>współpracy z komórkami organizacyjnymi Kancelarii</w:t>
      </w:r>
      <w:r w:rsidRPr="00574557">
        <w:rPr>
          <w:rFonts w:ascii="Times" w:hAnsi="Times" w:cs="Times"/>
          <w:color w:val="000000"/>
          <w:sz w:val="24"/>
          <w:szCs w:val="24"/>
        </w:rPr>
        <w:t xml:space="preserve">; </w:t>
      </w:r>
    </w:p>
    <w:p w14:paraId="17C471D2" w14:textId="021CB344" w:rsidR="00C55704" w:rsidRPr="00574557" w:rsidRDefault="007A1DA3" w:rsidP="00C55704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bCs w:val="0"/>
          <w:szCs w:val="24"/>
        </w:rPr>
        <w:t>10</w:t>
      </w:r>
      <w:r w:rsidR="00CD4E8D" w:rsidRPr="00574557">
        <w:rPr>
          <w:rFonts w:eastAsia="Times New Roman" w:cs="Times"/>
          <w:bCs w:val="0"/>
          <w:szCs w:val="24"/>
        </w:rPr>
        <w:t>)</w:t>
      </w:r>
      <w:r w:rsidR="0069549A" w:rsidRPr="00574557">
        <w:rPr>
          <w:rFonts w:eastAsia="Times New Roman" w:cs="Times"/>
          <w:szCs w:val="24"/>
        </w:rPr>
        <w:tab/>
      </w:r>
      <w:r w:rsidR="00CD4E8D" w:rsidRPr="00574557">
        <w:rPr>
          <w:rFonts w:cs="Times"/>
          <w:szCs w:val="24"/>
        </w:rPr>
        <w:t xml:space="preserve">zapewnienia obsługi </w:t>
      </w:r>
      <w:r w:rsidR="00C55704" w:rsidRPr="00574557">
        <w:rPr>
          <w:rFonts w:cs="Times"/>
          <w:szCs w:val="24"/>
        </w:rPr>
        <w:t xml:space="preserve">Prezesa Rady Ministrów </w:t>
      </w:r>
      <w:r w:rsidR="007A4BC9" w:rsidRPr="00574557">
        <w:rPr>
          <w:rFonts w:cs="Times"/>
          <w:szCs w:val="24"/>
        </w:rPr>
        <w:t xml:space="preserve">w zakresie wykonywania kompetencji </w:t>
      </w:r>
      <w:r w:rsidR="00C55704" w:rsidRPr="00574557">
        <w:rPr>
          <w:rFonts w:cs="Times"/>
          <w:szCs w:val="24"/>
        </w:rPr>
        <w:t>wynikających z przepisów</w:t>
      </w:r>
      <w:r w:rsidR="00CD4E8D" w:rsidRPr="00574557">
        <w:rPr>
          <w:rFonts w:cs="Times"/>
          <w:szCs w:val="24"/>
        </w:rPr>
        <w:t xml:space="preserve"> ustawy z dnia 16 grudnia 2016 r. o zasadach zarządzania mieniem państwowym (Dz. U. z 202</w:t>
      </w:r>
      <w:r w:rsidR="00A914FF" w:rsidRPr="00574557">
        <w:rPr>
          <w:rFonts w:cs="Times"/>
          <w:szCs w:val="24"/>
        </w:rPr>
        <w:t>6</w:t>
      </w:r>
      <w:r w:rsidR="00CD4E8D" w:rsidRPr="00574557">
        <w:rPr>
          <w:rFonts w:cs="Times"/>
          <w:szCs w:val="24"/>
        </w:rPr>
        <w:t xml:space="preserve"> r. poz. </w:t>
      </w:r>
      <w:r w:rsidR="00A914FF" w:rsidRPr="00574557">
        <w:rPr>
          <w:rFonts w:cs="Times"/>
          <w:szCs w:val="24"/>
        </w:rPr>
        <w:t>373</w:t>
      </w:r>
      <w:r w:rsidR="00CD4E8D" w:rsidRPr="00574557">
        <w:rPr>
          <w:rFonts w:cs="Times"/>
          <w:szCs w:val="24"/>
        </w:rPr>
        <w:t>), ustawy z dnia 24 lipca 2015 r. o kontroli niektórych inwestycji (Dz. U. z 202</w:t>
      </w:r>
      <w:r w:rsidR="00A914FF" w:rsidRPr="00574557">
        <w:rPr>
          <w:rFonts w:cs="Times"/>
          <w:szCs w:val="24"/>
        </w:rPr>
        <w:t>6</w:t>
      </w:r>
      <w:r w:rsidR="00CD4E8D" w:rsidRPr="00574557">
        <w:rPr>
          <w:rFonts w:cs="Times"/>
          <w:szCs w:val="24"/>
        </w:rPr>
        <w:t xml:space="preserve"> r. poz. </w:t>
      </w:r>
      <w:r w:rsidR="00A914FF" w:rsidRPr="00574557">
        <w:rPr>
          <w:rFonts w:cs="Times"/>
          <w:szCs w:val="24"/>
        </w:rPr>
        <w:t>47 i 815</w:t>
      </w:r>
      <w:r w:rsidR="00CD4E8D" w:rsidRPr="00574557">
        <w:rPr>
          <w:rFonts w:cs="Times"/>
          <w:szCs w:val="24"/>
        </w:rPr>
        <w:t>);</w:t>
      </w:r>
      <w:r w:rsidR="00C55704" w:rsidRPr="00574557">
        <w:rPr>
          <w:rFonts w:cs="Times"/>
          <w:szCs w:val="24"/>
        </w:rPr>
        <w:t xml:space="preserve"> ustawy z dnia 31 marca </w:t>
      </w:r>
      <w:r w:rsidR="00C55704" w:rsidRPr="00574557">
        <w:rPr>
          <w:rFonts w:cs="Times"/>
          <w:szCs w:val="24"/>
        </w:rPr>
        <w:lastRenderedPageBreak/>
        <w:t xml:space="preserve">2020 r. o zmianie ustawy o szczególnych rozwiązaniach związanych z zapobieganiem, przeciwdziałaniem i zwalczaniem COVID-19, innych chorób zakaźnych oraz wywołanych nimi sytuacji kryzysowych oraz niektórych innych ustaw (Dz. U. poz. 568, z </w:t>
      </w:r>
      <w:proofErr w:type="spellStart"/>
      <w:r w:rsidR="00C55704" w:rsidRPr="00574557">
        <w:rPr>
          <w:rFonts w:cs="Times"/>
          <w:szCs w:val="24"/>
        </w:rPr>
        <w:t>późn</w:t>
      </w:r>
      <w:proofErr w:type="spellEnd"/>
      <w:r w:rsidR="00C55704" w:rsidRPr="00574557">
        <w:rPr>
          <w:rFonts w:cs="Times"/>
          <w:szCs w:val="24"/>
        </w:rPr>
        <w:t>. zm.) oraz ustawy z dnia 12 marca 2022 r. o pomocy obywatelom Ukrainy w związku z konfliktem zbrojnym na terytorium tego państwa (Dz. U. z 202</w:t>
      </w:r>
      <w:r w:rsidR="00CF75E3">
        <w:rPr>
          <w:rFonts w:cs="Times"/>
          <w:szCs w:val="24"/>
        </w:rPr>
        <w:t>6</w:t>
      </w:r>
      <w:r w:rsidR="00C55704" w:rsidRPr="00574557">
        <w:rPr>
          <w:rFonts w:cs="Times"/>
          <w:szCs w:val="24"/>
        </w:rPr>
        <w:t xml:space="preserve"> r. poz. </w:t>
      </w:r>
      <w:r w:rsidR="00CF75E3">
        <w:rPr>
          <w:rFonts w:cs="Times"/>
          <w:szCs w:val="24"/>
        </w:rPr>
        <w:t>1293)</w:t>
      </w:r>
      <w:r w:rsidR="002F2883">
        <w:rPr>
          <w:rFonts w:cs="Times"/>
          <w:szCs w:val="24"/>
        </w:rPr>
        <w:t xml:space="preserve"> </w:t>
      </w:r>
    </w:p>
    <w:p w14:paraId="4017E84A" w14:textId="788D0D8E" w:rsidR="0069549A" w:rsidRPr="00574557" w:rsidRDefault="0069549A" w:rsidP="00FA4B1F">
      <w:pPr>
        <w:pStyle w:val="CZWSPPKTczwsplnapunktw"/>
        <w:rPr>
          <w:rFonts w:cs="Times"/>
          <w:szCs w:val="24"/>
        </w:rPr>
      </w:pPr>
      <w:r w:rsidRPr="00574557">
        <w:rPr>
          <w:rFonts w:cs="Times"/>
          <w:szCs w:val="24"/>
        </w:rPr>
        <w:t>– </w:t>
      </w:r>
      <w:r w:rsidR="00A763F0" w:rsidRPr="00574557">
        <w:rPr>
          <w:rFonts w:cs="Times"/>
          <w:szCs w:val="24"/>
        </w:rPr>
        <w:t xml:space="preserve">we </w:t>
      </w:r>
      <w:r w:rsidR="00C55704" w:rsidRPr="00574557">
        <w:rPr>
          <w:rFonts w:cs="Times"/>
          <w:szCs w:val="24"/>
        </w:rPr>
        <w:t>współpracy z komórkami organizacyjnymi Kancelarii;</w:t>
      </w:r>
    </w:p>
    <w:p w14:paraId="45805C50" w14:textId="0AA649F1" w:rsidR="00CD4E8D" w:rsidRPr="00574557" w:rsidRDefault="007A1DA3" w:rsidP="001674A8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bCs w:val="0"/>
          <w:szCs w:val="24"/>
        </w:rPr>
        <w:t>11)</w:t>
      </w:r>
      <w:r w:rsidR="001674A8" w:rsidRPr="00574557">
        <w:rPr>
          <w:rFonts w:eastAsia="Times New Roman" w:cs="Times"/>
          <w:szCs w:val="24"/>
        </w:rPr>
        <w:tab/>
      </w:r>
      <w:r w:rsidRPr="00574557">
        <w:rPr>
          <w:rFonts w:cs="Times"/>
          <w:szCs w:val="24"/>
        </w:rPr>
        <w:t>zapewnienia obsługi Rady do spraw spółek z udziałem Skarbu Państwa i państwowych osób prawnych.</w:t>
      </w:r>
    </w:p>
    <w:p w14:paraId="4C74BA01" w14:textId="10D67B1F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002C55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3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2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Departament Służby Cywilnej (DSC)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3510A8E8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kierowania procesem zarządzania zasobami ludzkimi w służbie cywilnej;</w:t>
      </w:r>
    </w:p>
    <w:p w14:paraId="5B2C9F60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przygotowywania i wykonywania budżetu państwa w części dotyczącej wynagrodzeń i szkoleń członków korpusu służby cywilnej;</w:t>
      </w:r>
    </w:p>
    <w:p w14:paraId="59EB1092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podziału przez Radę Ministrów rezerwy celowej na zwiększenie wynagrodzeń wynikających ze zmian organizacyjnych i nowych zadań w państwowych jednostkach budżetowych;</w:t>
      </w:r>
    </w:p>
    <w:p w14:paraId="1DE6E801" w14:textId="470DA734" w:rsidR="00002C55" w:rsidRPr="00574557" w:rsidRDefault="0075418A" w:rsidP="00B064F0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nadzoru Prezesa Rady Ministrów nad zgodną z przepisami ustawowymi i statutem działalnością Krajowej Szkoły Administracji Publicznej im. Prezydenta Rzeczypospolitej Polskiej Lecha Kaczyńskiego oraz obsługi Rady Służby Publicznej i Wyższej Komisji</w:t>
      </w:r>
      <w:r w:rsidR="00BC7982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Dyscyplinarnej Służby Cywilnej;</w:t>
      </w:r>
    </w:p>
    <w:p w14:paraId="71D44DEE" w14:textId="3777D4BD" w:rsidR="00BC7982" w:rsidRPr="00574557" w:rsidRDefault="00BC7982" w:rsidP="008D290E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5)</w:t>
      </w:r>
      <w:r w:rsidR="009728B0" w:rsidRPr="00574557">
        <w:rPr>
          <w:rFonts w:eastAsia="Times New Roman" w:cs="Times"/>
          <w:szCs w:val="24"/>
        </w:rPr>
        <w:tab/>
      </w:r>
      <w:r w:rsidRPr="00574557">
        <w:rPr>
          <w:rFonts w:eastAsia="Times New Roman" w:cs="Times"/>
          <w:szCs w:val="24"/>
        </w:rPr>
        <w:t>obsługi sekretarskiej Szefa Służby Cywilnej.</w:t>
      </w:r>
    </w:p>
    <w:p w14:paraId="368D7FF5" w14:textId="0F3DFC34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002C55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3</w:t>
      </w:r>
      <w:r w:rsidR="008F61DE"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3</w:t>
      </w: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Pr="002F2883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2F2883">
        <w:rPr>
          <w:rFonts w:ascii="Times" w:eastAsia="Times New Roman" w:hAnsi="Times" w:cs="Times"/>
          <w:b/>
          <w:sz w:val="24"/>
          <w:szCs w:val="24"/>
          <w:lang w:eastAsia="pl-PL"/>
        </w:rPr>
        <w:t>Departament Społeczeństwa Obywatelskiego (DOB)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 zakresie:</w:t>
      </w:r>
    </w:p>
    <w:p w14:paraId="428D8F14" w14:textId="1278F767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  <w:t>obsługi merytorycznej Przewodniczącego Komitetu do spraw Pożytku Publicznego, Wiceprzewodniczącego Komitetu do spraw Pożytku Publicznego oraz właściwego w sprawach sekretarza stanu, w tym obsługi legislacyjnej oraz w zakresie opracowywania pism, stanowisk</w:t>
      </w:r>
      <w:r w:rsidR="008A0F2C" w:rsidRPr="00574557">
        <w:rPr>
          <w:rFonts w:cs="Times"/>
          <w:szCs w:val="24"/>
        </w:rPr>
        <w:t xml:space="preserve"> i </w:t>
      </w:r>
      <w:r w:rsidRPr="00574557">
        <w:rPr>
          <w:rFonts w:cs="Times"/>
          <w:szCs w:val="24"/>
        </w:rPr>
        <w:t>opinii;</w:t>
      </w:r>
    </w:p>
    <w:p w14:paraId="4BB6CA4E" w14:textId="77777777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  <w:t>obsługi kancelaryjno-biurowej i sekretarskiej oraz organizacyjno-technicznej (w tym przygotowania i obsługi wizyt i spotkań krajowych i zagranicznych) Przewodniczącego Komitetu do spraw Pożytku Publicznego, Wiceprzewodniczącego Komitetu do spraw Pożytku Publicznego oraz właściwego w sprawach sekretarza stanu;</w:t>
      </w:r>
    </w:p>
    <w:p w14:paraId="3E7BFC96" w14:textId="77777777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 xml:space="preserve">koordynacji współdziałania Przewodniczącego Komitetu do spraw Pożytku Publicznego z Prezydentem Rzeczypospolitej Polskiej, Prezesem Rady Ministrów, organami </w:t>
      </w:r>
      <w:r w:rsidRPr="00574557">
        <w:rPr>
          <w:rFonts w:cs="Times"/>
          <w:szCs w:val="24"/>
        </w:rPr>
        <w:lastRenderedPageBreak/>
        <w:t>administracji państwowej, Sejmem, Senatem, organami samorządu terytorialnego, a także organizacjami pozarządowymi, w tym kościołami i związkami wyznaniowymi;</w:t>
      </w:r>
    </w:p>
    <w:p w14:paraId="3595CFB3" w14:textId="77777777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4)</w:t>
      </w:r>
      <w:r w:rsidRPr="00574557">
        <w:rPr>
          <w:rFonts w:cs="Times"/>
          <w:szCs w:val="24"/>
        </w:rPr>
        <w:tab/>
        <w:t>obsługi informacyjnej i prasowej Przewodniczącego Komitetu do spraw Pożytku Publicznego oraz Wiceprzewodniczącego Komitetu do spraw Pożytku Publicznego we współpracy z Centrum Informacyjnym Rządu;</w:t>
      </w:r>
    </w:p>
    <w:p w14:paraId="4F4DCB43" w14:textId="77777777" w:rsidR="00486F2F" w:rsidRPr="00574557" w:rsidRDefault="00486F2F" w:rsidP="00486F2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5)</w:t>
      </w:r>
      <w:r w:rsidRPr="00574557">
        <w:rPr>
          <w:rFonts w:eastAsia="Times New Roman" w:cs="Times"/>
          <w:szCs w:val="24"/>
        </w:rPr>
        <w:tab/>
        <w:t xml:space="preserve">obsługi Przewodniczącego Komitetu do spraw Pożytku Publicznego </w:t>
      </w:r>
      <w:r w:rsidRPr="00574557">
        <w:rPr>
          <w:rFonts w:cs="Times"/>
          <w:szCs w:val="24"/>
        </w:rPr>
        <w:t xml:space="preserve">oraz Wiceprzewodniczącego Komitetu do spraw Pożytku Publicznego </w:t>
      </w:r>
      <w:r w:rsidRPr="00574557">
        <w:rPr>
          <w:rFonts w:eastAsia="Times New Roman" w:cs="Times"/>
          <w:szCs w:val="24"/>
        </w:rPr>
        <w:t>w zakresie:</w:t>
      </w:r>
    </w:p>
    <w:p w14:paraId="767B9CE2" w14:textId="3E006105" w:rsidR="00486F2F" w:rsidRPr="00574557" w:rsidRDefault="00486F2F" w:rsidP="00486F2F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a)</w:t>
      </w:r>
      <w:r w:rsidRPr="00574557">
        <w:rPr>
          <w:rFonts w:eastAsia="Times New Roman" w:cs="Times"/>
          <w:szCs w:val="24"/>
        </w:rPr>
        <w:tab/>
        <w:t>przygotowywania programów wspierania rozwoju społeczeństwa obywatelskiego</w:t>
      </w:r>
      <w:r w:rsidR="008A0F2C" w:rsidRPr="00574557">
        <w:rPr>
          <w:rFonts w:eastAsia="Times New Roman" w:cs="Times"/>
          <w:szCs w:val="24"/>
        </w:rPr>
        <w:t xml:space="preserve">, </w:t>
      </w:r>
      <w:r w:rsidRPr="00574557">
        <w:rPr>
          <w:rFonts w:eastAsia="Times New Roman" w:cs="Times"/>
          <w:szCs w:val="24"/>
        </w:rPr>
        <w:t xml:space="preserve"> opracowywania i opiniowania projektów aktów prawnych w celu tworzenia </w:t>
      </w:r>
      <w:r w:rsidR="008A0F2C" w:rsidRPr="00574557">
        <w:rPr>
          <w:rFonts w:eastAsia="Times New Roman" w:cs="Times"/>
          <w:szCs w:val="24"/>
        </w:rPr>
        <w:t xml:space="preserve">prawa </w:t>
      </w:r>
      <w:r w:rsidRPr="00574557">
        <w:rPr>
          <w:rFonts w:eastAsia="Times New Roman" w:cs="Times"/>
          <w:szCs w:val="24"/>
        </w:rPr>
        <w:t>przyjaznego temu rozwojowi, a także planowania i realizowania działania nadzorczego i kontrolnego w odniesieniu do organizacji pożytku publicznego,</w:t>
      </w:r>
    </w:p>
    <w:p w14:paraId="7F3E783E" w14:textId="77777777" w:rsidR="00486F2F" w:rsidRPr="00574557" w:rsidRDefault="00486F2F" w:rsidP="00486F2F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b)</w:t>
      </w:r>
      <w:r w:rsidRPr="00574557">
        <w:rPr>
          <w:rFonts w:eastAsia="Times New Roman" w:cs="Times"/>
          <w:szCs w:val="24"/>
        </w:rPr>
        <w:tab/>
        <w:t>prowadzenia dialogu obywatelskiego z przedstawicielami społeczeństwa obywatelskiego, w tym przeprowadzania konsultacji;</w:t>
      </w:r>
    </w:p>
    <w:p w14:paraId="1A97E354" w14:textId="15C6B083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6)</w:t>
      </w:r>
      <w:r w:rsidRPr="00574557">
        <w:rPr>
          <w:rFonts w:cs="Times"/>
          <w:szCs w:val="24"/>
        </w:rPr>
        <w:tab/>
        <w:t>analiz, ocen i monitorowania rozwiązań prawnych w zakresie rozwoju partycypacji społecznej, w tym w zakresie analizy potrzeb i przygotowania propozycji kierunków rozwoju polityki na rzecz rozwoju partycypacji społecznej;</w:t>
      </w:r>
    </w:p>
    <w:p w14:paraId="4FF8CA48" w14:textId="1E1F9CB5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7)</w:t>
      </w:r>
      <w:r w:rsidRPr="00574557">
        <w:rPr>
          <w:rFonts w:cs="Times"/>
          <w:szCs w:val="24"/>
        </w:rPr>
        <w:tab/>
        <w:t>opracow</w:t>
      </w:r>
      <w:r w:rsidR="008A0F2C" w:rsidRPr="00574557">
        <w:rPr>
          <w:rFonts w:cs="Times"/>
          <w:szCs w:val="24"/>
        </w:rPr>
        <w:t>yw</w:t>
      </w:r>
      <w:r w:rsidRPr="00574557">
        <w:rPr>
          <w:rFonts w:cs="Times"/>
          <w:szCs w:val="24"/>
        </w:rPr>
        <w:t>ania i opiniowania projektów dokumentów rządowych w szczególności programów rządowych w zakresie rozwoju partycypacji społecznej;</w:t>
      </w:r>
    </w:p>
    <w:p w14:paraId="167511E9" w14:textId="77777777" w:rsidR="00486F2F" w:rsidRPr="00574557" w:rsidRDefault="00486F2F" w:rsidP="00486F2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8)</w:t>
      </w:r>
      <w:r w:rsidRPr="00574557">
        <w:rPr>
          <w:rFonts w:eastAsia="Times New Roman" w:cs="Times"/>
          <w:szCs w:val="24"/>
        </w:rPr>
        <w:tab/>
        <w:t>obsługi nadzoru sprawowanego przez Przewodniczącego Komitetu do spraw Pożytku Publicznego nad Narodowym Instytutem Wolności – Centrum Rozwoju Społeczeństwa Obywatelskiego;</w:t>
      </w:r>
    </w:p>
    <w:p w14:paraId="57789958" w14:textId="718794C1" w:rsidR="007B76F8" w:rsidRPr="00574557" w:rsidRDefault="007B76F8" w:rsidP="00486F2F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szCs w:val="24"/>
        </w:rPr>
        <w:t>9</w:t>
      </w:r>
      <w:r w:rsidRPr="002F2883">
        <w:rPr>
          <w:rFonts w:eastAsia="Times New Roman" w:cs="Times"/>
          <w:szCs w:val="24"/>
        </w:rPr>
        <w:t xml:space="preserve">)      </w:t>
      </w:r>
      <w:r w:rsidRPr="002F2883">
        <w:rPr>
          <w:rFonts w:cs="Times"/>
          <w:szCs w:val="24"/>
        </w:rPr>
        <w:t xml:space="preserve">nadzoru sprawowanego przez Przewodniczącego Komitetu do spraw Pożytku Publicznego nad organizacjami pożytku publicznego, w tym prowadzenia postępowań administracyjnych </w:t>
      </w:r>
      <w:r w:rsidR="00574557" w:rsidRPr="002F2883">
        <w:rPr>
          <w:rFonts w:cs="Times"/>
          <w:szCs w:val="24"/>
        </w:rPr>
        <w:t xml:space="preserve">w przedmiocie </w:t>
      </w:r>
      <w:r w:rsidRPr="002F2883">
        <w:rPr>
          <w:rFonts w:cs="Times"/>
          <w:szCs w:val="24"/>
        </w:rPr>
        <w:t>wydawania decyzji</w:t>
      </w:r>
      <w:r w:rsidR="00574557" w:rsidRPr="002F2883">
        <w:rPr>
          <w:rFonts w:cs="Times"/>
          <w:szCs w:val="24"/>
        </w:rPr>
        <w:t xml:space="preserve"> </w:t>
      </w:r>
      <w:r w:rsidRPr="002F2883">
        <w:rPr>
          <w:rFonts w:cs="Times"/>
          <w:szCs w:val="24"/>
        </w:rPr>
        <w:t>określających kwotę środków finansowych pochodzących z 1,5% podatku dochodowego od osób fizycznych podlegającą zwrotowi i termin, od którego nalicza się odsetki od tej kwoty</w:t>
      </w:r>
    </w:p>
    <w:p w14:paraId="243CE4BF" w14:textId="2BBE5DDC" w:rsidR="00486F2F" w:rsidRPr="00574557" w:rsidRDefault="007B76F8" w:rsidP="00486F2F">
      <w:pPr>
        <w:pStyle w:val="PKTpunkt"/>
        <w:rPr>
          <w:rFonts w:eastAsia="Times New Roman" w:cs="Times"/>
          <w:color w:val="FF0000"/>
          <w:szCs w:val="24"/>
        </w:rPr>
      </w:pPr>
      <w:r w:rsidRPr="00574557">
        <w:rPr>
          <w:rFonts w:eastAsia="Times New Roman" w:cs="Times"/>
          <w:szCs w:val="24"/>
        </w:rPr>
        <w:t>10</w:t>
      </w:r>
      <w:r w:rsidR="00486F2F" w:rsidRPr="00574557">
        <w:rPr>
          <w:rFonts w:eastAsia="Times New Roman" w:cs="Times"/>
          <w:szCs w:val="24"/>
        </w:rPr>
        <w:t>)</w:t>
      </w:r>
      <w:r w:rsidR="00486F2F" w:rsidRPr="00574557">
        <w:rPr>
          <w:rFonts w:eastAsia="Times New Roman" w:cs="Times"/>
          <w:szCs w:val="24"/>
        </w:rPr>
        <w:tab/>
        <w:t>realizacji zadań wynikających z pełnienia przez Szefa Kancelarii funkcji Instytucji Pośredniczącej dla Działania 2.16 Programu Operacyjnego Wiedza Edukacja Rozwój oraz dla Działań 04.06, 04.07 i 04.12 w ramach Priorytetu IV, w ramach Programu Fundusze Europejskie dla Rozwoju Społecznego 2021–2027</w:t>
      </w:r>
      <w:r w:rsidR="00574557">
        <w:rPr>
          <w:rFonts w:eastAsia="Times New Roman" w:cs="Times"/>
          <w:szCs w:val="24"/>
        </w:rPr>
        <w:t>;</w:t>
      </w:r>
    </w:p>
    <w:p w14:paraId="4F2049B4" w14:textId="2058A9E0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1</w:t>
      </w:r>
      <w:r w:rsidR="007B76F8" w:rsidRPr="00574557">
        <w:rPr>
          <w:rFonts w:cs="Times"/>
          <w:szCs w:val="24"/>
        </w:rPr>
        <w:t>1</w:t>
      </w:r>
      <w:r w:rsidRPr="00574557">
        <w:rPr>
          <w:rFonts w:cs="Times"/>
          <w:szCs w:val="24"/>
        </w:rPr>
        <w:t>)</w:t>
      </w:r>
      <w:r w:rsidRPr="00574557">
        <w:rPr>
          <w:rFonts w:cs="Times"/>
          <w:szCs w:val="24"/>
        </w:rPr>
        <w:tab/>
        <w:t>obsługi administracyjnej i kancelaryjno-biurowej:</w:t>
      </w:r>
    </w:p>
    <w:p w14:paraId="24B861D3" w14:textId="77777777" w:rsidR="00486F2F" w:rsidRPr="00574557" w:rsidRDefault="00486F2F" w:rsidP="00486F2F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a)</w:t>
      </w:r>
      <w:r w:rsidRPr="00574557">
        <w:rPr>
          <w:rFonts w:eastAsia="Times New Roman" w:cs="Times"/>
          <w:szCs w:val="24"/>
        </w:rPr>
        <w:tab/>
        <w:t>Rady Działalności Pożytku Publicznego,</w:t>
      </w:r>
    </w:p>
    <w:p w14:paraId="508D908D" w14:textId="77777777" w:rsidR="00486F2F" w:rsidRPr="00574557" w:rsidRDefault="00486F2F" w:rsidP="00486F2F">
      <w:pPr>
        <w:pStyle w:val="LITlitera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b)</w:t>
      </w:r>
      <w:r w:rsidRPr="00574557">
        <w:rPr>
          <w:rFonts w:eastAsia="Times New Roman" w:cs="Times"/>
          <w:szCs w:val="24"/>
        </w:rPr>
        <w:tab/>
        <w:t>Rady Dialogu z Młodym Pokoleniem,</w:t>
      </w:r>
    </w:p>
    <w:p w14:paraId="292D1BBB" w14:textId="0A90F953" w:rsidR="00486F2F" w:rsidRPr="00574557" w:rsidRDefault="00486F2F" w:rsidP="00486F2F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c)</w:t>
      </w:r>
      <w:r w:rsidRPr="00574557">
        <w:rPr>
          <w:rFonts w:cs="Times"/>
          <w:szCs w:val="24"/>
        </w:rPr>
        <w:tab/>
        <w:t>Rady do Spraw Uchodźców.</w:t>
      </w:r>
    </w:p>
    <w:p w14:paraId="3BD22F99" w14:textId="5801033F" w:rsidR="0075418A" w:rsidRPr="00574557" w:rsidRDefault="0075418A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lastRenderedPageBreak/>
        <w:t>§ </w:t>
      </w:r>
      <w:r w:rsidR="00435661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3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4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Departament Spraw Parlamentarnych (DSP)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0978E2BE" w14:textId="54133CB8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koordynacji współdziałania Rady Ministrów</w:t>
      </w:r>
      <w:r w:rsidR="0072100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Prezesa Rady Ministrów </w:t>
      </w:r>
      <w:r w:rsidR="0072100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oraz Szefa Kancelarii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z Sejmem i Senatem;</w:t>
      </w:r>
    </w:p>
    <w:p w14:paraId="7D9F448C" w14:textId="3F2371F6" w:rsidR="0075418A" w:rsidRPr="00574557" w:rsidRDefault="0075418A" w:rsidP="00877B39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2)</w:t>
      </w:r>
      <w:r w:rsidRPr="00574557">
        <w:rPr>
          <w:rFonts w:eastAsia="Times New Roman" w:cs="Times"/>
          <w:szCs w:val="24"/>
        </w:rPr>
        <w:tab/>
      </w:r>
      <w:r w:rsidR="00877B39" w:rsidRPr="00574557">
        <w:rPr>
          <w:rFonts w:cs="Times"/>
          <w:szCs w:val="24"/>
        </w:rPr>
        <w:t>sporządzania w zakresie ustalonym z Sekretarzem do Spraw Parlamentarnych analiz i opinii do projektów ustaw i ustaw procedowanych na rządowym i parlamentarnym etapie prac legislacyjnych, a także sporządzania analiz i opinii do zmian legislacyjnych proponowanych do tych projektów ustaw;</w:t>
      </w:r>
    </w:p>
    <w:p w14:paraId="6215B188" w14:textId="57CBD3B3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koordynowania procesu udzielania odpowiedzi na interpelacje, zapytania poselskie, pytania w sprawach bieżących, oświadczenia senatorów, interwencje posłów lub senatorów, wystąpienia posłów do Parlamentu Europejskiego, dezyderaty komisji sejmowych oraz opinie i inne wystąpienia komisji sejmowych i senackich</w:t>
      </w:r>
      <w:r w:rsidR="000A0D0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przez organy administracji rządowej</w:t>
      </w:r>
      <w:r w:rsidR="00676D77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</w:t>
      </w:r>
      <w:r w:rsidR="00ED36F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w tym</w:t>
      </w:r>
      <w:r w:rsidR="00335E3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="000A0D0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Szefa Kance</w:t>
      </w:r>
      <w:r w:rsidR="0002061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l</w:t>
      </w:r>
      <w:r w:rsidR="000A0D0E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arii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7548A637" w14:textId="063C5AAE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obsługi interwencji poselskich i senatorskich realizowanych w Kancelarii, w tym koordynacji procesu przygotowania przez komórki organizacyjne </w:t>
      </w:r>
      <w:r w:rsidR="00B53D50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Kancelarii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materiałów dla posłów i senatorów;</w:t>
      </w:r>
    </w:p>
    <w:p w14:paraId="7B187982" w14:textId="5694208D" w:rsidR="000262CC" w:rsidRPr="00574557" w:rsidRDefault="0075418A" w:rsidP="00B064F0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członkom Kierownictwa Kancelarii informacji o pracach Sejmu i Senatu w oparciu o monitorowanie plenarnych posiedzeń Sejmu i Senatu i wybranych posiedzeń komisji sejmowych i senackich oraz monitorowanie i analizowanie przebiegu prac legislacyjnych w Sejmie i Senacie nad rządowymi i pozarządowymi projektami ustaw</w:t>
      </w:r>
      <w:r w:rsidR="00E3495C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</w:t>
      </w:r>
    </w:p>
    <w:p w14:paraId="2E01EAA9" w14:textId="39E6761B" w:rsidR="005A20EF" w:rsidRPr="00870FF0" w:rsidRDefault="000262CC" w:rsidP="00B064F0">
      <w:pPr>
        <w:pStyle w:val="ARTartustawynprozporzdzenia"/>
      </w:pPr>
      <w:r w:rsidRPr="00870FF0">
        <w:rPr>
          <w:b/>
        </w:rPr>
        <w:t>§</w:t>
      </w:r>
      <w:r w:rsidR="008B0C7C" w:rsidRPr="00870FF0">
        <w:rPr>
          <w:b/>
        </w:rPr>
        <w:t> </w:t>
      </w:r>
      <w:r w:rsidR="00B064F0" w:rsidRPr="00870FF0">
        <w:rPr>
          <w:b/>
        </w:rPr>
        <w:t>3</w:t>
      </w:r>
      <w:r w:rsidR="008F61DE" w:rsidRPr="00870FF0">
        <w:rPr>
          <w:b/>
        </w:rPr>
        <w:t>5</w:t>
      </w:r>
      <w:r w:rsidR="00B02BFD" w:rsidRPr="00870FF0">
        <w:rPr>
          <w:b/>
        </w:rPr>
        <w:t>.</w:t>
      </w:r>
      <w:r w:rsidR="008B0C7C" w:rsidRPr="00870FF0">
        <w:rPr>
          <w:b/>
        </w:rPr>
        <w:t> </w:t>
      </w:r>
      <w:r w:rsidRPr="00870FF0">
        <w:rPr>
          <w:b/>
        </w:rPr>
        <w:t xml:space="preserve">Departament do </w:t>
      </w:r>
      <w:r w:rsidR="00B064F0" w:rsidRPr="00870FF0">
        <w:rPr>
          <w:b/>
        </w:rPr>
        <w:t>s</w:t>
      </w:r>
      <w:r w:rsidRPr="00870FF0">
        <w:rPr>
          <w:b/>
        </w:rPr>
        <w:t>praw Równego Traktowania (DRT)</w:t>
      </w:r>
      <w:r w:rsidRPr="00870FF0">
        <w:t xml:space="preserve"> realizuje zadania w zakresie:</w:t>
      </w:r>
    </w:p>
    <w:p w14:paraId="7AB1FF77" w14:textId="1879067B" w:rsidR="002E7582" w:rsidRPr="00870FF0" w:rsidRDefault="00B064F0" w:rsidP="00DC441C">
      <w:pPr>
        <w:pStyle w:val="PKTpunkt"/>
        <w:rPr>
          <w:rFonts w:cs="Times"/>
          <w:szCs w:val="24"/>
        </w:rPr>
      </w:pPr>
      <w:r w:rsidRPr="00870FF0">
        <w:rPr>
          <w:rFonts w:cs="Times"/>
          <w:szCs w:val="24"/>
        </w:rPr>
        <w:t>1</w:t>
      </w:r>
      <w:r w:rsidR="00127878" w:rsidRPr="00870FF0">
        <w:rPr>
          <w:rFonts w:cs="Times"/>
          <w:szCs w:val="24"/>
        </w:rPr>
        <w:t>)</w:t>
      </w:r>
      <w:r w:rsidR="001674A8" w:rsidRPr="00870FF0">
        <w:rPr>
          <w:rFonts w:eastAsia="Times New Roman" w:cs="Times"/>
          <w:szCs w:val="24"/>
        </w:rPr>
        <w:tab/>
      </w:r>
      <w:r w:rsidR="00DC441C" w:rsidRPr="00870FF0">
        <w:rPr>
          <w:rFonts w:cs="Times"/>
          <w:szCs w:val="24"/>
        </w:rPr>
        <w:t xml:space="preserve">dokonywania analiz i ocen sytuacji prawnej i społecznej w obszarze równego traktowania, przemocy domowej i przemocy ze względu na płeć, oraz inicjowanie działań zmierzających do zapewnienia równego traktowania, a także ochrony przed dyskryminacją, w tym występowanie do właściwych organów z wnioskami o wydanie lub zmianę aktów prawnych w tym zakresie; </w:t>
      </w:r>
    </w:p>
    <w:p w14:paraId="03A45F67" w14:textId="77712344" w:rsidR="002E7582" w:rsidRPr="00870FF0" w:rsidRDefault="00B064F0" w:rsidP="00127878">
      <w:pPr>
        <w:pStyle w:val="PKTpunkt"/>
        <w:rPr>
          <w:rFonts w:cs="Times"/>
          <w:szCs w:val="24"/>
        </w:rPr>
      </w:pPr>
      <w:r w:rsidRPr="00870FF0">
        <w:rPr>
          <w:rFonts w:cs="Times"/>
          <w:szCs w:val="24"/>
        </w:rPr>
        <w:t>2)</w:t>
      </w:r>
      <w:r w:rsidRPr="00870FF0">
        <w:rPr>
          <w:rFonts w:cs="Times"/>
          <w:szCs w:val="24"/>
        </w:rPr>
        <w:tab/>
      </w:r>
      <w:r w:rsidR="00C70DA2" w:rsidRPr="00870FF0">
        <w:rPr>
          <w:rFonts w:cs="Times"/>
          <w:szCs w:val="24"/>
        </w:rPr>
        <w:t>wykonywania</w:t>
      </w:r>
      <w:r w:rsidR="00DC441C" w:rsidRPr="00870FF0">
        <w:rPr>
          <w:rFonts w:cs="Times"/>
          <w:szCs w:val="24"/>
        </w:rPr>
        <w:t xml:space="preserve"> zadań</w:t>
      </w:r>
      <w:r w:rsidR="00C70DA2" w:rsidRPr="00870FF0">
        <w:rPr>
          <w:rFonts w:cs="Times"/>
          <w:szCs w:val="24"/>
        </w:rPr>
        <w:t xml:space="preserve">, </w:t>
      </w:r>
      <w:r w:rsidR="00DC441C" w:rsidRPr="00870FF0">
        <w:rPr>
          <w:rFonts w:cs="Times"/>
          <w:szCs w:val="24"/>
        </w:rPr>
        <w:t xml:space="preserve">ich  koordynacji </w:t>
      </w:r>
      <w:r w:rsidR="00C70DA2" w:rsidRPr="00870FF0">
        <w:rPr>
          <w:rFonts w:cs="Times"/>
          <w:szCs w:val="24"/>
        </w:rPr>
        <w:t xml:space="preserve">oraz </w:t>
      </w:r>
      <w:r w:rsidR="00DC441C" w:rsidRPr="00870FF0">
        <w:rPr>
          <w:rFonts w:cs="Times"/>
          <w:szCs w:val="24"/>
        </w:rPr>
        <w:t xml:space="preserve"> monitorowania a także realizacji, koordynacji i monitorowania programów i projektów, w tym </w:t>
      </w:r>
      <w:r w:rsidR="00CB1CD4" w:rsidRPr="00870FF0">
        <w:rPr>
          <w:rFonts w:cs="Times"/>
          <w:szCs w:val="24"/>
        </w:rPr>
        <w:t xml:space="preserve">zadań związanych z członkostwem w Unii Europejskiej, zmierzających do zapewnienia równego traktowania, a także ochrony przed dyskryminacją, przemocą domową i przemocą ze względu na płeć; </w:t>
      </w:r>
    </w:p>
    <w:p w14:paraId="44958BE4" w14:textId="06E9DA4B" w:rsidR="00044C76" w:rsidRPr="00870FF0" w:rsidRDefault="00B064F0" w:rsidP="00B064F0">
      <w:pPr>
        <w:pStyle w:val="PKTpunkt"/>
        <w:rPr>
          <w:rFonts w:cs="Times"/>
          <w:szCs w:val="24"/>
        </w:rPr>
      </w:pPr>
      <w:r w:rsidRPr="00870FF0">
        <w:rPr>
          <w:rFonts w:cs="Times"/>
          <w:szCs w:val="24"/>
        </w:rPr>
        <w:t>3)</w:t>
      </w:r>
      <w:r w:rsidRPr="00870FF0">
        <w:rPr>
          <w:rFonts w:cs="Times"/>
          <w:szCs w:val="24"/>
        </w:rPr>
        <w:tab/>
      </w:r>
      <w:r w:rsidR="00044C76" w:rsidRPr="00870FF0">
        <w:rPr>
          <w:rFonts w:cs="Times"/>
          <w:szCs w:val="24"/>
        </w:rPr>
        <w:t>opracowywania i opiniowania projektów aktów prawnych oraz programów rządowych w zakresie zasad równego traktowania</w:t>
      </w:r>
      <w:r w:rsidR="00FB453A" w:rsidRPr="00870FF0">
        <w:rPr>
          <w:rFonts w:cs="Times"/>
          <w:szCs w:val="24"/>
        </w:rPr>
        <w:t xml:space="preserve">, w tym w szczególności </w:t>
      </w:r>
      <w:r w:rsidR="00FB453A" w:rsidRPr="00870FF0">
        <w:rPr>
          <w:rFonts w:eastAsia="Times New Roman" w:cs="Times"/>
          <w:bCs w:val="0"/>
          <w:szCs w:val="24"/>
        </w:rPr>
        <w:t>Krajowego Programu Działań na rzecz Równego Traktowania</w:t>
      </w:r>
      <w:r w:rsidR="00CB1CD4" w:rsidRPr="00870FF0">
        <w:rPr>
          <w:rFonts w:eastAsia="Times New Roman" w:cs="Times"/>
          <w:bCs w:val="0"/>
          <w:szCs w:val="24"/>
        </w:rPr>
        <w:t xml:space="preserve"> oraz zapewnienia, we współpracy z właściwymi </w:t>
      </w:r>
      <w:r w:rsidR="00CB1CD4" w:rsidRPr="00870FF0">
        <w:rPr>
          <w:rFonts w:eastAsia="Times New Roman" w:cs="Times"/>
          <w:bCs w:val="0"/>
          <w:szCs w:val="24"/>
        </w:rPr>
        <w:lastRenderedPageBreak/>
        <w:t>podmiotami, prawidłowej i terminowej transpozycji przepisów prawa Unii Europejskiej do prawa polskiego, w zakresie</w:t>
      </w:r>
      <w:r w:rsidR="00C102B2" w:rsidRPr="00870FF0">
        <w:rPr>
          <w:rFonts w:eastAsia="Times New Roman" w:cs="Times"/>
          <w:bCs w:val="0"/>
          <w:szCs w:val="24"/>
        </w:rPr>
        <w:t>,</w:t>
      </w:r>
      <w:r w:rsidR="00CB1CD4" w:rsidRPr="00870FF0">
        <w:rPr>
          <w:rFonts w:eastAsia="Times New Roman" w:cs="Times"/>
          <w:bCs w:val="0"/>
          <w:szCs w:val="24"/>
        </w:rPr>
        <w:t xml:space="preserve"> o którym mowa w pkt</w:t>
      </w:r>
      <w:r w:rsidR="008A2B79" w:rsidRPr="00870FF0">
        <w:rPr>
          <w:rFonts w:eastAsia="Times New Roman" w:cs="Times"/>
          <w:bCs w:val="0"/>
          <w:szCs w:val="24"/>
        </w:rPr>
        <w:t xml:space="preserve"> </w:t>
      </w:r>
      <w:r w:rsidR="00CB1CD4" w:rsidRPr="00870FF0">
        <w:rPr>
          <w:rFonts w:eastAsia="Times New Roman" w:cs="Times"/>
          <w:bCs w:val="0"/>
          <w:szCs w:val="24"/>
        </w:rPr>
        <w:t>1</w:t>
      </w:r>
      <w:r w:rsidR="00044C76" w:rsidRPr="00870FF0">
        <w:rPr>
          <w:rFonts w:cs="Times"/>
          <w:szCs w:val="24"/>
        </w:rPr>
        <w:t>;</w:t>
      </w:r>
    </w:p>
    <w:p w14:paraId="3985DC25" w14:textId="72DBE8CF" w:rsidR="00DC441C" w:rsidRPr="00574557" w:rsidRDefault="00DC441C" w:rsidP="00DC441C">
      <w:pPr>
        <w:pStyle w:val="PKTpunkt"/>
        <w:rPr>
          <w:rFonts w:cs="Times"/>
          <w:szCs w:val="24"/>
        </w:rPr>
      </w:pPr>
      <w:r w:rsidRPr="00870FF0">
        <w:rPr>
          <w:rFonts w:cs="Times"/>
          <w:szCs w:val="24"/>
        </w:rPr>
        <w:t xml:space="preserve">4)  </w:t>
      </w:r>
      <w:r w:rsidR="00A84D4F" w:rsidRPr="00870FF0">
        <w:rPr>
          <w:rFonts w:cs="Times"/>
          <w:szCs w:val="24"/>
        </w:rPr>
        <w:t xml:space="preserve"> </w:t>
      </w:r>
      <w:r w:rsidRPr="00870FF0">
        <w:rPr>
          <w:rFonts w:cs="Times"/>
          <w:szCs w:val="24"/>
        </w:rPr>
        <w:t xml:space="preserve">prowadzenia postępowań administracyjnych będących w kompetencji Departamentu, w tym wydawania decyzji </w:t>
      </w:r>
      <w:r w:rsidR="000D0E24" w:rsidRPr="00870FF0">
        <w:rPr>
          <w:rFonts w:cs="Times"/>
          <w:szCs w:val="24"/>
        </w:rPr>
        <w:t xml:space="preserve">określającej </w:t>
      </w:r>
      <w:r w:rsidRPr="00870FF0">
        <w:rPr>
          <w:rFonts w:cs="Times"/>
          <w:szCs w:val="24"/>
        </w:rPr>
        <w:t>kwot</w:t>
      </w:r>
      <w:r w:rsidR="000D0E24" w:rsidRPr="00870FF0">
        <w:rPr>
          <w:rFonts w:cs="Times"/>
          <w:szCs w:val="24"/>
        </w:rPr>
        <w:t>ę</w:t>
      </w:r>
      <w:r w:rsidRPr="00870FF0">
        <w:rPr>
          <w:rFonts w:cs="Times"/>
          <w:szCs w:val="24"/>
        </w:rPr>
        <w:t xml:space="preserve"> dotacji przypadające</w:t>
      </w:r>
      <w:r w:rsidR="000D0E24" w:rsidRPr="00870FF0">
        <w:rPr>
          <w:rFonts w:cs="Times"/>
          <w:szCs w:val="24"/>
        </w:rPr>
        <w:t>j</w:t>
      </w:r>
      <w:r w:rsidRPr="00870FF0">
        <w:rPr>
          <w:rFonts w:cs="Times"/>
          <w:szCs w:val="24"/>
        </w:rPr>
        <w:t xml:space="preserve"> do zwrotu oraz rozpatrywanie wniosków w sprawach ulg w spłacie niepodatkowych należności budżetowych określonych w decyzjach oraz orzekania o odpowiedzialności osób trzecich za niepodatkowe należności budżetowe wynikające z wydanych decyzji;</w:t>
      </w:r>
    </w:p>
    <w:p w14:paraId="38247475" w14:textId="594DCB10" w:rsidR="00044C76" w:rsidRPr="00574557" w:rsidRDefault="006D32AC" w:rsidP="00127878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5</w:t>
      </w:r>
      <w:r w:rsidR="00127878" w:rsidRPr="00574557">
        <w:rPr>
          <w:rFonts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044C76" w:rsidRPr="00574557">
        <w:rPr>
          <w:rFonts w:cs="Times"/>
          <w:szCs w:val="24"/>
        </w:rPr>
        <w:t xml:space="preserve">promowania, upowszechniania i propagowania problematyki równego traktowania, w tym prowadzenie działań na rzecz podnoszenia świadomości na temat równego traktowania, </w:t>
      </w:r>
      <w:r w:rsidR="00F810DC" w:rsidRPr="00574557">
        <w:rPr>
          <w:rFonts w:eastAsia="Times New Roman" w:cs="Times"/>
          <w:szCs w:val="24"/>
        </w:rPr>
        <w:t>przemocy domowej i przemocy ze względu na płeć;</w:t>
      </w:r>
    </w:p>
    <w:p w14:paraId="6994830B" w14:textId="18741C2D" w:rsidR="00044C76" w:rsidRPr="00574557" w:rsidRDefault="006D32AC" w:rsidP="00B064F0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6</w:t>
      </w:r>
      <w:r w:rsidR="00B064F0" w:rsidRPr="00574557">
        <w:rPr>
          <w:rFonts w:cs="Times"/>
          <w:szCs w:val="24"/>
        </w:rPr>
        <w:t>)</w:t>
      </w:r>
      <w:r w:rsidR="00B064F0" w:rsidRPr="00574557">
        <w:rPr>
          <w:rFonts w:cs="Times"/>
          <w:szCs w:val="24"/>
        </w:rPr>
        <w:tab/>
      </w:r>
      <w:r w:rsidR="00044C76" w:rsidRPr="00574557">
        <w:rPr>
          <w:rFonts w:cs="Times"/>
          <w:szCs w:val="24"/>
        </w:rPr>
        <w:t>podejmowania działań zmierzających do eliminacji lub ograniczenia skutków powstałych w wyniku naruszenia zasady równego traktowania;</w:t>
      </w:r>
    </w:p>
    <w:p w14:paraId="6E9E36E7" w14:textId="3969AB63" w:rsidR="00F810DC" w:rsidRPr="00574557" w:rsidRDefault="006D32AC" w:rsidP="00FA4B1F">
      <w:pPr>
        <w:pStyle w:val="PKTpunkt"/>
        <w:rPr>
          <w:rFonts w:eastAsia="Times New Roman" w:cs="Times"/>
          <w:szCs w:val="24"/>
        </w:rPr>
      </w:pPr>
      <w:r w:rsidRPr="00574557">
        <w:rPr>
          <w:rFonts w:cs="Times"/>
          <w:szCs w:val="24"/>
        </w:rPr>
        <w:t>7</w:t>
      </w:r>
      <w:r w:rsidR="00B064F0" w:rsidRPr="00574557">
        <w:rPr>
          <w:rFonts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044C76" w:rsidRPr="00574557">
        <w:rPr>
          <w:rFonts w:cs="Times"/>
          <w:szCs w:val="24"/>
        </w:rPr>
        <w:t xml:space="preserve">współpracy w sprawach związanych z równym traktowaniem oraz przeciwdziałaniem </w:t>
      </w:r>
      <w:r w:rsidR="00F810DC" w:rsidRPr="00574557">
        <w:rPr>
          <w:rFonts w:cs="Times"/>
          <w:szCs w:val="24"/>
        </w:rPr>
        <w:t xml:space="preserve">dyskryminacji i przemocy domowej i ze względu na płeć </w:t>
      </w:r>
      <w:r w:rsidR="00044C76" w:rsidRPr="00574557">
        <w:rPr>
          <w:rFonts w:cs="Times"/>
          <w:szCs w:val="24"/>
        </w:rPr>
        <w:t>z innymi państwami, organizacjami oraz instytucjami międzynarodowymi i zagranicznymi</w:t>
      </w:r>
      <w:r w:rsidR="00044875" w:rsidRPr="00574557">
        <w:rPr>
          <w:rFonts w:cs="Times"/>
          <w:szCs w:val="24"/>
        </w:rPr>
        <w:t xml:space="preserve">, w tym </w:t>
      </w:r>
      <w:r w:rsidR="00F810DC" w:rsidRPr="00574557">
        <w:rPr>
          <w:rFonts w:eastAsia="Times New Roman" w:cs="Times"/>
          <w:szCs w:val="24"/>
        </w:rPr>
        <w:t>współpracy w przygotowywaniu sprawozdań i raportów z realizacji wiążących Rzeczpospolitą Polską umów międzynarodowych;</w:t>
      </w:r>
    </w:p>
    <w:p w14:paraId="290F76F4" w14:textId="25E0C1EB" w:rsidR="00F810DC" w:rsidRPr="00574557" w:rsidRDefault="006D32AC" w:rsidP="00FA4B1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8</w:t>
      </w:r>
      <w:r w:rsidR="00F810DC" w:rsidRPr="00574557">
        <w:rPr>
          <w:rFonts w:eastAsia="Times New Roman"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F810DC" w:rsidRPr="00574557">
        <w:rPr>
          <w:rFonts w:eastAsia="Times New Roman" w:cs="Times"/>
          <w:szCs w:val="24"/>
        </w:rPr>
        <w:t>współpracy w przygotowywaniu stanowisk rządu w postępowaniach toczących się przed Europejskim Trybunałem Praw Człowieka, Trybunałem Sprawiedliwości Unii Europejskiej i innymi międzynarodowymi organami ochrony praw człowieka w sprawach dotyczących równego traktowania, przeciwdziałania dyskryminacji, przemocy domowej i przemocy ze względu na płeć;</w:t>
      </w:r>
    </w:p>
    <w:p w14:paraId="51533DFD" w14:textId="1A5C649A" w:rsidR="00F810DC" w:rsidRPr="00574557" w:rsidRDefault="006D32AC" w:rsidP="00FA4B1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9</w:t>
      </w:r>
      <w:r w:rsidR="00F810DC" w:rsidRPr="00574557">
        <w:rPr>
          <w:rFonts w:eastAsia="Times New Roman"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F810DC" w:rsidRPr="00574557">
        <w:rPr>
          <w:rFonts w:eastAsia="Times New Roman" w:cs="Times"/>
          <w:szCs w:val="24"/>
        </w:rPr>
        <w:t>realizacji zadań związanych z przeciwdziałaniem przemocy domowej, w tym koordynacj</w:t>
      </w:r>
      <w:r w:rsidR="008A0F2C" w:rsidRPr="00574557">
        <w:rPr>
          <w:rFonts w:eastAsia="Times New Roman" w:cs="Times"/>
          <w:szCs w:val="24"/>
        </w:rPr>
        <w:t>i</w:t>
      </w:r>
      <w:r w:rsidR="00F810DC" w:rsidRPr="00574557">
        <w:rPr>
          <w:rFonts w:eastAsia="Times New Roman" w:cs="Times"/>
          <w:szCs w:val="24"/>
        </w:rPr>
        <w:t xml:space="preserve"> realizacji Rządowego Programu Przeciwdziałania Przemocy Domowej, monitorowani</w:t>
      </w:r>
      <w:r w:rsidR="008A0F2C" w:rsidRPr="00574557">
        <w:rPr>
          <w:rFonts w:eastAsia="Times New Roman" w:cs="Times"/>
          <w:szCs w:val="24"/>
        </w:rPr>
        <w:t>a</w:t>
      </w:r>
      <w:r w:rsidR="00F810DC" w:rsidRPr="00574557">
        <w:rPr>
          <w:rFonts w:eastAsia="Times New Roman" w:cs="Times"/>
          <w:szCs w:val="24"/>
        </w:rPr>
        <w:t xml:space="preserve"> oraz przygotowania sprawozdania z jego realizacji; </w:t>
      </w:r>
    </w:p>
    <w:p w14:paraId="58FE5BC1" w14:textId="4667DD6C" w:rsidR="00F810DC" w:rsidRPr="00574557" w:rsidRDefault="006D32AC" w:rsidP="00FA4B1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10</w:t>
      </w:r>
      <w:r w:rsidR="00F810DC" w:rsidRPr="00574557">
        <w:rPr>
          <w:rFonts w:eastAsia="Times New Roman"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F810DC" w:rsidRPr="00574557">
        <w:rPr>
          <w:rFonts w:eastAsia="Times New Roman" w:cs="Times"/>
          <w:szCs w:val="24"/>
        </w:rPr>
        <w:t>opracowywania i finansowania programów osłonowych z zakresu przeciwdziałania przemocy domowej, a także finansowe wspieranie innych programów z zakresu przeciwdziałania przemocy domowej;</w:t>
      </w:r>
    </w:p>
    <w:p w14:paraId="3112E19E" w14:textId="19A652C0" w:rsidR="00F810DC" w:rsidRPr="00574557" w:rsidRDefault="00FB453A" w:rsidP="00FA4B1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</w:t>
      </w:r>
      <w:r w:rsidR="006D32AC" w:rsidRPr="00574557">
        <w:rPr>
          <w:rFonts w:eastAsia="Times New Roman" w:cs="Times"/>
          <w:szCs w:val="24"/>
        </w:rPr>
        <w:t>1</w:t>
      </w:r>
      <w:r w:rsidR="00F810DC" w:rsidRPr="00574557">
        <w:rPr>
          <w:rFonts w:eastAsia="Times New Roman"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1668E4" w:rsidRPr="00574557">
        <w:rPr>
          <w:rFonts w:cs="Times"/>
          <w:szCs w:val="24"/>
        </w:rPr>
        <w:t>obsługi merytorycznej, organizacyjnej, kancelaryjno-biurowej i sekretarskiej Pełnomocnika Rządu do Spraw Równości, a także obsługi komunikacyjnej, w tym w mediach społecznościowych, we współpracy z Centrum Informacyjnym Rządu</w:t>
      </w:r>
      <w:r w:rsidR="00486F2F" w:rsidRPr="00574557">
        <w:rPr>
          <w:rFonts w:cs="Times"/>
          <w:szCs w:val="24"/>
        </w:rPr>
        <w:t>;</w:t>
      </w:r>
    </w:p>
    <w:p w14:paraId="1ADDEC0B" w14:textId="1CC1536A" w:rsidR="00E730A3" w:rsidRPr="00574557" w:rsidRDefault="00F810DC" w:rsidP="00FA4B1F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szCs w:val="24"/>
        </w:rPr>
        <w:t>1</w:t>
      </w:r>
      <w:r w:rsidR="006D32AC" w:rsidRPr="00574557">
        <w:rPr>
          <w:rFonts w:eastAsia="Times New Roman" w:cs="Times"/>
          <w:szCs w:val="24"/>
        </w:rPr>
        <w:t>2</w:t>
      </w:r>
      <w:r w:rsidRPr="00574557">
        <w:rPr>
          <w:rFonts w:eastAsia="Times New Roman" w:cs="Times"/>
          <w:szCs w:val="24"/>
        </w:rPr>
        <w:t>)</w:t>
      </w:r>
      <w:r w:rsidR="001674A8" w:rsidRPr="00574557">
        <w:rPr>
          <w:rFonts w:eastAsia="Times New Roman" w:cs="Times"/>
          <w:szCs w:val="24"/>
        </w:rPr>
        <w:tab/>
      </w:r>
      <w:r w:rsidR="001668E4" w:rsidRPr="00574557">
        <w:rPr>
          <w:rFonts w:eastAsia="Times New Roman" w:cs="Times"/>
          <w:szCs w:val="24"/>
        </w:rPr>
        <w:t>obsługi Zespołu Monitorującego do spraw Przeciwdziałania Przemocy Domowej i innych organów, komisji, rad i zespołów działających przy Pełnomocniku Rządu do Spraw Równości</w:t>
      </w:r>
      <w:r w:rsidRPr="00574557">
        <w:rPr>
          <w:rFonts w:eastAsia="Times New Roman" w:cs="Times"/>
          <w:szCs w:val="24"/>
        </w:rPr>
        <w:t>.</w:t>
      </w:r>
    </w:p>
    <w:p w14:paraId="6167CBBF" w14:textId="3FA9BDCF" w:rsidR="00B064F0" w:rsidRPr="00574557" w:rsidRDefault="00B064F0" w:rsidP="00043C8F">
      <w:pPr>
        <w:pStyle w:val="ARTartustawynprozporzdzenia"/>
      </w:pPr>
      <w:r w:rsidRPr="00574557">
        <w:rPr>
          <w:b/>
        </w:rPr>
        <w:lastRenderedPageBreak/>
        <w:t>§</w:t>
      </w:r>
      <w:r w:rsidR="008B0C7C" w:rsidRPr="00574557">
        <w:rPr>
          <w:b/>
        </w:rPr>
        <w:t> </w:t>
      </w:r>
      <w:r w:rsidR="008B2CD0" w:rsidRPr="00574557">
        <w:rPr>
          <w:b/>
        </w:rPr>
        <w:t>3</w:t>
      </w:r>
      <w:r w:rsidR="008F61DE" w:rsidRPr="00574557">
        <w:rPr>
          <w:b/>
        </w:rPr>
        <w:t>6</w:t>
      </w:r>
      <w:r w:rsidRPr="00574557">
        <w:rPr>
          <w:b/>
        </w:rPr>
        <w:t>.</w:t>
      </w:r>
      <w:r w:rsidR="008B0C7C" w:rsidRPr="00574557">
        <w:rPr>
          <w:b/>
        </w:rPr>
        <w:t> </w:t>
      </w:r>
      <w:r w:rsidRPr="00574557">
        <w:rPr>
          <w:b/>
        </w:rPr>
        <w:t>Departament Spraw Zagranicznych (DSZ)</w:t>
      </w:r>
      <w:r w:rsidRPr="00574557">
        <w:t xml:space="preserve"> realizuje zadania w zakresie:</w:t>
      </w:r>
    </w:p>
    <w:p w14:paraId="57CEC243" w14:textId="20B5588A" w:rsidR="002A783C" w:rsidRPr="00574557" w:rsidRDefault="002A783C" w:rsidP="002A783C">
      <w:pPr>
        <w:pStyle w:val="ZPKTzmpktartykuempunktem"/>
        <w:ind w:left="510"/>
        <w:rPr>
          <w:rFonts w:cs="Times"/>
          <w:szCs w:val="24"/>
        </w:rPr>
      </w:pPr>
      <w:r w:rsidRPr="00574557">
        <w:rPr>
          <w:rFonts w:cs="Times"/>
          <w:szCs w:val="24"/>
        </w:rPr>
        <w:t>1)</w:t>
      </w:r>
      <w:r w:rsidRPr="00574557">
        <w:rPr>
          <w:rFonts w:cs="Times"/>
          <w:szCs w:val="24"/>
        </w:rPr>
        <w:tab/>
      </w:r>
      <w:r w:rsidR="00877B39" w:rsidRPr="00574557">
        <w:rPr>
          <w:rFonts w:cs="Times"/>
          <w:szCs w:val="24"/>
        </w:rPr>
        <w:t>organizacji i przygotowania merytorycznego wizyt i spotkań zagranicznych oraz rozmów telefonicznych, w tym zapewnienia ich prawidłowego przebiegu – Prezesa Rady Ministrów, Szefa Kancelarii oraz obsługi Wiceprezesa Rady Ministrów, wykonującego w imieniu Prezesa Rady Ministrów zadania i kompetencje w zakresie mu powierzonym (przez Prezesa Rady Ministrów) a także zapewnienie wsparcia przy organizacji wizyt zagranicznych innych członków Kierownictwa Kancelarii, na ich wniosek;</w:t>
      </w:r>
    </w:p>
    <w:p w14:paraId="31FF5FAE" w14:textId="54B54CFB" w:rsidR="002A783C" w:rsidRPr="00574557" w:rsidRDefault="002A783C" w:rsidP="00877B39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2)</w:t>
      </w:r>
      <w:r w:rsidRPr="00574557">
        <w:rPr>
          <w:rFonts w:cs="Times"/>
          <w:szCs w:val="24"/>
        </w:rPr>
        <w:tab/>
      </w:r>
      <w:r w:rsidR="00877B39" w:rsidRPr="00574557">
        <w:rPr>
          <w:rFonts w:cs="Times"/>
          <w:szCs w:val="24"/>
        </w:rPr>
        <w:t xml:space="preserve">zapewnienia Prezesowi Rady Ministrów i Szefowi Kancelarii bieżącej informacji z zakresu spraw międzynarodowych, a także aktualnych informacji międzynarodowych dla innych członków Kierownictwa Kancelarii, w przypadku o którym mowa w </w:t>
      </w:r>
      <w:r w:rsidR="008A0F2C" w:rsidRPr="00574557">
        <w:rPr>
          <w:rFonts w:cs="Times"/>
          <w:szCs w:val="24"/>
        </w:rPr>
        <w:t xml:space="preserve">pkt </w:t>
      </w:r>
      <w:r w:rsidR="00877B39" w:rsidRPr="00574557">
        <w:rPr>
          <w:rFonts w:cs="Times"/>
          <w:szCs w:val="24"/>
        </w:rPr>
        <w:t>1;</w:t>
      </w:r>
    </w:p>
    <w:p w14:paraId="2D0659CC" w14:textId="14D8E379" w:rsidR="002A783C" w:rsidRPr="00574557" w:rsidRDefault="002A783C" w:rsidP="002A783C">
      <w:pPr>
        <w:pStyle w:val="ZPKTzmpktartykuempunktem"/>
        <w:ind w:left="510"/>
        <w:rPr>
          <w:rFonts w:cs="Times"/>
          <w:szCs w:val="24"/>
        </w:rPr>
      </w:pPr>
      <w:r w:rsidRPr="00574557">
        <w:rPr>
          <w:rFonts w:cs="Times"/>
          <w:szCs w:val="24"/>
        </w:rPr>
        <w:t>3)</w:t>
      </w:r>
      <w:r w:rsidRPr="00574557">
        <w:rPr>
          <w:rFonts w:cs="Times"/>
          <w:szCs w:val="24"/>
        </w:rPr>
        <w:tab/>
        <w:t>zapewnienia prawidłowego i terminowego przygotowania korespondencji międzynarodowej Prezesa Rady Ministrów, Szefa Kancelarii oraz innych członków Kierownictwa Kancelarii na ich wniosek</w:t>
      </w:r>
      <w:r w:rsidR="00574557">
        <w:rPr>
          <w:rFonts w:cs="Times"/>
          <w:szCs w:val="24"/>
        </w:rPr>
        <w:t>;</w:t>
      </w:r>
    </w:p>
    <w:p w14:paraId="3686BDEF" w14:textId="0E3CDF16" w:rsidR="00B064F0" w:rsidRPr="00574557" w:rsidRDefault="00B064F0" w:rsidP="008F2BAD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4)</w:t>
      </w:r>
      <w:r w:rsidRPr="00574557">
        <w:rPr>
          <w:rFonts w:eastAsia="Times New Roman" w:cs="Times"/>
          <w:szCs w:val="24"/>
        </w:rPr>
        <w:tab/>
        <w:t>wynikającym z nadzoru Prezesa Rady Ministrów</w:t>
      </w:r>
      <w:r w:rsidR="00043C8F" w:rsidRPr="00574557">
        <w:rPr>
          <w:rFonts w:eastAsia="Times New Roman" w:cs="Times"/>
          <w:szCs w:val="24"/>
        </w:rPr>
        <w:t xml:space="preserve"> nad</w:t>
      </w:r>
      <w:r w:rsidRPr="00574557">
        <w:rPr>
          <w:rFonts w:eastAsia="Times New Roman" w:cs="Times"/>
          <w:szCs w:val="24"/>
        </w:rPr>
        <w:t>:</w:t>
      </w:r>
    </w:p>
    <w:p w14:paraId="6A314041" w14:textId="31599278" w:rsidR="00B064F0" w:rsidRPr="00574557" w:rsidRDefault="00B064F0" w:rsidP="008F61DE">
      <w:pPr>
        <w:pStyle w:val="LITlitera"/>
        <w:rPr>
          <w:rFonts w:cs="Times"/>
          <w:szCs w:val="24"/>
        </w:rPr>
      </w:pPr>
      <w:r w:rsidRPr="00574557">
        <w:rPr>
          <w:rFonts w:eastAsia="Times New Roman" w:cs="Times"/>
          <w:szCs w:val="24"/>
        </w:rPr>
        <w:t>a)</w:t>
      </w:r>
      <w:r w:rsidRPr="00574557">
        <w:rPr>
          <w:rFonts w:eastAsia="Times New Roman" w:cs="Times"/>
          <w:szCs w:val="24"/>
        </w:rPr>
        <w:tab/>
      </w:r>
      <w:r w:rsidRPr="00574557">
        <w:rPr>
          <w:rFonts w:cs="Times"/>
          <w:szCs w:val="24"/>
        </w:rPr>
        <w:t>Ośrodkiem Studiów Wschodnich im. Marka Karpia,</w:t>
      </w:r>
    </w:p>
    <w:p w14:paraId="7E7AF3EC" w14:textId="62DF2C53" w:rsidR="00B064F0" w:rsidRPr="00574557" w:rsidRDefault="00B064F0" w:rsidP="008F61DE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b)</w:t>
      </w:r>
      <w:r w:rsidRPr="00574557">
        <w:rPr>
          <w:rFonts w:cs="Times"/>
          <w:szCs w:val="24"/>
        </w:rPr>
        <w:tab/>
        <w:t>Instytutem Zachodnim im. Zygmunta Wojciechowskiego,</w:t>
      </w:r>
    </w:p>
    <w:p w14:paraId="4DEC9DAB" w14:textId="2AD74348" w:rsidR="00B064F0" w:rsidRPr="00574557" w:rsidRDefault="00B064F0" w:rsidP="008F61DE">
      <w:pPr>
        <w:pStyle w:val="LITlitera"/>
        <w:rPr>
          <w:rFonts w:cs="Times"/>
          <w:szCs w:val="24"/>
        </w:rPr>
      </w:pPr>
      <w:r w:rsidRPr="00574557">
        <w:rPr>
          <w:rFonts w:cs="Times"/>
          <w:szCs w:val="24"/>
        </w:rPr>
        <w:t>c)</w:t>
      </w:r>
      <w:r w:rsidRPr="00574557">
        <w:rPr>
          <w:rFonts w:cs="Times"/>
          <w:szCs w:val="24"/>
        </w:rPr>
        <w:tab/>
        <w:t>Instytutem Współpracy Polsko-Węgierskiej im. Wacława Felczaka,</w:t>
      </w:r>
    </w:p>
    <w:p w14:paraId="37B14BFF" w14:textId="4778BE1F" w:rsidR="00E730A3" w:rsidRPr="00574557" w:rsidRDefault="00B064F0" w:rsidP="008F61DE">
      <w:pPr>
        <w:pStyle w:val="LITlitera"/>
        <w:rPr>
          <w:rFonts w:eastAsia="Times New Roman" w:cs="Times"/>
          <w:szCs w:val="24"/>
        </w:rPr>
      </w:pPr>
      <w:r w:rsidRPr="00574557">
        <w:rPr>
          <w:rFonts w:cs="Times"/>
          <w:szCs w:val="24"/>
        </w:rPr>
        <w:t>d)</w:t>
      </w:r>
      <w:r w:rsidRPr="00574557">
        <w:rPr>
          <w:rFonts w:cs="Times"/>
          <w:szCs w:val="24"/>
        </w:rPr>
        <w:tab/>
        <w:t>Instytutem Europy Środkowej.</w:t>
      </w:r>
    </w:p>
    <w:p w14:paraId="4EFD8A55" w14:textId="681E3EC0" w:rsidR="00435661" w:rsidRPr="00574557" w:rsidRDefault="00435661" w:rsidP="0043566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37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Departament Wniosków, </w:t>
      </w:r>
      <w:r w:rsidR="00C55704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Petycji i </w:t>
      </w: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Skarg (DWS)</w:t>
      </w:r>
      <w:r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6FB0CFCB" w14:textId="532C7BE8" w:rsidR="00435661" w:rsidRPr="00574557" w:rsidRDefault="00435661" w:rsidP="00435661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przyjmowania, rozpatrywania i załatwiania skarg, wniosków, petycji, postulatów oraz innych spraw kierowanych przez obywateli, organizacje społeczne, organizacje związkowe i inne instytucje do Prezesa Rady Ministrów, Wiceprezesa Rady Ministrów, Szefa Kancelarii, ministrów obsługiwanych przez Kancelarię oraz pozostałych członków Kierownictwa Kancelarii – w zakresie niepowierzonym innym komórkom organizacyjnym Kancelarii;</w:t>
      </w:r>
    </w:p>
    <w:p w14:paraId="6D2094AE" w14:textId="77777777" w:rsidR="00435661" w:rsidRPr="00574557" w:rsidRDefault="00435661" w:rsidP="00435661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sporządzania okresowych analiz i opracowań dotyczących spraw rozpatrzonych przez Departament;</w:t>
      </w:r>
    </w:p>
    <w:p w14:paraId="15F4D3D2" w14:textId="77777777" w:rsidR="00435661" w:rsidRPr="00574557" w:rsidRDefault="00435661" w:rsidP="00435661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prowadzenia rejestru skarg i wniosków oraz przygotowywania corocznej zbiorczej informacji o rozpatrzonych petycjach – we współpracy z komórkami organizacyjnymi Kancelarii;</w:t>
      </w:r>
    </w:p>
    <w:p w14:paraId="6C6ED576" w14:textId="7FF5DA45" w:rsidR="00435661" w:rsidRPr="00574557" w:rsidRDefault="00435661" w:rsidP="00435661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nadzoru Prezesa Rady Ministrów nad przyjmowaniem oraz załatwianiem skarg i wniosków kierowanych do organów administracji publicznej, w zakresie wynikającym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z przepisów ustawy z dnia 14 czerwca 1960 r. – Kodeks postępowania administracyjnego (Dz. U. z 202</w:t>
      </w:r>
      <w:r w:rsidR="0091196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r. poz. </w:t>
      </w:r>
      <w:r w:rsidR="0091196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1691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);</w:t>
      </w:r>
    </w:p>
    <w:p w14:paraId="3E7E6E19" w14:textId="23E7F725" w:rsidR="000262CC" w:rsidRPr="00574557" w:rsidRDefault="00435661" w:rsidP="00B064F0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obsługi infolinii Kancelarii</w:t>
      </w:r>
      <w:r w:rsidR="00C5570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oraz interesantów zgłaszających się do Kancelarii osobiście w sprawach skarg, wnioskó</w:t>
      </w:r>
      <w:r w:rsidR="00B363E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w</w:t>
      </w:r>
      <w:r w:rsidR="00FA4B1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, petycji i listów </w:t>
      </w:r>
      <w:r w:rsidR="00C5570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oraz obsługi skrzynki „Kontakt”.</w:t>
      </w:r>
    </w:p>
    <w:p w14:paraId="6709EAD0" w14:textId="7B303A97" w:rsidR="0075418A" w:rsidRPr="00574557" w:rsidRDefault="00002C55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38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="0075418A"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Biuro Budżetowo-Finansowe</w:t>
      </w:r>
      <w:r w:rsidR="00486F2F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 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(BBF) </w:t>
      </w:r>
      <w:r w:rsidR="0075418A" w:rsidRPr="00574557">
        <w:rPr>
          <w:rFonts w:ascii="Times" w:eastAsia="Times New Roman" w:hAnsi="Times" w:cs="Times"/>
          <w:sz w:val="24"/>
          <w:szCs w:val="24"/>
          <w:lang w:eastAsia="pl-PL"/>
        </w:rPr>
        <w:t>realizuje zadania w zakresie części budżetowej 16 – Kancelaria Prezesa Rady Ministrów związane w szczególności z:</w:t>
      </w:r>
    </w:p>
    <w:p w14:paraId="02821019" w14:textId="32DAF0A5" w:rsidR="0075418A" w:rsidRPr="00574557" w:rsidRDefault="0075418A" w:rsidP="00486F2F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1)</w:t>
      </w:r>
      <w:r w:rsidRPr="00574557">
        <w:rPr>
          <w:rFonts w:eastAsia="Times New Roman" w:cs="Times"/>
          <w:szCs w:val="24"/>
        </w:rPr>
        <w:tab/>
      </w:r>
      <w:r w:rsidR="00486F2F" w:rsidRPr="00574557">
        <w:rPr>
          <w:rFonts w:eastAsia="Times New Roman" w:cs="Times"/>
          <w:szCs w:val="24"/>
        </w:rPr>
        <w:t>wykonywaniem funkcji dysponenta części budżetowej 16 – Kancelaria Prezesa Rady Ministrów, realizacją wydatków i dochodów, prowadzeniem ksiąg rachunkowych dysponentów;</w:t>
      </w:r>
    </w:p>
    <w:p w14:paraId="52B03D16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opracowywaniem, analizowaniem, opiniowaniem planu finansowego, zmian planu finansowego dysponentów oraz podległych i nadzorowanych jednostek;</w:t>
      </w:r>
    </w:p>
    <w:p w14:paraId="4E246310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sporządzaniem jednostkowych, łącznych i zbiorczych sprawozdań z wykonania planu finansowego wydatków i dochodów, sprawozdania finansowego, sprawozdań na potrzeby Głównego Urzędu Statystycznego oraz sprawozdań o stanie należności i zobowiązań, w tym podległych lub nadzorowanych jednostek budżetowych, funduszy celowych oraz pozostałych jednostek sektora finansów publicznych (m.in. agencji wykonawczych, instytucji gospodarki budżetowej, państwowych osób prawnych);</w:t>
      </w:r>
    </w:p>
    <w:p w14:paraId="64F94722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4)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prowadzeniem:</w:t>
      </w:r>
    </w:p>
    <w:p w14:paraId="4A2AD9E3" w14:textId="77777777" w:rsidR="0075418A" w:rsidRPr="00574557" w:rsidRDefault="0075418A" w:rsidP="0075418A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a)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obsługi płacowej w zakresie rachuby płac pracowników Kancelarii oraz obsługi finansowej wypłat z tytułu umów zleceń, umów o dzieło, obsługi finansowej członków komisji, rad i zespołów działających przy Prezesie Rady Ministrów, a także działalności finansowanej z Kasy Zapomogowo-Pożyczkowej,</w:t>
      </w:r>
    </w:p>
    <w:p w14:paraId="5A31FBBF" w14:textId="44131458" w:rsidR="00AC6C41" w:rsidRPr="00574557" w:rsidRDefault="0075418A" w:rsidP="00E92D11">
      <w:pPr>
        <w:spacing w:after="0" w:line="360" w:lineRule="auto"/>
        <w:ind w:left="986" w:hanging="476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b)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obsługi finansowej działalności finansowanej z Zakładowego</w:t>
      </w:r>
      <w:r w:rsidR="00E92D1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Funduszu Świadczeń Socjalnych</w:t>
      </w:r>
      <w:r w:rsidR="00486F2F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144066C4" w14:textId="6CA7B632" w:rsidR="00486F2F" w:rsidRPr="00574557" w:rsidRDefault="00486F2F" w:rsidP="00486F2F">
      <w:pPr>
        <w:pStyle w:val="PKTpunkt"/>
        <w:rPr>
          <w:rFonts w:cs="Times"/>
          <w:szCs w:val="24"/>
        </w:rPr>
      </w:pPr>
      <w:r w:rsidRPr="00574557">
        <w:rPr>
          <w:rFonts w:cs="Times"/>
          <w:szCs w:val="24"/>
        </w:rPr>
        <w:t>5)</w:t>
      </w:r>
      <w:bookmarkStart w:id="2" w:name="_Hlk205300057"/>
      <w:r w:rsidRPr="00574557">
        <w:rPr>
          <w:rFonts w:cs="Times"/>
          <w:szCs w:val="24"/>
        </w:rPr>
        <w:tab/>
        <w:t>prowadzeniem spraw dotyczących egzekucji należności, w zakresie spraw niezastrzeżonych dla innych komórek organizacyjnych Kancelarii,  dotyczących dotacji udzielonych przez Kancelarię, w szczególności: wystawianiem tytułów wykonawczych i kierowaniem spraw do egzekucji administracyjnej lub do zgłoszenia wierzytelności w postępowaniu upadłościowym w zakresie egzekucji należności – na podstawie wniosków składanych przez komórki organizacyjne merytorycznie odpowiedzialne za udzielanie i rozliczenie dotacji</w:t>
      </w:r>
      <w:bookmarkEnd w:id="2"/>
      <w:r w:rsidRPr="00574557">
        <w:rPr>
          <w:rFonts w:cs="Times"/>
          <w:szCs w:val="24"/>
        </w:rPr>
        <w:t>.</w:t>
      </w:r>
    </w:p>
    <w:p w14:paraId="36F7B179" w14:textId="5B6ACEA0" w:rsidR="0075418A" w:rsidRPr="00574557" w:rsidRDefault="00002C55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b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39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 </w:t>
      </w:r>
      <w:r w:rsidR="00BF10C4" w:rsidRPr="00574557">
        <w:rPr>
          <w:rFonts w:ascii="Times" w:eastAsia="Times New Roman" w:hAnsi="Times" w:cs="Times"/>
          <w:sz w:val="24"/>
          <w:szCs w:val="24"/>
          <w:lang w:eastAsia="pl-PL"/>
        </w:rPr>
        <w:t>1.</w:t>
      </w:r>
      <w:r w:rsidR="008B0C7C"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Biuro Dyrektora Generalnego (BDG) </w:t>
      </w:r>
      <w:r w:rsidR="0075418A" w:rsidRPr="00574557">
        <w:rPr>
          <w:rFonts w:ascii="Times" w:eastAsia="Times New Roman" w:hAnsi="Times" w:cs="Times"/>
          <w:sz w:val="24"/>
          <w:szCs w:val="24"/>
          <w:lang w:eastAsia="pl-PL"/>
        </w:rPr>
        <w:t>realizuje zadania w zakresie:</w:t>
      </w:r>
    </w:p>
    <w:p w14:paraId="57603337" w14:textId="1D06A98B" w:rsidR="0075418A" w:rsidRPr="00574557" w:rsidRDefault="00A320C1" w:rsidP="00A320C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lastRenderedPageBreak/>
        <w:t>1)</w:t>
      </w:r>
      <w:r w:rsidRPr="00574557">
        <w:rPr>
          <w:rFonts w:cs="Times"/>
          <w:szCs w:val="24"/>
        </w:rPr>
        <w:tab/>
      </w:r>
      <w:r w:rsidR="0075418A" w:rsidRPr="00574557">
        <w:rPr>
          <w:rFonts w:eastAsia="Times New Roman" w:cs="Times"/>
          <w:szCs w:val="24"/>
        </w:rPr>
        <w:t>zarządzania składnikami rzeczowymi majątku ruchomego Kancelarii (sprzętem i wyposażeniem biurowym) zakupionymi i przeznaczonymi do wykorzystywania na potrzeby Kancelarii, z wyłączeniem składników, którymi zarządzają inne komórki organizacyjne Kancelarii;</w:t>
      </w:r>
    </w:p>
    <w:p w14:paraId="1C06B162" w14:textId="6A0B668C" w:rsidR="00A320C1" w:rsidRPr="00574557" w:rsidRDefault="006D32AC" w:rsidP="00A320C1">
      <w:pPr>
        <w:pStyle w:val="PKTpunkt"/>
        <w:rPr>
          <w:rFonts w:eastAsia="Times New Roman" w:cs="Times"/>
          <w:szCs w:val="24"/>
        </w:rPr>
      </w:pPr>
      <w:r w:rsidRPr="00574557">
        <w:rPr>
          <w:rFonts w:cs="Times"/>
          <w:szCs w:val="24"/>
        </w:rPr>
        <w:t>2</w:t>
      </w:r>
      <w:r w:rsidR="008A2B79">
        <w:rPr>
          <w:rFonts w:cs="Times"/>
          <w:szCs w:val="24"/>
        </w:rPr>
        <w:t>)</w:t>
      </w:r>
      <w:bookmarkStart w:id="3" w:name="_Hlk217031598"/>
      <w:r w:rsidR="00A320C1" w:rsidRPr="00574557">
        <w:rPr>
          <w:rFonts w:cs="Times"/>
          <w:szCs w:val="24"/>
        </w:rPr>
        <w:tab/>
      </w:r>
      <w:bookmarkEnd w:id="3"/>
      <w:r w:rsidR="00A320C1" w:rsidRPr="00574557">
        <w:rPr>
          <w:rFonts w:cs="Times"/>
          <w:szCs w:val="24"/>
        </w:rPr>
        <w:t>prowadzenia ewidencji pomocniczej składników majątkowych Kancelarii (w ujęciu ilościowo-wartościowym lub ilościowym);</w:t>
      </w:r>
    </w:p>
    <w:p w14:paraId="2099B108" w14:textId="431B0BCA" w:rsidR="0075418A" w:rsidRPr="00574557" w:rsidRDefault="006D32AC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 xml:space="preserve">zarządzania nieruchomościami, w tym pomieszczeniami służbowymi, oraz </w:t>
      </w:r>
      <w:r w:rsidR="0022593B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nadzoru nad realizacją 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inwestycji budowlanych i remontów;</w:t>
      </w:r>
    </w:p>
    <w:p w14:paraId="71A1494A" w14:textId="7FA01873" w:rsidR="00A320C1" w:rsidRPr="00574557" w:rsidRDefault="006D32AC" w:rsidP="00A320C1">
      <w:pPr>
        <w:pStyle w:val="PKTpunkt"/>
        <w:rPr>
          <w:rFonts w:cs="Times"/>
          <w:szCs w:val="24"/>
        </w:rPr>
      </w:pPr>
      <w:r w:rsidRPr="00574557">
        <w:rPr>
          <w:rFonts w:eastAsia="Times New Roman" w:cs="Times"/>
          <w:szCs w:val="24"/>
        </w:rPr>
        <w:t>4</w:t>
      </w:r>
      <w:r w:rsidR="0075418A" w:rsidRPr="00574557">
        <w:rPr>
          <w:rFonts w:eastAsia="Times New Roman" w:cs="Times"/>
          <w:szCs w:val="24"/>
        </w:rPr>
        <w:t>)</w:t>
      </w:r>
      <w:r w:rsidR="0075418A" w:rsidRPr="00574557">
        <w:rPr>
          <w:rFonts w:eastAsia="Times New Roman" w:cs="Times"/>
          <w:szCs w:val="24"/>
        </w:rPr>
        <w:tab/>
      </w:r>
      <w:r w:rsidR="00A320C1" w:rsidRPr="00574557">
        <w:rPr>
          <w:rFonts w:cs="Times"/>
          <w:szCs w:val="24"/>
        </w:rPr>
        <w:t>obsługi administracyjnej i organizacyjnej urzędu, gospodarowania składnikami majątkowymi oraz zapewnienia ciągłości dostaw i usług, z wyłączeniem obsługi, gospodarowania składnikami majątkowymi oraz dostaw i usług realizowanych przez inne komórki organizacyjne Kancelarii;</w:t>
      </w:r>
    </w:p>
    <w:p w14:paraId="5DC786F9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nadzoru nad instytucją gospodarki budżetowej Centrum Obsługi Administracji Rządowej oraz nad centralnym zamawiającym realizującym zadania na rzecz jednostek administracji rządowej;</w:t>
      </w:r>
    </w:p>
    <w:p w14:paraId="5F5B12C0" w14:textId="1AFE54DF" w:rsidR="00A8517C" w:rsidRPr="00574557" w:rsidRDefault="0075418A" w:rsidP="00DF2775">
      <w:pPr>
        <w:spacing w:after="0" w:line="360" w:lineRule="auto"/>
        <w:ind w:left="510" w:hanging="510"/>
        <w:jc w:val="both"/>
        <w:rPr>
          <w:rFonts w:ascii="Times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podejścia procesowego w Kancelarii, w zakresie niezastrzeżonym dla innych komórek organizacyjnych Kancelarii;</w:t>
      </w:r>
    </w:p>
    <w:p w14:paraId="4A91E4CF" w14:textId="595CBC40" w:rsidR="0075418A" w:rsidRPr="00574557" w:rsidRDefault="00A8517C" w:rsidP="00DF2775">
      <w:pPr>
        <w:spacing w:after="0" w:line="360" w:lineRule="auto"/>
        <w:ind w:left="510" w:hanging="510"/>
        <w:jc w:val="both"/>
        <w:rPr>
          <w:rFonts w:ascii="Times" w:hAnsi="Times" w:cs="Times"/>
          <w:sz w:val="24"/>
          <w:szCs w:val="24"/>
          <w:lang w:eastAsia="pl-PL"/>
        </w:rPr>
      </w:pPr>
      <w:r w:rsidRPr="00574557">
        <w:rPr>
          <w:rFonts w:ascii="Times" w:hAnsi="Times" w:cs="Times"/>
          <w:sz w:val="24"/>
          <w:szCs w:val="24"/>
          <w:lang w:eastAsia="pl-PL"/>
        </w:rPr>
        <w:t>7)</w:t>
      </w:r>
      <w:r w:rsidR="00E3495C" w:rsidRPr="00574557">
        <w:rPr>
          <w:rFonts w:ascii="Times" w:hAnsi="Times" w:cs="Times"/>
          <w:sz w:val="24"/>
          <w:szCs w:val="24"/>
          <w:lang w:eastAsia="pl-PL"/>
        </w:rPr>
        <w:tab/>
      </w:r>
      <w:r w:rsidRPr="00574557">
        <w:rPr>
          <w:rFonts w:ascii="Times" w:hAnsi="Times" w:cs="Times"/>
          <w:sz w:val="24"/>
          <w:szCs w:val="24"/>
          <w:lang w:eastAsia="pl-PL"/>
        </w:rPr>
        <w:t>kontroli zarządczej, w szczególności samooceny kontroli zarządczej;</w:t>
      </w:r>
    </w:p>
    <w:p w14:paraId="331E4D02" w14:textId="77777777" w:rsidR="00C12978" w:rsidRPr="00574557" w:rsidRDefault="00A8517C" w:rsidP="00BF10C4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)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specjalnego transportu lotniczego Prezesa Rady Ministrów i osób zajmujących kierownicze stanowiska państwowe, we współpracy z komórkami organizacyjnymi Kancelarii i podmiotami zewnętrznymi</w:t>
      </w:r>
      <w:r w:rsidR="00C12978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1A0D6A20" w14:textId="7038E175" w:rsidR="00BF10C4" w:rsidRPr="00574557" w:rsidRDefault="00C12978" w:rsidP="00BF10C4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9)</w:t>
      </w:r>
      <w:r w:rsidR="00196A73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obsługi sekretarskiej Dyrektora Generalnego</w:t>
      </w:r>
      <w:r w:rsidR="0075418A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.</w:t>
      </w:r>
    </w:p>
    <w:p w14:paraId="60D5918E" w14:textId="2B0D95BA" w:rsidR="00BF10C4" w:rsidRPr="00574557" w:rsidRDefault="00BF10C4" w:rsidP="008D290E">
      <w:pPr>
        <w:pStyle w:val="USTustnpkodeksu"/>
        <w:rPr>
          <w:rFonts w:cs="Times"/>
          <w:szCs w:val="24"/>
        </w:rPr>
      </w:pPr>
      <w:r w:rsidRPr="00574557">
        <w:rPr>
          <w:rFonts w:cs="Times"/>
          <w:szCs w:val="24"/>
        </w:rPr>
        <w:t>2.</w:t>
      </w:r>
      <w:r w:rsidR="008B0C7C" w:rsidRPr="00574557">
        <w:rPr>
          <w:rFonts w:cs="Times"/>
          <w:szCs w:val="24"/>
        </w:rPr>
        <w:t> </w:t>
      </w:r>
      <w:r w:rsidRPr="00574557">
        <w:rPr>
          <w:rFonts w:cs="Times"/>
          <w:szCs w:val="24"/>
        </w:rPr>
        <w:t xml:space="preserve">Biuro Dyrektora Generalnego </w:t>
      </w:r>
      <w:r w:rsidR="00A320C1" w:rsidRPr="00574557">
        <w:rPr>
          <w:rFonts w:cs="Times"/>
          <w:szCs w:val="24"/>
        </w:rPr>
        <w:t>realizuje również zadania w zakresie wsparcia organizacyjnego zadań dotyczących bezpieczeństwa i higieny pracy oraz ochrony przeciwpożarowej.</w:t>
      </w:r>
    </w:p>
    <w:p w14:paraId="18C45DC4" w14:textId="0A29981D" w:rsidR="00A320C1" w:rsidRPr="00574557" w:rsidRDefault="00A320C1" w:rsidP="008D290E">
      <w:pPr>
        <w:pStyle w:val="USTustnpkodeksu"/>
        <w:rPr>
          <w:rFonts w:eastAsia="Times New Roman" w:cs="Times"/>
          <w:szCs w:val="24"/>
        </w:rPr>
      </w:pPr>
      <w:r w:rsidRPr="00574557">
        <w:rPr>
          <w:rFonts w:cs="Times"/>
          <w:szCs w:val="24"/>
        </w:rPr>
        <w:t>3. Zadania z zakresu audytu wewnętrznego realizowane są przez wyodrębniony i niezależny Zespół Audytu Wewnętrznego działający w strukturach Biura Dyrektora Generalnego, zgodnie z zasadami określonymi w przepisach ustawy o finansach publicznych oraz zatwierdzonej przez Szefa Kancelarii Karcie audytu wewnętrznego.</w:t>
      </w:r>
    </w:p>
    <w:p w14:paraId="2D49D476" w14:textId="69BB8CB5" w:rsidR="0075418A" w:rsidRPr="00574557" w:rsidRDefault="00002C55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b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4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0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. Biuro Informatyki (BI) </w:t>
      </w:r>
      <w:r w:rsidR="0075418A" w:rsidRPr="00574557">
        <w:rPr>
          <w:rFonts w:ascii="Times" w:eastAsia="Times New Roman" w:hAnsi="Times" w:cs="Times"/>
          <w:sz w:val="24"/>
          <w:szCs w:val="24"/>
          <w:lang w:eastAsia="pl-PL"/>
        </w:rPr>
        <w:t>realizuje zadania w zakresie:</w:t>
      </w:r>
    </w:p>
    <w:p w14:paraId="0468752F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planowania rozwoju Kancelarii w obszarze technologii informatycznych;</w:t>
      </w:r>
    </w:p>
    <w:p w14:paraId="36643609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wdrażania nowych rozwiązań i usług informatycznych wykorzystywanych na rzecz Kancelarii;</w:t>
      </w:r>
    </w:p>
    <w:p w14:paraId="3D79C652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lastRenderedPageBreak/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zapewnienia ciągłości działania i dostępności systemów informatycznych;</w:t>
      </w:r>
    </w:p>
    <w:p w14:paraId="03BA0378" w14:textId="5BD3F05E" w:rsidR="0075418A" w:rsidRPr="00574557" w:rsidRDefault="0075418A" w:rsidP="00A320C1">
      <w:pPr>
        <w:pStyle w:val="PKTpunkt"/>
        <w:rPr>
          <w:rFonts w:eastAsia="Times New Roman" w:cs="Times"/>
          <w:szCs w:val="24"/>
        </w:rPr>
      </w:pPr>
      <w:r w:rsidRPr="00574557">
        <w:rPr>
          <w:rFonts w:eastAsia="Times New Roman" w:cs="Times"/>
          <w:szCs w:val="24"/>
        </w:rPr>
        <w:t>4)</w:t>
      </w:r>
      <w:r w:rsidRPr="00574557">
        <w:rPr>
          <w:rFonts w:eastAsia="Times New Roman" w:cs="Times"/>
          <w:szCs w:val="24"/>
        </w:rPr>
        <w:tab/>
      </w:r>
      <w:r w:rsidR="00A320C1" w:rsidRPr="00574557">
        <w:rPr>
          <w:rFonts w:cs="Times"/>
          <w:szCs w:val="24"/>
        </w:rPr>
        <w:t>gospodarowania sprzętem teleinformatycznym i oprogramowaniem, zapewnienia ciągłości dostaw i usług teleinformatycznych oraz planowania zakupów i przygotowywania specyfikacji do zakupu sprzętu teleinformatycznego i oprogramowania;</w:t>
      </w:r>
    </w:p>
    <w:p w14:paraId="1223D79B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5)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administrowania systemami informatycznymi i teleinformatycznymi;</w:t>
      </w:r>
    </w:p>
    <w:p w14:paraId="041313F4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6)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technicznego przygotowania i obsługi teleinformatycznej spotkań i konferencji;</w:t>
      </w:r>
    </w:p>
    <w:p w14:paraId="6AF1256B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7)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zarządzania sprzętem komputerowym, serwerowym i telefonami;</w:t>
      </w:r>
    </w:p>
    <w:p w14:paraId="40357966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8)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monitorowania zagrożeń w systemach informatycznych Kancelarii;</w:t>
      </w:r>
    </w:p>
    <w:p w14:paraId="5E7F1DE3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9)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implementacji i zarządzania zabezpieczeniami informatycznymi zapobiegającymi atakom na infrastrukturę IT;</w:t>
      </w:r>
    </w:p>
    <w:p w14:paraId="4DAA7384" w14:textId="4F4A37DD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10)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zarządzania incydentami</w:t>
      </w:r>
      <w:r w:rsidR="0073740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, w tym incydentami</w:t>
      </w:r>
      <w:r w:rsidR="00335E3D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 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w zakresie </w:t>
      </w:r>
      <w:r w:rsidR="0073740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 xml:space="preserve">bezpieczeństwa teleinformatycznego oraz </w:t>
      </w:r>
      <w:proofErr w:type="spellStart"/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cyberbezpieczeństwa</w:t>
      </w:r>
      <w:proofErr w:type="spellEnd"/>
      <w:r w:rsidR="00605C7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;</w:t>
      </w:r>
    </w:p>
    <w:p w14:paraId="1D5ECE1B" w14:textId="1721DE1D" w:rsidR="00AC6C41" w:rsidRPr="00574557" w:rsidRDefault="0075418A" w:rsidP="00E92D11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szkolenia i podnoszenia świadomości pracowników Kancelarii w zakresie bezp</w:t>
      </w:r>
      <w:r w:rsidR="00E92D11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ieczeństwa teleinformatycznego.</w:t>
      </w:r>
    </w:p>
    <w:p w14:paraId="6EEBAB4B" w14:textId="5B11FC2F" w:rsidR="0075418A" w:rsidRPr="00574557" w:rsidRDefault="00002C55" w:rsidP="007541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§ 4</w:t>
      </w:r>
      <w:r w:rsidR="008F61DE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1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="0075418A" w:rsidRPr="00574557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="0075418A" w:rsidRPr="00574557">
        <w:rPr>
          <w:rFonts w:ascii="Times" w:eastAsia="Times New Roman" w:hAnsi="Times" w:cs="Times"/>
          <w:b/>
          <w:sz w:val="24"/>
          <w:szCs w:val="24"/>
          <w:lang w:eastAsia="pl-PL"/>
        </w:rPr>
        <w:t>Biuro Kadr i Rozwoju Zawodowego (BKRZ)</w:t>
      </w:r>
      <w:r w:rsidR="0075418A" w:rsidRPr="00574557">
        <w:rPr>
          <w:rFonts w:ascii="Times" w:eastAsia="Times New Roman" w:hAnsi="Times" w:cs="Times"/>
          <w:sz w:val="24"/>
          <w:szCs w:val="24"/>
          <w:lang w:eastAsia="pl-PL"/>
        </w:rPr>
        <w:t xml:space="preserve"> realizuje zadania w zakresie:</w:t>
      </w:r>
    </w:p>
    <w:p w14:paraId="6217412C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1)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wykonywania zadań Dyrektora Generalnego z zakresu prawa pracy oraz polityki personalnej wobec osób zatrudnionych w Kancelarii;</w:t>
      </w:r>
    </w:p>
    <w:p w14:paraId="312C289A" w14:textId="77777777" w:rsidR="0075418A" w:rsidRPr="00574557" w:rsidRDefault="0075418A" w:rsidP="0075418A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2)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wykonywania zadań kierownika instytucji cywilnej wobec osób pełniących służbę w Kancelarii;</w:t>
      </w:r>
    </w:p>
    <w:p w14:paraId="308AAF76" w14:textId="44924E1D" w:rsidR="00AC6C41" w:rsidRPr="00574557" w:rsidRDefault="0075418A" w:rsidP="00E92D11">
      <w:pPr>
        <w:spacing w:after="0" w:line="360" w:lineRule="auto"/>
        <w:ind w:left="510" w:hanging="510"/>
        <w:jc w:val="both"/>
        <w:rPr>
          <w:rFonts w:ascii="Times" w:eastAsia="Times New Roman" w:hAnsi="Times" w:cs="Times"/>
          <w:bCs/>
          <w:sz w:val="24"/>
          <w:szCs w:val="24"/>
          <w:lang w:eastAsia="pl-PL"/>
        </w:rPr>
      </w:pP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3)</w:t>
      </w:r>
      <w:r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ab/>
        <w:t>organizowania praktyk studenckich, praktyk abso</w:t>
      </w:r>
      <w:r w:rsidR="00ED36F4" w:rsidRPr="00574557">
        <w:rPr>
          <w:rFonts w:ascii="Times" w:eastAsia="Times New Roman" w:hAnsi="Times" w:cs="Times"/>
          <w:bCs/>
          <w:sz w:val="24"/>
          <w:szCs w:val="24"/>
          <w:lang w:eastAsia="pl-PL"/>
        </w:rPr>
        <w:t>lwenckich, staży i wolontariatu.</w:t>
      </w:r>
    </w:p>
    <w:p w14:paraId="7344B4E4" w14:textId="104A08B8" w:rsidR="003F60FC" w:rsidRPr="003F60FC" w:rsidRDefault="00002C55" w:rsidP="003F60FC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Times"/>
          <w:sz w:val="24"/>
          <w:szCs w:val="24"/>
          <w:lang w:eastAsia="pl-PL"/>
        </w:rPr>
      </w:pPr>
      <w:r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>§ 4</w:t>
      </w:r>
      <w:r w:rsidR="008F61DE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>2</w:t>
      </w:r>
      <w:r w:rsidR="0075418A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>.</w:t>
      </w:r>
      <w:r w:rsidR="0075418A" w:rsidRPr="00870FF0">
        <w:rPr>
          <w:rFonts w:ascii="Times" w:eastAsia="Times New Roman" w:hAnsi="Times" w:cs="Times"/>
          <w:sz w:val="24"/>
          <w:szCs w:val="24"/>
          <w:lang w:eastAsia="pl-PL"/>
        </w:rPr>
        <w:t> </w:t>
      </w:r>
      <w:r w:rsidR="0075418A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Biuro Ochrony </w:t>
      </w:r>
      <w:r w:rsidR="0091196B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Informacji i Spraw Obronnych </w:t>
      </w:r>
      <w:r w:rsidR="0075418A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>(BO</w:t>
      </w:r>
      <w:r w:rsidR="0091196B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>I</w:t>
      </w:r>
      <w:r w:rsidR="0075418A" w:rsidRPr="00870FF0">
        <w:rPr>
          <w:rFonts w:ascii="Times" w:eastAsia="Times New Roman" w:hAnsi="Times" w:cs="Times"/>
          <w:b/>
          <w:sz w:val="24"/>
          <w:szCs w:val="24"/>
          <w:lang w:eastAsia="pl-PL"/>
        </w:rPr>
        <w:t xml:space="preserve">) </w:t>
      </w:r>
      <w:r w:rsidR="0075418A" w:rsidRPr="00870FF0">
        <w:rPr>
          <w:rFonts w:ascii="Times" w:eastAsia="Times New Roman" w:hAnsi="Times" w:cs="Times"/>
          <w:sz w:val="24"/>
          <w:szCs w:val="24"/>
          <w:lang w:eastAsia="pl-PL"/>
        </w:rPr>
        <w:t>realizuje zadania w zakresie:</w:t>
      </w:r>
    </w:p>
    <w:p w14:paraId="7A633347" w14:textId="77777777" w:rsidR="003F60FC" w:rsidRPr="003F60FC" w:rsidRDefault="003F60FC" w:rsidP="003F60FC">
      <w:pPr>
        <w:pStyle w:val="PKTpunkt"/>
        <w:rPr>
          <w:rFonts w:cs="Times"/>
          <w:szCs w:val="24"/>
        </w:rPr>
      </w:pPr>
      <w:r w:rsidRPr="003F60FC">
        <w:rPr>
          <w:rFonts w:cs="Times"/>
          <w:szCs w:val="24"/>
        </w:rPr>
        <w:t>1)</w:t>
      </w:r>
      <w:r w:rsidRPr="003F60FC">
        <w:rPr>
          <w:rFonts w:cs="Times"/>
          <w:szCs w:val="24"/>
        </w:rPr>
        <w:tab/>
        <w:t>zapewnienia obsługi merytorycznej, organizacyjnej i kancelaryjno-biurowej Pełnomocnika do spraw Ochrony Informacji Niejawnych i jego zastępców, w szczególności organizowania systemu ochrony informacji niejawnych w Kancelarii oraz prowadzenia Kancelarii Materiałów Zastrzeżonych, Kancelarii Tajnej i Kancelarii Tajnej Międzynarodowej;</w:t>
      </w:r>
    </w:p>
    <w:p w14:paraId="4AB32F91" w14:textId="77777777" w:rsidR="003F60FC" w:rsidRPr="003F60FC" w:rsidRDefault="003F60FC" w:rsidP="003F60FC">
      <w:pPr>
        <w:pStyle w:val="PKTpunkt"/>
        <w:rPr>
          <w:rFonts w:cs="Times"/>
          <w:szCs w:val="24"/>
        </w:rPr>
      </w:pPr>
      <w:r w:rsidRPr="003F60FC">
        <w:rPr>
          <w:rFonts w:cs="Times"/>
          <w:szCs w:val="24"/>
        </w:rPr>
        <w:t>2)</w:t>
      </w:r>
      <w:r w:rsidRPr="003F60FC">
        <w:rPr>
          <w:rFonts w:cs="Times"/>
          <w:szCs w:val="24"/>
        </w:rPr>
        <w:tab/>
        <w:t>oświadczeń o stanie majątkowym, w tym monitorowania terminów składania, analizowania, ewidencji i przechowywania oświadczeń majątkowych osób zajmujących kierownicze stanowiska państwowe zobowiązanych do ich złożenia Prezesowi Rady Ministrów oraz pracowników Kancelarii;</w:t>
      </w:r>
    </w:p>
    <w:p w14:paraId="5734A26B" w14:textId="77777777" w:rsidR="003F60FC" w:rsidRPr="003F60FC" w:rsidRDefault="003F60FC" w:rsidP="003F60FC">
      <w:pPr>
        <w:pStyle w:val="PKTpunkt"/>
        <w:rPr>
          <w:rFonts w:cs="Times"/>
          <w:szCs w:val="24"/>
        </w:rPr>
      </w:pPr>
      <w:r w:rsidRPr="003F60FC">
        <w:rPr>
          <w:rFonts w:cs="Times"/>
          <w:szCs w:val="24"/>
        </w:rPr>
        <w:t>3)</w:t>
      </w:r>
      <w:r w:rsidRPr="003F60FC">
        <w:rPr>
          <w:rFonts w:cs="Times"/>
          <w:szCs w:val="24"/>
        </w:rPr>
        <w:tab/>
        <w:t xml:space="preserve">monitorowania terminów składania oświadczeń o stanie majątkowym osób pełniących funkcję prezesa w jednoosobowych spółkach Skarbu Państwa oraz spółkach, w których </w:t>
      </w:r>
      <w:r w:rsidRPr="003F60FC">
        <w:rPr>
          <w:rFonts w:cs="Times"/>
          <w:szCs w:val="24"/>
        </w:rPr>
        <w:lastRenderedPageBreak/>
        <w:t>udział Skarbu Państwa przekracza 50% kapitału zakładowego lub 50% liczby akcji zobowiązanych do ich złożenia Prezesowi Rady Ministrów, a także analizowania tych oświadczeń i ich przechowywania;</w:t>
      </w:r>
    </w:p>
    <w:p w14:paraId="61D565C7" w14:textId="77777777" w:rsidR="0032172E" w:rsidRDefault="003F60FC" w:rsidP="003F60FC">
      <w:pPr>
        <w:pStyle w:val="PKTpunkt"/>
        <w:rPr>
          <w:rFonts w:cs="Times"/>
          <w:szCs w:val="24"/>
        </w:rPr>
      </w:pPr>
      <w:r w:rsidRPr="003F60FC">
        <w:rPr>
          <w:rFonts w:cs="Times"/>
          <w:szCs w:val="24"/>
        </w:rPr>
        <w:t>4)</w:t>
      </w:r>
      <w:r w:rsidRPr="003F60FC">
        <w:rPr>
          <w:rFonts w:cs="Times"/>
          <w:szCs w:val="24"/>
        </w:rPr>
        <w:tab/>
        <w:t>inicjowania i koordynowania działań w zakresie zapewnienia bezpieczeństwa Kancelarii, w tym bezpieczeństwa fizycznego Kancelarii i osób w niej przebywających oraz współpracy ze Służbą Ochrony Państwa</w:t>
      </w:r>
      <w:r w:rsidR="0032172E">
        <w:rPr>
          <w:rFonts w:cs="Times"/>
          <w:szCs w:val="24"/>
        </w:rPr>
        <w:t>;</w:t>
      </w:r>
    </w:p>
    <w:p w14:paraId="0E9A5365" w14:textId="4201CE5F" w:rsidR="003F60FC" w:rsidRPr="003F60FC" w:rsidRDefault="0032172E" w:rsidP="003F60FC">
      <w:pPr>
        <w:pStyle w:val="PKTpunkt"/>
        <w:rPr>
          <w:rFonts w:cs="Times"/>
          <w:szCs w:val="24"/>
        </w:rPr>
      </w:pPr>
      <w:r>
        <w:rPr>
          <w:rFonts w:cs="Times"/>
          <w:szCs w:val="24"/>
        </w:rPr>
        <w:t>5)</w:t>
      </w:r>
      <w:r w:rsidR="003F60FC" w:rsidRPr="003F60FC">
        <w:rPr>
          <w:rFonts w:cs="Times"/>
          <w:szCs w:val="24"/>
        </w:rPr>
        <w:t xml:space="preserve"> </w:t>
      </w:r>
      <w:r w:rsidR="003F60FC">
        <w:rPr>
          <w:rFonts w:cs="Times"/>
          <w:szCs w:val="24"/>
        </w:rPr>
        <w:t xml:space="preserve"> </w:t>
      </w:r>
      <w:r>
        <w:rPr>
          <w:rFonts w:cs="Times"/>
          <w:szCs w:val="24"/>
        </w:rPr>
        <w:t xml:space="preserve">   </w:t>
      </w:r>
      <w:r w:rsidR="003F60FC" w:rsidRPr="003F60FC">
        <w:rPr>
          <w:rFonts w:cs="Times"/>
          <w:szCs w:val="24"/>
        </w:rPr>
        <w:t>bezpieczeństwa informacji;</w:t>
      </w:r>
    </w:p>
    <w:p w14:paraId="517DF85F" w14:textId="14766013" w:rsidR="003F60FC" w:rsidRPr="003F60FC" w:rsidRDefault="0032172E" w:rsidP="003F60FC">
      <w:pPr>
        <w:pStyle w:val="PKTpunkt"/>
        <w:rPr>
          <w:rFonts w:cs="Times"/>
          <w:szCs w:val="24"/>
        </w:rPr>
      </w:pPr>
      <w:r>
        <w:rPr>
          <w:rFonts w:cs="Times"/>
          <w:szCs w:val="24"/>
        </w:rPr>
        <w:t>6</w:t>
      </w:r>
      <w:r w:rsidR="003F60FC" w:rsidRPr="003F60FC">
        <w:rPr>
          <w:rFonts w:cs="Times"/>
          <w:szCs w:val="24"/>
        </w:rPr>
        <w:t>)</w:t>
      </w:r>
      <w:r w:rsidR="003F60FC" w:rsidRPr="003F60FC">
        <w:rPr>
          <w:rFonts w:cs="Times"/>
          <w:szCs w:val="24"/>
        </w:rPr>
        <w:tab/>
        <w:t>administratora danych osobowych;</w:t>
      </w:r>
    </w:p>
    <w:p w14:paraId="68AE3491" w14:textId="5526ADBA" w:rsidR="003F60FC" w:rsidRPr="003F60FC" w:rsidRDefault="0032172E" w:rsidP="003F60FC">
      <w:pPr>
        <w:pStyle w:val="PKTpunkt"/>
        <w:rPr>
          <w:rFonts w:cs="Times"/>
          <w:szCs w:val="24"/>
        </w:rPr>
      </w:pPr>
      <w:r>
        <w:rPr>
          <w:rFonts w:cs="Times"/>
          <w:szCs w:val="24"/>
        </w:rPr>
        <w:t>7</w:t>
      </w:r>
      <w:r w:rsidR="003F60FC" w:rsidRPr="003F60FC">
        <w:rPr>
          <w:rFonts w:cs="Times"/>
          <w:szCs w:val="24"/>
        </w:rPr>
        <w:t>)</w:t>
      </w:r>
      <w:r w:rsidR="003F60FC" w:rsidRPr="003F60FC">
        <w:rPr>
          <w:rFonts w:cs="Times"/>
          <w:szCs w:val="24"/>
        </w:rPr>
        <w:tab/>
        <w:t>inspektora ochrony danych;</w:t>
      </w:r>
    </w:p>
    <w:p w14:paraId="36C9B877" w14:textId="02885FE5" w:rsidR="003F60FC" w:rsidRPr="003F60FC" w:rsidRDefault="0032172E" w:rsidP="003F60FC">
      <w:pPr>
        <w:pStyle w:val="PKTpunkt"/>
        <w:rPr>
          <w:rFonts w:cs="Times"/>
          <w:szCs w:val="24"/>
        </w:rPr>
      </w:pPr>
      <w:r>
        <w:rPr>
          <w:rFonts w:cs="Times"/>
          <w:szCs w:val="24"/>
        </w:rPr>
        <w:t>8</w:t>
      </w:r>
      <w:r w:rsidR="003F60FC" w:rsidRPr="003F60FC">
        <w:rPr>
          <w:rFonts w:cs="Times"/>
          <w:szCs w:val="24"/>
        </w:rPr>
        <w:t>)</w:t>
      </w:r>
      <w:r w:rsidR="003F60FC" w:rsidRPr="003F60FC">
        <w:rPr>
          <w:rFonts w:cs="Times"/>
          <w:szCs w:val="24"/>
        </w:rPr>
        <w:tab/>
        <w:t>spraw obronnych i zarządzania kryzysowego</w:t>
      </w:r>
      <w:r w:rsidR="003F60FC">
        <w:rPr>
          <w:rFonts w:cs="Times"/>
          <w:szCs w:val="24"/>
        </w:rPr>
        <w:t>,</w:t>
      </w:r>
      <w:r w:rsidR="003F60FC" w:rsidRPr="003F60FC">
        <w:rPr>
          <w:rFonts w:cs="Times"/>
          <w:szCs w:val="24"/>
        </w:rPr>
        <w:t xml:space="preserve"> ze szczególnym uwzględnieniem zadań będących we właściwości Szefa Kancelarii oraz zadań powierzonych przez Prezesa Rady Ministrów w tych obszarach;</w:t>
      </w:r>
    </w:p>
    <w:p w14:paraId="73B6742F" w14:textId="02B2152B" w:rsidR="003F60FC" w:rsidRPr="003F60FC" w:rsidRDefault="0032172E" w:rsidP="003F60FC">
      <w:pPr>
        <w:pStyle w:val="PKTpunkt"/>
        <w:rPr>
          <w:rFonts w:cs="Times"/>
          <w:szCs w:val="24"/>
        </w:rPr>
      </w:pPr>
      <w:r>
        <w:rPr>
          <w:rFonts w:cs="Times"/>
          <w:szCs w:val="24"/>
        </w:rPr>
        <w:t>9</w:t>
      </w:r>
      <w:r w:rsidR="003F60FC" w:rsidRPr="003F60FC">
        <w:rPr>
          <w:rFonts w:cs="Times"/>
          <w:szCs w:val="24"/>
        </w:rPr>
        <w:t>)</w:t>
      </w:r>
      <w:r w:rsidR="003F60FC" w:rsidRPr="003F60FC">
        <w:rPr>
          <w:rFonts w:cs="Times"/>
          <w:szCs w:val="24"/>
        </w:rPr>
        <w:tab/>
        <w:t>merytorycznej obsługi przedstawiciela Prezesa Rady Ministrów w zakresie wykonywania kompetencji wynikających z jego udziału w Komitecie Offsetowym i Komitecie do spraw Umów Offsetowych, o których mowa w przepisach ustawy z dnia 26 czerwca 2014 r. o niektórych umowach zawieranych w związku z realizacją zamówień o podstawowym znaczeniu dla bezpieczeństwa państwa (Dz. U. z 2022 r. poz. 1218);</w:t>
      </w:r>
    </w:p>
    <w:p w14:paraId="39942FCD" w14:textId="04FE9481" w:rsidR="003F60FC" w:rsidRPr="003F60FC" w:rsidRDefault="0032172E" w:rsidP="003F60FC">
      <w:pPr>
        <w:pStyle w:val="PKTpunkt"/>
        <w:rPr>
          <w:rFonts w:cs="Times"/>
          <w:szCs w:val="24"/>
        </w:rPr>
      </w:pPr>
      <w:r>
        <w:rPr>
          <w:rFonts w:cs="Times"/>
          <w:szCs w:val="24"/>
        </w:rPr>
        <w:t>10</w:t>
      </w:r>
      <w:r w:rsidR="003F60FC" w:rsidRPr="003F60FC">
        <w:rPr>
          <w:rFonts w:cs="Times"/>
          <w:szCs w:val="24"/>
        </w:rPr>
        <w:t>)</w:t>
      </w:r>
      <w:r w:rsidR="003F60FC" w:rsidRPr="003F60FC">
        <w:rPr>
          <w:rFonts w:cs="Times"/>
          <w:szCs w:val="24"/>
        </w:rPr>
        <w:tab/>
        <w:t>zapewnienia obsługi merytorycznej, organizacyjno-technicznej oraz kancelaryjno-biurowej Państwowej Komisji do spraw badania wpływów rosyjskich na bezpieczeństwo wewnętrzne Rzeczypospolitej Polskiej w latach 2007–2022;</w:t>
      </w:r>
    </w:p>
    <w:p w14:paraId="04FAA7B7" w14:textId="03DFF68A" w:rsidR="003F60FC" w:rsidRPr="003F60FC" w:rsidRDefault="003F60FC" w:rsidP="003F60FC">
      <w:pPr>
        <w:pStyle w:val="PKTpunkt"/>
        <w:rPr>
          <w:rFonts w:cs="Times"/>
          <w:szCs w:val="24"/>
        </w:rPr>
      </w:pPr>
      <w:r w:rsidRPr="003F60FC">
        <w:rPr>
          <w:rFonts w:cs="Times"/>
          <w:szCs w:val="24"/>
        </w:rPr>
        <w:t>1</w:t>
      </w:r>
      <w:r w:rsidR="0032172E">
        <w:rPr>
          <w:rFonts w:cs="Times"/>
          <w:szCs w:val="24"/>
        </w:rPr>
        <w:t>1</w:t>
      </w:r>
      <w:r w:rsidRPr="003F60FC">
        <w:rPr>
          <w:rFonts w:cs="Times"/>
          <w:szCs w:val="24"/>
        </w:rPr>
        <w:t>)</w:t>
      </w:r>
      <w:r w:rsidRPr="003F60FC">
        <w:rPr>
          <w:rFonts w:cs="Times"/>
          <w:szCs w:val="24"/>
        </w:rPr>
        <w:tab/>
        <w:t>gospodarowania sprzętem i wyposażeniem niejawnym oraz jawnym zapewniającym  przestrzeganie ochrony informacji niejawnych będących własnością innych jednostek, powierzonych Kancelarii do używania, w tym prowadzenie ich ewidencji.</w:t>
      </w:r>
    </w:p>
    <w:p w14:paraId="1DD85413" w14:textId="6DCBB768" w:rsidR="00A320C1" w:rsidRPr="00574557" w:rsidRDefault="00A320C1" w:rsidP="00FA4B1F">
      <w:pPr>
        <w:pStyle w:val="PKTpunkt"/>
        <w:rPr>
          <w:rFonts w:cs="Times"/>
          <w:szCs w:val="24"/>
        </w:rPr>
      </w:pPr>
    </w:p>
    <w:sectPr w:rsidR="00A320C1" w:rsidRPr="00574557" w:rsidSect="00335E3D">
      <w:headerReference w:type="default" r:id="rId12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E547" w14:textId="77777777" w:rsidR="00EF741E" w:rsidRDefault="00EF741E" w:rsidP="0075418A">
      <w:pPr>
        <w:spacing w:after="0" w:line="240" w:lineRule="auto"/>
      </w:pPr>
      <w:r>
        <w:separator/>
      </w:r>
    </w:p>
  </w:endnote>
  <w:endnote w:type="continuationSeparator" w:id="0">
    <w:p w14:paraId="2CA83EF3" w14:textId="77777777" w:rsidR="00EF741E" w:rsidRDefault="00EF741E" w:rsidP="00754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1596" w14:textId="77777777" w:rsidR="00EF741E" w:rsidRDefault="00EF741E" w:rsidP="0075418A">
      <w:pPr>
        <w:spacing w:after="0" w:line="240" w:lineRule="auto"/>
      </w:pPr>
      <w:r>
        <w:separator/>
      </w:r>
    </w:p>
  </w:footnote>
  <w:footnote w:type="continuationSeparator" w:id="0">
    <w:p w14:paraId="49D3359D" w14:textId="77777777" w:rsidR="00EF741E" w:rsidRDefault="00EF741E" w:rsidP="00754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9069707"/>
      <w:docPartObj>
        <w:docPartGallery w:val="Page Numbers (Top of Page)"/>
        <w:docPartUnique/>
      </w:docPartObj>
    </w:sdtPr>
    <w:sdtContent>
      <w:p w14:paraId="1F4F78DE" w14:textId="0F290D38" w:rsidR="001D51C5" w:rsidRDefault="001D51C5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5AD60D2" w14:textId="77777777" w:rsidR="001D51C5" w:rsidRDefault="001D51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9F15" w14:textId="5FA6AAE1" w:rsidR="001D51C5" w:rsidRPr="00335E3D" w:rsidRDefault="00000000">
    <w:pPr>
      <w:pStyle w:val="Nagwek"/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031223397"/>
        <w:docPartObj>
          <w:docPartGallery w:val="Page Numbers (Top of Page)"/>
          <w:docPartUnique/>
        </w:docPartObj>
      </w:sdtPr>
      <w:sdtContent>
        <w:r w:rsidR="001D51C5">
          <w:rPr>
            <w:rFonts w:ascii="Times New Roman" w:hAnsi="Times New Roman" w:cs="Times New Roman"/>
            <w:sz w:val="24"/>
            <w:szCs w:val="24"/>
          </w:rPr>
          <w:t xml:space="preserve">– </w:t>
        </w:r>
        <w:r w:rsidR="001D51C5" w:rsidRPr="00335E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D51C5" w:rsidRPr="00335E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1D51C5" w:rsidRPr="00335E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5918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="001D51C5" w:rsidRPr="00335E3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 w:rsidR="001D51C5">
      <w:rPr>
        <w:rFonts w:ascii="Times New Roman" w:hAnsi="Times New Roman" w:cs="Times New Roman"/>
        <w:sz w:val="24"/>
        <w:szCs w:val="24"/>
      </w:rPr>
      <w:t xml:space="preserve"> –</w:t>
    </w:r>
  </w:p>
  <w:p w14:paraId="34ADA014" w14:textId="77777777" w:rsidR="001D51C5" w:rsidRPr="00335E3D" w:rsidRDefault="001D51C5">
    <w:pPr>
      <w:pStyle w:val="Nagwek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759D2"/>
    <w:multiLevelType w:val="multilevel"/>
    <w:tmpl w:val="0F50B8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A1BCC"/>
    <w:multiLevelType w:val="hybridMultilevel"/>
    <w:tmpl w:val="8018A170"/>
    <w:lvl w:ilvl="0" w:tplc="F320A3FC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99F036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EA56F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7638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C621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3A29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4AA2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D60C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0EDD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6A1BD3"/>
    <w:multiLevelType w:val="hybridMultilevel"/>
    <w:tmpl w:val="66F2D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6432C"/>
    <w:multiLevelType w:val="multilevel"/>
    <w:tmpl w:val="0F50B8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60858"/>
    <w:multiLevelType w:val="hybridMultilevel"/>
    <w:tmpl w:val="12E8B7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25E39"/>
    <w:multiLevelType w:val="multilevel"/>
    <w:tmpl w:val="0F50B8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70499"/>
    <w:multiLevelType w:val="hybridMultilevel"/>
    <w:tmpl w:val="135E735A"/>
    <w:lvl w:ilvl="0" w:tplc="6122DE06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8107F0"/>
    <w:multiLevelType w:val="hybridMultilevel"/>
    <w:tmpl w:val="3A460E0C"/>
    <w:lvl w:ilvl="0" w:tplc="71BEFD68">
      <w:start w:val="5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F4588"/>
    <w:multiLevelType w:val="hybridMultilevel"/>
    <w:tmpl w:val="3B5215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55082"/>
    <w:multiLevelType w:val="hybridMultilevel"/>
    <w:tmpl w:val="7D92BB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064B4"/>
    <w:multiLevelType w:val="hybridMultilevel"/>
    <w:tmpl w:val="EAC2B8B2"/>
    <w:lvl w:ilvl="0" w:tplc="C7F45DB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E17D6"/>
    <w:multiLevelType w:val="hybridMultilevel"/>
    <w:tmpl w:val="2E38A3CA"/>
    <w:lvl w:ilvl="0" w:tplc="F316244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801015"/>
    <w:multiLevelType w:val="hybridMultilevel"/>
    <w:tmpl w:val="6C52F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57744"/>
    <w:multiLevelType w:val="hybridMultilevel"/>
    <w:tmpl w:val="0114A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6339A5"/>
    <w:multiLevelType w:val="hybridMultilevel"/>
    <w:tmpl w:val="5D62D3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92A74"/>
    <w:multiLevelType w:val="hybridMultilevel"/>
    <w:tmpl w:val="9B3AA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C5C31"/>
    <w:multiLevelType w:val="hybridMultilevel"/>
    <w:tmpl w:val="7D92B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14E64"/>
    <w:multiLevelType w:val="hybridMultilevel"/>
    <w:tmpl w:val="01C8AFEE"/>
    <w:lvl w:ilvl="0" w:tplc="C380A59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494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363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044395">
    <w:abstractNumId w:val="12"/>
  </w:num>
  <w:num w:numId="4" w16cid:durableId="213080083">
    <w:abstractNumId w:val="15"/>
  </w:num>
  <w:num w:numId="5" w16cid:durableId="950282007">
    <w:abstractNumId w:val="8"/>
  </w:num>
  <w:num w:numId="6" w16cid:durableId="402488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8338615">
    <w:abstractNumId w:val="6"/>
  </w:num>
  <w:num w:numId="8" w16cid:durableId="190458121">
    <w:abstractNumId w:val="10"/>
  </w:num>
  <w:num w:numId="9" w16cid:durableId="16354530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3115852">
    <w:abstractNumId w:val="11"/>
  </w:num>
  <w:num w:numId="11" w16cid:durableId="11331327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19431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7297986">
    <w:abstractNumId w:val="5"/>
  </w:num>
  <w:num w:numId="14" w16cid:durableId="829754329">
    <w:abstractNumId w:val="0"/>
  </w:num>
  <w:num w:numId="15" w16cid:durableId="1251423517">
    <w:abstractNumId w:val="3"/>
  </w:num>
  <w:num w:numId="16" w16cid:durableId="411321133">
    <w:abstractNumId w:val="17"/>
  </w:num>
  <w:num w:numId="17" w16cid:durableId="14773623">
    <w:abstractNumId w:val="14"/>
  </w:num>
  <w:num w:numId="18" w16cid:durableId="1260874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930390">
    <w:abstractNumId w:val="16"/>
  </w:num>
  <w:num w:numId="20" w16cid:durableId="176399194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18A"/>
    <w:rsid w:val="00002C55"/>
    <w:rsid w:val="000043DF"/>
    <w:rsid w:val="00004FF9"/>
    <w:rsid w:val="000106A0"/>
    <w:rsid w:val="000132AF"/>
    <w:rsid w:val="000135DD"/>
    <w:rsid w:val="00013DD6"/>
    <w:rsid w:val="00017BF0"/>
    <w:rsid w:val="0002061A"/>
    <w:rsid w:val="0002334E"/>
    <w:rsid w:val="000262CC"/>
    <w:rsid w:val="00030183"/>
    <w:rsid w:val="00031D98"/>
    <w:rsid w:val="00033377"/>
    <w:rsid w:val="000369AD"/>
    <w:rsid w:val="00037DA7"/>
    <w:rsid w:val="00040708"/>
    <w:rsid w:val="00041355"/>
    <w:rsid w:val="00042E40"/>
    <w:rsid w:val="00043C8F"/>
    <w:rsid w:val="00044875"/>
    <w:rsid w:val="00044C76"/>
    <w:rsid w:val="00044F43"/>
    <w:rsid w:val="00045962"/>
    <w:rsid w:val="00061ED8"/>
    <w:rsid w:val="000679F8"/>
    <w:rsid w:val="000848F8"/>
    <w:rsid w:val="00084ED8"/>
    <w:rsid w:val="0008650D"/>
    <w:rsid w:val="00086F4A"/>
    <w:rsid w:val="000870BB"/>
    <w:rsid w:val="00090DCD"/>
    <w:rsid w:val="00095AC7"/>
    <w:rsid w:val="000976F4"/>
    <w:rsid w:val="000A0D0E"/>
    <w:rsid w:val="000A1277"/>
    <w:rsid w:val="000A1BC1"/>
    <w:rsid w:val="000A64DB"/>
    <w:rsid w:val="000A7147"/>
    <w:rsid w:val="000B231A"/>
    <w:rsid w:val="000B597D"/>
    <w:rsid w:val="000B6BF7"/>
    <w:rsid w:val="000C0338"/>
    <w:rsid w:val="000D03E0"/>
    <w:rsid w:val="000D0E24"/>
    <w:rsid w:val="000D7A1E"/>
    <w:rsid w:val="000E32D2"/>
    <w:rsid w:val="000F092C"/>
    <w:rsid w:val="000F3CF7"/>
    <w:rsid w:val="000F44F4"/>
    <w:rsid w:val="000F556F"/>
    <w:rsid w:val="000F6E60"/>
    <w:rsid w:val="001008A3"/>
    <w:rsid w:val="00103948"/>
    <w:rsid w:val="00105B64"/>
    <w:rsid w:val="00112E3B"/>
    <w:rsid w:val="00113C3D"/>
    <w:rsid w:val="0012052D"/>
    <w:rsid w:val="0012075F"/>
    <w:rsid w:val="00126D23"/>
    <w:rsid w:val="00127878"/>
    <w:rsid w:val="001309A1"/>
    <w:rsid w:val="00132432"/>
    <w:rsid w:val="001359B0"/>
    <w:rsid w:val="00147EFB"/>
    <w:rsid w:val="0015194F"/>
    <w:rsid w:val="00153343"/>
    <w:rsid w:val="00155145"/>
    <w:rsid w:val="00156512"/>
    <w:rsid w:val="00160747"/>
    <w:rsid w:val="001616E3"/>
    <w:rsid w:val="00162A8C"/>
    <w:rsid w:val="001668E4"/>
    <w:rsid w:val="001674A8"/>
    <w:rsid w:val="00171AAC"/>
    <w:rsid w:val="001724D3"/>
    <w:rsid w:val="00175A6B"/>
    <w:rsid w:val="00175AEF"/>
    <w:rsid w:val="0017786F"/>
    <w:rsid w:val="00185918"/>
    <w:rsid w:val="001903FA"/>
    <w:rsid w:val="00193AC6"/>
    <w:rsid w:val="00193F41"/>
    <w:rsid w:val="00195C1E"/>
    <w:rsid w:val="00196769"/>
    <w:rsid w:val="00196A73"/>
    <w:rsid w:val="001A2135"/>
    <w:rsid w:val="001A2A01"/>
    <w:rsid w:val="001A2CE4"/>
    <w:rsid w:val="001B3358"/>
    <w:rsid w:val="001B3E81"/>
    <w:rsid w:val="001B44BD"/>
    <w:rsid w:val="001B562D"/>
    <w:rsid w:val="001B714B"/>
    <w:rsid w:val="001B7E1B"/>
    <w:rsid w:val="001C0788"/>
    <w:rsid w:val="001C090C"/>
    <w:rsid w:val="001C42B9"/>
    <w:rsid w:val="001C60EB"/>
    <w:rsid w:val="001C7E0D"/>
    <w:rsid w:val="001D51C5"/>
    <w:rsid w:val="001D5561"/>
    <w:rsid w:val="001F7A1B"/>
    <w:rsid w:val="0020061D"/>
    <w:rsid w:val="00206FF8"/>
    <w:rsid w:val="00213405"/>
    <w:rsid w:val="0022593B"/>
    <w:rsid w:val="00235D58"/>
    <w:rsid w:val="00237F45"/>
    <w:rsid w:val="002407CF"/>
    <w:rsid w:val="002478E5"/>
    <w:rsid w:val="002512B5"/>
    <w:rsid w:val="002526DA"/>
    <w:rsid w:val="0026400F"/>
    <w:rsid w:val="00265695"/>
    <w:rsid w:val="002660AD"/>
    <w:rsid w:val="00274B01"/>
    <w:rsid w:val="0027672D"/>
    <w:rsid w:val="00286CFD"/>
    <w:rsid w:val="00290E0C"/>
    <w:rsid w:val="00296FEF"/>
    <w:rsid w:val="00297302"/>
    <w:rsid w:val="002A0008"/>
    <w:rsid w:val="002A0C15"/>
    <w:rsid w:val="002A783C"/>
    <w:rsid w:val="002B05FF"/>
    <w:rsid w:val="002B3A5B"/>
    <w:rsid w:val="002C1322"/>
    <w:rsid w:val="002C271D"/>
    <w:rsid w:val="002C2B08"/>
    <w:rsid w:val="002C7151"/>
    <w:rsid w:val="002D27BE"/>
    <w:rsid w:val="002E5454"/>
    <w:rsid w:val="002E5EF3"/>
    <w:rsid w:val="002E7582"/>
    <w:rsid w:val="002F2883"/>
    <w:rsid w:val="003013F1"/>
    <w:rsid w:val="0030146B"/>
    <w:rsid w:val="003059B0"/>
    <w:rsid w:val="00310E5C"/>
    <w:rsid w:val="003153BA"/>
    <w:rsid w:val="0032172E"/>
    <w:rsid w:val="0032193C"/>
    <w:rsid w:val="00323821"/>
    <w:rsid w:val="00324CC6"/>
    <w:rsid w:val="0033165C"/>
    <w:rsid w:val="003338ED"/>
    <w:rsid w:val="003353EE"/>
    <w:rsid w:val="00335E3D"/>
    <w:rsid w:val="00345654"/>
    <w:rsid w:val="003516BD"/>
    <w:rsid w:val="00363E53"/>
    <w:rsid w:val="00367A4D"/>
    <w:rsid w:val="0037145E"/>
    <w:rsid w:val="003755E6"/>
    <w:rsid w:val="003772D4"/>
    <w:rsid w:val="003923E2"/>
    <w:rsid w:val="00395AFF"/>
    <w:rsid w:val="003A54AD"/>
    <w:rsid w:val="003B1C0F"/>
    <w:rsid w:val="003B52B0"/>
    <w:rsid w:val="003B7057"/>
    <w:rsid w:val="003C0151"/>
    <w:rsid w:val="003C62B1"/>
    <w:rsid w:val="003D063F"/>
    <w:rsid w:val="003D56BC"/>
    <w:rsid w:val="003E3DD7"/>
    <w:rsid w:val="003E5793"/>
    <w:rsid w:val="003F60FC"/>
    <w:rsid w:val="004147B5"/>
    <w:rsid w:val="00415080"/>
    <w:rsid w:val="00425379"/>
    <w:rsid w:val="004276F3"/>
    <w:rsid w:val="00435661"/>
    <w:rsid w:val="00436276"/>
    <w:rsid w:val="0044215D"/>
    <w:rsid w:val="004566C6"/>
    <w:rsid w:val="004568BC"/>
    <w:rsid w:val="00457C56"/>
    <w:rsid w:val="00464BC5"/>
    <w:rsid w:val="004707BB"/>
    <w:rsid w:val="0047589A"/>
    <w:rsid w:val="00483B6D"/>
    <w:rsid w:val="00486F2F"/>
    <w:rsid w:val="00487B5D"/>
    <w:rsid w:val="00497B6B"/>
    <w:rsid w:val="004A3DEF"/>
    <w:rsid w:val="004A5E23"/>
    <w:rsid w:val="004C10D9"/>
    <w:rsid w:val="004C7037"/>
    <w:rsid w:val="004D0526"/>
    <w:rsid w:val="004D3E15"/>
    <w:rsid w:val="004D75C4"/>
    <w:rsid w:val="004E0FD9"/>
    <w:rsid w:val="004E3106"/>
    <w:rsid w:val="004E57C6"/>
    <w:rsid w:val="004F286E"/>
    <w:rsid w:val="004F7102"/>
    <w:rsid w:val="004F73B9"/>
    <w:rsid w:val="00512554"/>
    <w:rsid w:val="00517ED2"/>
    <w:rsid w:val="005209C7"/>
    <w:rsid w:val="00521604"/>
    <w:rsid w:val="00525F3C"/>
    <w:rsid w:val="00526A91"/>
    <w:rsid w:val="00527138"/>
    <w:rsid w:val="00531D2D"/>
    <w:rsid w:val="00535641"/>
    <w:rsid w:val="0053769A"/>
    <w:rsid w:val="00537EE1"/>
    <w:rsid w:val="00546697"/>
    <w:rsid w:val="00553A9B"/>
    <w:rsid w:val="005545C8"/>
    <w:rsid w:val="00555C6C"/>
    <w:rsid w:val="00557E41"/>
    <w:rsid w:val="00571CE9"/>
    <w:rsid w:val="00574557"/>
    <w:rsid w:val="00574DEA"/>
    <w:rsid w:val="005766F6"/>
    <w:rsid w:val="0058126B"/>
    <w:rsid w:val="00582F3F"/>
    <w:rsid w:val="0058325B"/>
    <w:rsid w:val="00586C17"/>
    <w:rsid w:val="005874F9"/>
    <w:rsid w:val="005876E2"/>
    <w:rsid w:val="00591A70"/>
    <w:rsid w:val="00593318"/>
    <w:rsid w:val="005957A4"/>
    <w:rsid w:val="00595C79"/>
    <w:rsid w:val="00596A05"/>
    <w:rsid w:val="00597732"/>
    <w:rsid w:val="005A067F"/>
    <w:rsid w:val="005A20EF"/>
    <w:rsid w:val="005A2D32"/>
    <w:rsid w:val="005A443F"/>
    <w:rsid w:val="005A51F5"/>
    <w:rsid w:val="005A7630"/>
    <w:rsid w:val="005B3AD7"/>
    <w:rsid w:val="005B78C0"/>
    <w:rsid w:val="005B7C43"/>
    <w:rsid w:val="005C3F76"/>
    <w:rsid w:val="005C5B84"/>
    <w:rsid w:val="005D168A"/>
    <w:rsid w:val="005D33F4"/>
    <w:rsid w:val="005E3E38"/>
    <w:rsid w:val="005F5888"/>
    <w:rsid w:val="0060016C"/>
    <w:rsid w:val="00603A6D"/>
    <w:rsid w:val="00605C74"/>
    <w:rsid w:val="00615937"/>
    <w:rsid w:val="00615FAA"/>
    <w:rsid w:val="006172CD"/>
    <w:rsid w:val="00620C7D"/>
    <w:rsid w:val="00622601"/>
    <w:rsid w:val="00622DA5"/>
    <w:rsid w:val="00623D9A"/>
    <w:rsid w:val="00630970"/>
    <w:rsid w:val="00634FA0"/>
    <w:rsid w:val="0064166B"/>
    <w:rsid w:val="0064427B"/>
    <w:rsid w:val="00652C26"/>
    <w:rsid w:val="00661871"/>
    <w:rsid w:val="00664542"/>
    <w:rsid w:val="00665049"/>
    <w:rsid w:val="00670A03"/>
    <w:rsid w:val="0067165E"/>
    <w:rsid w:val="0067505B"/>
    <w:rsid w:val="006761FB"/>
    <w:rsid w:val="00676356"/>
    <w:rsid w:val="00676D77"/>
    <w:rsid w:val="0067769B"/>
    <w:rsid w:val="00680B04"/>
    <w:rsid w:val="0068103B"/>
    <w:rsid w:val="0068462F"/>
    <w:rsid w:val="00692E1D"/>
    <w:rsid w:val="00694119"/>
    <w:rsid w:val="0069549A"/>
    <w:rsid w:val="00697A83"/>
    <w:rsid w:val="006B0B2E"/>
    <w:rsid w:val="006B2EC0"/>
    <w:rsid w:val="006B4616"/>
    <w:rsid w:val="006B5E15"/>
    <w:rsid w:val="006D32AC"/>
    <w:rsid w:val="006D3FA9"/>
    <w:rsid w:val="006D7333"/>
    <w:rsid w:val="006E249C"/>
    <w:rsid w:val="006E2F83"/>
    <w:rsid w:val="006E5A13"/>
    <w:rsid w:val="006F64B4"/>
    <w:rsid w:val="00700FD3"/>
    <w:rsid w:val="00702908"/>
    <w:rsid w:val="00703B3E"/>
    <w:rsid w:val="00704EA2"/>
    <w:rsid w:val="00711B01"/>
    <w:rsid w:val="00714950"/>
    <w:rsid w:val="00716571"/>
    <w:rsid w:val="0072100C"/>
    <w:rsid w:val="00730D62"/>
    <w:rsid w:val="007338E7"/>
    <w:rsid w:val="00737401"/>
    <w:rsid w:val="007407F0"/>
    <w:rsid w:val="0074480F"/>
    <w:rsid w:val="007477B0"/>
    <w:rsid w:val="0075418A"/>
    <w:rsid w:val="00754BDD"/>
    <w:rsid w:val="00754FCC"/>
    <w:rsid w:val="00756E63"/>
    <w:rsid w:val="00757AE6"/>
    <w:rsid w:val="00761D77"/>
    <w:rsid w:val="0076277B"/>
    <w:rsid w:val="00763C49"/>
    <w:rsid w:val="00764ECC"/>
    <w:rsid w:val="0076561E"/>
    <w:rsid w:val="007715ED"/>
    <w:rsid w:val="00774141"/>
    <w:rsid w:val="007743B1"/>
    <w:rsid w:val="0077480D"/>
    <w:rsid w:val="00776663"/>
    <w:rsid w:val="00781111"/>
    <w:rsid w:val="0078541F"/>
    <w:rsid w:val="007937F8"/>
    <w:rsid w:val="007959A8"/>
    <w:rsid w:val="00795CB0"/>
    <w:rsid w:val="007A1DA3"/>
    <w:rsid w:val="007A4BC9"/>
    <w:rsid w:val="007A509C"/>
    <w:rsid w:val="007A593C"/>
    <w:rsid w:val="007A5B7A"/>
    <w:rsid w:val="007A7355"/>
    <w:rsid w:val="007A7DC7"/>
    <w:rsid w:val="007B306D"/>
    <w:rsid w:val="007B529F"/>
    <w:rsid w:val="007B76F8"/>
    <w:rsid w:val="007C493D"/>
    <w:rsid w:val="007C6674"/>
    <w:rsid w:val="007D1CDE"/>
    <w:rsid w:val="007D2394"/>
    <w:rsid w:val="007D3810"/>
    <w:rsid w:val="007D4495"/>
    <w:rsid w:val="007D6C6E"/>
    <w:rsid w:val="007E2BFE"/>
    <w:rsid w:val="007E7761"/>
    <w:rsid w:val="007F3C7F"/>
    <w:rsid w:val="007F4FE4"/>
    <w:rsid w:val="007F76A7"/>
    <w:rsid w:val="00804691"/>
    <w:rsid w:val="00805A06"/>
    <w:rsid w:val="00811E6F"/>
    <w:rsid w:val="00816463"/>
    <w:rsid w:val="008207AF"/>
    <w:rsid w:val="008261A9"/>
    <w:rsid w:val="00826DC9"/>
    <w:rsid w:val="00830612"/>
    <w:rsid w:val="0083214F"/>
    <w:rsid w:val="00832211"/>
    <w:rsid w:val="008332BF"/>
    <w:rsid w:val="0083335C"/>
    <w:rsid w:val="00836054"/>
    <w:rsid w:val="00836510"/>
    <w:rsid w:val="0083702D"/>
    <w:rsid w:val="00847E7F"/>
    <w:rsid w:val="00852650"/>
    <w:rsid w:val="00857B89"/>
    <w:rsid w:val="0086208B"/>
    <w:rsid w:val="008627DE"/>
    <w:rsid w:val="00864A22"/>
    <w:rsid w:val="00867B39"/>
    <w:rsid w:val="00870C2A"/>
    <w:rsid w:val="00870FF0"/>
    <w:rsid w:val="00877B39"/>
    <w:rsid w:val="00880233"/>
    <w:rsid w:val="008900EB"/>
    <w:rsid w:val="00897A03"/>
    <w:rsid w:val="008A0F2C"/>
    <w:rsid w:val="008A14D5"/>
    <w:rsid w:val="008A2B79"/>
    <w:rsid w:val="008A7A72"/>
    <w:rsid w:val="008B0C7C"/>
    <w:rsid w:val="008B2CD0"/>
    <w:rsid w:val="008B2DCE"/>
    <w:rsid w:val="008B6F3C"/>
    <w:rsid w:val="008C1A55"/>
    <w:rsid w:val="008C31A9"/>
    <w:rsid w:val="008C3617"/>
    <w:rsid w:val="008D290E"/>
    <w:rsid w:val="008D7013"/>
    <w:rsid w:val="008E2F46"/>
    <w:rsid w:val="008E7E9D"/>
    <w:rsid w:val="008F09FF"/>
    <w:rsid w:val="008F27ED"/>
    <w:rsid w:val="008F2BAD"/>
    <w:rsid w:val="008F2D7C"/>
    <w:rsid w:val="008F41F0"/>
    <w:rsid w:val="008F61DE"/>
    <w:rsid w:val="008F650E"/>
    <w:rsid w:val="0091196B"/>
    <w:rsid w:val="00911DEE"/>
    <w:rsid w:val="0092052C"/>
    <w:rsid w:val="00921602"/>
    <w:rsid w:val="00921CFC"/>
    <w:rsid w:val="00924879"/>
    <w:rsid w:val="0092600C"/>
    <w:rsid w:val="00926CC0"/>
    <w:rsid w:val="00926FC4"/>
    <w:rsid w:val="00927301"/>
    <w:rsid w:val="00930761"/>
    <w:rsid w:val="00930AB1"/>
    <w:rsid w:val="00940C7F"/>
    <w:rsid w:val="00947A17"/>
    <w:rsid w:val="00951D55"/>
    <w:rsid w:val="00952718"/>
    <w:rsid w:val="00960E81"/>
    <w:rsid w:val="00966FBF"/>
    <w:rsid w:val="009728B0"/>
    <w:rsid w:val="009743E2"/>
    <w:rsid w:val="0097571E"/>
    <w:rsid w:val="00996A60"/>
    <w:rsid w:val="009A2B3B"/>
    <w:rsid w:val="009A2F7B"/>
    <w:rsid w:val="009B10C9"/>
    <w:rsid w:val="009B6507"/>
    <w:rsid w:val="009B73BE"/>
    <w:rsid w:val="009C13F5"/>
    <w:rsid w:val="009C2064"/>
    <w:rsid w:val="009C47CA"/>
    <w:rsid w:val="009C5F37"/>
    <w:rsid w:val="009D08B8"/>
    <w:rsid w:val="009D0B5C"/>
    <w:rsid w:val="009D1A34"/>
    <w:rsid w:val="009D207E"/>
    <w:rsid w:val="009E1C96"/>
    <w:rsid w:val="009F5403"/>
    <w:rsid w:val="00A002C9"/>
    <w:rsid w:val="00A01980"/>
    <w:rsid w:val="00A070A2"/>
    <w:rsid w:val="00A10B6B"/>
    <w:rsid w:val="00A10FB9"/>
    <w:rsid w:val="00A31D44"/>
    <w:rsid w:val="00A320C1"/>
    <w:rsid w:val="00A3581F"/>
    <w:rsid w:val="00A35994"/>
    <w:rsid w:val="00A3744A"/>
    <w:rsid w:val="00A459A2"/>
    <w:rsid w:val="00A6053B"/>
    <w:rsid w:val="00A6706D"/>
    <w:rsid w:val="00A670E4"/>
    <w:rsid w:val="00A70598"/>
    <w:rsid w:val="00A71D8E"/>
    <w:rsid w:val="00A763F0"/>
    <w:rsid w:val="00A8063B"/>
    <w:rsid w:val="00A80BC3"/>
    <w:rsid w:val="00A84927"/>
    <w:rsid w:val="00A84D4F"/>
    <w:rsid w:val="00A8517C"/>
    <w:rsid w:val="00A914FF"/>
    <w:rsid w:val="00A91BF5"/>
    <w:rsid w:val="00A93A5D"/>
    <w:rsid w:val="00A96646"/>
    <w:rsid w:val="00AA0011"/>
    <w:rsid w:val="00AA1261"/>
    <w:rsid w:val="00AB1DE0"/>
    <w:rsid w:val="00AB2AE0"/>
    <w:rsid w:val="00AC01B7"/>
    <w:rsid w:val="00AC0C01"/>
    <w:rsid w:val="00AC207E"/>
    <w:rsid w:val="00AC561F"/>
    <w:rsid w:val="00AC6C41"/>
    <w:rsid w:val="00AD275E"/>
    <w:rsid w:val="00AD3A11"/>
    <w:rsid w:val="00AD619B"/>
    <w:rsid w:val="00AF051F"/>
    <w:rsid w:val="00AF1294"/>
    <w:rsid w:val="00AF2CA6"/>
    <w:rsid w:val="00AF4BC1"/>
    <w:rsid w:val="00B02BFD"/>
    <w:rsid w:val="00B064F0"/>
    <w:rsid w:val="00B1172F"/>
    <w:rsid w:val="00B15B16"/>
    <w:rsid w:val="00B16FB5"/>
    <w:rsid w:val="00B2086E"/>
    <w:rsid w:val="00B23E27"/>
    <w:rsid w:val="00B31A36"/>
    <w:rsid w:val="00B31B08"/>
    <w:rsid w:val="00B363E3"/>
    <w:rsid w:val="00B36E6A"/>
    <w:rsid w:val="00B37133"/>
    <w:rsid w:val="00B4089B"/>
    <w:rsid w:val="00B41198"/>
    <w:rsid w:val="00B47F1B"/>
    <w:rsid w:val="00B52DBE"/>
    <w:rsid w:val="00B53D50"/>
    <w:rsid w:val="00B54C22"/>
    <w:rsid w:val="00B62CBA"/>
    <w:rsid w:val="00B64A38"/>
    <w:rsid w:val="00B66530"/>
    <w:rsid w:val="00B75081"/>
    <w:rsid w:val="00B833F0"/>
    <w:rsid w:val="00B87A4B"/>
    <w:rsid w:val="00B90DD1"/>
    <w:rsid w:val="00B92340"/>
    <w:rsid w:val="00B9348F"/>
    <w:rsid w:val="00BA2C51"/>
    <w:rsid w:val="00BA7220"/>
    <w:rsid w:val="00BB0092"/>
    <w:rsid w:val="00BB2E15"/>
    <w:rsid w:val="00BB5189"/>
    <w:rsid w:val="00BC218E"/>
    <w:rsid w:val="00BC7982"/>
    <w:rsid w:val="00BD14E7"/>
    <w:rsid w:val="00BD2A7B"/>
    <w:rsid w:val="00BD68FC"/>
    <w:rsid w:val="00BE1CA1"/>
    <w:rsid w:val="00BE30E1"/>
    <w:rsid w:val="00BE7663"/>
    <w:rsid w:val="00BF10C4"/>
    <w:rsid w:val="00BF1E98"/>
    <w:rsid w:val="00C00483"/>
    <w:rsid w:val="00C03BD8"/>
    <w:rsid w:val="00C0503E"/>
    <w:rsid w:val="00C07181"/>
    <w:rsid w:val="00C07714"/>
    <w:rsid w:val="00C102B2"/>
    <w:rsid w:val="00C105E4"/>
    <w:rsid w:val="00C12978"/>
    <w:rsid w:val="00C13042"/>
    <w:rsid w:val="00C16A1F"/>
    <w:rsid w:val="00C215F3"/>
    <w:rsid w:val="00C2570B"/>
    <w:rsid w:val="00C2635E"/>
    <w:rsid w:val="00C3445A"/>
    <w:rsid w:val="00C47B61"/>
    <w:rsid w:val="00C53408"/>
    <w:rsid w:val="00C53B54"/>
    <w:rsid w:val="00C55704"/>
    <w:rsid w:val="00C57315"/>
    <w:rsid w:val="00C61051"/>
    <w:rsid w:val="00C70DA2"/>
    <w:rsid w:val="00C71BBC"/>
    <w:rsid w:val="00C7691A"/>
    <w:rsid w:val="00C774D5"/>
    <w:rsid w:val="00C808A5"/>
    <w:rsid w:val="00C84A08"/>
    <w:rsid w:val="00C90350"/>
    <w:rsid w:val="00C90562"/>
    <w:rsid w:val="00C93E49"/>
    <w:rsid w:val="00CA0896"/>
    <w:rsid w:val="00CA1268"/>
    <w:rsid w:val="00CA2E3C"/>
    <w:rsid w:val="00CB1CD4"/>
    <w:rsid w:val="00CB383C"/>
    <w:rsid w:val="00CC2918"/>
    <w:rsid w:val="00CC658E"/>
    <w:rsid w:val="00CD4E8D"/>
    <w:rsid w:val="00CE0DF8"/>
    <w:rsid w:val="00CE2F5F"/>
    <w:rsid w:val="00CE33B2"/>
    <w:rsid w:val="00CE4C08"/>
    <w:rsid w:val="00CE656A"/>
    <w:rsid w:val="00CF75E3"/>
    <w:rsid w:val="00D00818"/>
    <w:rsid w:val="00D00A1C"/>
    <w:rsid w:val="00D05193"/>
    <w:rsid w:val="00D21F8F"/>
    <w:rsid w:val="00D3048F"/>
    <w:rsid w:val="00D315AD"/>
    <w:rsid w:val="00D34FED"/>
    <w:rsid w:val="00D42CD7"/>
    <w:rsid w:val="00D63C29"/>
    <w:rsid w:val="00D6436F"/>
    <w:rsid w:val="00D70426"/>
    <w:rsid w:val="00D70E1A"/>
    <w:rsid w:val="00D74139"/>
    <w:rsid w:val="00D80024"/>
    <w:rsid w:val="00D93F10"/>
    <w:rsid w:val="00D9522F"/>
    <w:rsid w:val="00DA006B"/>
    <w:rsid w:val="00DA4A36"/>
    <w:rsid w:val="00DA4D7C"/>
    <w:rsid w:val="00DC441C"/>
    <w:rsid w:val="00DD6395"/>
    <w:rsid w:val="00DD7D07"/>
    <w:rsid w:val="00DE052E"/>
    <w:rsid w:val="00DE6950"/>
    <w:rsid w:val="00DF1C5A"/>
    <w:rsid w:val="00DF2775"/>
    <w:rsid w:val="00DF5379"/>
    <w:rsid w:val="00DF67BE"/>
    <w:rsid w:val="00DF6962"/>
    <w:rsid w:val="00DF6C16"/>
    <w:rsid w:val="00DF73A0"/>
    <w:rsid w:val="00E00270"/>
    <w:rsid w:val="00E00BD9"/>
    <w:rsid w:val="00E13591"/>
    <w:rsid w:val="00E177AD"/>
    <w:rsid w:val="00E21757"/>
    <w:rsid w:val="00E247BC"/>
    <w:rsid w:val="00E33655"/>
    <w:rsid w:val="00E3495C"/>
    <w:rsid w:val="00E41302"/>
    <w:rsid w:val="00E46A27"/>
    <w:rsid w:val="00E50A80"/>
    <w:rsid w:val="00E51099"/>
    <w:rsid w:val="00E55936"/>
    <w:rsid w:val="00E603C5"/>
    <w:rsid w:val="00E6194C"/>
    <w:rsid w:val="00E62EAF"/>
    <w:rsid w:val="00E70C7D"/>
    <w:rsid w:val="00E730A3"/>
    <w:rsid w:val="00E74151"/>
    <w:rsid w:val="00E74CA3"/>
    <w:rsid w:val="00E82380"/>
    <w:rsid w:val="00E84F04"/>
    <w:rsid w:val="00E85693"/>
    <w:rsid w:val="00E90D46"/>
    <w:rsid w:val="00E91792"/>
    <w:rsid w:val="00E92D11"/>
    <w:rsid w:val="00E9782B"/>
    <w:rsid w:val="00EA6A60"/>
    <w:rsid w:val="00EA7A96"/>
    <w:rsid w:val="00EB0ED1"/>
    <w:rsid w:val="00EB2593"/>
    <w:rsid w:val="00EB2B00"/>
    <w:rsid w:val="00EB349E"/>
    <w:rsid w:val="00EB5246"/>
    <w:rsid w:val="00EB5990"/>
    <w:rsid w:val="00EB6A8A"/>
    <w:rsid w:val="00EC0810"/>
    <w:rsid w:val="00EC509B"/>
    <w:rsid w:val="00EC6114"/>
    <w:rsid w:val="00EC709E"/>
    <w:rsid w:val="00ED0169"/>
    <w:rsid w:val="00ED36F4"/>
    <w:rsid w:val="00EE2E94"/>
    <w:rsid w:val="00EE6BDC"/>
    <w:rsid w:val="00EF741E"/>
    <w:rsid w:val="00EF774B"/>
    <w:rsid w:val="00F0092F"/>
    <w:rsid w:val="00F0645C"/>
    <w:rsid w:val="00F10486"/>
    <w:rsid w:val="00F107C3"/>
    <w:rsid w:val="00F21E9C"/>
    <w:rsid w:val="00F37017"/>
    <w:rsid w:val="00F37D56"/>
    <w:rsid w:val="00F45510"/>
    <w:rsid w:val="00F46F41"/>
    <w:rsid w:val="00F56E8E"/>
    <w:rsid w:val="00F60448"/>
    <w:rsid w:val="00F61294"/>
    <w:rsid w:val="00F7354E"/>
    <w:rsid w:val="00F76EA0"/>
    <w:rsid w:val="00F80462"/>
    <w:rsid w:val="00F810DC"/>
    <w:rsid w:val="00F82193"/>
    <w:rsid w:val="00F82FBC"/>
    <w:rsid w:val="00F83E28"/>
    <w:rsid w:val="00F84B57"/>
    <w:rsid w:val="00F90955"/>
    <w:rsid w:val="00F91A62"/>
    <w:rsid w:val="00F92C22"/>
    <w:rsid w:val="00FA3435"/>
    <w:rsid w:val="00FA4B1F"/>
    <w:rsid w:val="00FA6A61"/>
    <w:rsid w:val="00FB385C"/>
    <w:rsid w:val="00FB3DF0"/>
    <w:rsid w:val="00FB453A"/>
    <w:rsid w:val="00FB6227"/>
    <w:rsid w:val="00FC5EE6"/>
    <w:rsid w:val="00FD05E8"/>
    <w:rsid w:val="00FD0BF1"/>
    <w:rsid w:val="00FD68B4"/>
    <w:rsid w:val="00FD7FCA"/>
    <w:rsid w:val="00FE070E"/>
    <w:rsid w:val="00FF2964"/>
    <w:rsid w:val="00FF2E6B"/>
    <w:rsid w:val="00FF37C2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3A4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DNONIKtreodnonika">
    <w:name w:val="ODNOŚNIK – treść odnośnika"/>
    <w:uiPriority w:val="19"/>
    <w:qFormat/>
    <w:rsid w:val="0075418A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75418A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75418A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75418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75418A"/>
    <w:rPr>
      <w:b/>
    </w:rPr>
  </w:style>
  <w:style w:type="paragraph" w:styleId="Akapitzlist">
    <w:name w:val="List Paragraph"/>
    <w:basedOn w:val="Normalny"/>
    <w:uiPriority w:val="34"/>
    <w:qFormat/>
    <w:rsid w:val="00E90D4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B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57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57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57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7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70B"/>
    <w:rPr>
      <w:b/>
      <w:bCs/>
      <w:sz w:val="20"/>
      <w:szCs w:val="20"/>
    </w:rPr>
  </w:style>
  <w:style w:type="paragraph" w:customStyle="1" w:styleId="PKTpunkt">
    <w:name w:val="PKT – punkt"/>
    <w:qFormat/>
    <w:rsid w:val="0095271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952718"/>
    <w:pPr>
      <w:ind w:left="986" w:hanging="476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952718"/>
    <w:pPr>
      <w:ind w:left="1020"/>
    </w:pPr>
  </w:style>
  <w:style w:type="paragraph" w:styleId="Nagwek">
    <w:name w:val="header"/>
    <w:basedOn w:val="Normalny"/>
    <w:link w:val="NagwekZnak"/>
    <w:uiPriority w:val="99"/>
    <w:unhideWhenUsed/>
    <w:rsid w:val="00AF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4BC1"/>
  </w:style>
  <w:style w:type="paragraph" w:styleId="Stopka">
    <w:name w:val="footer"/>
    <w:basedOn w:val="Normalny"/>
    <w:link w:val="StopkaZnak"/>
    <w:uiPriority w:val="99"/>
    <w:unhideWhenUsed/>
    <w:rsid w:val="00AF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4BC1"/>
  </w:style>
  <w:style w:type="paragraph" w:styleId="Poprawka">
    <w:name w:val="Revision"/>
    <w:hidden/>
    <w:uiPriority w:val="99"/>
    <w:semiHidden/>
    <w:rsid w:val="0027672D"/>
    <w:pPr>
      <w:spacing w:after="0" w:line="240" w:lineRule="auto"/>
    </w:pPr>
  </w:style>
  <w:style w:type="paragraph" w:customStyle="1" w:styleId="ARTartustawynprozporzdzenia">
    <w:name w:val="ART(§) – art. ustawy (§ np. rozporządzenia)"/>
    <w:basedOn w:val="Normalny"/>
    <w:uiPriority w:val="11"/>
    <w:qFormat/>
    <w:rsid w:val="00435661"/>
    <w:pPr>
      <w:autoSpaceDE w:val="0"/>
      <w:autoSpaceDN w:val="0"/>
      <w:spacing w:before="120" w:after="0" w:line="360" w:lineRule="auto"/>
      <w:ind w:firstLine="510"/>
      <w:jc w:val="both"/>
    </w:pPr>
    <w:rPr>
      <w:rFonts w:ascii="Times" w:hAnsi="Times" w:cs="Times"/>
      <w:sz w:val="24"/>
      <w:szCs w:val="24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7E2BF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efault">
    <w:name w:val="Default"/>
    <w:rsid w:val="0062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9549A"/>
    <w:pPr>
      <w:ind w:left="0" w:firstLine="0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8650D"/>
    <w:pPr>
      <w:suppressAutoHyphens/>
      <w:adjustRightInd w:val="0"/>
    </w:pPr>
    <w:rPr>
      <w:rFonts w:eastAsiaTheme="minorEastAsia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8650D"/>
    <w:pPr>
      <w:suppressAutoHyphens/>
      <w:adjustRightInd w:val="0"/>
      <w:spacing w:before="0"/>
      <w:ind w:left="510"/>
    </w:pPr>
    <w:rPr>
      <w:rFonts w:eastAsiaTheme="minorEastAsia" w:cs="Arial"/>
      <w:szCs w:val="20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A783C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86F2F"/>
    <w:pPr>
      <w:ind w:left="1497"/>
    </w:pPr>
  </w:style>
  <w:style w:type="paragraph" w:customStyle="1" w:styleId="ZLITPKTzmpktliter">
    <w:name w:val="Z_LIT/PKT – zm. pkt literą"/>
    <w:basedOn w:val="PKTpunkt"/>
    <w:uiPriority w:val="47"/>
    <w:qFormat/>
    <w:rsid w:val="00486F2F"/>
    <w:pPr>
      <w:ind w:left="1497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B73BE"/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96A60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character" w:customStyle="1" w:styleId="link-preview-wrapper">
    <w:name w:val="link-preview-wrapper"/>
    <w:basedOn w:val="Domylnaczcionkaakapitu"/>
    <w:rsid w:val="00290E0C"/>
  </w:style>
  <w:style w:type="character" w:styleId="Hipercze">
    <w:name w:val="Hyperlink"/>
    <w:basedOn w:val="Domylnaczcionkaakapitu"/>
    <w:uiPriority w:val="99"/>
    <w:semiHidden/>
    <w:unhideWhenUsed/>
    <w:rsid w:val="00290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5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5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zdeojygu3dq&amp;refSource=hy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zdembvg4ydc&amp;refSource=h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zdaojzgizta&amp;refSource=hy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9949C-B8F2-40B9-891E-933C13F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9249</Words>
  <Characters>55498</Characters>
  <Application>Microsoft Office Word</Application>
  <DocSecurity>0</DocSecurity>
  <Lines>462</Lines>
  <Paragraphs>129</Paragraphs>
  <ScaleCrop>false</ScaleCrop>
  <Company/>
  <LinksUpToDate>false</LinksUpToDate>
  <CharactersWithSpaces>64618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2026-10-20T13:25:00Z</dcterms:created>
  <dcterms:modified xsi:type="dcterms:W3CDTF">2026-10-20T13:26:00Z</dcterms:modified>
</cp:coreProperties>
</file>