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lang w:eastAsia="pl-PL"/>
        </w:rPr>
        <w:t>03/08/2021    S148</w:t>
      </w:r>
    </w:p>
    <w:p w:rsidR="007A0DC2" w:rsidRPr="007A0DC2" w:rsidRDefault="007A0DC2" w:rsidP="007A0DC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7A0DC2">
        <w:rPr>
          <w:rFonts w:ascii="Arial" w:eastAsia="Times New Roman" w:hAnsi="Arial" w:cs="Arial"/>
          <w:b/>
          <w:bCs/>
          <w:lang w:eastAsia="pl-PL"/>
        </w:rPr>
        <w:t>Polska-Gdańsk: Usługi wycinania drzew</w:t>
      </w:r>
    </w:p>
    <w:p w:rsidR="007A0DC2" w:rsidRPr="007A0DC2" w:rsidRDefault="007A0DC2" w:rsidP="007A0DC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70C0"/>
          <w:lang w:eastAsia="pl-PL"/>
        </w:rPr>
      </w:pPr>
      <w:r w:rsidRPr="007A0DC2">
        <w:rPr>
          <w:rFonts w:ascii="Arial" w:eastAsia="Times New Roman" w:hAnsi="Arial" w:cs="Arial"/>
          <w:b/>
          <w:bCs/>
          <w:color w:val="0070C0"/>
          <w:lang w:eastAsia="pl-PL"/>
        </w:rPr>
        <w:t>2021/S 148-394358</w:t>
      </w:r>
    </w:p>
    <w:p w:rsidR="007A0DC2" w:rsidRPr="007A0DC2" w:rsidRDefault="007A0DC2" w:rsidP="007A0DC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70C0"/>
          <w:lang w:eastAsia="pl-PL"/>
        </w:rPr>
      </w:pPr>
      <w:r w:rsidRPr="007A0DC2">
        <w:rPr>
          <w:rFonts w:ascii="Arial" w:eastAsia="Times New Roman" w:hAnsi="Arial" w:cs="Arial"/>
          <w:b/>
          <w:bCs/>
          <w:color w:val="0070C0"/>
          <w:lang w:eastAsia="pl-PL"/>
        </w:rPr>
        <w:t>Ogłoszenie o zamówieniu</w:t>
      </w:r>
    </w:p>
    <w:p w:rsidR="007A0DC2" w:rsidRPr="007A0DC2" w:rsidRDefault="007A0DC2" w:rsidP="007A0DC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7A0DC2">
        <w:rPr>
          <w:rFonts w:ascii="Arial" w:eastAsia="Times New Roman" w:hAnsi="Arial" w:cs="Arial"/>
          <w:b/>
          <w:bCs/>
          <w:lang w:eastAsia="pl-PL"/>
        </w:rPr>
        <w:t>Usługi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7A0DC2">
        <w:rPr>
          <w:rFonts w:ascii="Arial" w:eastAsia="Times New Roman" w:hAnsi="Arial" w:cs="Arial"/>
          <w:b/>
          <w:bCs/>
          <w:lang w:eastAsia="pl-PL"/>
        </w:rPr>
        <w:t>Podstawa prawna: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lang w:eastAsia="pl-PL"/>
        </w:rPr>
        <w:t>Dyrektywa 2014/24/UE</w:t>
      </w:r>
    </w:p>
    <w:p w:rsidR="007A0DC2" w:rsidRPr="007A0DC2" w:rsidRDefault="007A0DC2" w:rsidP="007A0DC2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lang w:eastAsia="pl-PL"/>
        </w:rPr>
        <w:t>Sekcja I: Instytucja zamawiająca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I.1)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Nazwa i adresy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Oficjalna nazwa: Regionalna Dyrekcja Ochrony Środowiska w Gdańsku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>Adres pocztowy: ul. Chmielna 54/57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>Miejscowość: Gdańsk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>Kod NUTS: PL634 Gdański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>Kod pocztowy: 80-748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>Państwo: Polska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>Osoba do kontaktów: Krystyna Molenda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 xml:space="preserve">E-mail: </w:t>
      </w:r>
      <w:hyperlink r:id="rId6" w:history="1">
        <w:r w:rsidRPr="007A0DC2">
          <w:rPr>
            <w:rFonts w:ascii="Arial" w:eastAsia="Times New Roman" w:hAnsi="Arial" w:cs="Arial"/>
            <w:color w:val="0000FF"/>
            <w:u w:val="single"/>
            <w:lang w:eastAsia="pl-PL"/>
          </w:rPr>
          <w:t>krystyna.molenda.gdansk@rdos.gov.pl</w:t>
        </w:r>
      </w:hyperlink>
      <w:r w:rsidRPr="007A0DC2">
        <w:rPr>
          <w:rFonts w:ascii="Arial" w:eastAsia="Times New Roman" w:hAnsi="Arial" w:cs="Arial"/>
          <w:color w:val="000000"/>
          <w:lang w:eastAsia="pl-PL"/>
        </w:rPr>
        <w:br/>
        <w:t>Tel.: +48 586836835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>Faks: +48 586836803</w:t>
      </w:r>
      <w:r w:rsidRPr="007A0DC2">
        <w:rPr>
          <w:rFonts w:ascii="Arial" w:eastAsia="Times New Roman" w:hAnsi="Arial" w:cs="Arial"/>
          <w:color w:val="000000"/>
          <w:lang w:eastAsia="pl-PL"/>
        </w:rPr>
        <w:br/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 xml:space="preserve">Adresy internetowe: 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 xml:space="preserve">Główny adres: </w:t>
      </w:r>
      <w:hyperlink r:id="rId7" w:tgtFrame="_blank" w:history="1">
        <w:r w:rsidRPr="007A0DC2">
          <w:rPr>
            <w:rFonts w:ascii="Arial" w:eastAsia="Times New Roman" w:hAnsi="Arial" w:cs="Arial"/>
            <w:color w:val="0000FF"/>
            <w:u w:val="single"/>
            <w:lang w:eastAsia="pl-PL"/>
          </w:rPr>
          <w:t>https://www.gov.pl/web/rdos-gdansk</w:t>
        </w:r>
      </w:hyperlink>
      <w:r w:rsidRPr="007A0DC2">
        <w:rPr>
          <w:rFonts w:ascii="Arial" w:eastAsia="Times New Roman" w:hAnsi="Arial" w:cs="Arial"/>
          <w:color w:val="000000"/>
          <w:lang w:eastAsia="pl-PL"/>
        </w:rPr>
        <w:br/>
        <w:t xml:space="preserve">Adres profilu nabywcy: </w:t>
      </w:r>
      <w:hyperlink r:id="rId8" w:tgtFrame="_blank" w:history="1">
        <w:r w:rsidRPr="007A0DC2">
          <w:rPr>
            <w:rFonts w:ascii="Arial" w:eastAsia="Times New Roman" w:hAnsi="Arial" w:cs="Arial"/>
            <w:color w:val="0000FF"/>
            <w:u w:val="single"/>
            <w:lang w:eastAsia="pl-PL"/>
          </w:rPr>
          <w:t>https://www.gov.pl/web/rdos-gdansk</w:t>
        </w:r>
      </w:hyperlink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I.3)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Komunikacja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 xml:space="preserve">Nieograniczony, pełny i bezpośredni dostęp do dokumentów zamówienia można uzyskać bezpłatnie pod adresem: </w:t>
      </w:r>
      <w:hyperlink r:id="rId9" w:tgtFrame="_blank" w:history="1">
        <w:r w:rsidRPr="007A0DC2">
          <w:rPr>
            <w:rFonts w:ascii="Arial" w:eastAsia="Times New Roman" w:hAnsi="Arial" w:cs="Arial"/>
            <w:color w:val="0000FF"/>
            <w:u w:val="single"/>
            <w:lang w:eastAsia="pl-PL"/>
          </w:rPr>
          <w:t>https://www.gov.pl/web/rdos-gdansk</w:t>
        </w:r>
      </w:hyperlink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Więcej informacji można uzyskać pod adresem podanym powyżej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 xml:space="preserve">Oferty lub wnioski o dopuszczenie do udziału w postępowaniu należy przesyłać drogą elektroniczną za pośrednictwem: </w:t>
      </w:r>
      <w:hyperlink r:id="rId10" w:tgtFrame="_blank" w:history="1">
        <w:r w:rsidRPr="007A0DC2">
          <w:rPr>
            <w:rFonts w:ascii="Arial" w:eastAsia="Times New Roman" w:hAnsi="Arial" w:cs="Arial"/>
            <w:color w:val="0000FF"/>
            <w:u w:val="single"/>
            <w:lang w:eastAsia="pl-PL"/>
          </w:rPr>
          <w:t>https://miniportal.uzp.gov.pl</w:t>
        </w:r>
      </w:hyperlink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 xml:space="preserve">Oferty lub wnioski o dopuszczenie do udziału w postępowaniu należy przesyłać na następujący adres: 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Oficjalna nazwa: /</w:t>
      </w:r>
      <w:proofErr w:type="spellStart"/>
      <w:r w:rsidRPr="007A0DC2">
        <w:rPr>
          <w:rFonts w:ascii="Arial" w:eastAsia="Times New Roman" w:hAnsi="Arial" w:cs="Arial"/>
          <w:color w:val="000000"/>
          <w:lang w:eastAsia="pl-PL"/>
        </w:rPr>
        <w:t>rdos_gdansk</w:t>
      </w:r>
      <w:proofErr w:type="spellEnd"/>
      <w:r w:rsidRPr="007A0DC2">
        <w:rPr>
          <w:rFonts w:ascii="Arial" w:eastAsia="Times New Roman" w:hAnsi="Arial" w:cs="Arial"/>
          <w:color w:val="000000"/>
          <w:lang w:eastAsia="pl-PL"/>
        </w:rPr>
        <w:t>/</w:t>
      </w:r>
      <w:proofErr w:type="spellStart"/>
      <w:r w:rsidRPr="007A0DC2">
        <w:rPr>
          <w:rFonts w:ascii="Arial" w:eastAsia="Times New Roman" w:hAnsi="Arial" w:cs="Arial"/>
          <w:color w:val="000000"/>
          <w:lang w:eastAsia="pl-PL"/>
        </w:rPr>
        <w:t>skrytkaESP</w:t>
      </w:r>
      <w:proofErr w:type="spellEnd"/>
      <w:r w:rsidRPr="007A0DC2">
        <w:rPr>
          <w:rFonts w:ascii="Arial" w:eastAsia="Times New Roman" w:hAnsi="Arial" w:cs="Arial"/>
          <w:color w:val="000000"/>
          <w:lang w:eastAsia="pl-PL"/>
        </w:rPr>
        <w:br/>
        <w:t>Miejscowość: Gdańsk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>Kod pocztowy: 80-748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>Państwo: Polska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>Tel.: +48 586836835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 xml:space="preserve">E-mail: </w:t>
      </w:r>
      <w:hyperlink r:id="rId11" w:history="1">
        <w:r w:rsidRPr="007A0DC2">
          <w:rPr>
            <w:rFonts w:ascii="Arial" w:eastAsia="Times New Roman" w:hAnsi="Arial" w:cs="Arial"/>
            <w:color w:val="0000FF"/>
            <w:u w:val="single"/>
            <w:lang w:eastAsia="pl-PL"/>
          </w:rPr>
          <w:t>krystyna.molenda.gdansk@rdos.gov.pl</w:t>
        </w:r>
      </w:hyperlink>
      <w:r w:rsidRPr="007A0DC2">
        <w:rPr>
          <w:rFonts w:ascii="Arial" w:eastAsia="Times New Roman" w:hAnsi="Arial" w:cs="Arial"/>
          <w:color w:val="000000"/>
          <w:lang w:eastAsia="pl-PL"/>
        </w:rPr>
        <w:br/>
        <w:t>Kod NUTS: PL63 Pomorskie</w:t>
      </w:r>
      <w:r w:rsidRPr="007A0DC2">
        <w:rPr>
          <w:rFonts w:ascii="Arial" w:eastAsia="Times New Roman" w:hAnsi="Arial" w:cs="Arial"/>
          <w:color w:val="000000"/>
          <w:lang w:eastAsia="pl-PL"/>
        </w:rPr>
        <w:br/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 xml:space="preserve">Adresy internetowe: 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 xml:space="preserve">Główny adres: </w:t>
      </w:r>
      <w:hyperlink r:id="rId12" w:tgtFrame="_blank" w:history="1">
        <w:r w:rsidRPr="007A0DC2">
          <w:rPr>
            <w:rFonts w:ascii="Arial" w:eastAsia="Times New Roman" w:hAnsi="Arial" w:cs="Arial"/>
            <w:color w:val="0000FF"/>
            <w:u w:val="single"/>
            <w:lang w:eastAsia="pl-PL"/>
          </w:rPr>
          <w:t>https://www.gov.pl/web/rdos-gdansk</w:t>
        </w:r>
      </w:hyperlink>
      <w:r w:rsidRPr="007A0DC2">
        <w:rPr>
          <w:rFonts w:ascii="Arial" w:eastAsia="Times New Roman" w:hAnsi="Arial" w:cs="Arial"/>
          <w:color w:val="000000"/>
          <w:lang w:eastAsia="pl-PL"/>
        </w:rPr>
        <w:br/>
        <w:t xml:space="preserve">Adres profilu nabywcy: </w:t>
      </w:r>
      <w:hyperlink r:id="rId13" w:tgtFrame="_blank" w:history="1">
        <w:r w:rsidRPr="007A0DC2">
          <w:rPr>
            <w:rFonts w:ascii="Arial" w:eastAsia="Times New Roman" w:hAnsi="Arial" w:cs="Arial"/>
            <w:color w:val="0000FF"/>
            <w:u w:val="single"/>
            <w:lang w:eastAsia="pl-PL"/>
          </w:rPr>
          <w:t>https://www.gov.pl/web/rdos-gdansk</w:t>
        </w:r>
      </w:hyperlink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I.4)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Rodzaj instytucji zamawiającej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Inny rodzaj: Administracja rządowa terenowa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I.5)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Główny przedmiot działalności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Środowisko</w:t>
      </w:r>
    </w:p>
    <w:p w:rsidR="007A0DC2" w:rsidRPr="007A0DC2" w:rsidRDefault="007A0DC2" w:rsidP="007A0DC2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lang w:eastAsia="pl-PL"/>
        </w:rPr>
        <w:t>Sekcja II: Przedmiot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lastRenderedPageBreak/>
        <w:t>II.1)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Wielkość lub zakres zamówienia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II.1.1)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Nazwa:</w:t>
      </w:r>
    </w:p>
    <w:p w:rsidR="007A0DC2" w:rsidRPr="007A0DC2" w:rsidRDefault="007A0DC2" w:rsidP="007A0DC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Usunięcie nalotów świerka i nalotów brzozy w rezerwacie przyrody „Jezioro Turzycowe”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Numer referencyjny: OI.I.261.1.15.2021.LM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II.1.2)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Główny kod CPV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77211400 Usługi wycinania drzew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II.1.3)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Rodzaj zamówienia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Usługi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II.1.4)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Krótki opis:</w:t>
      </w:r>
    </w:p>
    <w:p w:rsidR="007A0DC2" w:rsidRPr="007A0DC2" w:rsidRDefault="007A0DC2" w:rsidP="007A0DC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Usunięcie nalotów świerka i nalotów brzozy w rezerwacie przyrody „Jezioro Turzycowe” Szczegółowy opis przedmiotu zamówienia zawiera Załącznik nr 1 do SWZ.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II.1.5)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Szacunkowa całkowita wartość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II.1.6)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Informacje o częściach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To zamówienie podzielone jest na części: nie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II.2)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Opis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II.2.3)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Miejsce świadczenia usług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Kod NUTS: PL63 Pomorskie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II.2.4)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Opis zamówienia:</w:t>
      </w:r>
    </w:p>
    <w:p w:rsidR="007A0DC2" w:rsidRPr="007A0DC2" w:rsidRDefault="007A0DC2" w:rsidP="007A0DC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 xml:space="preserve">1. Przedmiotem zamówienia jest Usunięcie nalotów świerka i nalotów brzozy w rezerwacie przyrody „Jezioro Turzycowe”. </w:t>
      </w:r>
    </w:p>
    <w:p w:rsidR="007A0DC2" w:rsidRPr="007A0DC2" w:rsidRDefault="007A0DC2" w:rsidP="007A0DC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 xml:space="preserve">a) Celem planowanych działań ochronnych jest eliminacja świerka, jako gatunku obcego siedliskowo i geograficznie oraz ograniczenie sukcesji brzozy poprzez ich wyrwanie lub wycięcie. </w:t>
      </w:r>
    </w:p>
    <w:p w:rsidR="007A0DC2" w:rsidRPr="007A0DC2" w:rsidRDefault="007A0DC2" w:rsidP="007A0DC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b) Osobniki świerka i brzozy do 50 cm wysokości należy wyrwać i pozostawić na miejscu. Osobniki świerka i brzozy powyżej 50 cm wysokości należy wyciąć i wynieść poza granice rezerwatu we wskazane przez Nadleśnictwo Kartuzy miejsce, a następnie zutylizować we własnym zakresie.</w:t>
      </w:r>
    </w:p>
    <w:p w:rsidR="007A0DC2" w:rsidRPr="007A0DC2" w:rsidRDefault="007A0DC2" w:rsidP="007A0DC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Łączna powierzchnia objęta ww. działaniami wynosi ok. 9,33 ha.</w:t>
      </w:r>
    </w:p>
    <w:p w:rsidR="007A0DC2" w:rsidRPr="007A0DC2" w:rsidRDefault="007A0DC2" w:rsidP="007A0DC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 xml:space="preserve">2. Szczegółowy opis przedmiotu zamówienia stanowi Załącznik nr 1 do Specyfikacji Warunków Zamówienia. </w:t>
      </w:r>
    </w:p>
    <w:p w:rsidR="007A0DC2" w:rsidRPr="007A0DC2" w:rsidRDefault="007A0DC2" w:rsidP="007A0DC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 xml:space="preserve">3. Rezerwat „Jezioro Turzycowe” położony jest w powiecie kartuskim, w gminie Kartuzy, w granicach działek ewidencyjnych 3121, 3137, około 4,7 km na zachód od Mirachowa. Rezerwat zlokalizowany jest na gruntach Skarbu Państwa w zarządzie Nadleśnictwa Kartuzy (Leśnictwo Bącka Huta, oddziały 121, 137). 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II.2.5)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Kryteria udzielenia zamówienia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Cena nie jest jedynym kryterium udzielenia zamówienia; wszystkie kryteria są wymienione tylko w dokumentacji zamówienia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II.2.6)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Szacunkowa wartość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II.2.7)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Okres obowiązywania zamówienia, umowy ramowej lub dynamicznego systemu zakupów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Okres w dniach: 28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Niniejsze zamówienie podlega wznowieniu: nie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II.2.10)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Informacje o ofertach wariantowych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lastRenderedPageBreak/>
        <w:t>Dopuszcza się składanie ofert wariantowych: nie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II.2.11)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Informacje o opcjach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Opcje: nie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II.2.13)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Informacje o funduszach Unii Europejskiej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Zamówienie dotyczy projektu/programu finansowanego ze środków Unii Europejskiej: nie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II.2.14)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Informacje dodatkowe</w:t>
      </w:r>
    </w:p>
    <w:p w:rsidR="007A0DC2" w:rsidRPr="007A0DC2" w:rsidRDefault="007A0DC2" w:rsidP="007A0DC2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lang w:eastAsia="pl-PL"/>
        </w:rPr>
        <w:t>Sekcja III: Informacje o charakterze prawnym, ekonomicznym, finansowym i technicznym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III.1)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Warunki udziału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III.1.1)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Zdolność do prowadzenia działalności zawodowej, w tym wymogi związane z wpisem do rejestru zawodowego lub handlowego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 xml:space="preserve">Wykaz i krótki opis warunków: </w:t>
      </w:r>
    </w:p>
    <w:p w:rsidR="007A0DC2" w:rsidRPr="007A0DC2" w:rsidRDefault="007A0DC2" w:rsidP="007A0DC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 xml:space="preserve">Zamawiający nie wyznacza szczegółowego warunku w tym zakresie. 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III.1.2)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Sytuacja ekonomiczna i finansowa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 xml:space="preserve">Wykaz i krótki opis kryteriów kwalifikacji: </w:t>
      </w:r>
    </w:p>
    <w:p w:rsidR="007A0DC2" w:rsidRPr="007A0DC2" w:rsidRDefault="007A0DC2" w:rsidP="007A0DC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 xml:space="preserve">Zamawiający nie wyznacza szczegółowego warunku w tym zakresie. 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III.1.3)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Zdolność techniczna i kwalifikacje zawodowe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 xml:space="preserve">Wykaz i krótki opis kryteriów kwalifikacji: </w:t>
      </w:r>
    </w:p>
    <w:p w:rsidR="007A0DC2" w:rsidRPr="007A0DC2" w:rsidRDefault="007A0DC2" w:rsidP="007A0DC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 xml:space="preserve">Wykonawca spełni warunek, jeżeli wykaże że: w ciągu ostatnich 3 lat przed upływem terminu składania ofert wykonał, co najmniej 2 usługi w zakresie usuwania drzew i krzewów (w tym odrośli i nalotów) z siedlisk torfowiskowych (7110, 7120, 7140, 7210, 7230) na terenach cennych przyrodniczo </w:t>
      </w:r>
    </w:p>
    <w:p w:rsidR="007A0DC2" w:rsidRPr="007A0DC2" w:rsidRDefault="007A0DC2" w:rsidP="007A0DC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 xml:space="preserve">i podlegających ochronie (rezerwaty przyrody, obszary Natura 2000, parki narodowe). Przez jedną wykonaną usługę Zamawiający rozumie realizację przedmiotu jednej umowy. Weryfikacja na podstawie wykazu usług wraz z podaniem ich rodzaju, daty i miejsca wykonania oraz załączeniem dowodów potwierdzających należyte i bezusterkowe wykonanie zlecenia - Załącznik nr 7 do SWZ, 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III.2)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Warunki dotyczące zamówienia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III.2.2)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Warunki realizacji umowy:</w:t>
      </w:r>
    </w:p>
    <w:p w:rsidR="007A0DC2" w:rsidRPr="007A0DC2" w:rsidRDefault="007A0DC2" w:rsidP="007A0DC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Załącznik nr 6 wzór umowy</w:t>
      </w:r>
    </w:p>
    <w:p w:rsidR="007A0DC2" w:rsidRPr="007A0DC2" w:rsidRDefault="007A0DC2" w:rsidP="007A0DC2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lang w:eastAsia="pl-PL"/>
        </w:rPr>
        <w:t>Sekcja IV: Procedura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IV.1)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Opis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IV.1.1)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Rodzaj procedury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Procedura otwarta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IV.1.3)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Informacje na temat umowy ramowej lub dynamicznego systemu zakupów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IV.1.8)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Informacje na temat Porozumienia w sprawie zamówień rządowych (GPA)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Zamówienie jest objęte Porozumieniem w sprawie zamówień rządowych: nie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IV.2)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Informacje administracyjne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IV.2.2)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Termin składania ofert lub wniosków o dopuszczenie do udziału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Data: 03/09/2021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Czas lokalny: 09:00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IV.2.3)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Szacunkowa data wysłania zaproszeń do składania ofert lub do udziału wybranym kandydatom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lastRenderedPageBreak/>
        <w:t>IV.2.4)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Języki, w których można sporządzać oferty lub wnioski o dopuszczenie do udziału: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Polski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IV.2.6)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Minimalny okres, w którym oferent będzie związany ofertą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Oferta musi zachować ważność do: 02/12/2021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IV.2.7)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Warunki otwarcia ofert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Data: 03/09/2021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Czas lokalny: 10:00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 xml:space="preserve">Miejsce: </w:t>
      </w:r>
    </w:p>
    <w:p w:rsidR="007A0DC2" w:rsidRPr="007A0DC2" w:rsidRDefault="007A0DC2" w:rsidP="007A0DC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Regionalna Dyrekcja ochrony Środowiska w Gdańsku, ul. Chmielna 54/57.</w:t>
      </w:r>
    </w:p>
    <w:p w:rsidR="007A0DC2" w:rsidRPr="007A0DC2" w:rsidRDefault="007A0DC2" w:rsidP="007A0DC2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lang w:eastAsia="pl-PL"/>
        </w:rPr>
        <w:t>Sekcja VI: Informacje uzupełniające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VI.1)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Informacje o powtarzającym się charakterze zamówienia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Jest to zamówienie o charakterze powtarzającym się: nie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VI.3)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Informacje dodatkowe: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VI.4)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Procedury odwoławcze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VI.4.1)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Organ odpowiedzialny za procedury odwoławcze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Oficjalna nazwa: Prezes Krajowej Izby Odwoławczej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>Adres pocztowy: ul. Postępu 17A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>Miejscowość: Warszawa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>Kod pocztowy: 02-676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>Państwo: Polska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 xml:space="preserve">E-mail: </w:t>
      </w:r>
      <w:hyperlink r:id="rId14" w:history="1">
        <w:r w:rsidRPr="007A0DC2">
          <w:rPr>
            <w:rFonts w:ascii="Arial" w:eastAsia="Times New Roman" w:hAnsi="Arial" w:cs="Arial"/>
            <w:color w:val="0000FF"/>
            <w:u w:val="single"/>
            <w:lang w:eastAsia="pl-PL"/>
          </w:rPr>
          <w:t>odwolania@uzp.gov.pl</w:t>
        </w:r>
      </w:hyperlink>
      <w:r w:rsidRPr="007A0DC2">
        <w:rPr>
          <w:rFonts w:ascii="Arial" w:eastAsia="Times New Roman" w:hAnsi="Arial" w:cs="Arial"/>
          <w:color w:val="000000"/>
          <w:lang w:eastAsia="pl-PL"/>
        </w:rPr>
        <w:br/>
        <w:t>Tel.: +48 224587801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>Faks: +48 224587700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 xml:space="preserve">Adres internetowy: </w:t>
      </w:r>
      <w:hyperlink r:id="rId15" w:tgtFrame="_blank" w:history="1">
        <w:r w:rsidRPr="007A0DC2">
          <w:rPr>
            <w:rFonts w:ascii="Arial" w:eastAsia="Times New Roman" w:hAnsi="Arial" w:cs="Arial"/>
            <w:color w:val="0000FF"/>
            <w:u w:val="single"/>
            <w:lang w:eastAsia="pl-PL"/>
          </w:rPr>
          <w:t>http://www.uzp.gov.pl</w:t>
        </w:r>
      </w:hyperlink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VI.4.3)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 xml:space="preserve">Składanie </w:t>
      </w:r>
      <w:proofErr w:type="spellStart"/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odwołań</w:t>
      </w:r>
      <w:proofErr w:type="spellEnd"/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 xml:space="preserve">Dokładne informacje na temat terminów składania </w:t>
      </w:r>
      <w:proofErr w:type="spellStart"/>
      <w:r w:rsidRPr="007A0DC2">
        <w:rPr>
          <w:rFonts w:ascii="Arial" w:eastAsia="Times New Roman" w:hAnsi="Arial" w:cs="Arial"/>
          <w:color w:val="000000"/>
          <w:lang w:eastAsia="pl-PL"/>
        </w:rPr>
        <w:t>odwołań</w:t>
      </w:r>
      <w:proofErr w:type="spellEnd"/>
      <w:r w:rsidRPr="007A0DC2">
        <w:rPr>
          <w:rFonts w:ascii="Arial" w:eastAsia="Times New Roman" w:hAnsi="Arial" w:cs="Arial"/>
          <w:color w:val="000000"/>
          <w:lang w:eastAsia="pl-PL"/>
        </w:rPr>
        <w:t xml:space="preserve">: </w:t>
      </w:r>
    </w:p>
    <w:p w:rsidR="007A0DC2" w:rsidRPr="007A0DC2" w:rsidRDefault="007A0DC2" w:rsidP="007A0DC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 xml:space="preserve">W prowadzonym postępowaniu mają zastosowanie przepisy zawarte dziale VI Prawa zamówień publicznych – „Środki ochrony prawnej” określające zasady wnoszenia </w:t>
      </w:r>
      <w:proofErr w:type="spellStart"/>
      <w:r w:rsidRPr="007A0DC2">
        <w:rPr>
          <w:rFonts w:ascii="Arial" w:eastAsia="Times New Roman" w:hAnsi="Arial" w:cs="Arial"/>
          <w:color w:val="000000"/>
          <w:lang w:eastAsia="pl-PL"/>
        </w:rPr>
        <w:t>odwołań</w:t>
      </w:r>
      <w:proofErr w:type="spellEnd"/>
      <w:r w:rsidRPr="007A0DC2">
        <w:rPr>
          <w:rFonts w:ascii="Arial" w:eastAsia="Times New Roman" w:hAnsi="Arial" w:cs="Arial"/>
          <w:color w:val="000000"/>
          <w:lang w:eastAsia="pl-PL"/>
        </w:rPr>
        <w:t xml:space="preserve"> i skarg do sądu na wyroki i postanowienia Krajowej Izby Odwoławczej kończące postępowanie odwoławcze. Z uwagi na obszerność tych przepisów należy się z nimi zapoznać bezpośrednio analizując Prawo zamówień publicznych – od art. 179 do 198.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VI.4.4)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 xml:space="preserve">Źródło, gdzie można uzyskać informacje na temat składania </w:t>
      </w:r>
      <w:proofErr w:type="spellStart"/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odwołań</w:t>
      </w:r>
      <w:proofErr w:type="spellEnd"/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Oficjalna nazwa: Urząd Zamówień Publicznych</w:t>
      </w:r>
      <w:bookmarkStart w:id="0" w:name="_GoBack"/>
      <w:bookmarkEnd w:id="0"/>
      <w:r w:rsidRPr="007A0DC2">
        <w:rPr>
          <w:rFonts w:ascii="Arial" w:eastAsia="Times New Roman" w:hAnsi="Arial" w:cs="Arial"/>
          <w:color w:val="000000"/>
          <w:lang w:eastAsia="pl-PL"/>
        </w:rPr>
        <w:br/>
        <w:t>Adres pocztowy: ul. Postępu 17 A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>Miejscowość: Warszawa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>Kod pocztowy: 02-676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>Państwo: Polska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 xml:space="preserve">E-mail: </w:t>
      </w:r>
      <w:hyperlink r:id="rId16" w:history="1">
        <w:r w:rsidRPr="007A0DC2">
          <w:rPr>
            <w:rFonts w:ascii="Arial" w:eastAsia="Times New Roman" w:hAnsi="Arial" w:cs="Arial"/>
            <w:color w:val="0000FF"/>
            <w:u w:val="single"/>
            <w:lang w:eastAsia="pl-PL"/>
          </w:rPr>
          <w:t>odwolania@uzp.gov.pl</w:t>
        </w:r>
      </w:hyperlink>
      <w:r w:rsidRPr="007A0DC2">
        <w:rPr>
          <w:rFonts w:ascii="Arial" w:eastAsia="Times New Roman" w:hAnsi="Arial" w:cs="Arial"/>
          <w:color w:val="000000"/>
          <w:lang w:eastAsia="pl-PL"/>
        </w:rPr>
        <w:br/>
        <w:t>Tel.: +48 224587801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>Faks: +48 224587700</w:t>
      </w:r>
      <w:r w:rsidRPr="007A0DC2">
        <w:rPr>
          <w:rFonts w:ascii="Arial" w:eastAsia="Times New Roman" w:hAnsi="Arial" w:cs="Arial"/>
          <w:color w:val="000000"/>
          <w:lang w:eastAsia="pl-PL"/>
        </w:rPr>
        <w:br/>
        <w:t xml:space="preserve">Adres internetowy: </w:t>
      </w:r>
      <w:hyperlink r:id="rId17" w:tgtFrame="_blank" w:history="1">
        <w:r w:rsidRPr="007A0DC2">
          <w:rPr>
            <w:rFonts w:ascii="Arial" w:eastAsia="Times New Roman" w:hAnsi="Arial" w:cs="Arial"/>
            <w:color w:val="0000FF"/>
            <w:u w:val="single"/>
            <w:lang w:eastAsia="pl-PL"/>
          </w:rPr>
          <w:t>http://www.uzp.gov.pl</w:t>
        </w:r>
      </w:hyperlink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VI.5)</w:t>
      </w:r>
      <w:r w:rsidRPr="007A0DC2">
        <w:rPr>
          <w:rFonts w:ascii="Arial" w:eastAsia="Times New Roman" w:hAnsi="Arial" w:cs="Arial"/>
          <w:b/>
          <w:bCs/>
          <w:color w:val="000000"/>
          <w:lang w:eastAsia="pl-PL"/>
        </w:rPr>
        <w:t>Data wysłania niniejszego ogłoszenia:</w:t>
      </w:r>
    </w:p>
    <w:p w:rsidR="007A0DC2" w:rsidRPr="007A0DC2" w:rsidRDefault="007A0DC2" w:rsidP="007A0DC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A0DC2">
        <w:rPr>
          <w:rFonts w:ascii="Arial" w:eastAsia="Times New Roman" w:hAnsi="Arial" w:cs="Arial"/>
          <w:color w:val="000000"/>
          <w:lang w:eastAsia="pl-PL"/>
        </w:rPr>
        <w:t>29/07/2021</w:t>
      </w:r>
    </w:p>
    <w:p w:rsidR="00AD70F5" w:rsidRPr="007A0DC2" w:rsidRDefault="00AD70F5">
      <w:pPr>
        <w:rPr>
          <w:rFonts w:ascii="Arial" w:hAnsi="Arial" w:cs="Arial"/>
        </w:rPr>
      </w:pPr>
    </w:p>
    <w:sectPr w:rsidR="00AD70F5" w:rsidRPr="007A0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A051F"/>
    <w:multiLevelType w:val="multilevel"/>
    <w:tmpl w:val="31E69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65C"/>
    <w:rsid w:val="007A0DC2"/>
    <w:rsid w:val="00AD70F5"/>
    <w:rsid w:val="00CB565C"/>
    <w:rsid w:val="00E5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8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9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2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8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7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19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8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8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11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03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75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99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065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03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29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30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17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9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75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60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38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7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65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98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2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04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54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80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2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32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83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03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45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17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44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29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4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5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69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1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40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0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29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6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05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24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85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9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62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01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90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87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56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91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309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51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86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81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87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54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16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55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7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94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95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46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66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6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31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25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62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56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5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64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1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27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0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5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2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3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1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1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7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74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rdos-gdansk" TargetMode="External"/><Relationship Id="rId13" Type="http://schemas.openxmlformats.org/officeDocument/2006/relationships/hyperlink" Target="https://www.gov.pl/web/rdos-gdansk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gov.pl/web/rdos-gdansk" TargetMode="External"/><Relationship Id="rId12" Type="http://schemas.openxmlformats.org/officeDocument/2006/relationships/hyperlink" Target="https://www.gov.pl/web/rdos-gdansk" TargetMode="External"/><Relationship Id="rId17" Type="http://schemas.openxmlformats.org/officeDocument/2006/relationships/hyperlink" Target="http://www.uzp.gov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odwolania@uzp.gov.pl?subject=TED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rystyna.molenda.gdansk@rdos.gov.pl?subject=TED" TargetMode="External"/><Relationship Id="rId11" Type="http://schemas.openxmlformats.org/officeDocument/2006/relationships/hyperlink" Target="mailto:krystyna.molenda.gdansk@rdos.gov.pl?subject=TE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zp.gov.pl" TargetMode="External"/><Relationship Id="rId10" Type="http://schemas.openxmlformats.org/officeDocument/2006/relationships/hyperlink" Target="https://miniportal.uzp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rdos-gdansk" TargetMode="External"/><Relationship Id="rId14" Type="http://schemas.openxmlformats.org/officeDocument/2006/relationships/hyperlink" Target="mailto:odwolania@uzp.gov.pl?subject=TE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1166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</cp:revision>
  <dcterms:created xsi:type="dcterms:W3CDTF">2021-08-03T07:27:00Z</dcterms:created>
  <dcterms:modified xsi:type="dcterms:W3CDTF">2021-08-03T08:08:00Z</dcterms:modified>
</cp:coreProperties>
</file>