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A2D7" w14:textId="1731C4AE" w:rsidR="00A76F7E" w:rsidRPr="00445911" w:rsidRDefault="00A76F7E" w:rsidP="00A76F7E">
      <w:pPr>
        <w:spacing w:after="240"/>
        <w:jc w:val="both"/>
        <w:rPr>
          <w:rFonts w:ascii="Arial" w:hAnsi="Arial" w:cs="Arial"/>
          <w:b/>
          <w:lang w:val="en-US"/>
        </w:rPr>
      </w:pPr>
      <w:r w:rsidRPr="00445911">
        <w:rPr>
          <w:rFonts w:ascii="Arial" w:hAnsi="Arial" w:cs="Arial"/>
          <w:b/>
          <w:lang w:val="en-US"/>
        </w:rPr>
        <w:t>FORM FOR EMPLOYERS</w:t>
      </w:r>
      <w:r w:rsidR="00973119">
        <w:rPr>
          <w:rFonts w:ascii="Arial" w:hAnsi="Arial" w:cs="Arial"/>
          <w:b/>
          <w:lang w:val="en-US"/>
        </w:rPr>
        <w:t>12NA</w:t>
      </w:r>
    </w:p>
    <w:p w14:paraId="6854CDA6" w14:textId="77777777" w:rsidR="00C73E5F" w:rsidRPr="00445911" w:rsidRDefault="00C73E5F" w:rsidP="00C73E5F">
      <w:pPr>
        <w:spacing w:before="120" w:after="120" w:line="360" w:lineRule="auto"/>
        <w:ind w:left="1680" w:hanging="1680"/>
        <w:jc w:val="both"/>
        <w:rPr>
          <w:rFonts w:ascii="Arial" w:hAnsi="Arial" w:cs="Arial"/>
          <w:lang w:val="en-US"/>
        </w:rPr>
      </w:pPr>
      <w:r w:rsidRPr="00445911">
        <w:rPr>
          <w:rFonts w:ascii="Arial" w:eastAsia="Times New Roman" w:hAnsi="Arial" w:cs="Arial"/>
          <w:b/>
          <w:bCs/>
          <w:lang w:val="en-US" w:eastAsia="pl-PL"/>
        </w:rPr>
        <w:t>INSTITUTION:</w:t>
      </w:r>
      <w:r w:rsidRPr="00445911">
        <w:rPr>
          <w:rFonts w:ascii="Arial" w:hAnsi="Arial" w:cs="Arial"/>
          <w:lang w:val="en-US"/>
        </w:rPr>
        <w:t xml:space="preserve"> Institute of Communications Systems, Faculty of Electronics, Military University Technology </w:t>
      </w:r>
    </w:p>
    <w:p w14:paraId="18625324" w14:textId="77777777" w:rsidR="00C73E5F" w:rsidRPr="00445911" w:rsidRDefault="00C73E5F" w:rsidP="00C73E5F">
      <w:pPr>
        <w:spacing w:before="120" w:after="120" w:line="360" w:lineRule="auto"/>
        <w:jc w:val="both"/>
        <w:rPr>
          <w:rFonts w:ascii="Arial" w:hAnsi="Arial" w:cs="Arial"/>
          <w:lang w:val="en-US"/>
        </w:rPr>
      </w:pPr>
      <w:r w:rsidRPr="00445911">
        <w:rPr>
          <w:rFonts w:ascii="Arial" w:eastAsia="Times New Roman" w:hAnsi="Arial" w:cs="Arial"/>
          <w:b/>
          <w:bCs/>
          <w:lang w:val="en-US" w:eastAsia="pl-PL"/>
        </w:rPr>
        <w:t>CITY:</w:t>
      </w:r>
      <w:r w:rsidRPr="00445911">
        <w:rPr>
          <w:rFonts w:ascii="Arial" w:hAnsi="Arial" w:cs="Arial"/>
          <w:lang w:val="en-US"/>
        </w:rPr>
        <w:t xml:space="preserve"> Warsaw</w:t>
      </w:r>
    </w:p>
    <w:p w14:paraId="0F1C4CE5" w14:textId="79DE94DD" w:rsidR="00C73E5F" w:rsidRPr="00445911" w:rsidRDefault="00C73E5F" w:rsidP="00C73E5F">
      <w:pPr>
        <w:spacing w:before="120" w:after="120" w:line="360" w:lineRule="auto"/>
        <w:jc w:val="both"/>
        <w:rPr>
          <w:rFonts w:ascii="Arial" w:hAnsi="Arial" w:cs="Arial"/>
          <w:lang w:val="en-US"/>
        </w:rPr>
      </w:pPr>
      <w:r w:rsidRPr="00445911">
        <w:rPr>
          <w:rFonts w:ascii="Arial" w:eastAsia="Times New Roman" w:hAnsi="Arial" w:cs="Arial"/>
          <w:b/>
          <w:bCs/>
          <w:lang w:val="en-US" w:eastAsia="pl-PL"/>
        </w:rPr>
        <w:t>POSITION:</w:t>
      </w:r>
      <w:r w:rsidRPr="00445911">
        <w:rPr>
          <w:rFonts w:ascii="Arial" w:hAnsi="Arial" w:cs="Arial"/>
          <w:lang w:val="en-US"/>
        </w:rPr>
        <w:t xml:space="preserve"> </w:t>
      </w:r>
      <w:r w:rsidR="00535159" w:rsidRPr="004F45CD">
        <w:rPr>
          <w:rFonts w:ascii="Arial" w:hAnsi="Arial" w:cs="Arial"/>
          <w:lang w:val="en-US"/>
        </w:rPr>
        <w:t>Assistant (education</w:t>
      </w:r>
      <w:r w:rsidR="00535159">
        <w:rPr>
          <w:rFonts w:ascii="Arial" w:hAnsi="Arial" w:cs="Arial"/>
          <w:lang w:val="en-US"/>
        </w:rPr>
        <w:t>)</w:t>
      </w:r>
    </w:p>
    <w:p w14:paraId="4BBEA53D" w14:textId="77777777" w:rsidR="00C73E5F" w:rsidRPr="00445911" w:rsidRDefault="00C73E5F" w:rsidP="00C73E5F">
      <w:pPr>
        <w:spacing w:before="120" w:after="120" w:line="360" w:lineRule="auto"/>
        <w:jc w:val="both"/>
        <w:rPr>
          <w:rFonts w:ascii="Arial" w:hAnsi="Arial" w:cs="Arial"/>
          <w:lang w:val="en-US"/>
        </w:rPr>
      </w:pPr>
      <w:r w:rsidRPr="00445911">
        <w:rPr>
          <w:rFonts w:ascii="Arial" w:eastAsia="Times New Roman" w:hAnsi="Arial" w:cs="Arial"/>
          <w:b/>
          <w:bCs/>
          <w:lang w:val="en-US" w:eastAsia="pl-PL"/>
        </w:rPr>
        <w:t xml:space="preserve">EMPLOYMENT: </w:t>
      </w:r>
      <w:bookmarkStart w:id="0" w:name="_Hlk167719687"/>
      <w:r w:rsidRPr="00445911">
        <w:rPr>
          <w:rFonts w:ascii="Arial" w:hAnsi="Arial" w:cs="Arial"/>
          <w:lang w:val="en-US"/>
        </w:rPr>
        <w:t>full-time job</w:t>
      </w:r>
      <w:bookmarkEnd w:id="0"/>
    </w:p>
    <w:p w14:paraId="6BD5E9E7" w14:textId="7918B7BC" w:rsidR="00C73E5F" w:rsidRPr="00445911" w:rsidRDefault="00C73E5F" w:rsidP="00C73E5F">
      <w:pPr>
        <w:spacing w:before="120" w:after="120" w:line="360" w:lineRule="auto"/>
        <w:jc w:val="both"/>
        <w:rPr>
          <w:rFonts w:ascii="Arial" w:hAnsi="Arial" w:cs="Arial"/>
          <w:lang w:val="en-US"/>
        </w:rPr>
      </w:pPr>
      <w:r w:rsidRPr="00445911">
        <w:rPr>
          <w:rFonts w:ascii="Arial" w:eastAsia="Times New Roman" w:hAnsi="Arial" w:cs="Arial"/>
          <w:b/>
          <w:bCs/>
          <w:lang w:val="en-US" w:eastAsia="pl-PL"/>
        </w:rPr>
        <w:t>DEADLINE FOR SUBMITTING OFFERS:</w:t>
      </w:r>
      <w:r w:rsidRPr="00445911">
        <w:rPr>
          <w:rFonts w:ascii="Arial" w:hAnsi="Arial" w:cs="Arial"/>
          <w:lang w:val="en-US"/>
        </w:rPr>
        <w:t xml:space="preserve"> </w:t>
      </w:r>
      <w:r w:rsidR="001D49CC" w:rsidRPr="0069784B">
        <w:rPr>
          <w:rFonts w:ascii="Arial" w:hAnsi="Arial" w:cs="Arial"/>
          <w:lang w:val="en-US"/>
        </w:rPr>
        <w:t>February</w:t>
      </w:r>
      <w:r w:rsidR="001D49CC">
        <w:rPr>
          <w:rFonts w:ascii="Arial" w:hAnsi="Arial" w:cs="Arial"/>
          <w:lang w:val="en-US"/>
        </w:rPr>
        <w:t xml:space="preserve"> 14, </w:t>
      </w:r>
      <w:r w:rsidR="00FE1EA0" w:rsidRPr="00445911">
        <w:rPr>
          <w:rFonts w:ascii="Arial" w:hAnsi="Arial" w:cs="Arial"/>
          <w:lang w:val="en-US"/>
        </w:rPr>
        <w:t>2026</w:t>
      </w:r>
      <w:r w:rsidR="001D49CC">
        <w:rPr>
          <w:rFonts w:ascii="Arial" w:hAnsi="Arial" w:cs="Arial"/>
          <w:lang w:val="en-US"/>
        </w:rPr>
        <w:t xml:space="preserve"> r.</w:t>
      </w:r>
    </w:p>
    <w:p w14:paraId="087B2D78" w14:textId="618573E8" w:rsidR="00C73E5F" w:rsidRPr="001D49CC" w:rsidRDefault="00C73E5F" w:rsidP="00C73E5F">
      <w:pPr>
        <w:spacing w:before="120" w:after="120" w:line="360" w:lineRule="auto"/>
        <w:jc w:val="both"/>
        <w:rPr>
          <w:rFonts w:ascii="Arial" w:hAnsi="Arial" w:cs="Arial"/>
          <w:lang w:val="en-US"/>
        </w:rPr>
      </w:pPr>
      <w:r w:rsidRPr="001D49CC">
        <w:rPr>
          <w:rFonts w:ascii="Arial" w:eastAsia="Times New Roman" w:hAnsi="Arial" w:cs="Arial"/>
          <w:b/>
          <w:bCs/>
          <w:lang w:val="en-US" w:eastAsia="pl-PL"/>
        </w:rPr>
        <w:t xml:space="preserve">PLANNED EMPLOYMENT FROM: </w:t>
      </w:r>
      <w:r w:rsidRPr="001D49CC">
        <w:rPr>
          <w:rFonts w:ascii="Arial" w:hAnsi="Arial" w:cs="Arial"/>
          <w:lang w:val="en-US"/>
        </w:rPr>
        <w:t xml:space="preserve">March </w:t>
      </w:r>
      <w:r w:rsidR="001D49CC" w:rsidRPr="001D49CC">
        <w:rPr>
          <w:rFonts w:ascii="Arial" w:hAnsi="Arial" w:cs="Arial"/>
          <w:lang w:val="en-US"/>
        </w:rPr>
        <w:t xml:space="preserve">1, </w:t>
      </w:r>
      <w:r w:rsidRPr="001D49CC">
        <w:rPr>
          <w:rFonts w:ascii="Arial" w:hAnsi="Arial" w:cs="Arial"/>
          <w:lang w:val="en-US"/>
        </w:rPr>
        <w:t>2026</w:t>
      </w:r>
      <w:r w:rsidR="001D49CC" w:rsidRPr="001D49CC">
        <w:rPr>
          <w:rFonts w:ascii="Arial" w:hAnsi="Arial" w:cs="Arial"/>
          <w:lang w:val="en-US"/>
        </w:rPr>
        <w:t xml:space="preserve"> r.</w:t>
      </w:r>
    </w:p>
    <w:p w14:paraId="210B2BD0" w14:textId="788C1375" w:rsidR="00A76F7E" w:rsidRPr="00445911" w:rsidRDefault="00C73E5F" w:rsidP="00C73E5F">
      <w:pPr>
        <w:spacing w:before="120" w:after="120" w:line="360" w:lineRule="auto"/>
        <w:jc w:val="both"/>
        <w:rPr>
          <w:rFonts w:ascii="Arial" w:hAnsi="Arial" w:cs="Arial"/>
        </w:rPr>
      </w:pPr>
      <w:r w:rsidRPr="00445911">
        <w:rPr>
          <w:rFonts w:ascii="Arial" w:eastAsia="Times New Roman" w:hAnsi="Arial" w:cs="Arial"/>
          <w:b/>
          <w:bCs/>
          <w:lang w:eastAsia="pl-PL"/>
        </w:rPr>
        <w:t>WEBSITE</w:t>
      </w:r>
      <w:r w:rsidRPr="00445911">
        <w:rPr>
          <w:rFonts w:ascii="Arial" w:hAnsi="Arial" w:cs="Arial"/>
          <w:b/>
          <w:bCs/>
        </w:rPr>
        <w:t xml:space="preserve">: </w:t>
      </w:r>
      <w:hyperlink r:id="rId7" w:history="1">
        <w:r w:rsidRPr="00445911">
          <w:rPr>
            <w:rStyle w:val="Hipercze"/>
            <w:rFonts w:ascii="Arial" w:hAnsi="Arial" w:cs="Arial"/>
          </w:rPr>
          <w:t>bip.wat.edu.pl/</w:t>
        </w:r>
        <w:proofErr w:type="spellStart"/>
        <w:r w:rsidRPr="00445911">
          <w:rPr>
            <w:rStyle w:val="Hipercze"/>
            <w:rFonts w:ascii="Arial" w:hAnsi="Arial" w:cs="Arial"/>
          </w:rPr>
          <w:t>ogloszenia</w:t>
        </w:r>
        <w:proofErr w:type="spellEnd"/>
        <w:r w:rsidRPr="00445911">
          <w:rPr>
            <w:rStyle w:val="Hipercze"/>
            <w:rFonts w:ascii="Arial" w:hAnsi="Arial" w:cs="Arial"/>
          </w:rPr>
          <w:t>/praca/dla-nauczycieli-akademickich</w:t>
        </w:r>
      </w:hyperlink>
    </w:p>
    <w:p w14:paraId="449C8143" w14:textId="12F6D3DC" w:rsidR="00A76F7E" w:rsidRPr="00445911" w:rsidRDefault="00A76F7E" w:rsidP="00A76F7E">
      <w:pPr>
        <w:jc w:val="both"/>
        <w:rPr>
          <w:rFonts w:ascii="Arial" w:hAnsi="Arial" w:cs="Arial"/>
          <w:b/>
          <w:lang w:val="en-US"/>
        </w:rPr>
      </w:pPr>
      <w:r w:rsidRPr="00445911">
        <w:rPr>
          <w:rFonts w:ascii="Arial" w:hAnsi="Arial" w:cs="Arial"/>
          <w:b/>
          <w:lang w:val="en-US"/>
        </w:rPr>
        <w:t>Admission requirements:</w:t>
      </w:r>
    </w:p>
    <w:p w14:paraId="4317B1BE"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bookmarkStart w:id="1" w:name="_Hlk172900687"/>
      <w:r w:rsidRPr="00445911">
        <w:rPr>
          <w:rFonts w:ascii="Arial" w:hAnsi="Arial" w:cs="Arial"/>
          <w:sz w:val="22"/>
          <w:szCs w:val="22"/>
          <w:lang w:val="en-GB"/>
        </w:rPr>
        <w:t>Meeting the requirements specified in Art. 113 of the Act issued in July 20, 2018, (Act of Higher Education and Science)";</w:t>
      </w:r>
    </w:p>
    <w:p w14:paraId="7F0AAE05"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Master of Science in Engineering (M.Sc. Eng.) degree in Microelectronics or Electronics and Telecommunications;</w:t>
      </w:r>
    </w:p>
    <w:p w14:paraId="57C2FA83"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Aptitude for research and teaching work;</w:t>
      </w:r>
    </w:p>
    <w:p w14:paraId="6E1167CD"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Required proficiency in English at a minimum level of B2;</w:t>
      </w:r>
    </w:p>
    <w:p w14:paraId="2CC8191D"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Ability to work in a team and availability (possibility of working on Saturdays and Sundays);</w:t>
      </w:r>
    </w:p>
    <w:p w14:paraId="137827E8"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Very good knowledge of the architecture and programming of embedded systems;</w:t>
      </w:r>
    </w:p>
    <w:p w14:paraId="039FB5DE"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Knowledge of DSP techniques and their implementation in microcontrollers;</w:t>
      </w:r>
    </w:p>
    <w:p w14:paraId="2110BD2C"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Advanced knowledge of the Altium Designer environment in terms of schematic capture and PCB design;</w:t>
      </w:r>
    </w:p>
    <w:p w14:paraId="1A360B51"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 xml:space="preserve">Experience in designing multilayer HDI PCBs (blind and buried vias, BGA packages </w:t>
      </w:r>
      <w:r w:rsidRPr="00445911">
        <w:rPr>
          <w:rStyle w:val="math-inline"/>
          <w:rFonts w:ascii="Arial" w:hAnsi="Arial" w:cs="Arial"/>
          <w:sz w:val="22"/>
          <w:szCs w:val="22"/>
          <w:lang w:val="en-GB"/>
        </w:rPr>
        <w:t>p≤0.4</w:t>
      </w:r>
      <w:r w:rsidRPr="00445911">
        <w:rPr>
          <w:rFonts w:ascii="Arial" w:hAnsi="Arial" w:cs="Arial"/>
          <w:sz w:val="22"/>
          <w:szCs w:val="22"/>
          <w:lang w:val="en-GB"/>
        </w:rPr>
        <w:t xml:space="preserve"> mm);</w:t>
      </w:r>
    </w:p>
    <w:p w14:paraId="265CDD19"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Experience in PCB design considering Electromagnetic Compatibility (EMC) and Signal Integrity (SI);</w:t>
      </w:r>
    </w:p>
    <w:p w14:paraId="539AC42C"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Advanced knowledge of digital technology;</w:t>
      </w:r>
    </w:p>
    <w:p w14:paraId="7364BFBF"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Proficiency in the analysis and interpretation of technical documentation;</w:t>
      </w:r>
    </w:p>
    <w:p w14:paraId="7B1CF493"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pacing w:val="4"/>
          <w:sz w:val="22"/>
          <w:szCs w:val="22"/>
          <w:lang w:val="en-GB"/>
        </w:rPr>
      </w:pPr>
      <w:r w:rsidRPr="00445911">
        <w:rPr>
          <w:rFonts w:ascii="Arial" w:hAnsi="Arial" w:cs="Arial"/>
          <w:spacing w:val="4"/>
          <w:sz w:val="22"/>
          <w:szCs w:val="22"/>
          <w:lang w:val="en-GB"/>
        </w:rPr>
        <w:t>Knowledge and skills regarding energy-saving techniques in microprocessor systems;</w:t>
      </w:r>
    </w:p>
    <w:p w14:paraId="20DFA4B7"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Extended knowledge of biomedical signal measurement and processing;</w:t>
      </w:r>
    </w:p>
    <w:p w14:paraId="3EBEB6F4"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Knowledge of programming techniques in Python, C, and C++;</w:t>
      </w:r>
    </w:p>
    <w:p w14:paraId="357D8A81"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Advanced proficiency in Windows operating systems and Office 365 suite;</w:t>
      </w:r>
    </w:p>
    <w:p w14:paraId="2C3744DD"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Advanced knowledge of the MATLAB environment;</w:t>
      </w:r>
    </w:p>
    <w:p w14:paraId="5F59AF7F"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 xml:space="preserve">Very good knowledge of AVR and STM32 microcontrollers and low-level (bare-metal) programming using tools such as </w:t>
      </w:r>
      <w:proofErr w:type="spellStart"/>
      <w:r w:rsidRPr="00445911">
        <w:rPr>
          <w:rFonts w:ascii="Arial" w:hAnsi="Arial" w:cs="Arial"/>
          <w:sz w:val="22"/>
          <w:szCs w:val="22"/>
          <w:lang w:val="en-GB"/>
        </w:rPr>
        <w:t>CubeMX</w:t>
      </w:r>
      <w:proofErr w:type="spellEnd"/>
      <w:r w:rsidRPr="00445911">
        <w:rPr>
          <w:rFonts w:ascii="Arial" w:hAnsi="Arial" w:cs="Arial"/>
          <w:sz w:val="22"/>
          <w:szCs w:val="22"/>
          <w:lang w:val="en-GB"/>
        </w:rPr>
        <w:t>, HAL, LL, CMSIS;</w:t>
      </w:r>
    </w:p>
    <w:p w14:paraId="0EAE737B"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Very good knowledge of version control systems (Git);</w:t>
      </w:r>
    </w:p>
    <w:p w14:paraId="5590EF14"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Proficiency in handling communication interfaces (UART, SPI, I2C);</w:t>
      </w:r>
    </w:p>
    <w:p w14:paraId="3430B15A"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Ability to use measurement instruments and debugging tools;</w:t>
      </w:r>
    </w:p>
    <w:p w14:paraId="4B10906D"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pacing w:val="-4"/>
          <w:sz w:val="22"/>
          <w:szCs w:val="22"/>
          <w:lang w:val="en-GB"/>
        </w:rPr>
      </w:pPr>
      <w:r w:rsidRPr="00445911">
        <w:rPr>
          <w:rFonts w:ascii="Arial" w:hAnsi="Arial" w:cs="Arial"/>
          <w:spacing w:val="-4"/>
          <w:sz w:val="22"/>
          <w:szCs w:val="22"/>
          <w:lang w:val="en-GB"/>
        </w:rPr>
        <w:t>Documented experience in presenting research content at scientific conferences;</w:t>
      </w:r>
    </w:p>
    <w:p w14:paraId="5581916B"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lastRenderedPageBreak/>
        <w:t>Ability to write and edit articles for national and international peer-reviewed scientific journals;</w:t>
      </w:r>
    </w:p>
    <w:p w14:paraId="66B49E52"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pacing w:val="-2"/>
          <w:sz w:val="22"/>
          <w:szCs w:val="22"/>
          <w:lang w:val="en-GB"/>
        </w:rPr>
      </w:pPr>
      <w:r w:rsidRPr="00445911">
        <w:rPr>
          <w:rFonts w:ascii="Arial" w:hAnsi="Arial" w:cs="Arial"/>
          <w:spacing w:val="-2"/>
          <w:sz w:val="22"/>
          <w:szCs w:val="22"/>
          <w:lang w:val="en-GB"/>
        </w:rPr>
        <w:t>Documented experience in conducting didactic classes at a technical university;</w:t>
      </w:r>
    </w:p>
    <w:p w14:paraId="3A2A9192" w14:textId="77777777" w:rsidR="00B82F2D" w:rsidRPr="00445911"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Documented experience in work related to the biomedical field;</w:t>
      </w:r>
    </w:p>
    <w:p w14:paraId="0E1F6974" w14:textId="77777777" w:rsidR="00B82F2D" w:rsidRDefault="00B82F2D" w:rsidP="00B82F2D">
      <w:pPr>
        <w:pStyle w:val="NormalnyWeb"/>
        <w:numPr>
          <w:ilvl w:val="0"/>
          <w:numId w:val="7"/>
        </w:numPr>
        <w:spacing w:before="0" w:beforeAutospacing="0" w:line="276" w:lineRule="auto"/>
        <w:ind w:left="714" w:hanging="357"/>
        <w:rPr>
          <w:rFonts w:ascii="Arial" w:hAnsi="Arial" w:cs="Arial"/>
          <w:sz w:val="22"/>
          <w:szCs w:val="22"/>
          <w:lang w:val="en-GB"/>
        </w:rPr>
      </w:pPr>
      <w:r w:rsidRPr="00445911">
        <w:rPr>
          <w:rFonts w:ascii="Arial" w:hAnsi="Arial" w:cs="Arial"/>
          <w:sz w:val="22"/>
          <w:szCs w:val="22"/>
          <w:lang w:val="en-GB"/>
        </w:rPr>
        <w:t>Experience in working in interdisciplinary teams.</w:t>
      </w:r>
    </w:p>
    <w:p w14:paraId="481689C0" w14:textId="77777777" w:rsidR="00535159" w:rsidRPr="00445911" w:rsidRDefault="00535159" w:rsidP="00535159">
      <w:pPr>
        <w:jc w:val="both"/>
        <w:rPr>
          <w:rFonts w:ascii="Arial" w:hAnsi="Arial" w:cs="Arial"/>
          <w:b/>
          <w:lang w:val="en-US"/>
        </w:rPr>
      </w:pPr>
      <w:r w:rsidRPr="00445911">
        <w:rPr>
          <w:rFonts w:ascii="Arial" w:hAnsi="Arial" w:cs="Arial"/>
          <w:b/>
          <w:lang w:val="en-US"/>
        </w:rPr>
        <w:t>Expected scope of duties:</w:t>
      </w:r>
    </w:p>
    <w:p w14:paraId="23AF74ED"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conducting lectures, auditorium and laboratory exercises and providing consultations according to the applicable plans and schedules of higher education, the Doctoral School, postgraduate studies and training courses;</w:t>
      </w:r>
    </w:p>
    <w:p w14:paraId="1D256A56"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developing subject information cards, teaching aids, and in particular computer presentations and instructions for laboratory exercises in the subjects carried out;</w:t>
      </w:r>
    </w:p>
    <w:p w14:paraId="3F6D2E99"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conducting scientific research as part of statutory and own research works, including primarily those supporting teaching and staff training;</w:t>
      </w:r>
    </w:p>
    <w:p w14:paraId="5AA176C0"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participating in conferences, symposia and scientific seminars;</w:t>
      </w:r>
    </w:p>
    <w:p w14:paraId="7F55956A"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publishing individual and team scientific and research achievements;</w:t>
      </w:r>
    </w:p>
    <w:p w14:paraId="1151F268"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improving one's own qualifications;</w:t>
      </w:r>
    </w:p>
    <w:p w14:paraId="0FCD2CAB" w14:textId="77777777" w:rsidR="00535159" w:rsidRPr="00445911" w:rsidRDefault="00535159" w:rsidP="00535159">
      <w:pPr>
        <w:pStyle w:val="NormalnyKropka"/>
        <w:numPr>
          <w:ilvl w:val="0"/>
          <w:numId w:val="9"/>
        </w:numPr>
        <w:spacing w:line="276" w:lineRule="auto"/>
        <w:jc w:val="both"/>
        <w:rPr>
          <w:rFonts w:ascii="Arial" w:hAnsi="Arial" w:cs="Arial"/>
          <w:sz w:val="22"/>
          <w:szCs w:val="22"/>
          <w:lang w:val="en-US"/>
        </w:rPr>
      </w:pPr>
      <w:r w:rsidRPr="00445911">
        <w:rPr>
          <w:rFonts w:ascii="Arial" w:hAnsi="Arial" w:cs="Arial"/>
          <w:sz w:val="22"/>
          <w:szCs w:val="22"/>
          <w:lang w:val="en-US"/>
        </w:rPr>
        <w:t>active participation in projects aimed at developing the scientific and teaching base;</w:t>
      </w:r>
    </w:p>
    <w:p w14:paraId="4D374807" w14:textId="77777777" w:rsidR="00535159" w:rsidRPr="00445911" w:rsidRDefault="00535159" w:rsidP="00535159">
      <w:pPr>
        <w:pStyle w:val="NormalnyKropka"/>
        <w:numPr>
          <w:ilvl w:val="0"/>
          <w:numId w:val="9"/>
        </w:numPr>
        <w:spacing w:line="276" w:lineRule="auto"/>
        <w:jc w:val="both"/>
        <w:rPr>
          <w:rFonts w:ascii="Arial" w:hAnsi="Arial" w:cs="Arial"/>
          <w:b/>
          <w:sz w:val="22"/>
          <w:szCs w:val="22"/>
          <w:lang w:val="en-US"/>
        </w:rPr>
      </w:pPr>
      <w:r w:rsidRPr="00445911">
        <w:rPr>
          <w:rFonts w:ascii="Arial" w:hAnsi="Arial" w:cs="Arial"/>
          <w:sz w:val="22"/>
          <w:szCs w:val="22"/>
          <w:lang w:val="en-US"/>
        </w:rPr>
        <w:t>active participation in various forms of promotion of scientific achievements and the didactic offer of the Faculty, Institute and Department, including business trips with lectures to schools, exhibitions, innovation fairs, outdoor exhibitions and as part of classes and exhibitions conducted by the Faculty, Institute or Department;</w:t>
      </w:r>
    </w:p>
    <w:p w14:paraId="5CD31F50" w14:textId="77777777" w:rsidR="00535159" w:rsidRPr="00445911" w:rsidRDefault="00535159" w:rsidP="00535159">
      <w:pPr>
        <w:pStyle w:val="NormalnyKropka"/>
        <w:numPr>
          <w:ilvl w:val="0"/>
          <w:numId w:val="9"/>
        </w:numPr>
        <w:spacing w:line="276" w:lineRule="auto"/>
        <w:jc w:val="both"/>
        <w:rPr>
          <w:rFonts w:ascii="Arial" w:hAnsi="Arial" w:cs="Arial"/>
          <w:b/>
          <w:sz w:val="22"/>
          <w:szCs w:val="22"/>
          <w:lang w:val="en-US"/>
        </w:rPr>
      </w:pPr>
      <w:r w:rsidRPr="00445911">
        <w:rPr>
          <w:rFonts w:ascii="Arial" w:hAnsi="Arial" w:cs="Arial"/>
          <w:sz w:val="22"/>
          <w:szCs w:val="22"/>
          <w:lang w:val="en-US"/>
        </w:rPr>
        <w:t>implementation of tasks assigned by the Head of the Department, related to the current activities of the Department and Institute.</w:t>
      </w:r>
    </w:p>
    <w:p w14:paraId="45A73160" w14:textId="77777777" w:rsidR="00535159" w:rsidRPr="00535159" w:rsidRDefault="00535159" w:rsidP="00535159">
      <w:pPr>
        <w:pStyle w:val="NormalnyWeb"/>
        <w:spacing w:before="0" w:beforeAutospacing="0" w:line="276" w:lineRule="auto"/>
        <w:ind w:left="714"/>
        <w:rPr>
          <w:rFonts w:ascii="Arial" w:hAnsi="Arial" w:cs="Arial"/>
          <w:sz w:val="22"/>
          <w:szCs w:val="22"/>
          <w:lang w:val="en-US"/>
        </w:rPr>
      </w:pPr>
    </w:p>
    <w:bookmarkEnd w:id="1"/>
    <w:p w14:paraId="15A79F41" w14:textId="77777777" w:rsidR="00A76F7E" w:rsidRPr="00445911" w:rsidRDefault="00EE1EEB" w:rsidP="00A76F7E">
      <w:pPr>
        <w:jc w:val="both"/>
        <w:rPr>
          <w:rFonts w:ascii="Arial" w:hAnsi="Arial" w:cs="Arial"/>
          <w:b/>
          <w:lang w:val="en-US"/>
        </w:rPr>
      </w:pPr>
      <w:r w:rsidRPr="00445911">
        <w:rPr>
          <w:rFonts w:ascii="Arial" w:hAnsi="Arial" w:cs="Arial"/>
          <w:b/>
          <w:lang w:val="en-US"/>
        </w:rPr>
        <w:t>C</w:t>
      </w:r>
      <w:r w:rsidR="00A76F7E" w:rsidRPr="00445911">
        <w:rPr>
          <w:rFonts w:ascii="Arial" w:hAnsi="Arial" w:cs="Arial"/>
          <w:b/>
          <w:lang w:val="en-US"/>
        </w:rPr>
        <w:t>ompetition application should include:</w:t>
      </w:r>
    </w:p>
    <w:p w14:paraId="5A954F23" w14:textId="0C1CDAB1" w:rsidR="00EE1EEB" w:rsidRPr="00445911" w:rsidRDefault="00EE1EEB" w:rsidP="00EE1EEB">
      <w:pPr>
        <w:numPr>
          <w:ilvl w:val="0"/>
          <w:numId w:val="5"/>
        </w:numPr>
        <w:spacing w:after="0" w:line="240" w:lineRule="auto"/>
        <w:jc w:val="both"/>
        <w:rPr>
          <w:rFonts w:ascii="Arial" w:hAnsi="Arial" w:cs="Arial"/>
          <w:lang w:val="en-US"/>
        </w:rPr>
      </w:pPr>
      <w:bookmarkStart w:id="2" w:name="_Hlk14869549"/>
      <w:r w:rsidRPr="00445911">
        <w:rPr>
          <w:rFonts w:ascii="Arial" w:hAnsi="Arial" w:cs="Arial"/>
          <w:lang w:val="en-US"/>
        </w:rPr>
        <w:t>a letter of application to the Rector of the Military University of Technology</w:t>
      </w:r>
      <w:r w:rsidR="001D49CC">
        <w:rPr>
          <w:rFonts w:ascii="Arial" w:hAnsi="Arial" w:cs="Arial"/>
          <w:lang w:val="en-US"/>
        </w:rPr>
        <w:t>;</w:t>
      </w:r>
    </w:p>
    <w:p w14:paraId="4513DAD8" w14:textId="3DFECC1C" w:rsidR="001D49CC" w:rsidRDefault="00EE1EEB" w:rsidP="00447AE9">
      <w:pPr>
        <w:numPr>
          <w:ilvl w:val="0"/>
          <w:numId w:val="5"/>
        </w:numPr>
        <w:spacing w:after="0" w:line="240" w:lineRule="auto"/>
        <w:jc w:val="both"/>
        <w:rPr>
          <w:rFonts w:ascii="Arial" w:hAnsi="Arial" w:cs="Arial"/>
          <w:lang w:val="en-US"/>
        </w:rPr>
      </w:pPr>
      <w:r w:rsidRPr="001D49CC">
        <w:rPr>
          <w:rFonts w:ascii="Arial" w:hAnsi="Arial" w:cs="Arial"/>
          <w:lang w:val="en-US"/>
        </w:rPr>
        <w:t>candidate’s questionnaire</w:t>
      </w:r>
      <w:r w:rsidR="001D49CC">
        <w:rPr>
          <w:rFonts w:ascii="Arial" w:hAnsi="Arial" w:cs="Arial"/>
          <w:lang w:val="en-US"/>
        </w:rPr>
        <w:t>;</w:t>
      </w:r>
    </w:p>
    <w:p w14:paraId="6DE3C076" w14:textId="74D65696" w:rsidR="00EE1EEB" w:rsidRPr="001D49CC" w:rsidRDefault="00EE1EEB" w:rsidP="00447AE9">
      <w:pPr>
        <w:numPr>
          <w:ilvl w:val="0"/>
          <w:numId w:val="5"/>
        </w:numPr>
        <w:spacing w:after="0" w:line="240" w:lineRule="auto"/>
        <w:jc w:val="both"/>
        <w:rPr>
          <w:rFonts w:ascii="Arial" w:hAnsi="Arial" w:cs="Arial"/>
          <w:lang w:val="en-US"/>
        </w:rPr>
      </w:pPr>
      <w:r w:rsidRPr="001D49CC">
        <w:rPr>
          <w:rFonts w:ascii="Arial" w:hAnsi="Arial" w:cs="Arial"/>
          <w:lang w:val="en-US"/>
        </w:rPr>
        <w:t>CV</w:t>
      </w:r>
      <w:r w:rsidR="001D49CC">
        <w:rPr>
          <w:rFonts w:ascii="Arial" w:hAnsi="Arial" w:cs="Arial"/>
          <w:lang w:val="en-US"/>
        </w:rPr>
        <w:t>;</w:t>
      </w:r>
    </w:p>
    <w:p w14:paraId="555B513F" w14:textId="5FD44C10" w:rsidR="00EE1EEB"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copies of diplomas and other documents confirming / proving the candidate's qualifications</w:t>
      </w:r>
      <w:r w:rsidR="001D49CC">
        <w:rPr>
          <w:rFonts w:ascii="Arial" w:hAnsi="Arial" w:cs="Arial"/>
          <w:lang w:val="en-US"/>
        </w:rPr>
        <w:t>;</w:t>
      </w:r>
    </w:p>
    <w:p w14:paraId="2B48CAC2" w14:textId="64256130" w:rsidR="00EE1EEB"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a declaration of consent to process personal data included in the job application in accordance with the Data Protection Act</w:t>
      </w:r>
      <w:r w:rsidR="001D49CC">
        <w:rPr>
          <w:rFonts w:ascii="Arial" w:hAnsi="Arial" w:cs="Arial"/>
          <w:lang w:val="en-US"/>
        </w:rPr>
        <w:t>;</w:t>
      </w:r>
    </w:p>
    <w:p w14:paraId="22974B65" w14:textId="05B2498D" w:rsidR="00EE1EEB"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a statement that the candidate/applicant has full capacity to act according to the law in force</w:t>
      </w:r>
      <w:r w:rsidR="001D49CC">
        <w:rPr>
          <w:rFonts w:ascii="Arial" w:hAnsi="Arial" w:cs="Arial"/>
          <w:lang w:val="en-US"/>
        </w:rPr>
        <w:t>;</w:t>
      </w:r>
    </w:p>
    <w:p w14:paraId="21343025" w14:textId="0E595C37" w:rsidR="00EE1EEB"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a declaration of no charges within a final judgment of a deliberate crime</w:t>
      </w:r>
      <w:r w:rsidR="001D49CC">
        <w:rPr>
          <w:rFonts w:ascii="Arial" w:hAnsi="Arial" w:cs="Arial"/>
          <w:lang w:val="en-US"/>
        </w:rPr>
        <w:t>;</w:t>
      </w:r>
    </w:p>
    <w:p w14:paraId="6A27B5BC" w14:textId="716F4253" w:rsidR="00EE1EEB"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a declaration of no charges within the disciplinary procedure of the deprivation of rights to practice the profession of academic teacher on a permanent or fixed-term basis/contract</w:t>
      </w:r>
      <w:r w:rsidR="001D49CC">
        <w:rPr>
          <w:rFonts w:ascii="Arial" w:hAnsi="Arial" w:cs="Arial"/>
          <w:lang w:val="en-US"/>
        </w:rPr>
        <w:t>;</w:t>
      </w:r>
    </w:p>
    <w:p w14:paraId="1073D347" w14:textId="2A580A77" w:rsidR="00EE1EEB"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a declaration on the full use of civil rights</w:t>
      </w:r>
      <w:r w:rsidR="001D49CC">
        <w:rPr>
          <w:rFonts w:ascii="Arial" w:hAnsi="Arial" w:cs="Arial"/>
          <w:lang w:val="en-US"/>
        </w:rPr>
        <w:t>;</w:t>
      </w:r>
    </w:p>
    <w:p w14:paraId="467D0670" w14:textId="34CE3273" w:rsidR="00ED4453" w:rsidRPr="00445911" w:rsidRDefault="00EE1EEB" w:rsidP="00EE1EEB">
      <w:pPr>
        <w:numPr>
          <w:ilvl w:val="0"/>
          <w:numId w:val="5"/>
        </w:numPr>
        <w:spacing w:after="0" w:line="240" w:lineRule="auto"/>
        <w:jc w:val="both"/>
        <w:rPr>
          <w:rFonts w:ascii="Arial" w:hAnsi="Arial" w:cs="Arial"/>
          <w:lang w:val="en-US"/>
        </w:rPr>
      </w:pPr>
      <w:r w:rsidRPr="00445911">
        <w:rPr>
          <w:rFonts w:ascii="Arial" w:hAnsi="Arial" w:cs="Arial"/>
          <w:lang w:val="en-US"/>
        </w:rPr>
        <w:t>a declaration stating whether MUT is the core or non-core workplace for the applicant</w:t>
      </w:r>
      <w:r w:rsidR="001D49CC">
        <w:rPr>
          <w:rFonts w:ascii="Arial" w:hAnsi="Arial" w:cs="Arial"/>
          <w:lang w:val="en-US"/>
        </w:rPr>
        <w:t>;</w:t>
      </w:r>
    </w:p>
    <w:p w14:paraId="456CC0A4" w14:textId="77777777" w:rsidR="00B82F2D" w:rsidRPr="00445911" w:rsidRDefault="00ED4453" w:rsidP="00EE1EEB">
      <w:pPr>
        <w:numPr>
          <w:ilvl w:val="0"/>
          <w:numId w:val="5"/>
        </w:numPr>
        <w:spacing w:after="0" w:line="240" w:lineRule="auto"/>
        <w:jc w:val="both"/>
        <w:rPr>
          <w:rFonts w:ascii="Arial" w:hAnsi="Arial" w:cs="Arial"/>
          <w:lang w:val="en-US"/>
        </w:rPr>
      </w:pPr>
      <w:r w:rsidRPr="00445911">
        <w:rPr>
          <w:rFonts w:ascii="Arial" w:hAnsi="Arial" w:cs="Arial"/>
          <w:lang w:val="en-US"/>
        </w:rPr>
        <w:t>all documents should be written in Polish and signed by the candidate</w:t>
      </w:r>
      <w:r w:rsidR="00EE1EEB" w:rsidRPr="00445911">
        <w:rPr>
          <w:rFonts w:ascii="Arial" w:hAnsi="Arial" w:cs="Arial"/>
          <w:lang w:val="en-US"/>
        </w:rPr>
        <w:t>.</w:t>
      </w:r>
      <w:r w:rsidR="008D700F" w:rsidRPr="00445911">
        <w:rPr>
          <w:rFonts w:ascii="Arial" w:hAnsi="Arial" w:cs="Arial"/>
          <w:lang w:val="en-US"/>
        </w:rPr>
        <w:t xml:space="preserve"> </w:t>
      </w:r>
    </w:p>
    <w:p w14:paraId="78273821" w14:textId="77777777" w:rsidR="00B82F2D" w:rsidRPr="00445911" w:rsidRDefault="00B82F2D" w:rsidP="00B82F2D">
      <w:pPr>
        <w:spacing w:after="0" w:line="240" w:lineRule="auto"/>
        <w:ind w:left="720"/>
        <w:jc w:val="both"/>
        <w:rPr>
          <w:rFonts w:ascii="Arial" w:hAnsi="Arial" w:cs="Arial"/>
          <w:lang w:val="en-US"/>
        </w:rPr>
      </w:pPr>
    </w:p>
    <w:p w14:paraId="13A1410D" w14:textId="77777777" w:rsidR="00EE1EEB" w:rsidRPr="00445911" w:rsidRDefault="008D700F" w:rsidP="00B82F2D">
      <w:pPr>
        <w:spacing w:after="0" w:line="240" w:lineRule="auto"/>
        <w:ind w:left="720"/>
        <w:jc w:val="both"/>
        <w:rPr>
          <w:rFonts w:ascii="Arial" w:hAnsi="Arial" w:cs="Arial"/>
          <w:lang w:val="en-US"/>
        </w:rPr>
      </w:pPr>
      <w:r w:rsidRPr="00445911">
        <w:rPr>
          <w:rFonts w:ascii="Arial" w:hAnsi="Arial" w:cs="Arial"/>
          <w:lang w:val="en-US"/>
        </w:rPr>
        <w:t>The documents are available at:</w:t>
      </w:r>
    </w:p>
    <w:p w14:paraId="2C495B54" w14:textId="77777777" w:rsidR="008D700F" w:rsidRPr="00445911" w:rsidRDefault="008D700F" w:rsidP="008D700F">
      <w:pPr>
        <w:spacing w:after="0" w:line="240" w:lineRule="auto"/>
        <w:ind w:left="728"/>
        <w:jc w:val="both"/>
        <w:rPr>
          <w:rFonts w:ascii="Arial" w:hAnsi="Arial" w:cs="Arial"/>
          <w:lang w:val="en-US"/>
        </w:rPr>
      </w:pPr>
      <w:hyperlink r:id="rId8" w:history="1">
        <w:r w:rsidRPr="00445911">
          <w:rPr>
            <w:rStyle w:val="Hipercze"/>
            <w:rFonts w:ascii="Arial" w:hAnsi="Arial" w:cs="Arial"/>
            <w:lang w:val="en-US"/>
          </w:rPr>
          <w:t>https://bip.wat.edu.pl/ogloszenia/praca/wzory-dokumentow-dla-kandydatow</w:t>
        </w:r>
      </w:hyperlink>
    </w:p>
    <w:bookmarkEnd w:id="2"/>
    <w:p w14:paraId="605C9526" w14:textId="77777777" w:rsidR="00B82F2D" w:rsidRPr="00445911" w:rsidRDefault="00B82F2D" w:rsidP="00A76F7E">
      <w:pPr>
        <w:spacing w:before="60" w:after="60"/>
        <w:jc w:val="both"/>
        <w:rPr>
          <w:rFonts w:ascii="Arial" w:hAnsi="Arial" w:cs="Arial"/>
          <w:b/>
          <w:lang w:val="en-US"/>
        </w:rPr>
      </w:pPr>
    </w:p>
    <w:p w14:paraId="5AD2C718" w14:textId="77777777" w:rsidR="00A76F7E" w:rsidRPr="00445911" w:rsidRDefault="00A76F7E" w:rsidP="00A76F7E">
      <w:pPr>
        <w:spacing w:before="60" w:after="60"/>
        <w:jc w:val="both"/>
        <w:rPr>
          <w:rFonts w:ascii="Arial" w:hAnsi="Arial" w:cs="Arial"/>
          <w:b/>
          <w:lang w:val="en-US"/>
        </w:rPr>
      </w:pPr>
      <w:r w:rsidRPr="00445911">
        <w:rPr>
          <w:rFonts w:ascii="Arial" w:hAnsi="Arial" w:cs="Arial"/>
          <w:b/>
          <w:lang w:val="en-US"/>
        </w:rPr>
        <w:t>Documents submission:</w:t>
      </w:r>
    </w:p>
    <w:p w14:paraId="632CB9F6" w14:textId="77777777" w:rsidR="00797FAC" w:rsidRPr="00445911" w:rsidRDefault="00797FAC" w:rsidP="00797FAC">
      <w:pPr>
        <w:numPr>
          <w:ilvl w:val="0"/>
          <w:numId w:val="6"/>
        </w:numPr>
        <w:spacing w:after="0" w:line="240" w:lineRule="auto"/>
        <w:jc w:val="both"/>
        <w:rPr>
          <w:rFonts w:ascii="Arial" w:hAnsi="Arial" w:cs="Arial"/>
          <w:lang w:val="en-US"/>
        </w:rPr>
      </w:pPr>
      <w:r w:rsidRPr="00445911">
        <w:rPr>
          <w:rFonts w:ascii="Arial" w:hAnsi="Arial" w:cs="Arial"/>
          <w:b/>
          <w:lang w:val="en-US"/>
        </w:rPr>
        <w:lastRenderedPageBreak/>
        <w:t>in person</w:t>
      </w:r>
      <w:r w:rsidRPr="00445911">
        <w:rPr>
          <w:rFonts w:ascii="Arial" w:hAnsi="Arial" w:cs="Arial"/>
          <w:lang w:val="en-US"/>
        </w:rPr>
        <w:t xml:space="preserve">: to the </w:t>
      </w:r>
      <w:r w:rsidR="0025630A" w:rsidRPr="00445911">
        <w:rPr>
          <w:rFonts w:ascii="Arial" w:hAnsi="Arial" w:cs="Arial"/>
          <w:lang w:val="en-US"/>
        </w:rPr>
        <w:t>secretary's office of Institute of Communications Systems, build. 47, of. 137</w:t>
      </w:r>
      <w:r w:rsidRPr="00445911">
        <w:rPr>
          <w:rFonts w:ascii="Arial" w:hAnsi="Arial" w:cs="Arial"/>
          <w:lang w:val="en-US"/>
        </w:rPr>
        <w:t>,</w:t>
      </w:r>
    </w:p>
    <w:p w14:paraId="45E6EED4" w14:textId="77777777" w:rsidR="00797FAC" w:rsidRPr="00445911" w:rsidRDefault="00797FAC" w:rsidP="00797FAC">
      <w:pPr>
        <w:numPr>
          <w:ilvl w:val="0"/>
          <w:numId w:val="6"/>
        </w:numPr>
        <w:spacing w:after="0" w:line="240" w:lineRule="auto"/>
        <w:jc w:val="both"/>
        <w:rPr>
          <w:rFonts w:ascii="Arial" w:hAnsi="Arial" w:cs="Arial"/>
          <w:lang w:val="en-US"/>
        </w:rPr>
      </w:pPr>
      <w:r w:rsidRPr="00445911">
        <w:rPr>
          <w:rFonts w:ascii="Arial" w:hAnsi="Arial" w:cs="Arial"/>
          <w:b/>
          <w:lang w:val="en-US"/>
        </w:rPr>
        <w:t>by post</w:t>
      </w:r>
      <w:r w:rsidRPr="00445911">
        <w:rPr>
          <w:rFonts w:ascii="Arial" w:hAnsi="Arial" w:cs="Arial"/>
          <w:lang w:val="en-US"/>
        </w:rPr>
        <w:t>: at the Military University of Technology, Faculty of Electronics, 00-908 Warsaw, gen. Sylwestra Kaliskiego 2 Street,</w:t>
      </w:r>
    </w:p>
    <w:p w14:paraId="47651A66" w14:textId="77777777" w:rsidR="00797FAC" w:rsidRPr="00445911" w:rsidRDefault="00797FAC" w:rsidP="00797FAC">
      <w:pPr>
        <w:numPr>
          <w:ilvl w:val="0"/>
          <w:numId w:val="6"/>
        </w:numPr>
        <w:spacing w:after="0" w:line="240" w:lineRule="auto"/>
        <w:jc w:val="both"/>
        <w:rPr>
          <w:rFonts w:ascii="Arial" w:hAnsi="Arial" w:cs="Arial"/>
          <w:lang w:val="en-US"/>
        </w:rPr>
      </w:pPr>
      <w:r w:rsidRPr="00445911">
        <w:rPr>
          <w:rFonts w:ascii="Arial" w:hAnsi="Arial" w:cs="Arial"/>
          <w:b/>
          <w:lang w:val="en-US"/>
        </w:rPr>
        <w:t>by e-mail</w:t>
      </w:r>
      <w:r w:rsidR="0025630A" w:rsidRPr="00445911">
        <w:rPr>
          <w:rFonts w:ascii="Arial" w:hAnsi="Arial" w:cs="Arial"/>
          <w:lang w:val="en-US"/>
        </w:rPr>
        <w:t xml:space="preserve">: </w:t>
      </w:r>
      <w:hyperlink r:id="rId9" w:history="1">
        <w:r w:rsidR="0025630A" w:rsidRPr="00445911">
          <w:rPr>
            <w:rStyle w:val="Hipercze"/>
            <w:rFonts w:ascii="Arial" w:hAnsi="Arial" w:cs="Arial"/>
            <w:lang w:val="en-US"/>
          </w:rPr>
          <w:t>jaroslaw.wojtun@wat.edu.pl</w:t>
        </w:r>
      </w:hyperlink>
      <w:r w:rsidRPr="00445911">
        <w:rPr>
          <w:rFonts w:ascii="Arial" w:hAnsi="Arial" w:cs="Arial"/>
          <w:bCs/>
          <w:lang w:val="en-US"/>
        </w:rPr>
        <w:t xml:space="preserve"> </w:t>
      </w:r>
    </w:p>
    <w:p w14:paraId="0CB29DAA" w14:textId="77777777" w:rsidR="00A7330E" w:rsidRPr="00445911" w:rsidRDefault="00A7330E" w:rsidP="00A76F7E">
      <w:pPr>
        <w:spacing w:before="60" w:after="60"/>
        <w:jc w:val="both"/>
        <w:rPr>
          <w:rFonts w:ascii="Arial" w:hAnsi="Arial" w:cs="Arial"/>
          <w:b/>
          <w:lang w:val="en-US"/>
        </w:rPr>
      </w:pPr>
    </w:p>
    <w:p w14:paraId="3B5737BC" w14:textId="77777777" w:rsidR="00A76F7E" w:rsidRPr="00445911" w:rsidRDefault="00A76F7E" w:rsidP="00A76F7E">
      <w:pPr>
        <w:spacing w:before="60" w:after="60"/>
        <w:jc w:val="both"/>
        <w:rPr>
          <w:rFonts w:ascii="Arial" w:hAnsi="Arial" w:cs="Arial"/>
          <w:b/>
          <w:lang w:val="en-US"/>
        </w:rPr>
      </w:pPr>
      <w:r w:rsidRPr="00445911">
        <w:rPr>
          <w:rFonts w:ascii="Arial" w:hAnsi="Arial" w:cs="Arial"/>
          <w:b/>
          <w:lang w:val="en-US"/>
        </w:rPr>
        <w:t xml:space="preserve">Additional information can be obtained by telephone: </w:t>
      </w:r>
      <w:r w:rsidR="0025630A" w:rsidRPr="00445911">
        <w:rPr>
          <w:rFonts w:ascii="Arial" w:hAnsi="Arial" w:cs="Arial"/>
          <w:b/>
          <w:lang w:val="en-US"/>
        </w:rPr>
        <w:t>261 839 517</w:t>
      </w:r>
    </w:p>
    <w:p w14:paraId="427D6761" w14:textId="77777777" w:rsidR="00693D70" w:rsidRPr="005C1A2A" w:rsidRDefault="00693D70" w:rsidP="00693D70">
      <w:pPr>
        <w:spacing w:after="120" w:line="240" w:lineRule="auto"/>
        <w:ind w:left="425"/>
        <w:jc w:val="both"/>
        <w:rPr>
          <w:rFonts w:ascii="Arial" w:hAnsi="Arial" w:cs="Arial"/>
          <w:lang w:val="en-US"/>
        </w:rPr>
      </w:pPr>
      <w:r w:rsidRPr="005C1A2A">
        <w:rPr>
          <w:rFonts w:ascii="Arial" w:hAnsi="Arial" w:cs="Arial"/>
          <w:lang w:val="en-US"/>
        </w:rPr>
        <w:t>The files sent by e-mail containing personal data should be password protected. After sending the documents, please call the contact number indicated and provide the password for the files.</w:t>
      </w:r>
    </w:p>
    <w:p w14:paraId="5FF3BFFD" w14:textId="77777777" w:rsidR="00693D70" w:rsidRPr="005C1A2A" w:rsidRDefault="00693D70" w:rsidP="00693D70">
      <w:pPr>
        <w:spacing w:after="120" w:line="240" w:lineRule="auto"/>
        <w:ind w:left="425"/>
        <w:jc w:val="both"/>
        <w:rPr>
          <w:rFonts w:ascii="Arial" w:hAnsi="Arial" w:cs="Arial"/>
          <w:lang w:val="en-US"/>
        </w:rPr>
      </w:pPr>
      <w:r w:rsidRPr="005C1A2A">
        <w:rPr>
          <w:rFonts w:ascii="Arial" w:hAnsi="Arial" w:cs="Arial"/>
          <w:lang w:val="en-US"/>
        </w:rPr>
        <w:t>The selected candidates will be interviewed.</w:t>
      </w:r>
    </w:p>
    <w:p w14:paraId="25193F41" w14:textId="77777777" w:rsidR="00693D70" w:rsidRPr="005C1A2A" w:rsidRDefault="00693D70" w:rsidP="00693D70">
      <w:pPr>
        <w:spacing w:after="120" w:line="240" w:lineRule="auto"/>
        <w:ind w:left="425"/>
        <w:jc w:val="both"/>
        <w:rPr>
          <w:rFonts w:ascii="Arial" w:hAnsi="Arial" w:cs="Arial"/>
          <w:lang w:val="en-US"/>
        </w:rPr>
      </w:pPr>
      <w:r w:rsidRPr="005C1A2A">
        <w:rPr>
          <w:rFonts w:ascii="Arial" w:hAnsi="Arial" w:cs="Arial"/>
          <w:lang w:val="en-US"/>
        </w:rPr>
        <w:t>Selected candidates will be informed about the date of the interviews by phone.</w:t>
      </w:r>
    </w:p>
    <w:p w14:paraId="549C5B22" w14:textId="77777777" w:rsidR="00693D70" w:rsidRPr="005C1A2A" w:rsidRDefault="00693D70" w:rsidP="00693D70">
      <w:pPr>
        <w:spacing w:after="120" w:line="240" w:lineRule="auto"/>
        <w:ind w:left="425"/>
        <w:jc w:val="both"/>
        <w:rPr>
          <w:rFonts w:ascii="Arial" w:hAnsi="Arial" w:cs="Arial"/>
          <w:lang w:val="en-US"/>
        </w:rPr>
      </w:pPr>
      <w:r w:rsidRPr="005C1A2A">
        <w:rPr>
          <w:rFonts w:ascii="Arial" w:hAnsi="Arial" w:cs="Arial"/>
          <w:lang w:val="en-US"/>
        </w:rPr>
        <w:t>Military University of Technology reserves the right to resign from adjudicating the competition without stating a reason.</w:t>
      </w:r>
    </w:p>
    <w:p w14:paraId="0D60FBE0" w14:textId="77777777" w:rsidR="00693D70" w:rsidRPr="005C1A2A" w:rsidRDefault="00693D70" w:rsidP="00693D70">
      <w:pPr>
        <w:spacing w:after="120" w:line="240" w:lineRule="auto"/>
        <w:ind w:left="425"/>
        <w:jc w:val="both"/>
        <w:rPr>
          <w:rFonts w:ascii="Arial" w:hAnsi="Arial" w:cs="Arial"/>
          <w:lang w:val="en-US"/>
        </w:rPr>
      </w:pPr>
      <w:r w:rsidRPr="005C1A2A">
        <w:rPr>
          <w:rFonts w:ascii="Arial" w:hAnsi="Arial" w:cs="Arial"/>
          <w:lang w:val="en-US"/>
        </w:rPr>
        <w:t>The final decision to recruit a person selected by the competition is taken by Rector.</w:t>
      </w:r>
    </w:p>
    <w:p w14:paraId="5CAB6FA7" w14:textId="77777777" w:rsidR="00693D70" w:rsidRPr="005C1A2A" w:rsidRDefault="00693D70" w:rsidP="00693D70">
      <w:pPr>
        <w:spacing w:after="0" w:line="240" w:lineRule="auto"/>
        <w:ind w:left="426"/>
        <w:jc w:val="both"/>
        <w:rPr>
          <w:rFonts w:ascii="Arial" w:hAnsi="Arial" w:cs="Arial"/>
          <w:lang w:val="en-US"/>
        </w:rPr>
      </w:pPr>
      <w:r w:rsidRPr="005C1A2A">
        <w:rPr>
          <w:rFonts w:ascii="Arial" w:hAnsi="Arial" w:cs="Arial"/>
          <w:lang w:val="en-US"/>
        </w:rPr>
        <w:t>Offers that do not meet the formal requirements and all other offers, except for the offer of the selected candidate, will be destroyed within 30 days from the end of the recruitment process.</w:t>
      </w:r>
    </w:p>
    <w:p w14:paraId="1AA7697C" w14:textId="77777777" w:rsidR="004302D7" w:rsidRPr="00445911" w:rsidRDefault="004302D7">
      <w:pPr>
        <w:rPr>
          <w:rFonts w:ascii="Arial" w:hAnsi="Arial" w:cs="Arial"/>
          <w:lang w:val="en-US"/>
        </w:rPr>
      </w:pPr>
    </w:p>
    <w:sectPr w:rsidR="004302D7" w:rsidRPr="00445911" w:rsidSect="00CA19C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0679" w14:textId="77777777" w:rsidR="00BD254D" w:rsidRDefault="00BD254D" w:rsidP="00C73E5F">
      <w:pPr>
        <w:spacing w:after="0" w:line="240" w:lineRule="auto"/>
      </w:pPr>
      <w:r>
        <w:separator/>
      </w:r>
    </w:p>
  </w:endnote>
  <w:endnote w:type="continuationSeparator" w:id="0">
    <w:p w14:paraId="69C1B5B2" w14:textId="77777777" w:rsidR="00BD254D" w:rsidRDefault="00BD254D" w:rsidP="00C7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E687" w14:textId="77777777" w:rsidR="00BD254D" w:rsidRDefault="00BD254D" w:rsidP="00C73E5F">
      <w:pPr>
        <w:spacing w:after="0" w:line="240" w:lineRule="auto"/>
      </w:pPr>
      <w:r>
        <w:separator/>
      </w:r>
    </w:p>
  </w:footnote>
  <w:footnote w:type="continuationSeparator" w:id="0">
    <w:p w14:paraId="70488067" w14:textId="77777777" w:rsidR="00BD254D" w:rsidRDefault="00BD254D" w:rsidP="00C73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EC4"/>
    <w:multiLevelType w:val="hybridMultilevel"/>
    <w:tmpl w:val="6DFA9C8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1E9E4E90"/>
    <w:multiLevelType w:val="hybridMultilevel"/>
    <w:tmpl w:val="65BEC6CE"/>
    <w:lvl w:ilvl="0" w:tplc="D334FF8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B95706"/>
    <w:multiLevelType w:val="hybridMultilevel"/>
    <w:tmpl w:val="B03A1EA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CD46E3"/>
    <w:multiLevelType w:val="hybridMultilevel"/>
    <w:tmpl w:val="86CA53C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0D0A64"/>
    <w:multiLevelType w:val="hybridMultilevel"/>
    <w:tmpl w:val="A634AD94"/>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7A2ED7"/>
    <w:multiLevelType w:val="hybridMultilevel"/>
    <w:tmpl w:val="4A64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E114838"/>
    <w:multiLevelType w:val="hybridMultilevel"/>
    <w:tmpl w:val="97EE01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D10569"/>
    <w:multiLevelType w:val="hybridMultilevel"/>
    <w:tmpl w:val="300CC482"/>
    <w:lvl w:ilvl="0" w:tplc="12DCDC42">
      <w:start w:val="1"/>
      <w:numFmt w:val="bullet"/>
      <w:pStyle w:val="NormalnyKropka"/>
      <w:lvlText w:val=""/>
      <w:lvlJc w:val="left"/>
      <w:pPr>
        <w:tabs>
          <w:tab w:val="num" w:pos="720"/>
        </w:tabs>
        <w:ind w:left="720" w:hanging="360"/>
      </w:pPr>
      <w:rPr>
        <w:rFonts w:ascii="Symbol" w:hAnsi="Symbol" w:hint="default"/>
      </w:rPr>
    </w:lvl>
    <w:lvl w:ilvl="1" w:tplc="4C248D22">
      <w:start w:val="1"/>
      <w:numFmt w:val="bullet"/>
      <w:lvlText w:val="o"/>
      <w:lvlJc w:val="left"/>
      <w:pPr>
        <w:tabs>
          <w:tab w:val="num" w:pos="1440"/>
        </w:tabs>
        <w:ind w:left="1440" w:hanging="360"/>
      </w:pPr>
      <w:rPr>
        <w:rFonts w:ascii="Courier New" w:hAnsi="Courier New" w:cs="Courier New" w:hint="default"/>
      </w:rPr>
    </w:lvl>
    <w:lvl w:ilvl="2" w:tplc="C6FE7070" w:tentative="1">
      <w:start w:val="1"/>
      <w:numFmt w:val="bullet"/>
      <w:lvlText w:val=""/>
      <w:lvlJc w:val="left"/>
      <w:pPr>
        <w:tabs>
          <w:tab w:val="num" w:pos="2160"/>
        </w:tabs>
        <w:ind w:left="2160" w:hanging="360"/>
      </w:pPr>
      <w:rPr>
        <w:rFonts w:ascii="Wingdings" w:hAnsi="Wingdings" w:hint="default"/>
      </w:rPr>
    </w:lvl>
    <w:lvl w:ilvl="3" w:tplc="17A44F0A" w:tentative="1">
      <w:start w:val="1"/>
      <w:numFmt w:val="bullet"/>
      <w:lvlText w:val=""/>
      <w:lvlJc w:val="left"/>
      <w:pPr>
        <w:tabs>
          <w:tab w:val="num" w:pos="2880"/>
        </w:tabs>
        <w:ind w:left="2880" w:hanging="360"/>
      </w:pPr>
      <w:rPr>
        <w:rFonts w:ascii="Symbol" w:hAnsi="Symbol" w:hint="default"/>
      </w:rPr>
    </w:lvl>
    <w:lvl w:ilvl="4" w:tplc="8B64FD1C" w:tentative="1">
      <w:start w:val="1"/>
      <w:numFmt w:val="bullet"/>
      <w:lvlText w:val="o"/>
      <w:lvlJc w:val="left"/>
      <w:pPr>
        <w:tabs>
          <w:tab w:val="num" w:pos="3600"/>
        </w:tabs>
        <w:ind w:left="3600" w:hanging="360"/>
      </w:pPr>
      <w:rPr>
        <w:rFonts w:ascii="Courier New" w:hAnsi="Courier New" w:cs="Courier New" w:hint="default"/>
      </w:rPr>
    </w:lvl>
    <w:lvl w:ilvl="5" w:tplc="C5E21A0A" w:tentative="1">
      <w:start w:val="1"/>
      <w:numFmt w:val="bullet"/>
      <w:lvlText w:val=""/>
      <w:lvlJc w:val="left"/>
      <w:pPr>
        <w:tabs>
          <w:tab w:val="num" w:pos="4320"/>
        </w:tabs>
        <w:ind w:left="4320" w:hanging="360"/>
      </w:pPr>
      <w:rPr>
        <w:rFonts w:ascii="Wingdings" w:hAnsi="Wingdings" w:hint="default"/>
      </w:rPr>
    </w:lvl>
    <w:lvl w:ilvl="6" w:tplc="59DCE104" w:tentative="1">
      <w:start w:val="1"/>
      <w:numFmt w:val="bullet"/>
      <w:lvlText w:val=""/>
      <w:lvlJc w:val="left"/>
      <w:pPr>
        <w:tabs>
          <w:tab w:val="num" w:pos="5040"/>
        </w:tabs>
        <w:ind w:left="5040" w:hanging="360"/>
      </w:pPr>
      <w:rPr>
        <w:rFonts w:ascii="Symbol" w:hAnsi="Symbol" w:hint="default"/>
      </w:rPr>
    </w:lvl>
    <w:lvl w:ilvl="7" w:tplc="E3D02190" w:tentative="1">
      <w:start w:val="1"/>
      <w:numFmt w:val="bullet"/>
      <w:lvlText w:val="o"/>
      <w:lvlJc w:val="left"/>
      <w:pPr>
        <w:tabs>
          <w:tab w:val="num" w:pos="5760"/>
        </w:tabs>
        <w:ind w:left="5760" w:hanging="360"/>
      </w:pPr>
      <w:rPr>
        <w:rFonts w:ascii="Courier New" w:hAnsi="Courier New" w:cs="Courier New" w:hint="default"/>
      </w:rPr>
    </w:lvl>
    <w:lvl w:ilvl="8" w:tplc="FD9616CE" w:tentative="1">
      <w:start w:val="1"/>
      <w:numFmt w:val="bullet"/>
      <w:lvlText w:val=""/>
      <w:lvlJc w:val="left"/>
      <w:pPr>
        <w:tabs>
          <w:tab w:val="num" w:pos="6480"/>
        </w:tabs>
        <w:ind w:left="6480" w:hanging="360"/>
      </w:pPr>
      <w:rPr>
        <w:rFonts w:ascii="Wingdings" w:hAnsi="Wingdings" w:hint="default"/>
      </w:rPr>
    </w:lvl>
  </w:abstractNum>
  <w:num w:numId="1" w16cid:durableId="477379620">
    <w:abstractNumId w:val="7"/>
  </w:num>
  <w:num w:numId="2" w16cid:durableId="2042242220">
    <w:abstractNumId w:val="6"/>
  </w:num>
  <w:num w:numId="3" w16cid:durableId="102921351">
    <w:abstractNumId w:val="0"/>
  </w:num>
  <w:num w:numId="4" w16cid:durableId="865095786">
    <w:abstractNumId w:val="4"/>
  </w:num>
  <w:num w:numId="5" w16cid:durableId="773137950">
    <w:abstractNumId w:val="2"/>
  </w:num>
  <w:num w:numId="6" w16cid:durableId="379401285">
    <w:abstractNumId w:val="3"/>
  </w:num>
  <w:num w:numId="7" w16cid:durableId="607853623">
    <w:abstractNumId w:val="1"/>
  </w:num>
  <w:num w:numId="8" w16cid:durableId="562447675">
    <w:abstractNumId w:val="8"/>
  </w:num>
  <w:num w:numId="9" w16cid:durableId="1116874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40"/>
    <w:rsid w:val="00045DF2"/>
    <w:rsid w:val="000502B7"/>
    <w:rsid w:val="00050526"/>
    <w:rsid w:val="00090370"/>
    <w:rsid w:val="000E6B62"/>
    <w:rsid w:val="00121C4B"/>
    <w:rsid w:val="00124725"/>
    <w:rsid w:val="00127E86"/>
    <w:rsid w:val="00151B49"/>
    <w:rsid w:val="00175B66"/>
    <w:rsid w:val="00180027"/>
    <w:rsid w:val="00193CD0"/>
    <w:rsid w:val="001B55B0"/>
    <w:rsid w:val="001C15CF"/>
    <w:rsid w:val="001C1846"/>
    <w:rsid w:val="001D49CC"/>
    <w:rsid w:val="00213810"/>
    <w:rsid w:val="00237A7E"/>
    <w:rsid w:val="0025630A"/>
    <w:rsid w:val="00275D1F"/>
    <w:rsid w:val="002820AC"/>
    <w:rsid w:val="00286E86"/>
    <w:rsid w:val="003502F2"/>
    <w:rsid w:val="003643F5"/>
    <w:rsid w:val="003A5E4A"/>
    <w:rsid w:val="003A6A0E"/>
    <w:rsid w:val="003B655D"/>
    <w:rsid w:val="003D125B"/>
    <w:rsid w:val="003D1366"/>
    <w:rsid w:val="004302D7"/>
    <w:rsid w:val="004453DD"/>
    <w:rsid w:val="00445911"/>
    <w:rsid w:val="00452A51"/>
    <w:rsid w:val="00480E4E"/>
    <w:rsid w:val="00482544"/>
    <w:rsid w:val="004A259F"/>
    <w:rsid w:val="004A6F0E"/>
    <w:rsid w:val="00527091"/>
    <w:rsid w:val="00535159"/>
    <w:rsid w:val="00555E64"/>
    <w:rsid w:val="005A2CF4"/>
    <w:rsid w:val="005A769D"/>
    <w:rsid w:val="005B0031"/>
    <w:rsid w:val="006337FB"/>
    <w:rsid w:val="006376C1"/>
    <w:rsid w:val="00646041"/>
    <w:rsid w:val="0064683D"/>
    <w:rsid w:val="006765C9"/>
    <w:rsid w:val="00676E4A"/>
    <w:rsid w:val="00686A4F"/>
    <w:rsid w:val="00693D70"/>
    <w:rsid w:val="006B39BB"/>
    <w:rsid w:val="00724E19"/>
    <w:rsid w:val="00732DAF"/>
    <w:rsid w:val="007405D4"/>
    <w:rsid w:val="00765FC4"/>
    <w:rsid w:val="00797FAC"/>
    <w:rsid w:val="007C7ECB"/>
    <w:rsid w:val="007D4A79"/>
    <w:rsid w:val="008429C6"/>
    <w:rsid w:val="00880361"/>
    <w:rsid w:val="008B0092"/>
    <w:rsid w:val="008D30F3"/>
    <w:rsid w:val="008D700F"/>
    <w:rsid w:val="008E3412"/>
    <w:rsid w:val="008F52E4"/>
    <w:rsid w:val="009054A5"/>
    <w:rsid w:val="00922758"/>
    <w:rsid w:val="00973119"/>
    <w:rsid w:val="009B48E9"/>
    <w:rsid w:val="009C5695"/>
    <w:rsid w:val="009E4B0B"/>
    <w:rsid w:val="009E5D44"/>
    <w:rsid w:val="00A05867"/>
    <w:rsid w:val="00A12B9B"/>
    <w:rsid w:val="00A32E3B"/>
    <w:rsid w:val="00A359A8"/>
    <w:rsid w:val="00A55040"/>
    <w:rsid w:val="00A7330E"/>
    <w:rsid w:val="00A76F7E"/>
    <w:rsid w:val="00A86C86"/>
    <w:rsid w:val="00AE2DA9"/>
    <w:rsid w:val="00AE336D"/>
    <w:rsid w:val="00B139AC"/>
    <w:rsid w:val="00B5121E"/>
    <w:rsid w:val="00B82F2D"/>
    <w:rsid w:val="00B859D2"/>
    <w:rsid w:val="00BB02A1"/>
    <w:rsid w:val="00BB54FB"/>
    <w:rsid w:val="00BD254D"/>
    <w:rsid w:val="00BE2215"/>
    <w:rsid w:val="00BE5955"/>
    <w:rsid w:val="00BE68A6"/>
    <w:rsid w:val="00C16107"/>
    <w:rsid w:val="00C22ACB"/>
    <w:rsid w:val="00C27E5B"/>
    <w:rsid w:val="00C36CCE"/>
    <w:rsid w:val="00C479DA"/>
    <w:rsid w:val="00C73E5F"/>
    <w:rsid w:val="00CA19C9"/>
    <w:rsid w:val="00D37377"/>
    <w:rsid w:val="00D93FCE"/>
    <w:rsid w:val="00DA660F"/>
    <w:rsid w:val="00DB2E31"/>
    <w:rsid w:val="00DC7EFF"/>
    <w:rsid w:val="00DD2C9E"/>
    <w:rsid w:val="00E40D92"/>
    <w:rsid w:val="00E44882"/>
    <w:rsid w:val="00E44E89"/>
    <w:rsid w:val="00E62E40"/>
    <w:rsid w:val="00E666BA"/>
    <w:rsid w:val="00ED22B8"/>
    <w:rsid w:val="00ED4453"/>
    <w:rsid w:val="00EE1EEB"/>
    <w:rsid w:val="00F264D3"/>
    <w:rsid w:val="00F428C2"/>
    <w:rsid w:val="00F46743"/>
    <w:rsid w:val="00F756B4"/>
    <w:rsid w:val="00FA505A"/>
    <w:rsid w:val="00FB3418"/>
    <w:rsid w:val="00FB3F1D"/>
    <w:rsid w:val="00FD4BAA"/>
    <w:rsid w:val="00FE1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FA3E"/>
  <w15:chartTrackingRefBased/>
  <w15:docId w15:val="{59CEB66E-2C95-46D0-BBB7-A6FBE90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76F7E"/>
    <w:rPr>
      <w:color w:val="0000FF"/>
      <w:u w:val="single"/>
    </w:rPr>
  </w:style>
  <w:style w:type="paragraph" w:styleId="Tekstdymka">
    <w:name w:val="Balloon Text"/>
    <w:basedOn w:val="Normalny"/>
    <w:link w:val="TekstdymkaZnak"/>
    <w:uiPriority w:val="99"/>
    <w:semiHidden/>
    <w:unhideWhenUsed/>
    <w:rsid w:val="00CA19C9"/>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CA19C9"/>
    <w:rPr>
      <w:rFonts w:ascii="Segoe UI" w:hAnsi="Segoe UI" w:cs="Segoe UI"/>
      <w:sz w:val="18"/>
      <w:szCs w:val="18"/>
      <w:lang w:eastAsia="en-US"/>
    </w:rPr>
  </w:style>
  <w:style w:type="character" w:styleId="Nierozpoznanawzmianka">
    <w:name w:val="Unresolved Mention"/>
    <w:uiPriority w:val="99"/>
    <w:semiHidden/>
    <w:unhideWhenUsed/>
    <w:rsid w:val="00A7330E"/>
    <w:rPr>
      <w:color w:val="605E5C"/>
      <w:shd w:val="clear" w:color="auto" w:fill="E1DFDD"/>
    </w:rPr>
  </w:style>
  <w:style w:type="paragraph" w:styleId="Akapitzlist">
    <w:name w:val="List Paragraph"/>
    <w:basedOn w:val="Normalny"/>
    <w:uiPriority w:val="34"/>
    <w:qFormat/>
    <w:rsid w:val="00482544"/>
    <w:pPr>
      <w:ind w:left="708"/>
    </w:pPr>
  </w:style>
  <w:style w:type="character" w:styleId="Odwoaniedokomentarza">
    <w:name w:val="annotation reference"/>
    <w:uiPriority w:val="99"/>
    <w:semiHidden/>
    <w:unhideWhenUsed/>
    <w:rsid w:val="00E44E89"/>
    <w:rPr>
      <w:sz w:val="16"/>
      <w:szCs w:val="16"/>
    </w:rPr>
  </w:style>
  <w:style w:type="paragraph" w:styleId="Tekstkomentarza">
    <w:name w:val="annotation text"/>
    <w:basedOn w:val="Normalny"/>
    <w:link w:val="TekstkomentarzaZnak"/>
    <w:uiPriority w:val="99"/>
    <w:unhideWhenUsed/>
    <w:rsid w:val="00E44E89"/>
    <w:rPr>
      <w:sz w:val="20"/>
      <w:szCs w:val="20"/>
    </w:rPr>
  </w:style>
  <w:style w:type="character" w:customStyle="1" w:styleId="TekstkomentarzaZnak">
    <w:name w:val="Tekst komentarza Znak"/>
    <w:link w:val="Tekstkomentarza"/>
    <w:uiPriority w:val="99"/>
    <w:rsid w:val="00E44E89"/>
    <w:rPr>
      <w:lang w:eastAsia="en-US"/>
    </w:rPr>
  </w:style>
  <w:style w:type="paragraph" w:styleId="Tematkomentarza">
    <w:name w:val="annotation subject"/>
    <w:basedOn w:val="Tekstkomentarza"/>
    <w:next w:val="Tekstkomentarza"/>
    <w:link w:val="TematkomentarzaZnak"/>
    <w:uiPriority w:val="99"/>
    <w:semiHidden/>
    <w:unhideWhenUsed/>
    <w:rsid w:val="00E44E89"/>
    <w:rPr>
      <w:b/>
      <w:bCs/>
    </w:rPr>
  </w:style>
  <w:style w:type="character" w:customStyle="1" w:styleId="TematkomentarzaZnak">
    <w:name w:val="Temat komentarza Znak"/>
    <w:link w:val="Tematkomentarza"/>
    <w:uiPriority w:val="99"/>
    <w:semiHidden/>
    <w:rsid w:val="00E44E89"/>
    <w:rPr>
      <w:b/>
      <w:bCs/>
      <w:lang w:eastAsia="en-US"/>
    </w:rPr>
  </w:style>
  <w:style w:type="paragraph" w:styleId="NormalnyWeb">
    <w:name w:val="Normal (Web)"/>
    <w:basedOn w:val="Normalny"/>
    <w:uiPriority w:val="99"/>
    <w:unhideWhenUsed/>
    <w:rsid w:val="00B82F2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math-inline">
    <w:name w:val="math-inline"/>
    <w:basedOn w:val="Domylnaczcionkaakapitu"/>
    <w:rsid w:val="00B82F2D"/>
  </w:style>
  <w:style w:type="paragraph" w:customStyle="1" w:styleId="NormalnyKropka">
    <w:name w:val="Normalny Kropka"/>
    <w:basedOn w:val="Normalny"/>
    <w:rsid w:val="00C73E5F"/>
    <w:pPr>
      <w:numPr>
        <w:numId w:val="8"/>
      </w:numPr>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roslaw.wojtun@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856</Words>
  <Characters>5139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WAT</Company>
  <LinksUpToDate>false</LinksUpToDate>
  <CharactersWithSpaces>5984</CharactersWithSpaces>
  <SharedDoc>false</SharedDoc>
  <HLinks>
    <vt:vector size="18" baseType="variant">
      <vt:variant>
        <vt:i4>5242994</vt:i4>
      </vt:variant>
      <vt:variant>
        <vt:i4>6</vt:i4>
      </vt:variant>
      <vt:variant>
        <vt:i4>0</vt:i4>
      </vt:variant>
      <vt:variant>
        <vt:i4>5</vt:i4>
      </vt:variant>
      <vt:variant>
        <vt:lpwstr>mailto:jaroslaw.wojtun@wat.edu.pl</vt:lpwstr>
      </vt:variant>
      <vt:variant>
        <vt:lpwstr/>
      </vt:variant>
      <vt:variant>
        <vt:i4>8126568</vt:i4>
      </vt:variant>
      <vt:variant>
        <vt:i4>3</vt:i4>
      </vt:variant>
      <vt:variant>
        <vt:i4>0</vt:i4>
      </vt:variant>
      <vt:variant>
        <vt:i4>5</vt:i4>
      </vt:variant>
      <vt:variant>
        <vt:lpwstr>https://bip.wat.edu.pl/ogloszenia/praca/wzory-dokumentow-dla-kandydatow</vt:lpwstr>
      </vt:variant>
      <vt:variant>
        <vt:lpwstr/>
      </vt:variant>
      <vt:variant>
        <vt:i4>3342392</vt:i4>
      </vt:variant>
      <vt:variant>
        <vt:i4>0</vt:i4>
      </vt:variant>
      <vt:variant>
        <vt:i4>0</vt:i4>
      </vt:variant>
      <vt:variant>
        <vt:i4>5</vt:i4>
      </vt:variant>
      <vt:variant>
        <vt:lpwstr>https://wel.wat.edu.pl/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Kwiatkowski</dc:creator>
  <cp:keywords/>
  <cp:lastModifiedBy>Grzegorczyk Elżbieta</cp:lastModifiedBy>
  <cp:revision>3</cp:revision>
  <cp:lastPrinted>2026-01-12T13:11:00Z</cp:lastPrinted>
  <dcterms:created xsi:type="dcterms:W3CDTF">2026-01-14T13:22:00Z</dcterms:created>
  <dcterms:modified xsi:type="dcterms:W3CDTF">2026-01-14T13:31:00Z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UxC4dwLulzfINJ8nQH+xvX5LNGipWa4BRSZhPgxsCvm33ioFYwAUzhX2ZS3xKTemR5Yvhu4rKd5GwvrpfWHMwu073QhC2g7LyBrQ3TJ6pek=</vt:lpwstr>
  </property>
  <property fmtid="{D5CDD505-2E9C-101B-9397-08002B2CF9AE}" pid="4" name="WATClassificationDate">
    <vt:lpwstr>2026-01-08T13:06:39.9803024+01:00</vt:lpwstr>
  </property>
  <property fmtid="{D5CDD505-2E9C-101B-9397-08002B2CF9AE}" pid="5" name="WATClassifiedBySID">
    <vt:lpwstr>UxC4dwLulzfINJ8nQH+xvX5LNGipWa4BRSZhPgxsCvkvaos5n5sxU4wDdajQLvzFQKWArNM9cAqwSvUDDE/vJf32gDsqig5RDF9Ooz7iCYtS1hrUi8qTh5n+YViLfWAM</vt:lpwstr>
  </property>
  <property fmtid="{D5CDD505-2E9C-101B-9397-08002B2CF9AE}" pid="6" name="WATGRNItemId">
    <vt:lpwstr>GRN-66976d79-5a67-4415-a13b-a8dc6cf07ff2</vt:lpwstr>
  </property>
  <property fmtid="{D5CDD505-2E9C-101B-9397-08002B2CF9AE}" pid="7" name="WATHash">
    <vt:lpwstr>9OXF2v4cxs1a3IuTImHshtiUry7Zn4aW9v/nzP5EeNk=</vt:lpwstr>
  </property>
  <property fmtid="{D5CDD505-2E9C-101B-9397-08002B2CF9AE}" pid="8" name="WATVisualMarkingsSettings">
    <vt:lpwstr>HeaderAlignment=0;FooterAlignment=1</vt:lpwstr>
  </property>
  <property fmtid="{D5CDD505-2E9C-101B-9397-08002B2CF9AE}" pid="9" name="WATRefresh">
    <vt:lpwstr>False</vt:lpwstr>
  </property>
</Properties>
</file>